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2358" w14:textId="77777777" w:rsidR="00D948A4" w:rsidRPr="00594E54" w:rsidRDefault="00D948A4">
      <w:pPr>
        <w:rPr>
          <w:rFonts w:ascii="Arial" w:hAnsi="Arial" w:cs="Arial"/>
        </w:rPr>
      </w:pPr>
    </w:p>
    <w:p w14:paraId="57E2F419" w14:textId="0B5FD38A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Curso 1: Estadística Descriptiva con R</w:t>
      </w:r>
    </w:p>
    <w:p w14:paraId="38BB471D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1. Conceptos básicos de estadística e introducción a R</w:t>
      </w:r>
    </w:p>
    <w:p w14:paraId="03A3E9D2" w14:textId="26326856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Estadística descriptiva e inferencial</w:t>
      </w:r>
    </w:p>
    <w:p w14:paraId="424DDF4D" w14:textId="72031B5C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Población, muestra, parámetros y estadísticos</w:t>
      </w:r>
    </w:p>
    <w:p w14:paraId="407C67C9" w14:textId="39D2AB05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Tipos de variables</w:t>
      </w:r>
    </w:p>
    <w:p w14:paraId="7FA6698D" w14:textId="63A1AE88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Ideas centrales de descripción de datos</w:t>
      </w:r>
    </w:p>
    <w:p w14:paraId="2E2C36C4" w14:textId="508E1E42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Introducción al muestreo</w:t>
      </w:r>
    </w:p>
    <w:p w14:paraId="713DD04C" w14:textId="3C537F7E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 xml:space="preserve">Entorno de trabajo en </w:t>
      </w:r>
      <w:proofErr w:type="spellStart"/>
      <w:r w:rsidRPr="00594E54">
        <w:rPr>
          <w:rFonts w:ascii="Arial" w:hAnsi="Arial" w:cs="Arial"/>
          <w:lang w:val="es-ES"/>
        </w:rPr>
        <w:t>Rstudio</w:t>
      </w:r>
      <w:proofErr w:type="spellEnd"/>
    </w:p>
    <w:p w14:paraId="6B6CDE4E" w14:textId="304A9A7A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Objetos básicos: numéricos, lógicos y de texto</w:t>
      </w:r>
    </w:p>
    <w:p w14:paraId="4A99495A" w14:textId="13F65BBB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Vectores y funciones elementales</w:t>
      </w:r>
    </w:p>
    <w:p w14:paraId="759FD4A3" w14:textId="602BBC38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Importación de datos</w:t>
      </w:r>
    </w:p>
    <w:p w14:paraId="0C550281" w14:textId="23344FE1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Exploración inicial y manejo de librerías</w:t>
      </w:r>
    </w:p>
    <w:p w14:paraId="344DBA9F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 xml:space="preserve">2. Manipulación de datos con </w:t>
      </w:r>
      <w:proofErr w:type="spellStart"/>
      <w:r w:rsidRPr="00594E54">
        <w:rPr>
          <w:rFonts w:ascii="Arial" w:hAnsi="Arial" w:cs="Arial"/>
          <w:b/>
          <w:bCs/>
          <w:lang w:val="es-ES"/>
        </w:rPr>
        <w:t>dplyr</w:t>
      </w:r>
      <w:proofErr w:type="spellEnd"/>
      <w:r w:rsidRPr="00594E54">
        <w:rPr>
          <w:rFonts w:ascii="Arial" w:hAnsi="Arial" w:cs="Arial"/>
          <w:b/>
          <w:bCs/>
          <w:lang w:val="es-ES"/>
        </w:rPr>
        <w:t xml:space="preserve"> y visualización introductoria con ggplot2</w:t>
      </w:r>
    </w:p>
    <w:p w14:paraId="24FD429A" w14:textId="6331584B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Principios de datos ordenados y limpieza básica</w:t>
      </w:r>
    </w:p>
    <w:p w14:paraId="22F0C372" w14:textId="0205B7C3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Manejo de valores perdidos</w:t>
      </w:r>
    </w:p>
    <w:p w14:paraId="0986BA6B" w14:textId="143E6406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Selección, filtrado y ordenamiento de datos</w:t>
      </w:r>
    </w:p>
    <w:p w14:paraId="10AA51B9" w14:textId="3BBE09DF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Creación y transformación de variables</w:t>
      </w:r>
    </w:p>
    <w:p w14:paraId="710DD82E" w14:textId="6C041148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Agrupamiento y resumen</w:t>
      </w:r>
    </w:p>
    <w:p w14:paraId="3B2B62D5" w14:textId="3B9A98D7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Gramática de gráficos con ggplot2</w:t>
      </w:r>
    </w:p>
    <w:p w14:paraId="0A7B6477" w14:textId="70DDFA66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 xml:space="preserve">Gráficos básicos: barras, histogramas, densidades, </w:t>
      </w:r>
      <w:proofErr w:type="spellStart"/>
      <w:r w:rsidRPr="00594E54">
        <w:rPr>
          <w:rFonts w:ascii="Arial" w:hAnsi="Arial" w:cs="Arial"/>
          <w:lang w:val="es-ES"/>
        </w:rPr>
        <w:t>boxplots</w:t>
      </w:r>
      <w:proofErr w:type="spellEnd"/>
    </w:p>
    <w:p w14:paraId="70079C30" w14:textId="42C391BE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Estética, títulos, etiquetas y temas básicos</w:t>
      </w:r>
    </w:p>
    <w:p w14:paraId="6EFFC5E3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3. Medidas descriptivas y análisis exploratorio</w:t>
      </w:r>
    </w:p>
    <w:p w14:paraId="6557773F" w14:textId="08B49006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Medidas de tendencia central: media, mediana, proporción</w:t>
      </w:r>
    </w:p>
    <w:p w14:paraId="6786875F" w14:textId="66B48AA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Medidas de dispersión: varianza, desviación estándar, rango intercuartílico</w:t>
      </w:r>
    </w:p>
    <w:p w14:paraId="2F043F66" w14:textId="43E78F7B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Resúmenes por grupos</w:t>
      </w:r>
    </w:p>
    <w:p w14:paraId="5100F782" w14:textId="2396AC15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Comparaciones entre categorías</w:t>
      </w:r>
    </w:p>
    <w:p w14:paraId="2D240CB2" w14:textId="61040FC7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 xml:space="preserve">Visualización de medidas descriptivas: </w:t>
      </w:r>
      <w:proofErr w:type="spellStart"/>
      <w:r w:rsidRPr="00594E54">
        <w:rPr>
          <w:rFonts w:ascii="Arial" w:hAnsi="Arial" w:cs="Arial"/>
          <w:lang w:val="es-ES"/>
        </w:rPr>
        <w:t>boxplots</w:t>
      </w:r>
      <w:proofErr w:type="spellEnd"/>
      <w:r w:rsidRPr="00594E54">
        <w:rPr>
          <w:rFonts w:ascii="Arial" w:hAnsi="Arial" w:cs="Arial"/>
          <w:lang w:val="es-ES"/>
        </w:rPr>
        <w:t>, histogramas, densidades, barras de proporciones</w:t>
      </w:r>
    </w:p>
    <w:p w14:paraId="56501A24" w14:textId="5DC5930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Interpretación estadística orientada al análisis exploratorio</w:t>
      </w:r>
    </w:p>
    <w:p w14:paraId="5A07BACE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4. Reportes descriptivos, diagnóstico y presentación de resultados</w:t>
      </w:r>
    </w:p>
    <w:p w14:paraId="759667F8" w14:textId="2FF9DDE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Tablas de frecuencia simples y cruzadas</w:t>
      </w:r>
    </w:p>
    <w:p w14:paraId="261F8DF4" w14:textId="11DDDF18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Proporciones por fila y columna</w:t>
      </w:r>
    </w:p>
    <w:p w14:paraId="2395A308" w14:textId="059CEA1C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 xml:space="preserve">Elaboración de tablas limpias con </w:t>
      </w:r>
      <w:proofErr w:type="spellStart"/>
      <w:r w:rsidRPr="00594E54">
        <w:rPr>
          <w:rFonts w:ascii="Arial" w:hAnsi="Arial" w:cs="Arial"/>
          <w:lang w:val="es-ES"/>
        </w:rPr>
        <w:t>gt</w:t>
      </w:r>
      <w:proofErr w:type="spellEnd"/>
    </w:p>
    <w:p w14:paraId="3E9C3822" w14:textId="1E9C59AC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 xml:space="preserve">Uso de </w:t>
      </w:r>
      <w:proofErr w:type="spellStart"/>
      <w:r w:rsidRPr="00594E54">
        <w:rPr>
          <w:rFonts w:ascii="Arial" w:hAnsi="Arial" w:cs="Arial"/>
          <w:lang w:val="es-ES"/>
        </w:rPr>
        <w:t>summarytools</w:t>
      </w:r>
      <w:proofErr w:type="spellEnd"/>
      <w:r w:rsidRPr="00594E54">
        <w:rPr>
          <w:rFonts w:ascii="Arial" w:hAnsi="Arial" w:cs="Arial"/>
          <w:lang w:val="es-ES"/>
        </w:rPr>
        <w:t xml:space="preserve"> para reportes descriptivos</w:t>
      </w:r>
    </w:p>
    <w:p w14:paraId="0A223C1C" w14:textId="2524BA22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 xml:space="preserve">Diagnóstico exploratorio con </w:t>
      </w:r>
      <w:proofErr w:type="spellStart"/>
      <w:r w:rsidRPr="00594E54">
        <w:rPr>
          <w:rFonts w:ascii="Arial" w:hAnsi="Arial" w:cs="Arial"/>
          <w:lang w:val="es-ES"/>
        </w:rPr>
        <w:t>dlookr</w:t>
      </w:r>
      <w:proofErr w:type="spellEnd"/>
    </w:p>
    <w:p w14:paraId="5E68A3C9" w14:textId="665981BC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Visualización avanzada: escalas, colores, facetas, temas personalizados</w:t>
      </w:r>
    </w:p>
    <w:p w14:paraId="4AAE6E55" w14:textId="694E757A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Integración de tablas y gráficos en reportes descriptivos reproducibles</w:t>
      </w:r>
    </w:p>
    <w:p w14:paraId="39ABF9FE" w14:textId="345E96FB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lastRenderedPageBreak/>
        <w:t>Curso 2: Probabilidades y Estadística Inferencial con R</w:t>
      </w:r>
    </w:p>
    <w:p w14:paraId="15A264E3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1. Probabilidad y fundamentos de la inferencia estadística</w:t>
      </w:r>
    </w:p>
    <w:p w14:paraId="12050341" w14:textId="0243E90D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Población, muestra, parámetros y estadísticos</w:t>
      </w:r>
    </w:p>
    <w:p w14:paraId="655A7D39" w14:textId="088CFD2D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Variabilidad muestral y motivación de la inferencia</w:t>
      </w:r>
    </w:p>
    <w:p w14:paraId="5B82DEC7" w14:textId="4047C50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Concepto de probabilidad y reglas fundamentales</w:t>
      </w:r>
    </w:p>
    <w:p w14:paraId="46A967C9" w14:textId="26041C40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Representación de eventos y experimentos aleatorios</w:t>
      </w:r>
    </w:p>
    <w:p w14:paraId="6BFF6EA5" w14:textId="3990159B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Variables aleatorias y funciones asociadas</w:t>
      </w:r>
    </w:p>
    <w:p w14:paraId="02D2F0DE" w14:textId="7B019623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Exploración empírica de fenómenos probabilísticos mediante simulación en R</w:t>
      </w:r>
    </w:p>
    <w:p w14:paraId="716F2C18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2. Distribuciones principales y comportamiento muestral</w:t>
      </w:r>
    </w:p>
    <w:p w14:paraId="50FB7E72" w14:textId="586D8928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Distribuciones fundamentales en estadística aplicada</w:t>
      </w:r>
    </w:p>
    <w:p w14:paraId="5B2EB135" w14:textId="6648E26E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Generación, evaluación y visualización de distribuciones en R</w:t>
      </w:r>
    </w:p>
    <w:p w14:paraId="29511745" w14:textId="64783490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Comportamiento de los estimadores bajo muestreo repetido</w:t>
      </w:r>
    </w:p>
    <w:p w14:paraId="26F683D1" w14:textId="76BDEF50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Ley de los Grandes Números e interpretación de estabilidad muestral</w:t>
      </w:r>
    </w:p>
    <w:p w14:paraId="5A2BA2EB" w14:textId="6A52ED55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Introducción al Teorema Central del Límite</w:t>
      </w:r>
    </w:p>
    <w:p w14:paraId="571601D6" w14:textId="355B04A6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Normalidad como aproximación emergente en la distribución de estadísticos</w:t>
      </w:r>
    </w:p>
    <w:p w14:paraId="070C0342" w14:textId="4199BD71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Relación entre variabilidad muestral y error estándar</w:t>
      </w:r>
    </w:p>
    <w:p w14:paraId="72E5A0E4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3. Bases formales de la inferencia estadística</w:t>
      </w:r>
    </w:p>
    <w:p w14:paraId="6E5A3836" w14:textId="69BBB351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Profundización en el Teorema Central del Límite y su rol en la inferencia</w:t>
      </w:r>
    </w:p>
    <w:p w14:paraId="162B6808" w14:textId="6A6CEA52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Distribución t y su relación con muestras finitas</w:t>
      </w:r>
    </w:p>
    <w:p w14:paraId="1A42AA7D" w14:textId="595D006F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Estadísticos estandarizados y construcción de intervalos de confianza</w:t>
      </w:r>
    </w:p>
    <w:p w14:paraId="0A933E00" w14:textId="3DDBA24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Estimación de parámetros: medias y proporciones</w:t>
      </w:r>
    </w:p>
    <w:p w14:paraId="4DBE4F81" w14:textId="0068A7FE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Elementos esenciales del contraste de hipótesis</w:t>
      </w:r>
    </w:p>
    <w:p w14:paraId="18FCE8F9" w14:textId="332AF049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Nivel de significancia, errores estadísticos y p-valor</w:t>
      </w:r>
    </w:p>
    <w:p w14:paraId="58FDC698" w14:textId="3B25E932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Implementación en R de intervalos de confianza y pruebas básicas</w:t>
      </w:r>
    </w:p>
    <w:p w14:paraId="1AB8A7C9" w14:textId="77777777" w:rsidR="00D948A4" w:rsidRPr="00594E54" w:rsidRDefault="00000000">
      <w:pPr>
        <w:rPr>
          <w:rFonts w:ascii="Arial" w:hAnsi="Arial" w:cs="Arial"/>
          <w:b/>
          <w:bCs/>
          <w:lang w:val="es-ES"/>
        </w:rPr>
      </w:pPr>
      <w:r w:rsidRPr="00594E54">
        <w:rPr>
          <w:rFonts w:ascii="Arial" w:hAnsi="Arial" w:cs="Arial"/>
          <w:b/>
          <w:bCs/>
          <w:lang w:val="es-ES"/>
        </w:rPr>
        <w:t>4. Métodos inferenciales para comparación y relación entre variables</w:t>
      </w:r>
    </w:p>
    <w:p w14:paraId="39099972" w14:textId="76E9AEAF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Pruebas para proporciones en una y dos muestras</w:t>
      </w:r>
    </w:p>
    <w:p w14:paraId="40507292" w14:textId="703DE059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Pruebas para medias en una y dos muestras</w:t>
      </w:r>
    </w:p>
    <w:p w14:paraId="694821CE" w14:textId="6592E6BB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Comparación de muestras relacionadas</w:t>
      </w:r>
    </w:p>
    <w:p w14:paraId="0F45C2B7" w14:textId="0D1037B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Prueba chi-cuadrado para análisis de asociación</w:t>
      </w:r>
    </w:p>
    <w:p w14:paraId="024BA905" w14:textId="3047BD24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Análisis de varianza y comparaciones posteriores</w:t>
      </w:r>
    </w:p>
    <w:p w14:paraId="2B9FE3AF" w14:textId="4F455AE1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Métodos no paramétricos para comparación de grupos</w:t>
      </w:r>
    </w:p>
    <w:p w14:paraId="2FEE7344" w14:textId="4988B553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Análisis de correlación: Pearson, Spearman y Kendall</w:t>
      </w:r>
    </w:p>
    <w:p w14:paraId="69C8B524" w14:textId="14D07481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Asociación entre variables categóricas: coeficiente de Cramer</w:t>
      </w:r>
    </w:p>
    <w:p w14:paraId="53DA242E" w14:textId="467F37B9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Introducción a la regresión lineal simple: estimación, interpretación y visualización</w:t>
      </w:r>
    </w:p>
    <w:p w14:paraId="72AAED72" w14:textId="6129219A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Selección adecuada de técnicas inferenciales según estructura y supuestos de los datos</w:t>
      </w:r>
    </w:p>
    <w:p w14:paraId="78577567" w14:textId="79A5D63B" w:rsidR="00D948A4" w:rsidRPr="00594E54" w:rsidRDefault="00000000" w:rsidP="00594E54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 w:rsidRPr="00594E54">
        <w:rPr>
          <w:rFonts w:ascii="Arial" w:hAnsi="Arial" w:cs="Arial"/>
          <w:lang w:val="es-ES"/>
        </w:rPr>
        <w:t>Implementación e interpretación de análisis inferenciales en R</w:t>
      </w:r>
    </w:p>
    <w:sectPr w:rsidR="00D948A4" w:rsidRPr="00594E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07BD5"/>
    <w:multiLevelType w:val="hybridMultilevel"/>
    <w:tmpl w:val="BE0C4C7C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650AD"/>
    <w:multiLevelType w:val="hybridMultilevel"/>
    <w:tmpl w:val="AC7CBA42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F53C3"/>
    <w:multiLevelType w:val="hybridMultilevel"/>
    <w:tmpl w:val="5F105218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7798E"/>
    <w:multiLevelType w:val="hybridMultilevel"/>
    <w:tmpl w:val="11ECFB3C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05DF"/>
    <w:multiLevelType w:val="hybridMultilevel"/>
    <w:tmpl w:val="01FEAD1C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73778"/>
    <w:multiLevelType w:val="hybridMultilevel"/>
    <w:tmpl w:val="59CA0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76AFC"/>
    <w:multiLevelType w:val="hybridMultilevel"/>
    <w:tmpl w:val="340AB934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778CF"/>
    <w:multiLevelType w:val="hybridMultilevel"/>
    <w:tmpl w:val="EA86D326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202E6"/>
    <w:multiLevelType w:val="hybridMultilevel"/>
    <w:tmpl w:val="DB46942E"/>
    <w:lvl w:ilvl="0" w:tplc="F3FA5D7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022154">
    <w:abstractNumId w:val="8"/>
  </w:num>
  <w:num w:numId="2" w16cid:durableId="1303923253">
    <w:abstractNumId w:val="6"/>
  </w:num>
  <w:num w:numId="3" w16cid:durableId="534192979">
    <w:abstractNumId w:val="5"/>
  </w:num>
  <w:num w:numId="4" w16cid:durableId="1637565619">
    <w:abstractNumId w:val="4"/>
  </w:num>
  <w:num w:numId="5" w16cid:durableId="731971970">
    <w:abstractNumId w:val="7"/>
  </w:num>
  <w:num w:numId="6" w16cid:durableId="1819103637">
    <w:abstractNumId w:val="3"/>
  </w:num>
  <w:num w:numId="7" w16cid:durableId="1823959134">
    <w:abstractNumId w:val="2"/>
  </w:num>
  <w:num w:numId="8" w16cid:durableId="641884140">
    <w:abstractNumId w:val="1"/>
  </w:num>
  <w:num w:numId="9" w16cid:durableId="1756438563">
    <w:abstractNumId w:val="0"/>
  </w:num>
  <w:num w:numId="10" w16cid:durableId="1371149401">
    <w:abstractNumId w:val="14"/>
  </w:num>
  <w:num w:numId="11" w16cid:durableId="1648827396">
    <w:abstractNumId w:val="13"/>
  </w:num>
  <w:num w:numId="12" w16cid:durableId="228617896">
    <w:abstractNumId w:val="17"/>
  </w:num>
  <w:num w:numId="13" w16cid:durableId="580528945">
    <w:abstractNumId w:val="11"/>
  </w:num>
  <w:num w:numId="14" w16cid:durableId="253977163">
    <w:abstractNumId w:val="10"/>
  </w:num>
  <w:num w:numId="15" w16cid:durableId="171454019">
    <w:abstractNumId w:val="16"/>
  </w:num>
  <w:num w:numId="16" w16cid:durableId="1439787167">
    <w:abstractNumId w:val="15"/>
  </w:num>
  <w:num w:numId="17" w16cid:durableId="1731885912">
    <w:abstractNumId w:val="12"/>
  </w:num>
  <w:num w:numId="18" w16cid:durableId="1309747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80"/>
    <w:rsid w:val="00034616"/>
    <w:rsid w:val="0006063C"/>
    <w:rsid w:val="0015074B"/>
    <w:rsid w:val="0029639D"/>
    <w:rsid w:val="002E10E2"/>
    <w:rsid w:val="00326F90"/>
    <w:rsid w:val="00347074"/>
    <w:rsid w:val="00367013"/>
    <w:rsid w:val="00497B73"/>
    <w:rsid w:val="0052516F"/>
    <w:rsid w:val="0054519B"/>
    <w:rsid w:val="00594E54"/>
    <w:rsid w:val="00634797"/>
    <w:rsid w:val="0065706D"/>
    <w:rsid w:val="006C67B0"/>
    <w:rsid w:val="00881A53"/>
    <w:rsid w:val="008C6CCE"/>
    <w:rsid w:val="00AA1D8D"/>
    <w:rsid w:val="00AC51E4"/>
    <w:rsid w:val="00B47730"/>
    <w:rsid w:val="00CB0664"/>
    <w:rsid w:val="00CF36E3"/>
    <w:rsid w:val="00D94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8F76D7"/>
  <w14:defaultImageDpi w14:val="300"/>
  <w15:docId w15:val="{38799235-4C12-6143-9B08-51764FDB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477</Words>
  <Characters>3262</Characters>
  <Application>Microsoft Office Word</Application>
  <DocSecurity>0</DocSecurity>
  <Lines>76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Almendariz Villanueva</cp:lastModifiedBy>
  <cp:revision>6</cp:revision>
  <dcterms:created xsi:type="dcterms:W3CDTF">2025-12-24T14:19:00Z</dcterms:created>
  <dcterms:modified xsi:type="dcterms:W3CDTF">2026-02-09T14:58:00Z</dcterms:modified>
  <cp:category/>
</cp:coreProperties>
</file>