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start"/>
        <w:tblLook w:firstRow="1" w:lastRow="0" w:firstColumn="0" w:lastColumn="0" w:noHBand="0" w:noVBand="1"/>
      </w:tblPr>
      <w:tblGrid>
        <w:gridCol w:w="9029"/>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80" w:before="1200" w:line="252"/>
              <w:ind w:left="680" w:right="680" w:firstLine="0" w:firstLineChars="0"/>
              <w:rPr>
                <w:rFonts w:ascii="Helvetica" w:hAnsi="Helvetica" w:eastAsia="Helvetica" w:cs="Helvetica"/>
                <w:i w:val="false"/>
                <w:b w:val="false"/>
                <w:u w:val="none"/>
                <w:strike w:val="false"/>
                <w:sz w:val="22"/>
                <w:szCs w:val="22"/>
                <w:color w:val="000000"/>
              </w:rPr>
            </w:pPr>
            <w:r>
              <w:rPr>
                <w:rFonts w:ascii="Arial" w:hAnsi="Arial" w:eastAsia="Arial" w:cs="Arial"/>
                <w:i w:val="false"/>
                <w:b w:val="true"/>
                <w:u w:val="none"/>
                <w:strike w:val="false"/>
                <w:sz w:val="19"/>
                <w:szCs w:val="19"/>
                <w:color w:val="9DC3E6"/>
              </w:rPr>
              <w:t xml:space="preserve">RECETARIO DE IDENTIDAD VISUAL EN WORD</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Arial" w:hAnsi="Arial" w:eastAsia="Arial" w:cs="Arial"/>
                <w:i w:val="false"/>
                <w:b w:val="true"/>
                <w:u w:val="none"/>
                <w:strike w:val="false"/>
                <w:sz w:val="60"/>
                <w:szCs w:val="60"/>
                <w:color w:val="FFFFFF"/>
              </w:rPr>
              <w:t xml:space="preserve">Informes cuantitativos</w:t>
            </w:r>
            <w:r>
              <w:rPr>
                <w:rFonts w:ascii="Helvetica" w:hAnsi="Helvetica" w:eastAsia="Helvetica" w:cs="Helvetica"/>
                <w:i w:val="false"/>
                <w:b w:val="false"/>
                <w:u w:val="none"/>
                <w:strike w:val="false"/>
                <w:sz w:val="22"/>
                <w:szCs w:val="22"/>
                <w:color w:val="000000"/>
              </w:rPr>
              <w:br/>
            </w:r>
            <w:r>
              <w:rPr>
                <w:rFonts w:ascii="Arial" w:hAnsi="Arial" w:eastAsia="Arial" w:cs="Arial"/>
                <w:i w:val="false"/>
                <w:b w:val="true"/>
                <w:u w:val="none"/>
                <w:strike w:val="false"/>
                <w:sz w:val="60"/>
                <w:szCs w:val="60"/>
                <w:color w:val="FFFFFF"/>
              </w:rPr>
              <w:t xml:space="preserve">de PULSO PUCP</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Arial" w:hAnsi="Arial" w:eastAsia="Arial" w:cs="Arial"/>
                <w:i w:val="false"/>
                <w:b w:val="false"/>
                <w:u w:val="none"/>
                <w:strike w:val="false"/>
                <w:sz w:val="25"/>
                <w:szCs w:val="25"/>
                <w:color w:val="C9D3E6"/>
              </w:rPr>
              <w:t xml:space="preserve">Versión moderna: cómo se ve cada gráfico, tabla y lectura en el informe en Word</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br/>
            </w:r>
            <w:r>
              <w:rPr>
                <w:rFonts w:ascii="Arial" w:hAnsi="Arial" w:eastAsia="Arial" w:cs="Arial"/>
                <w:i w:val="false"/>
                <w:b w:val="true"/>
                <w:u w:val="none"/>
                <w:strike w:val="false"/>
                <w:sz w:val="21"/>
                <w:szCs w:val="21"/>
                <w:color w:val="FFFFFF"/>
              </w:rPr>
              <w:t xml:space="preserve">Octubre de 2026</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160" w:before="280" w:line="312"/>
        <w:ind w:left="0" w:right="0" w:firstLine="0" w:firstLineChars="0"/>
      </w:pPr>
      <w:r>
        <w:rPr>
          <w:rFonts w:ascii="Arial" w:hAnsi="Arial" w:eastAsia="Arial" w:cs="Arial"/>
          <w:i w:val="false"/>
          <w:b w:val="false"/>
          <w:u w:val="none"/>
          <w:strike w:val="false"/>
          <w:sz w:val="20"/>
          <w:szCs w:val="20"/>
          <w:color w:val="5A6480"/>
        </w:rPr>
        <w:t xml:space="preserve">Este documento acompaña al recetario en PPT y sigue su mismo orden. Los gráficos del informe tipo usan los datos del proyecto de referencia de Contabilidad. Los escenarios y los otros estudios usan la forma real de cada proyecto con porcentajes ficticios. Sólo se trata lo cuantitativo.</w:t>
      </w:r>
    </w:p>
    <w:p>
      <w:pPr/>
      <w:r>
        <w:br w:type="page"/>
      </w:r>
    </w:p>
    <w:p>
      <w:pPr>
        <w:pStyle w:val="Normal"/>
        <w:jc w:val="left"/>
        <w:pBdr>
          <w:bottom w:val="none" w:sz="0" w:space="0" w:color="000000"/>
          <w:top w:val="none" w:sz="0" w:space="0" w:color="000000"/>
          <w:left w:val="none" w:sz="0" w:space="0" w:color="000000"/>
          <w:right w:val="none" w:sz="0" w:space="0" w:color="000000"/>
        </w:pBdr>
        <w:spacing w:after="280" w:before="0" w:line="312"/>
        <w:ind w:left="0" w:right="0" w:firstLine="0" w:firstLineChars="0"/>
      </w:pPr>
      <w:r>
        <w:rPr>
          <w:rFonts w:ascii="Arial" w:hAnsi="Arial" w:eastAsia="Arial" w:cs="Arial"/>
          <w:i w:val="false"/>
          <w:b w:val="true"/>
          <w:u w:val="none"/>
          <w:strike w:val="false"/>
          <w:sz w:val="44"/>
          <w:szCs w:val="44"/>
          <w:color w:val="002060"/>
        </w:rPr>
        <w:t xml:space="preserve">Contenido</w:t>
      </w:r>
    </w:p>
    <w:tbl xmlns:a="http://schemas.openxmlformats.org/drawingml/2006/main" xmlns:pic="http://schemas.openxmlformats.org/drawingml/2006/picture">
      <w:tblPr>
        <w:tblLayout w:type="fixed"/>
        <w:jc w:val="start"/>
        <w:tblLook w:firstRow="1" w:lastRow="0" w:firstColumn="0" w:lastColumn="0" w:noHBand="0" w:noVBand="1"/>
      </w:tblPr>
      <w:tblGrid>
        <w:gridCol w:w="1152"/>
        <w:gridCol w:w="3312"/>
        <w:gridCol w:w="4565"/>
      </w:tblGrid>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44"/>
                <w:szCs w:val="44"/>
                <w:color w:val="CA5651"/>
              </w:rPr>
            </w:pPr>
            <w:r>
              <w:rPr>
                <w:rFonts w:ascii="Arial" w:hAnsi="Arial" w:eastAsia="Arial" w:cs="Arial"/>
                <w:i w:val="false"/>
                <w:b w:val="true"/>
                <w:u w:val="none"/>
                <w:strike w:val="false"/>
                <w:sz w:val="44"/>
                <w:szCs w:val="44"/>
                <w:color w:val="CA5651"/>
              </w:rPr>
              <w:t xml:space="preserve">01</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24"/>
                <w:szCs w:val="24"/>
                <w:color w:val="002060"/>
              </w:rPr>
            </w:pPr>
            <w:r>
              <w:rPr>
                <w:rFonts w:ascii="Arial" w:hAnsi="Arial" w:eastAsia="Arial" w:cs="Arial"/>
                <w:i w:val="false"/>
                <w:b w:val="true"/>
                <w:u w:val="none"/>
                <w:strike w:val="false"/>
                <w:sz w:val="24"/>
                <w:szCs w:val="24"/>
                <w:color w:val="002060"/>
              </w:rPr>
              <w:t xml:space="preserve">Cómo leer y armar un gráfico en Word</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false"/>
                <w:u w:val="none"/>
                <w:strike w:val="false"/>
                <w:sz w:val="19"/>
                <w:szCs w:val="19"/>
                <w:color w:val="5A6480"/>
              </w:rPr>
            </w:pPr>
            <w:r>
              <w:rPr>
                <w:rFonts w:ascii="Arial" w:hAnsi="Arial" w:eastAsia="Arial" w:cs="Arial"/>
                <w:i w:val="false"/>
                <w:b w:val="false"/>
                <w:u w:val="none"/>
                <w:strike w:val="false"/>
                <w:sz w:val="19"/>
                <w:szCs w:val="19"/>
                <w:color w:val="5A6480"/>
              </w:rPr>
              <w:t xml:space="preserve">El gráfico explicado parte por parte, sus reglas y lo que cambia frente al PPT</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44"/>
                <w:szCs w:val="44"/>
                <w:color w:val="CA5651"/>
              </w:rPr>
            </w:pPr>
            <w:r>
              <w:rPr>
                <w:rFonts w:ascii="Arial" w:hAnsi="Arial" w:eastAsia="Arial" w:cs="Arial"/>
                <w:i w:val="false"/>
                <w:b w:val="true"/>
                <w:u w:val="none"/>
                <w:strike w:val="false"/>
                <w:sz w:val="44"/>
                <w:szCs w:val="44"/>
                <w:color w:val="CA5651"/>
              </w:rPr>
              <w:t xml:space="preserve">02</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24"/>
                <w:szCs w:val="24"/>
                <w:color w:val="002060"/>
              </w:rPr>
            </w:pPr>
            <w:r>
              <w:rPr>
                <w:rFonts w:ascii="Arial" w:hAnsi="Arial" w:eastAsia="Arial" w:cs="Arial"/>
                <w:i w:val="false"/>
                <w:b w:val="true"/>
                <w:u w:val="none"/>
                <w:strike w:val="false"/>
                <w:sz w:val="24"/>
                <w:szCs w:val="24"/>
                <w:color w:val="002060"/>
              </w:rPr>
              <w:t xml:space="preserve">El informe tipo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false"/>
                <w:u w:val="none"/>
                <w:strike w:val="false"/>
                <w:sz w:val="19"/>
                <w:szCs w:val="19"/>
                <w:color w:val="5A6480"/>
              </w:rPr>
            </w:pPr>
            <w:r>
              <w:rPr>
                <w:rFonts w:ascii="Arial" w:hAnsi="Arial" w:eastAsia="Arial" w:cs="Arial"/>
                <w:i w:val="false"/>
                <w:b w:val="false"/>
                <w:u w:val="none"/>
                <w:strike w:val="false"/>
                <w:sz w:val="19"/>
                <w:szCs w:val="19"/>
                <w:color w:val="5A6480"/>
              </w:rPr>
              <w:t xml:space="preserve">Características institucionales, perfiles, competencias y situación laboral, con datos de Contabilidad</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44"/>
                <w:szCs w:val="44"/>
                <w:color w:val="CA5651"/>
              </w:rPr>
            </w:pPr>
            <w:r>
              <w:rPr>
                <w:rFonts w:ascii="Arial" w:hAnsi="Arial" w:eastAsia="Arial" w:cs="Arial"/>
                <w:i w:val="false"/>
                <w:b w:val="true"/>
                <w:u w:val="none"/>
                <w:strike w:val="false"/>
                <w:sz w:val="44"/>
                <w:szCs w:val="44"/>
                <w:color w:val="CA5651"/>
              </w:rPr>
              <w:t xml:space="preserve">03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24"/>
                <w:szCs w:val="24"/>
                <w:color w:val="002060"/>
              </w:rPr>
            </w:pPr>
            <w:r>
              <w:rPr>
                <w:rFonts w:ascii="Arial" w:hAnsi="Arial" w:eastAsia="Arial" w:cs="Arial"/>
                <w:i w:val="false"/>
                <w:b w:val="true"/>
                <w:u w:val="none"/>
                <w:strike w:val="false"/>
                <w:sz w:val="24"/>
                <w:szCs w:val="24"/>
                <w:color w:val="002060"/>
              </w:rPr>
              <w:t xml:space="preserve">Galería de gráficos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false"/>
                <w:u w:val="none"/>
                <w:strike w:val="false"/>
                <w:sz w:val="19"/>
                <w:szCs w:val="19"/>
                <w:color w:val="5A6480"/>
              </w:rPr>
            </w:pPr>
            <w:r>
              <w:rPr>
                <w:rFonts w:ascii="Arial" w:hAnsi="Arial" w:eastAsia="Arial" w:cs="Arial"/>
                <w:i w:val="false"/>
                <w:b w:val="false"/>
                <w:u w:val="none"/>
                <w:strike w:val="false"/>
                <w:sz w:val="19"/>
                <w:szCs w:val="19"/>
                <w:color w:val="5A6480"/>
              </w:rPr>
              <w:t xml:space="preserve">Cada tipo de gráfico del motor en su formato de Word</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44"/>
                <w:szCs w:val="44"/>
                <w:color w:val="CA5651"/>
              </w:rPr>
            </w:pPr>
            <w:r>
              <w:rPr>
                <w:rFonts w:ascii="Arial" w:hAnsi="Arial" w:eastAsia="Arial" w:cs="Arial"/>
                <w:i w:val="false"/>
                <w:b w:val="true"/>
                <w:u w:val="none"/>
                <w:strike w:val="false"/>
                <w:sz w:val="44"/>
                <w:szCs w:val="44"/>
                <w:color w:val="CA5651"/>
              </w:rPr>
              <w:t xml:space="preserve">04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24"/>
                <w:szCs w:val="24"/>
                <w:color w:val="002060"/>
              </w:rPr>
            </w:pPr>
            <w:r>
              <w:rPr>
                <w:rFonts w:ascii="Arial" w:hAnsi="Arial" w:eastAsia="Arial" w:cs="Arial"/>
                <w:i w:val="false"/>
                <w:b w:val="true"/>
                <w:u w:val="none"/>
                <w:strike w:val="false"/>
                <w:sz w:val="24"/>
                <w:szCs w:val="24"/>
                <w:color w:val="002060"/>
              </w:rPr>
              <w:t xml:space="preserve">Escenarios de acreditación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false"/>
                <w:u w:val="none"/>
                <w:strike w:val="false"/>
                <w:sz w:val="19"/>
                <w:szCs w:val="19"/>
                <w:color w:val="5A6480"/>
              </w:rPr>
            </w:pPr>
            <w:r>
              <w:rPr>
                <w:rFonts w:ascii="Arial" w:hAnsi="Arial" w:eastAsia="Arial" w:cs="Arial"/>
                <w:i w:val="false"/>
                <w:b w:val="false"/>
                <w:u w:val="none"/>
                <w:strike w:val="false"/>
                <w:sz w:val="19"/>
                <w:szCs w:val="19"/>
                <w:color w:val="5A6480"/>
              </w:rPr>
              <w:t xml:space="preserve">Las situaciones que aparecen en los estudios de acreditación de 2024 a 2026</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44"/>
                <w:szCs w:val="44"/>
                <w:color w:val="CA5651"/>
              </w:rPr>
            </w:pPr>
            <w:r>
              <w:rPr>
                <w:rFonts w:ascii="Arial" w:hAnsi="Arial" w:eastAsia="Arial" w:cs="Arial"/>
                <w:i w:val="false"/>
                <w:b w:val="true"/>
                <w:u w:val="none"/>
                <w:strike w:val="false"/>
                <w:sz w:val="44"/>
                <w:szCs w:val="44"/>
                <w:color w:val="CA5651"/>
              </w:rPr>
              <w:t xml:space="preserve">05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true"/>
                <w:u w:val="none"/>
                <w:strike w:val="false"/>
                <w:sz w:val="24"/>
                <w:szCs w:val="24"/>
                <w:color w:val="002060"/>
              </w:rPr>
            </w:pPr>
            <w:r>
              <w:rPr>
                <w:rFonts w:ascii="Arial" w:hAnsi="Arial" w:eastAsia="Arial" w:cs="Arial"/>
                <w:i w:val="false"/>
                <w:b w:val="true"/>
                <w:u w:val="none"/>
                <w:strike w:val="false"/>
                <w:sz w:val="24"/>
                <w:szCs w:val="24"/>
                <w:color w:val="002060"/>
              </w:rPr>
              <w:t xml:space="preserve">Otros estudios de PULSO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0" w:before="200" w:line="240"/>
              <w:ind w:left="100" w:right="100" w:firstLine="0" w:firstLineChars="0"/>
              <w:rPr>
                <w:rFonts w:ascii="Arial" w:hAnsi="Arial" w:eastAsia="Arial" w:cs="Arial"/>
                <w:i w:val="false"/>
                <w:b w:val="false"/>
                <w:u w:val="none"/>
                <w:strike w:val="false"/>
                <w:sz w:val="19"/>
                <w:szCs w:val="19"/>
                <w:color w:val="5A6480"/>
              </w:rPr>
            </w:pPr>
            <w:r>
              <w:rPr>
                <w:rFonts w:ascii="Arial" w:hAnsi="Arial" w:eastAsia="Arial" w:cs="Arial"/>
                <w:i w:val="false"/>
                <w:b w:val="false"/>
                <w:u w:val="none"/>
                <w:strike w:val="false"/>
                <w:sz w:val="19"/>
                <w:szCs w:val="19"/>
                <w:color w:val="5A6480"/>
              </w:rPr>
              <w:t xml:space="preserve">Opinión pública, cuasi-experimental, monitoreo, aulas y olas</w:t>
            </w:r>
          </w:p>
        </w:tc>
      </w:tr>
    </w:tbl>
    <w:p>
      <w:pPr/>
      <w:r>
        <w:br w:type="page"/>
      </w:r>
    </w:p>
    <w:p>
      <w:pPr>
        <w:pStyle w:val="NumeroCapitulo"/>
      </w:pPr>
      <w:r>
        <w:t xml:space="preserve">01</w:t>
      </w:r>
    </w:p>
    <w:p>
      <w:pPr>
        <w:pStyle w:val="Titre1"/>
      </w:pPr>
      <w:r>
        <w:t xml:space="preserve">Cómo leer y armar un gráfico en Word</w:t>
      </w:r>
    </w:p>
    <w:p>
      <w:pPr>
        <w:pStyle w:val="Titre2"/>
      </w:pPr>
      <w:r>
        <w:t xml:space="preserve">1.1. Cómo se lee un gráfico de este informe</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Todos los gráficos del informe se leen igual. Este ejemplo muestra cada parte. La tabla que sigue explica dónde está y qué dice.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w:t>
      </w:r>
      <w:r>
        <w:rPr>
          <w:rStyle w:val="NumeroRotulo"/>
        </w:rPr>
        <w:fldChar w:fldCharType="end"/>
      </w:r>
      <w:r>
        <w:br w:type="textWrapping"/>
      </w:r>
      <w:r>
        <w:t xml:space="preserve">La Unidad cuenta con servicios de tutoría académica</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81098"/>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tretch>
                      <a:fillRect/>
                    </a:stretch>
                  </pic:blipFill>
                  <pic:spPr bwMode="auto">
                    <a:xfrm>
                      <a:off x="0" y="0"/>
                      <a:ext cx="5733288" cy="2381098"/>
                    </a:xfrm>
                    <a:prstGeom prst="rect">
                      <a:avLst/>
                    </a:prstGeom>
                    <a:noFill/>
                  </pic:spPr>
                </pic:pic>
              </a:graphicData>
            </a:graphic>
          </wp:inline>
        </w:drawing>
      </w:r>
    </w:p>
    <w:p>
      <w:pPr>
        <w:pStyle w:val="Lectura"/>
      </w:pPr>
      <w:r>
        <w:t xml:space="preserve">El </w:t>
      </w:r>
      <w:r>
        <w:rPr>
          <w:rFonts/>
          <w:b w:val="true"/>
          <w:strike w:val="false"/>
        </w:rPr>
        <w:t xml:space="preserve">75%</w:t>
      </w:r>
      <w:r>
        <w:t xml:space="preserve"> de los docentes y el </w:t>
      </w:r>
      <w:r>
        <w:rPr>
          <w:rFonts/>
          <w:b w:val="true"/>
          <w:strike w:val="false"/>
        </w:rPr>
        <w:t xml:space="preserve">53%</w:t>
      </w:r>
      <w:r>
        <w:t xml:space="preserve"> de los estudiantes está de acuerdo o totalmente de acuerdo con que la Unidad cuenta con servicios de tutoría. Uno de cada cuatro estudiantes no tiene información sobre el servicio.</w:t>
      </w:r>
    </w:p>
    <w:tbl xmlns:a="http://schemas.openxmlformats.org/drawingml/2006/main" xmlns:pic="http://schemas.openxmlformats.org/drawingml/2006/picture">
      <w:tblPr>
        <w:tblLayout w:type="fixed"/>
        <w:jc w:val="start"/>
        <w:tblLook w:firstRow="1" w:lastRow="0" w:firstColumn="0" w:lastColumn="0" w:noHBand="0" w:noVBand="1"/>
      </w:tblPr>
      <w:tblGrid>
        <w:gridCol w:w="2006"/>
        <w:gridCol w:w="2723"/>
        <w:gridCol w:w="4299"/>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Parte</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Dónde está</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Qué dice</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Número y título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Las dos líneas sobre el gráfico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número ordena los gráficos del informe. El título es la pregunta tal como se hizo</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Grupos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 la izquierda de cada barra</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 quién son las respuestas de esa barra</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Colores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Dentro de la barra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Cada color es una respuesta: naranja y amarillo para el desacuerdo, verdes para el acuerdo y gris para la falta de información</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Cifras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Sobre cada color</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Qué porcentaje del grupo eligió esa respuesta. Cada barra suma 100%</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Top Two Box</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columna verde a la derecha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suma de las dos respuestas de acuerdo</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Leyenda</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 las barras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nombre de cada color, en el mismo orden de la barra</w:t>
            </w:r>
          </w:p>
        </w:tc>
      </w:tr>
      <w:tr>
        <w:trPr>
          <w:trHeight w:val="360" w:hRule="auto"/>
        </w:trPr>
        body7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 y fuente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última línea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Cuántas personas respondieron (N) y quién hizo el estudio</w:t>
            </w:r>
          </w:p>
        </w:tc>
      </w:tr>
      <w:tr>
        <w:trPr>
          <w:trHeight w:val="360" w:hRule="auto"/>
        </w:trPr>
        body8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Párrafo</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Lo que muestra el gráfico, con sus mismas cifras</w:t>
            </w:r>
          </w:p>
        </w:tc>
      </w:tr>
    </w:tbl>
    <w:p>
      <w:pPr>
        <w:pStyle w:val="Normal"/>
      </w:pPr>
      <w:r>
        <w:t xml:space="preserve"/>
      </w:r>
    </w:p>
    <w:p>
      <w:pPr>
        <w:pStyle w:val="Titre2"/>
      </w:pPr>
      <w:r>
        <w:t xml:space="preserve">1.2. Reglas del gráfico en Word</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El Word se lee impreso o en pantalla, página por página. Por eso el gráfico es más pequeño que en el PPT y lleva su título y su base pegados:</w:t>
      </w:r>
    </w:p>
    <w:tbl xmlns:a="http://schemas.openxmlformats.org/drawingml/2006/main" xmlns:pic="http://schemas.openxmlformats.org/drawingml/2006/picture">
      <w:tblPr>
        <w:tblLayout w:type="fixed"/>
        <w:jc w:val="start"/>
        <w:tblLook w:firstRow="1" w:lastRow="0" w:firstColumn="0" w:lastColumn="0" w:noHBand="0" w:noVBand="1"/>
      </w:tblPr>
      <w:tblGrid>
        <w:gridCol w:w="2436"/>
        <w:gridCol w:w="6592"/>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Elemento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Cómo se ve</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 5» en coral y, debajo, la pregunta en negrita. Las dos líneas alineadas a la izquierda, sobre el gráfico</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Gráfico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del ancho del texto, sin título dentro</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Letra dentro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Entre 8 y 9.5 pt. El rótulo Top Two Box en verde</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 y fuente</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«N = públicos. Fuente: PULSO PUCP 2026.», en cursiva, como última línea del gráfico</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Párrafo de análisis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 con un filete coral a la izquierda y las cifras en negrita. Son las mismas del gráfico</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Numeración</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Gráficos y tablas llevan número correlativo en todo el informe</w:t>
            </w:r>
          </w:p>
        </w:tc>
      </w:tr>
      <w:tr>
        <w:trPr>
          <w:trHeight w:val="360" w:hRule="auto"/>
        </w:trPr>
        body7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Saltos de página</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Título, gráfico y base nunca se separan: si no caben, pasan juntos a la página siguiente</w:t>
            </w:r>
          </w:p>
        </w:tc>
      </w:tr>
    </w:tbl>
    <w:p>
      <w:pPr>
        <w:pStyle w:val="Normal"/>
      </w:pPr>
      <w:r>
        <w:t xml:space="preserve"/>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Cada elemento que pone el motor es un estilo o un campo de Word. Para ajustar uno en todo el informe se modifica su estilo en Inicio &gt; Estilos. Para renumerar gráficos y tablas, se selecciona todo y se presiona F9.</w:t>
      </w:r>
    </w:p>
    <w:tbl xmlns:a="http://schemas.openxmlformats.org/drawingml/2006/main" xmlns:pic="http://schemas.openxmlformats.org/drawingml/2006/picture">
      <w:tblPr>
        <w:tblLayout w:type="fixed"/>
        <w:jc w:val="start"/>
        <w:tblLook w:firstRow="1" w:lastRow="0" w:firstColumn="0" w:lastColumn="0" w:noHBand="0" w:noVBand="1"/>
      </w:tblPr>
      <w:tblGrid>
        <w:gridCol w:w="2304"/>
        <w:gridCol w:w="3744"/>
        <w:gridCol w:w="2981"/>
      </w:tblGrid>
      <w:tr>
        <w:trPr>
          <w:trHeight w:val="360" w:hRule="auto"/>
          <w:tblHeader/>
        </w:trPr>
        header 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Elemento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Qué es en Word</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Cómo se ajusta</w:t>
            </w:r>
          </w:p>
        </w:tc>
      </w:tr>
      <w:tr>
        <w:trPr>
          <w:trHeight w:val="360" w:hRule="auto"/>
        </w:trPr>
        body 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 de capítulo y de sección</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Estilos «Título 1» y «Título 2»</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w:t>
            </w:r>
          </w:p>
        </w:tc>
      </w:tr>
      <w:tr>
        <w:trPr>
          <w:trHeight w:val="360" w:hRule="auto"/>
        </w:trPr>
        body 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Número de capítulo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 «Número de capítulo»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w:t>
            </w:r>
          </w:p>
        </w:tc>
      </w:tr>
      <w:tr>
        <w:trPr>
          <w:trHeight w:val="360" w:hRule="auto"/>
        </w:trPr>
        body 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Rótulo del gráfico o de la tabla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 de párrafo «Rótulo de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 Con la etiqueta «Gráfico» se arma el índice de gráficos en Referencias</w:t>
            </w:r>
          </w:p>
        </w:tc>
      </w:tr>
      <w:tr>
        <w:trPr>
          <w:trHeight w:val="360" w:hRule="auto"/>
        </w:trPr>
        body 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Número del gráfico o de la tabla</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Campo de numeración con el estilo de carácter «Número de rótulo»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Se recalcula con F9</w:t>
            </w:r>
          </w:p>
        </w:tc>
      </w:tr>
      <w:tr>
        <w:trPr>
          <w:trHeight w:val="360" w:hRule="auto"/>
        </w:trPr>
        body 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Lectura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 «Lectura»: el filete coral es el borde izquierdo del párrafo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w:t>
            </w:r>
          </w:p>
        </w:tc>
      </w:tr>
      <w:tr>
        <w:trPr>
          <w:trHeight w:val="360" w:hRule="auto"/>
        </w:trPr>
        body 6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Gráfico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de 6.27 in, del ancho del texto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Clic derecho &gt; Cambiar imagen. El motor la vuelve a generar</w:t>
            </w:r>
          </w:p>
        </w:tc>
      </w:tr>
      <w:tr>
        <w:trPr>
          <w:trHeight w:val="360" w:hRule="auto"/>
        </w:trPr>
        body 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Tabla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Tabla de Word del ancho del texto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Diseño de tabla</w:t>
            </w:r>
          </w:p>
        </w:tc>
      </w:tr>
      <w:tr>
        <w:trPr>
          <w:trHeight w:val="360" w:hRule="auto"/>
        </w:trPr>
        body 8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Franja de cifras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Tabla de Word de cinco columnas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Se editan las cifras en la tabla</w:t>
            </w:r>
          </w:p>
        </w:tc>
      </w:tr>
      <w:tr>
        <w:trPr>
          <w:trHeight w:val="360" w:hRule="auto"/>
        </w:trPr>
        body 9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Portada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Tabla de Word de una celda con fondo azul oscuro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Se edita el texto en la celda</w:t>
            </w:r>
          </w:p>
        </w:tc>
      </w:tr>
      <w:tr>
        <w:trPr>
          <w:trHeight w:val="360" w:hRule="auto"/>
        </w:trPr>
        body10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Pie de página</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Párrafo con tabulación a la derecha y el número de página</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Insertar &gt; Pie de página</w:t>
            </w:r>
          </w:p>
        </w:tc>
      </w:tr>
    </w:tbl>
    <w:p>
      <w:pPr>
        <w:pStyle w:val="Normal"/>
      </w:pPr>
      <w:r>
        <w:t xml:space="preserve"/>
      </w:r>
    </w:p>
    <w:p>
      <w:pPr>
        <w:pStyle w:val="Titre2"/>
      </w:pPr>
      <w:r>
        <w:t xml:space="preserve">1.3. Lo que cambia respecto del PPT</w:t>
      </w:r>
    </w:p>
    <w:tbl xmlns:a="http://schemas.openxmlformats.org/drawingml/2006/main" xmlns:pic="http://schemas.openxmlformats.org/drawingml/2006/picture">
      <w:tblPr>
        <w:tblLayout w:type="fixed"/>
        <w:jc w:val="start"/>
        <w:tblLook w:firstRow="1" w:lastRow="0" w:firstColumn="0" w:lastColumn="0" w:noHBand="0" w:noVBand="1"/>
      </w:tblPr>
      <w:tblGrid>
        <w:gridCol w:w="2006"/>
        <w:gridCol w:w="3583"/>
        <w:gridCol w:w="3440"/>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Aspecto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En Word</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En PPT</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Dos líneas sobre el gráfico: «GRÁFICO 5» y la pregunta</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título de la lámina, arriba y en coral</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Tamaño de letra</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8 a 10 pt: se lee impreso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 a 14 pt: se lee proyectado</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Fondo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sobre la página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lámina blanca. El gráfico se puede editar</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 junto con la fuente</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Al pie de la lámina</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Texto de análisis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Un párrafo debajo, con filete coral y cifras en negrita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Al costado del gráfico, hasta 74 palabras</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Numeración</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Gráficos y tablas numerados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Sin número</w:t>
            </w:r>
          </w:p>
        </w:tc>
      </w:tr>
      <w:tr>
        <w:trPr>
          <w:trHeight w:val="360" w:hRule="auto"/>
        </w:trPr>
        body7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Si no cabe</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Título, gráfico y base pasan juntos a la página siguiente</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Pasa a otra lámina marcada «(cont.)»</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true"/>
          <w:u w:val="none"/>
          <w:strike w:val="false"/>
          <w:sz w:val="22"/>
          <w:szCs w:val="22"/>
          <w:color w:val="002060"/>
        </w:rPr>
        <w:t xml:space="preserve">Los colores, el orden de las respuestas, el Top Two Box y la ubicación de las cifras pequeñas son iguales en los dos formatos.</w:t>
      </w:r>
    </w:p>
    <w:p>
      <w:pPr>
        <w:pStyle w:val="Titre2"/>
      </w:pPr>
      <w:r>
        <w:t xml:space="preserve">1.4. Cómo se ubican las cifras y las respuestas</w:t>
      </w:r>
    </w:p>
    <w:p>
      <w:pPr>
        <w:pStyle w:val="Normal"/>
        <w:jc w:val="left"/>
        <w:pBdr>
          <w:bottom w:val="none" w:sz="0" w:space="0" w:color="000000"/>
          <w:top w:val="none" w:sz="0" w:space="0" w:color="000000"/>
          <w:left w:val="none" w:sz="0" w:space="0" w:color="000000"/>
          <w:right w:val="none" w:sz="0" w:space="0" w:color="000000"/>
        </w:pBdr>
        <w:spacing w:after="100" w:before="0" w:line="312"/>
        <w:ind w:left="0" w:right="0" w:firstLine="0" w:firstLineChars="0"/>
      </w:pPr>
      <w:r>
        <w:rPr>
          <w:rFonts w:ascii="Arial" w:hAnsi="Arial" w:eastAsia="Arial" w:cs="Arial"/>
          <w:i w:val="false"/>
          <w:b w:val="false"/>
          <w:u w:val="none"/>
          <w:strike w:val="false"/>
          <w:sz w:val="22"/>
          <w:szCs w:val="22"/>
          <w:color w:val="000000"/>
        </w:rPr>
        <w:t xml:space="preserve">Las barras apiladas empiezan todas en el mismo punto, a la izquierda, para comparar el Top Two Box de cada fila. No se centran en el punto neutro.</w:t>
      </w:r>
    </w:p>
    <w:p>
      <w:pPr>
        <w:pStyle w:val="Normal"/>
        <w:jc w:val="left"/>
        <w:pBdr>
          <w:bottom w:val="none" w:sz="0" w:space="0" w:color="000000"/>
          <w:top w:val="none" w:sz="0" w:space="0" w:color="000000"/>
          <w:left w:val="none" w:sz="0" w:space="0" w:color="000000"/>
          <w:right w:val="none" w:sz="0" w:space="0" w:color="000000"/>
        </w:pBdr>
        <w:spacing w:after="100" w:before="0" w:line="312"/>
        <w:ind w:left="0" w:right="0" w:firstLine="0" w:firstLineChars="0"/>
      </w:pPr>
      <w:r>
        <w:rPr>
          <w:rFonts w:ascii="Arial" w:hAnsi="Arial" w:eastAsia="Arial" w:cs="Arial"/>
          <w:i w:val="false"/>
          <w:b w:val="false"/>
          <w:u w:val="none"/>
          <w:strike w:val="false"/>
          <w:sz w:val="22"/>
          <w:szCs w:val="22"/>
          <w:color w:val="000000"/>
        </w:rPr>
        <w:t xml:space="preserve">Ninguna cifra se omite. Si no cabe dentro de su color, va encima con una línea guía. Si hay varias pequeñas juntas, se separan para no taparse.</w:t>
      </w:r>
    </w:p>
    <w:p>
      <w:pPr>
        <w:pStyle w:val="Normal"/>
        <w:jc w:val="left"/>
        <w:pBdr>
          <w:bottom w:val="none" w:sz="0" w:space="0" w:color="000000"/>
          <w:top w:val="none" w:sz="0" w:space="0" w:color="000000"/>
          <w:left w:val="none" w:sz="0" w:space="0" w:color="000000"/>
          <w:right w:val="none" w:sz="0" w:space="0" w:color="000000"/>
        </w:pBdr>
        <w:spacing w:after="100" w:before="0" w:line="312"/>
        <w:ind w:left="0" w:right="0" w:firstLine="0" w:firstLineChars="0"/>
      </w:pPr>
      <w:r>
        <w:rPr>
          <w:rFonts w:ascii="Arial" w:hAnsi="Arial" w:eastAsia="Arial" w:cs="Arial"/>
          <w:i w:val="false"/>
          <w:b w:val="false"/>
          <w:u w:val="none"/>
          <w:strike w:val="false"/>
          <w:sz w:val="22"/>
          <w:szCs w:val="22"/>
          <w:color w:val="000000"/>
        </w:rPr>
        <w:t xml:space="preserve">Las respuestas de una escala van siempre de lo negativo a lo positivo. «Sin información» y «No he usado el servicio» van al final y en gris.</w:t>
      </w:r>
    </w:p>
    <w:p>
      <w:pPr>
        <w:pStyle w:val="Normal"/>
        <w:jc w:val="left"/>
        <w:pBdr>
          <w:bottom w:val="none" w:sz="0" w:space="0" w:color="000000"/>
          <w:top w:val="none" w:sz="0" w:space="0" w:color="000000"/>
          <w:left w:val="none" w:sz="0" w:space="0" w:color="000000"/>
          <w:right w:val="none" w:sz="0" w:space="0" w:color="000000"/>
        </w:pBdr>
        <w:spacing w:after="100" w:before="0" w:line="312"/>
        <w:ind w:left="0" w:right="0" w:firstLine="0" w:firstLineChars="0"/>
      </w:pPr>
      <w:r>
        <w:rPr>
          <w:rFonts w:ascii="Arial" w:hAnsi="Arial" w:eastAsia="Arial" w:cs="Arial"/>
          <w:i w:val="false"/>
          <w:b w:val="false"/>
          <w:u w:val="none"/>
          <w:strike w:val="false"/>
          <w:sz w:val="22"/>
          <w:szCs w:val="22"/>
          <w:color w:val="000000"/>
        </w:rPr>
        <w:t xml:space="preserve">Las respuestas sin orden propio van de la más elegida a la menos elegida. «Otros» y «No sabe» van al final.</w:t>
      </w:r>
    </w:p>
    <w:p>
      <w:pPr>
        <w:pStyle w:val="Normal"/>
        <w:jc w:val="left"/>
        <w:pBdr>
          <w:bottom w:val="none" w:sz="0" w:space="0" w:color="000000"/>
          <w:top w:val="none" w:sz="0" w:space="0" w:color="000000"/>
          <w:left w:val="none" w:sz="0" w:space="0" w:color="000000"/>
          <w:right w:val="none" w:sz="0" w:space="0" w:color="000000"/>
        </w:pBdr>
        <w:spacing w:after="100" w:before="0" w:line="312"/>
        <w:ind w:left="0" w:right="0" w:firstLine="0" w:firstLineChars="0"/>
      </w:pPr>
      <w:r>
        <w:rPr>
          <w:rFonts w:ascii="Arial" w:hAnsi="Arial" w:eastAsia="Arial" w:cs="Arial"/>
          <w:i w:val="false"/>
          <w:b w:val="false"/>
          <w:u w:val="none"/>
          <w:strike w:val="false"/>
          <w:sz w:val="22"/>
          <w:szCs w:val="22"/>
          <w:color w:val="000000"/>
        </w:rPr>
        <w:t xml:space="preserve">Si la pregunta sólo se hizo a una parte de las personas, la base lo dice: por ejemplo, «N = 20 estudiantes que respondieron Sí en la pregunta anterior».</w:t>
      </w:r>
    </w:p>
    <w:p>
      <w:pPr/>
      <w:r>
        <w:br w:type="page"/>
      </w:r>
    </w:p>
    <w:p>
      <w:pPr>
        <w:pStyle w:val="NumeroCapitulo"/>
      </w:pPr>
      <w:r>
        <w:t xml:space="preserve">02</w:t>
      </w:r>
    </w:p>
    <w:p>
      <w:pPr>
        <w:pStyle w:val="Titre1"/>
      </w:pPr>
      <w:r>
        <w:t xml:space="preserve">El informe tipo</w:t>
      </w:r>
    </w:p>
    <w:p>
      <w:pPr>
        <w:pStyle w:val="Titre2"/>
      </w:pPr>
      <w:r>
        <w:t xml:space="preserve">2.0. Ficha técnica y número de respuestas</w:t>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El informe abre con la ficha técnica y el número de respuestas por actor. Todos los porcentajes que siguen se leen sobre estas bases, salvo que el pie indique una base propia.</w:t>
      </w:r>
    </w:p>
    <w:tbl xmlns:a="http://schemas.openxmlformats.org/drawingml/2006/main" xmlns:pic="http://schemas.openxmlformats.org/drawingml/2006/picture">
      <w:tblPr>
        <w:tblLayout w:type="fixed"/>
        <w:jc w:val="start"/>
        <w:tblLook w:firstRow="1" w:lastRow="0" w:firstColumn="0" w:lastColumn="0" w:noHBand="0" w:noVBand="1"/>
      </w:tblPr>
      <w:tblGrid>
        <w:gridCol w:w="1806"/>
        <w:gridCol w:w="1806"/>
        <w:gridCol w:w="1806"/>
        <w:gridCol w:w="1806"/>
        <w:gridCol w:w="1806"/>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48"/>
                <w:szCs w:val="48"/>
                <w:color w:val="CA5651"/>
              </w:rPr>
            </w:pPr>
            <w:r>
              <w:rPr>
                <w:rFonts w:ascii="Arial" w:hAnsi="Arial" w:eastAsia="Arial" w:cs="Arial"/>
                <w:i w:val="false"/>
                <w:b w:val="true"/>
                <w:u w:val="none"/>
                <w:strike w:val="false"/>
                <w:sz w:val="48"/>
                <w:szCs w:val="48"/>
                <w:color w:val="CA5651"/>
              </w:rPr>
              <w:t xml:space="preserve">417</w:t>
            </w:r>
            <w:r>
              <w:rPr>
                <w:rFonts w:ascii="Arial" w:hAnsi="Arial" w:eastAsia="Arial" w:cs="Arial"/>
                <w:i w:val="false"/>
                <w:b w:val="true"/>
                <w:u w:val="none"/>
                <w:strike w:val="false"/>
                <w:sz w:val="48"/>
                <w:szCs w:val="48"/>
                <w:color w:val="CA5651"/>
              </w:rPr>
              <w:br/>
            </w:r>
            <w:r>
              <w:rPr>
                <w:rFonts w:ascii="Arial" w:hAnsi="Arial" w:eastAsia="Arial" w:cs="Arial"/>
                <w:i w:val="false"/>
                <w:b w:val="false"/>
                <w:u w:val="none"/>
                <w:strike w:val="false"/>
                <w:sz w:val="18"/>
                <w:szCs w:val="18"/>
                <w:color w:val="5A6480"/>
              </w:rPr>
              <w:t xml:space="preserve">respuestas</w:t>
            </w:r>
          </w:p>
        </w:tc>
        <w:tc>
          <w:tcPr>
            <w:tcBorders>
              <w:bottom w:val="none" w:sz="0" w:space="0" w:color="000000"/>
              <w:top w:val="none" w:sz="0" w:space="0" w:color="000000"/>
              <w:left w:val="single" w:sz="6" w:space="0" w:color="D5D9DF"/>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200" w:right="100" w:firstLine="0" w:firstLineChars="0"/>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 52</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docentes</w:t>
            </w:r>
          </w:p>
        </w:tc>
        <w:tc>
          <w:tcPr>
            <w:tcBorders>
              <w:bottom w:val="none" w:sz="0" w:space="0" w:color="000000"/>
              <w:top w:val="none" w:sz="0" w:space="0" w:color="000000"/>
              <w:left w:val="single" w:sz="6" w:space="0" w:color="D5D9DF"/>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200" w:right="100" w:firstLine="0" w:firstLineChars="0"/>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172</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estudiantes</w:t>
            </w:r>
          </w:p>
        </w:tc>
        <w:tc>
          <w:tcPr>
            <w:tcBorders>
              <w:bottom w:val="none" w:sz="0" w:space="0" w:color="000000"/>
              <w:top w:val="none" w:sz="0" w:space="0" w:color="000000"/>
              <w:left w:val="single" w:sz="6" w:space="0" w:color="D5D9DF"/>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200" w:right="100" w:firstLine="0" w:firstLineChars="0"/>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178</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egresados</w:t>
            </w:r>
          </w:p>
        </w:tc>
        <w:tc>
          <w:tcPr>
            <w:tcBorders>
              <w:bottom w:val="none" w:sz="0" w:space="0" w:color="000000"/>
              <w:top w:val="none" w:sz="0" w:space="0" w:color="000000"/>
              <w:left w:val="single" w:sz="6" w:space="0" w:color="D5D9DF"/>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200" w:right="100" w:firstLine="0" w:firstLineChars="0"/>
              <w:rPr>
                <w:rFonts w:ascii="Arial" w:hAnsi="Arial" w:eastAsia="Arial" w:cs="Arial"/>
                <w:i w:val="false"/>
                <w:b w:val="true"/>
                <w:u w:val="none"/>
                <w:strike w:val="false"/>
                <w:sz w:val="48"/>
                <w:szCs w:val="48"/>
                <w:color w:val="002060"/>
              </w:rPr>
            </w:pPr>
            <w:r>
              <w:rPr>
                <w:rFonts w:ascii="Arial" w:hAnsi="Arial" w:eastAsia="Arial" w:cs="Arial"/>
                <w:i w:val="false"/>
                <w:b w:val="true"/>
                <w:u w:val="none"/>
                <w:strike w:val="false"/>
                <w:sz w:val="48"/>
                <w:szCs w:val="48"/>
                <w:color w:val="002060"/>
              </w:rPr>
              <w:t xml:space="preserve"> 15</w:t>
            </w:r>
            <w:r>
              <w:rPr>
                <w:rFonts w:ascii="Arial" w:hAnsi="Arial" w:eastAsia="Arial" w:cs="Arial"/>
                <w:i w:val="false"/>
                <w:b w:val="true"/>
                <w:u w:val="none"/>
                <w:strike w:val="false"/>
                <w:sz w:val="48"/>
                <w:szCs w:val="48"/>
                <w:color w:val="002060"/>
              </w:rPr>
              <w:br/>
            </w:r>
            <w:r>
              <w:rPr>
                <w:rFonts w:ascii="Arial" w:hAnsi="Arial" w:eastAsia="Arial" w:cs="Arial"/>
                <w:i w:val="false"/>
                <w:b w:val="false"/>
                <w:u w:val="none"/>
                <w:strike w:val="false"/>
                <w:sz w:val="18"/>
                <w:szCs w:val="18"/>
                <w:color w:val="5A6480"/>
              </w:rPr>
              <w:t xml:space="preserve">administrativos</w:t>
            </w:r>
          </w:p>
        </w:tc>
      </w:tr>
    </w:tbl>
    <w:p>
      <w:pPr>
        <w:pStyle w:val="Normal"/>
      </w:pPr>
      <w:r>
        <w:t xml:space="preserve"/>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1</w:t>
      </w:r>
      <w:r>
        <w:rPr>
          <w:rStyle w:val="NumeroRotulo"/>
        </w:rPr>
        <w:fldChar w:fldCharType="end"/>
      </w:r>
      <w:r>
        <w:br w:type="textWrapping"/>
      </w:r>
      <w:r>
        <w:t xml:space="preserve">Ficha técnica del estudio</w:t>
      </w:r>
    </w:p>
    <w:tbl xmlns:a="http://schemas.openxmlformats.org/drawingml/2006/main" xmlns:pic="http://schemas.openxmlformats.org/drawingml/2006/picture">
      <w:tblPr>
        <w:tblLayout w:type="fixed"/>
        <w:jc w:val="start"/>
        <w:tblLook w:firstRow="1" w:lastRow="0" w:firstColumn="0" w:lastColumn="0" w:noHBand="0" w:noVBand="1"/>
      </w:tblPr>
      <w:tblGrid>
        <w:gridCol w:w="2476"/>
        <w:gridCol w:w="6553"/>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Aspecto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Detalle</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Técnica</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Encuesta en línea autoadministrada</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Instrumento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Un cuestionario por actor, con preguntas comunes para comparar entre actores</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Actores consultados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Docentes, Estudiantes, Egresados, Administrativos</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Respuestas válidas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417 en total: 52 docentes, 172 estudiantes, 178 egresados, 15 administrativos</w:t>
            </w:r>
          </w:p>
        </w:tc>
      </w:tr>
      <w:tr>
        <w:trPr>
          <w:trHeight w:val="360" w:hRule="auto"/>
        </w:trPr>
        body5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Tratamiento</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Base limpia y consistenciada. Las preguntas no obligatorias declaran su base en el pie</w:t>
            </w:r>
          </w:p>
        </w:tc>
      </w:tr>
    </w:tbl>
    <w:p>
      <w:pPr>
        <w:pStyle w:val="Normal"/>
      </w:pPr>
      <w:r>
        <w:t xml:space="preserve"/>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w:t>
      </w:r>
      <w:r>
        <w:rPr>
          <w:rStyle w:val="NumeroRotulo"/>
        </w:rPr>
        <w:fldChar w:fldCharType="end"/>
      </w:r>
      <w:r>
        <w:br w:type="textWrapping"/>
      </w:r>
      <w:r>
        <w:t xml:space="preserve">Número de respuestas por actor</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tretch>
                      <a:fillRect/>
                    </a:stretch>
                  </pic:blipFill>
                  <pic:spPr bwMode="auto">
                    <a:xfrm>
                      <a:off x="0" y="0"/>
                      <a:ext cx="5733288" cy="1673352"/>
                    </a:xfrm>
                    <a:prstGeom prst="rect">
                      <a:avLst/>
                    </a:prstGeom>
                    <a:noFill/>
                  </pic:spPr>
                </pic:pic>
              </a:graphicData>
            </a:graphic>
          </wp:inline>
        </w:drawing>
      </w:r>
    </w:p>
    <w:p>
      <w:pPr>
        <w:pStyle w:val="Lectura"/>
      </w:pPr>
      <w:r>
        <w:t xml:space="preserve">Respondieron </w:t>
      </w:r>
      <w:r>
        <w:rPr>
          <w:rFonts/>
          <w:b w:val="true"/>
          <w:strike w:val="false"/>
        </w:rPr>
        <w:t xml:space="preserve">417</w:t>
      </w:r>
      <w:r>
        <w:t xml:space="preserve"> personas. El grupo más numeroso es el de egresados (</w:t>
      </w:r>
      <w:r>
        <w:rPr>
          <w:rFonts/>
          <w:b w:val="true"/>
          <w:strike w:val="false"/>
        </w:rPr>
        <w:t xml:space="preserve">178</w:t>
      </w:r>
      <w:r>
        <w:t xml:space="preserve">).</w:t>
      </w:r>
    </w:p>
    <w:p>
      <w:pPr>
        <w:pStyle w:val="Titre2"/>
      </w:pPr>
      <w:r>
        <w:t xml:space="preserve">2.1. Características institucionales</w:t>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En esta sección se presentan los resultados sobre el conocimiento de la misión y los propósitos institucionales y la valoración de la gestión de la carrera por parte de los actores consultados.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w:t>
      </w:r>
      <w:r>
        <w:rPr>
          <w:rStyle w:val="NumeroRotulo"/>
        </w:rPr>
        <w:fldChar w:fldCharType="end"/>
      </w:r>
      <w:r>
        <w:br w:type="textWrapping"/>
      </w:r>
      <w:r>
        <w:t xml:space="preserve">¿Conoce la misión y los propósitos de la PUCP?</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09037"/>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1"/>
                    <a:stretch>
                      <a:fillRect/>
                    </a:stretch>
                  </pic:blipFill>
                  <pic:spPr bwMode="auto">
                    <a:xfrm>
                      <a:off x="0" y="0"/>
                      <a:ext cx="5733288" cy="2809037"/>
                    </a:xfrm>
                    <a:prstGeom prst="rect">
                      <a:avLst/>
                    </a:prstGeom>
                    <a:noFill/>
                  </pic:spPr>
                </pic:pic>
              </a:graphicData>
            </a:graphic>
          </wp:inline>
        </w:drawing>
      </w:r>
    </w:p>
    <w:p>
      <w:pPr>
        <w:pStyle w:val="Lectura"/>
      </w:pPr>
      <w:r>
        <w:t xml:space="preserve">El </w:t>
      </w:r>
      <w:r>
        <w:rPr>
          <w:rFonts/>
          <w:b w:val="true"/>
          <w:strike w:val="false"/>
        </w:rPr>
        <w:t xml:space="preserve">98%</w:t>
      </w:r>
      <w:r>
        <w:t xml:space="preserve"> de los docentes y el </w:t>
      </w:r>
      <w:r>
        <w:rPr>
          <w:rFonts/>
          <w:b w:val="true"/>
          <w:strike w:val="false"/>
        </w:rPr>
        <w:t xml:space="preserve">93%</w:t>
      </w:r>
      <w:r>
        <w:t xml:space="preserve"> de los administrativos responde «Sí». Entre estudiantes y egresados la proporción es de </w:t>
      </w:r>
      <w:r>
        <w:rPr>
          <w:rFonts/>
          <w:b w:val="true"/>
          <w:strike w:val="false"/>
        </w:rPr>
        <w:t xml:space="preserve">77%</w:t>
      </w:r>
      <w:r>
        <w:t xml:space="preserve"> y </w:t>
      </w:r>
      <w:r>
        <w:rPr>
          <w:rFonts/>
          <w:b w:val="true"/>
          <w:strike w:val="false"/>
        </w:rPr>
        <w:t xml:space="preserve">78%</w:t>
      </w:r>
      <w:r>
        <w:t xml:space="preserv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w:t>
      </w:r>
      <w:r>
        <w:rPr>
          <w:rStyle w:val="NumeroRotulo"/>
        </w:rPr>
        <w:fldChar w:fldCharType="end"/>
      </w:r>
      <w:r>
        <w:br w:type="textWrapping"/>
      </w:r>
      <w:r>
        <w:t xml:space="preserve">¿Sabe dónde consultar la misión y los propósitos de la PUCP?</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414016"/>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2"/>
                    <a:stretch>
                      <a:fillRect/>
                    </a:stretch>
                  </pic:blipFill>
                  <pic:spPr bwMode="auto">
                    <a:xfrm>
                      <a:off x="0" y="0"/>
                      <a:ext cx="5733288" cy="2414016"/>
                    </a:xfrm>
                    <a:prstGeom prst="rect">
                      <a:avLst/>
                    </a:prstGeom>
                    <a:noFill/>
                  </pic:spPr>
                </pic:pic>
              </a:graphicData>
            </a:graphic>
          </wp:inline>
        </w:drawing>
      </w:r>
    </w:p>
    <w:p>
      <w:pPr>
        <w:pStyle w:val="Lectura"/>
      </w:pPr>
      <w:r>
        <w:t xml:space="preserve">El </w:t>
      </w:r>
      <w:r>
        <w:rPr>
          <w:rFonts/>
          <w:b w:val="true"/>
          <w:strike w:val="false"/>
        </w:rPr>
        <w:t xml:space="preserve">92%</w:t>
      </w:r>
      <w:r>
        <w:t xml:space="preserve"> de los docentes y el </w:t>
      </w:r>
      <w:r>
        <w:rPr>
          <w:rFonts/>
          <w:b w:val="true"/>
          <w:strike w:val="false"/>
        </w:rPr>
        <w:t xml:space="preserve">100%</w:t>
      </w:r>
      <w:r>
        <w:t xml:space="preserve"> de los administrativos responde «Sí». Entre estudiantes y egresados la proporción es de </w:t>
      </w:r>
      <w:r>
        <w:rPr>
          <w:rFonts/>
          <w:b w:val="true"/>
          <w:strike w:val="false"/>
        </w:rPr>
        <w:t xml:space="preserve">80%</w:t>
      </w:r>
      <w:r>
        <w:t xml:space="preserve"> y </w:t>
      </w:r>
      <w:r>
        <w:rPr>
          <w:rFonts/>
          <w:b w:val="true"/>
          <w:strike w:val="false"/>
        </w:rPr>
        <w:t xml:space="preserve">81%</w:t>
      </w:r>
      <w:r>
        <w:t xml:space="preserve">.</w:t>
      </w:r>
    </w:p>
    <w:p>
      <w:pPr>
        <w:pStyle w:val="Titre2"/>
      </w:pPr>
      <w:r>
        <w:t xml:space="preserve">2.2. Gestión y planificación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w:t>
      </w:r>
      <w:r>
        <w:rPr>
          <w:rStyle w:val="NumeroRotulo"/>
        </w:rPr>
        <w:fldChar w:fldCharType="end"/>
      </w:r>
      <w:r>
        <w:br w:type="textWrapping"/>
      </w:r>
      <w:r>
        <w:t xml:space="preserve">El estatuto y las normas internas de la institución permiten que la Unidad se organice adecuadamente para el logro de sus propósitos.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53158"/>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3"/>
                    <a:stretch>
                      <a:fillRect/>
                    </a:stretch>
                  </pic:blipFill>
                  <pic:spPr bwMode="auto">
                    <a:xfrm>
                      <a:off x="0" y="0"/>
                      <a:ext cx="5733288" cy="1953158"/>
                    </a:xfrm>
                    <a:prstGeom prst="rect">
                      <a:avLst/>
                    </a:prstGeom>
                    <a:noFill/>
                  </pic:spPr>
                </pic:pic>
              </a:graphicData>
            </a:graphic>
          </wp:inline>
        </w:drawing>
      </w:r>
    </w:p>
    <w:p>
      <w:pPr>
        <w:pStyle w:val="Lectura"/>
      </w:pPr>
      <w:r>
        <w:t xml:space="preserve">El </w:t>
      </w:r>
      <w:r>
        <w:rPr>
          <w:rFonts/>
          <w:b w:val="true"/>
          <w:strike w:val="false"/>
        </w:rPr>
        <w:t xml:space="preserve">89%</w:t>
      </w:r>
      <w:r>
        <w:t xml:space="preserve"> de los docentes y el </w:t>
      </w:r>
      <w:r>
        <w:rPr>
          <w:rFonts/>
          <w:b w:val="true"/>
          <w:strike w:val="false"/>
        </w:rPr>
        <w:t xml:space="preserve">96%</w:t>
      </w:r>
      <w:r>
        <w:t xml:space="preserve"> de los egresados está de acuerdo o totalmente de acuerdo.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w:t>
      </w:r>
      <w:r>
        <w:rPr>
          <w:rStyle w:val="NumeroRotulo"/>
        </w:rPr>
        <w:fldChar w:fldCharType="end"/>
      </w:r>
      <w:r>
        <w:br w:type="textWrapping"/>
      </w:r>
      <w:r>
        <w:t xml:space="preserve">Las normas internas de la Facultad de Ciencias Contables y del Departamento de Ciencias Contables permiten que la Unidad se organice adecuadamente para el logro de sus propósitos.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53158"/>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4"/>
                    <a:stretch>
                      <a:fillRect/>
                    </a:stretch>
                  </pic:blipFill>
                  <pic:spPr bwMode="auto">
                    <a:xfrm>
                      <a:off x="0" y="0"/>
                      <a:ext cx="5733288" cy="1953158"/>
                    </a:xfrm>
                    <a:prstGeom prst="rect">
                      <a:avLst/>
                    </a:prstGeom>
                    <a:noFill/>
                  </pic:spPr>
                </pic:pic>
              </a:graphicData>
            </a:graphic>
          </wp:inline>
        </w:drawing>
      </w:r>
    </w:p>
    <w:p>
      <w:pPr>
        <w:pStyle w:val="Lectura"/>
      </w:pPr>
      <w:r>
        <w:t xml:space="preserve">El </w:t>
      </w:r>
      <w:r>
        <w:rPr>
          <w:rFonts/>
          <w:b w:val="true"/>
          <w:strike w:val="false"/>
        </w:rPr>
        <w:t xml:space="preserve">93%</w:t>
      </w:r>
      <w:r>
        <w:t xml:space="preserve"> de los docentes y el </w:t>
      </w:r>
      <w:r>
        <w:rPr>
          <w:rFonts/>
          <w:b w:val="true"/>
          <w:strike w:val="false"/>
        </w:rPr>
        <w:t xml:space="preserve">97%</w:t>
      </w:r>
      <w:r>
        <w:t xml:space="preserve"> de los egresados está de acuerdo o totalmente de acuerdo.</w:t>
      </w:r>
    </w:p>
    <w:p>
      <w:pPr>
        <w:pStyle w:val="Titre2"/>
      </w:pPr>
      <w:r>
        <w:t xml:space="preserve">2.3. Gestores universitarios y personal de apoyo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7</w:t>
      </w:r>
      <w:r>
        <w:rPr>
          <w:rStyle w:val="NumeroRotulo"/>
        </w:rPr>
        <w:fldChar w:fldCharType="end"/>
      </w:r>
      <w:r>
        <w:br w:type="textWrapping"/>
      </w:r>
      <w:r>
        <w:t xml:space="preserve">Considero que el personal administrativo de la Unidad tiene funciones claramente definidas.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26464"/>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5"/>
                    <a:stretch>
                      <a:fillRect/>
                    </a:stretch>
                  </pic:blipFill>
                  <pic:spPr bwMode="auto">
                    <a:xfrm>
                      <a:off x="0" y="0"/>
                      <a:ext cx="5733288" cy="1426464"/>
                    </a:xfrm>
                    <a:prstGeom prst="rect">
                      <a:avLst/>
                    </a:prstGeom>
                    <a:noFill/>
                  </pic:spPr>
                </pic:pic>
              </a:graphicData>
            </a:graphic>
          </wp:inline>
        </w:drawing>
      </w:r>
    </w:p>
    <w:p>
      <w:pPr>
        <w:pStyle w:val="Lectura"/>
      </w:pPr>
      <w:r>
        <w:t xml:space="preserve">El </w:t>
      </w:r>
      <w:r>
        <w:rPr>
          <w:rFonts/>
          <w:b w:val="true"/>
          <w:strike w:val="false"/>
        </w:rPr>
        <w:t xml:space="preserve">80%</w:t>
      </w:r>
      <w:r>
        <w:t xml:space="preserve"> del personal administrativo está de acuerdo o totalmente de acuerdo (</w:t>
      </w:r>
      <w:r>
        <w:rPr>
          <w:rFonts/>
          <w:b w:val="true"/>
          <w:strike w:val="false"/>
        </w:rPr>
        <w:t xml:space="preserve">12</w:t>
      </w:r>
      <w:r>
        <w:t xml:space="preserve"> de </w:t>
      </w:r>
      <w:r>
        <w:rPr>
          <w:rFonts/>
          <w:b w:val="true"/>
          <w:strike w:val="false"/>
        </w:rPr>
        <w:t xml:space="preserve">15</w:t>
      </w:r>
      <w:r>
        <w:t xml:space="preserv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8</w:t>
      </w:r>
      <w:r>
        <w:rPr>
          <w:rStyle w:val="NumeroRotulo"/>
        </w:rPr>
        <w:fldChar w:fldCharType="end"/>
      </w:r>
      <w:r>
        <w:br w:type="textWrapping"/>
      </w:r>
      <w:r>
        <w:t xml:space="preserve">Considero que las capacitaciones, los programas de actualización y perfeccionamiento brindados por la Universidad para el personal administrativo de la Unidad, son idóneos para la labor que desempeño.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26464"/>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6"/>
                    <a:stretch>
                      <a:fillRect/>
                    </a:stretch>
                  </pic:blipFill>
                  <pic:spPr bwMode="auto">
                    <a:xfrm>
                      <a:off x="0" y="0"/>
                      <a:ext cx="5733288" cy="1426464"/>
                    </a:xfrm>
                    <a:prstGeom prst="rect">
                      <a:avLst/>
                    </a:prstGeom>
                    <a:noFill/>
                  </pic:spPr>
                </pic:pic>
              </a:graphicData>
            </a:graphic>
          </wp:inline>
        </w:drawing>
      </w:r>
    </w:p>
    <w:p>
      <w:pPr>
        <w:pStyle w:val="Lectura"/>
      </w:pPr>
      <w:r>
        <w:t xml:space="preserve">El </w:t>
      </w:r>
      <w:r>
        <w:rPr>
          <w:rFonts/>
          <w:b w:val="true"/>
          <w:strike w:val="false"/>
        </w:rPr>
        <w:t xml:space="preserve">87%</w:t>
      </w:r>
      <w:r>
        <w:t xml:space="preserve"> del personal administrativo está de acuerdo o totalmente de acuerdo (</w:t>
      </w:r>
      <w:r>
        <w:rPr>
          <w:rFonts/>
          <w:b w:val="true"/>
          <w:strike w:val="false"/>
        </w:rPr>
        <w:t xml:space="preserve">13</w:t>
      </w:r>
      <w:r>
        <w:t xml:space="preserve"> de </w:t>
      </w:r>
      <w:r>
        <w:rPr>
          <w:rFonts/>
          <w:b w:val="true"/>
          <w:strike w:val="false"/>
        </w:rPr>
        <w:t xml:space="preserve">15</w:t>
      </w:r>
      <w:r>
        <w:t xml:space="preserve">).</w:t>
      </w:r>
    </w:p>
    <w:p>
      <w:pPr>
        <w:pStyle w:val="Titre2"/>
      </w:pPr>
      <w:r>
        <w:t xml:space="preserve">2.4. Perfil del egresado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9</w:t>
      </w:r>
      <w:r>
        <w:rPr>
          <w:rStyle w:val="NumeroRotulo"/>
        </w:rPr>
        <w:fldChar w:fldCharType="end"/>
      </w:r>
      <w:r>
        <w:br w:type="textWrapping"/>
      </w:r>
      <w:r>
        <w:t xml:space="preserve">¿Cuenta con título universitario?,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7"/>
                    <a:stretch>
                      <a:fillRect/>
                    </a:stretch>
                  </pic:blipFill>
                  <pic:spPr bwMode="auto">
                    <a:xfrm>
                      <a:off x="0" y="0"/>
                      <a:ext cx="5733288" cy="1371600"/>
                    </a:xfrm>
                    <a:prstGeom prst="rect">
                      <a:avLst/>
                    </a:prstGeom>
                    <a:noFill/>
                  </pic:spPr>
                </pic:pic>
              </a:graphicData>
            </a:graphic>
          </wp:inline>
        </w:drawing>
      </w:r>
    </w:p>
    <w:p>
      <w:pPr>
        <w:pStyle w:val="Lectura"/>
      </w:pPr>
      <w:r>
        <w:t xml:space="preserve">El </w:t>
      </w:r>
      <w:r>
        <w:rPr>
          <w:rFonts/>
          <w:b w:val="true"/>
          <w:strike w:val="false"/>
        </w:rPr>
        <w:t xml:space="preserve">31%</w:t>
      </w:r>
      <w:r>
        <w:t xml:space="preserve"> de los egresados cuenta con título universitario.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10</w:t>
      </w:r>
      <w:r>
        <w:rPr>
          <w:rStyle w:val="NumeroRotulo"/>
        </w:rPr>
        <w:fldChar w:fldCharType="end"/>
      </w:r>
      <w:r>
        <w:br w:type="textWrapping"/>
      </w:r>
      <w:r>
        <w:t xml:space="preserve">¿En qué año obtuvo su título universitario?,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8"/>
                    <a:stretch>
                      <a:fillRect/>
                    </a:stretch>
                  </pic:blipFill>
                  <pic:spPr bwMode="auto">
                    <a:xfrm>
                      <a:off x="0" y="0"/>
                      <a:ext cx="5733288" cy="2011680"/>
                    </a:xfrm>
                    <a:prstGeom prst="rect">
                      <a:avLst/>
                    </a:prstGeom>
                    <a:noFill/>
                  </pic:spPr>
                </pic:pic>
              </a:graphicData>
            </a:graphic>
          </wp:inline>
        </w:drawing>
      </w:r>
    </w:p>
    <w:p>
      <w:pPr>
        <w:pStyle w:val="Lectura"/>
      </w:pPr>
      <w:r>
        <w:t xml:space="preserve">El </w:t>
      </w:r>
      <w:r>
        <w:rPr>
          <w:rFonts/>
          <w:b w:val="true"/>
          <w:strike w:val="false"/>
        </w:rPr>
        <w:t xml:space="preserve">57%</w:t>
      </w:r>
      <w:r>
        <w:t xml:space="preserve"> de los titulados obtuvo su título en </w:t>
      </w:r>
      <w:r>
        <w:rPr>
          <w:rFonts/>
          <w:b w:val="true"/>
          <w:strike w:val="false"/>
        </w:rPr>
        <w:t xml:space="preserve">2025</w:t>
      </w:r>
      <w:r>
        <w:t xml:space="preserv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11</w:t>
      </w:r>
      <w:r>
        <w:rPr>
          <w:rStyle w:val="NumeroRotulo"/>
        </w:rPr>
        <w:fldChar w:fldCharType="end"/>
      </w:r>
      <w:r>
        <w:br w:type="textWrapping"/>
      </w:r>
      <w:r>
        <w:t xml:space="preserve">Sueldo mensual bruto,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67128"/>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9"/>
                    <a:stretch>
                      <a:fillRect/>
                    </a:stretch>
                  </pic:blipFill>
                  <pic:spPr bwMode="auto">
                    <a:xfrm>
                      <a:off x="0" y="0"/>
                      <a:ext cx="5733288" cy="2167128"/>
                    </a:xfrm>
                    <a:prstGeom prst="rect">
                      <a:avLst/>
                    </a:prstGeom>
                    <a:noFill/>
                  </pic:spPr>
                </pic:pic>
              </a:graphicData>
            </a:graphic>
          </wp:inline>
        </w:drawing>
      </w:r>
    </w:p>
    <w:p>
      <w:pPr>
        <w:pStyle w:val="Lectura"/>
      </w:pPr>
      <w:r>
        <w:t xml:space="preserve">El tramo de sueldo más frecuente es entre </w:t>
      </w:r>
      <w:r>
        <w:rPr>
          <w:rFonts/>
          <w:b w:val="true"/>
          <w:strike w:val="false"/>
        </w:rPr>
        <w:t xml:space="preserve">1500</w:t>
      </w:r>
      <w:r>
        <w:t xml:space="preserve"> y </w:t>
      </w:r>
      <w:r>
        <w:rPr>
          <w:rFonts/>
          <w:b w:val="true"/>
          <w:strike w:val="false"/>
        </w:rPr>
        <w:t xml:space="preserve">3000</w:t>
      </w:r>
      <w:r>
        <w:t xml:space="preserve"> soles (</w:t>
      </w:r>
      <w:r>
        <w:rPr>
          <w:rFonts/>
          <w:b w:val="true"/>
          <w:strike w:val="false"/>
        </w:rPr>
        <w:t xml:space="preserve">43%</w:t>
      </w:r>
      <w:r>
        <w:t xml:space="preserve">).</w:t>
      </w:r>
    </w:p>
    <w:p>
      <w:pPr>
        <w:pStyle w:val="Titre2"/>
      </w:pPr>
      <w:r>
        <w:t xml:space="preserve">2.5. Perfil del estudiante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12</w:t>
      </w:r>
      <w:r>
        <w:rPr>
          <w:rStyle w:val="NumeroRotulo"/>
        </w:rPr>
        <w:fldChar w:fldCharType="end"/>
      </w:r>
      <w:r>
        <w:br w:type="textWrapping"/>
      </w:r>
      <w:r>
        <w:t xml:space="preserve">Sexo, estudiantes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0"/>
                    <a:stretch>
                      <a:fillRect/>
                    </a:stretch>
                  </pic:blipFill>
                  <pic:spPr bwMode="auto">
                    <a:xfrm>
                      <a:off x="0" y="0"/>
                      <a:ext cx="5733288" cy="137160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13</w:t>
      </w:r>
      <w:r>
        <w:rPr>
          <w:rStyle w:val="NumeroRotulo"/>
        </w:rPr>
        <w:fldChar w:fldCharType="end"/>
      </w:r>
      <w:r>
        <w:br w:type="textWrapping"/>
      </w:r>
      <w:r>
        <w:t xml:space="preserve">Rango de edades, estudiantes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1"/>
                    <a:stretch>
                      <a:fillRect/>
                    </a:stretch>
                  </pic:blipFill>
                  <pic:spPr bwMode="auto">
                    <a:xfrm>
                      <a:off x="0" y="0"/>
                      <a:ext cx="5733288" cy="1673352"/>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14</w:t>
      </w:r>
      <w:r>
        <w:rPr>
          <w:rStyle w:val="NumeroRotulo"/>
        </w:rPr>
        <w:fldChar w:fldCharType="end"/>
      </w:r>
      <w:r>
        <w:br w:type="textWrapping"/>
      </w:r>
      <w:r>
        <w:t xml:space="preserve">Nivel curricular,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2"/>
                    <a:stretch>
                      <a:fillRect/>
                    </a:stretch>
                  </pic:blipFill>
                  <pic:spPr bwMode="auto">
                    <a:xfrm>
                      <a:off x="0" y="0"/>
                      <a:ext cx="5733288" cy="2011680"/>
                    </a:xfrm>
                    <a:prstGeom prst="rect">
                      <a:avLst/>
                    </a:prstGeom>
                    <a:noFill/>
                  </pic:spPr>
                </pic:pic>
              </a:graphicData>
            </a:graphic>
          </wp:inline>
        </w:drawing>
      </w:r>
    </w:p>
    <w:p>
      <w:pPr>
        <w:pStyle w:val="Lectura"/>
      </w:pPr>
      <w:r>
        <w:t xml:space="preserve">La mayor parte de los estudiantes encuestados cursa noveno ciclo (</w:t>
      </w:r>
      <w:r>
        <w:rPr>
          <w:rFonts/>
          <w:b w:val="true"/>
          <w:strike w:val="false"/>
        </w:rPr>
        <w:t xml:space="preserve">21%</w:t>
      </w:r>
      <w:r>
        <w:t xml:space="preserve">).</w:t>
      </w:r>
    </w:p>
    <w:p>
      <w:pPr>
        <w:pStyle w:val="Titre2"/>
      </w:pPr>
      <w:r>
        <w:t xml:space="preserve">2.6. Perfil del docente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15</w:t>
      </w:r>
      <w:r>
        <w:rPr>
          <w:rStyle w:val="NumeroRotulo"/>
        </w:rPr>
        <w:fldChar w:fldCharType="end"/>
      </w:r>
      <w:r>
        <w:br w:type="textWrapping"/>
      </w:r>
      <w:r>
        <w:t xml:space="preserve">Departamento académico al que pertenece, docentes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3"/>
                    <a:stretch>
                      <a:fillRect/>
                    </a:stretch>
                  </pic:blipFill>
                  <pic:spPr bwMode="auto">
                    <a:xfrm>
                      <a:off x="0" y="0"/>
                      <a:ext cx="5733288" cy="1673352"/>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16</w:t>
      </w:r>
      <w:r>
        <w:rPr>
          <w:rStyle w:val="NumeroRotulo"/>
        </w:rPr>
        <w:fldChar w:fldCharType="end"/>
      </w:r>
      <w:r>
        <w:br w:type="textWrapping"/>
      </w:r>
      <w:r>
        <w:t xml:space="preserve">Máximo grado académico alcanzado, docentes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26464"/>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4"/>
                    <a:stretch>
                      <a:fillRect/>
                    </a:stretch>
                  </pic:blipFill>
                  <pic:spPr bwMode="auto">
                    <a:xfrm>
                      <a:off x="0" y="0"/>
                      <a:ext cx="5733288" cy="1426464"/>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17</w:t>
      </w:r>
      <w:r>
        <w:rPr>
          <w:rStyle w:val="NumeroRotulo"/>
        </w:rPr>
        <w:fldChar w:fldCharType="end"/>
      </w:r>
      <w:r>
        <w:br w:type="textWrapping"/>
      </w:r>
      <w:r>
        <w:t xml:space="preserve">Rango de edades, docentes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5"/>
                    <a:stretch>
                      <a:fillRect/>
                    </a:stretch>
                  </pic:blipFill>
                  <pic:spPr bwMode="auto">
                    <a:xfrm>
                      <a:off x="0" y="0"/>
                      <a:ext cx="5733288" cy="1673352"/>
                    </a:xfrm>
                    <a:prstGeom prst="rect">
                      <a:avLst/>
                    </a:prstGeom>
                    <a:noFill/>
                  </pic:spPr>
                </pic:pic>
              </a:graphicData>
            </a:graphic>
          </wp:inline>
        </w:drawing>
      </w:r>
    </w:p>
    <w:p>
      <w:pPr>
        <w:pStyle w:val="Lectura"/>
      </w:pPr>
      <w:r>
        <w:t xml:space="preserve">El </w:t>
      </w:r>
      <w:r>
        <w:rPr>
          <w:rFonts/>
          <w:b w:val="true"/>
          <w:strike w:val="false"/>
        </w:rPr>
        <w:t xml:space="preserve">73%</w:t>
      </w:r>
      <w:r>
        <w:t xml:space="preserve"> de los docentes tiene grado de magíster.</w:t>
      </w:r>
    </w:p>
    <w:p>
      <w:pPr>
        <w:pStyle w:val="Titre2"/>
      </w:pPr>
      <w:r>
        <w:t xml:space="preserve">2.7. Cuerpo académico y orientación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18</w:t>
      </w:r>
      <w:r>
        <w:rPr>
          <w:rStyle w:val="NumeroRotulo"/>
        </w:rPr>
        <w:fldChar w:fldCharType="end"/>
      </w:r>
      <w:r>
        <w:br w:type="textWrapping"/>
      </w:r>
      <w:r>
        <w:t xml:space="preserve">Existen mecanismos periódicos de evaluación docente (encuestas) para valorar la calidad del desempeño docente.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525219"/>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6"/>
                    <a:stretch>
                      <a:fillRect/>
                    </a:stretch>
                  </pic:blipFill>
                  <pic:spPr bwMode="auto">
                    <a:xfrm>
                      <a:off x="0" y="0"/>
                      <a:ext cx="5733288" cy="1525219"/>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19</w:t>
      </w:r>
      <w:r>
        <w:rPr>
          <w:rStyle w:val="NumeroRotulo"/>
        </w:rPr>
        <w:fldChar w:fldCharType="end"/>
      </w:r>
      <w:r>
        <w:br w:type="textWrapping"/>
      </w:r>
      <w:r>
        <w:t xml:space="preserve">La Unidad cuenta con servicios de tutoría académica. (2026 frente a 2021)</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53158"/>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7"/>
                    <a:stretch>
                      <a:fillRect/>
                    </a:stretch>
                  </pic:blipFill>
                  <pic:spPr bwMode="auto">
                    <a:xfrm>
                      <a:off x="0" y="0"/>
                      <a:ext cx="5733288" cy="1953158"/>
                    </a:xfrm>
                    <a:prstGeom prst="rect">
                      <a:avLst/>
                    </a:prstGeom>
                    <a:noFill/>
                  </pic:spPr>
                </pic:pic>
              </a:graphicData>
            </a:graphic>
          </wp:inline>
        </w:drawing>
      </w:r>
    </w:p>
    <w:p>
      <w:pPr>
        <w:pStyle w:val="Lectura"/>
      </w:pPr>
      <w:r>
        <w:t xml:space="preserve">Entre los estudiantes, el Top Two Box pasa de </w:t>
      </w:r>
      <w:r>
        <w:rPr>
          <w:rFonts/>
          <w:b w:val="true"/>
          <w:strike w:val="false"/>
        </w:rPr>
        <w:t xml:space="preserve">84%</w:t>
      </w:r>
      <w:r>
        <w:t xml:space="preserve"> en </w:t>
      </w:r>
      <w:r>
        <w:rPr>
          <w:rFonts/>
          <w:b w:val="true"/>
          <w:strike w:val="false"/>
        </w:rPr>
        <w:t xml:space="preserve">2021</w:t>
      </w:r>
      <w:r>
        <w:t xml:space="preserve"> a </w:t>
      </w:r>
      <w:r>
        <w:rPr>
          <w:rFonts/>
          <w:b w:val="true"/>
          <w:strike w:val="false"/>
        </w:rPr>
        <w:t xml:space="preserve">53%</w:t>
      </w:r>
      <w:r>
        <w:t xml:space="preserve"> en </w:t>
      </w:r>
      <w:r>
        <w:rPr>
          <w:rFonts/>
          <w:b w:val="true"/>
          <w:strike w:val="false"/>
        </w:rPr>
        <w:t xml:space="preserve">2026</w:t>
      </w:r>
      <w:r>
        <w:t xml:space="preserve">. Entre los docentes, de </w:t>
      </w:r>
      <w:r>
        <w:rPr>
          <w:rFonts/>
          <w:b w:val="true"/>
          <w:strike w:val="false"/>
        </w:rPr>
        <w:t xml:space="preserve">98%</w:t>
      </w:r>
      <w:r>
        <w:t xml:space="preserve"> a </w:t>
      </w:r>
      <w:r>
        <w:rPr>
          <w:rFonts/>
          <w:b w:val="true"/>
          <w:strike w:val="false"/>
        </w:rPr>
        <w:t xml:space="preserve">83%</w:t>
      </w:r>
      <w:r>
        <w:t xml:space="preserve">.</w:t>
      </w:r>
    </w:p>
    <w:p>
      <w:pPr>
        <w:pStyle w:val="Titre2"/>
      </w:pPr>
      <w:r>
        <w:t xml:space="preserve">2.8. Batería de un actor</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20</w:t>
      </w:r>
      <w:r>
        <w:rPr>
          <w:rStyle w:val="NumeroRotulo"/>
        </w:rPr>
        <w:fldChar w:fldCharType="end"/>
      </w:r>
      <w:r>
        <w:br w:type="textWrapping"/>
      </w:r>
      <w:r>
        <w:t xml:space="preserve">Valoración del personal administrativo sobre su gestión y desarrollo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5653187"/>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8"/>
                    <a:stretch>
                      <a:fillRect/>
                    </a:stretch>
                  </pic:blipFill>
                  <pic:spPr bwMode="auto">
                    <a:xfrm>
                      <a:off x="0" y="0"/>
                      <a:ext cx="5733288" cy="5653187"/>
                    </a:xfrm>
                    <a:prstGeom prst="rect">
                      <a:avLst/>
                    </a:prstGeom>
                    <a:noFill/>
                  </pic:spPr>
                </pic:pic>
              </a:graphicData>
            </a:graphic>
          </wp:inline>
        </w:drawing>
      </w:r>
    </w:p>
    <w:p>
      <w:pPr>
        <w:pStyle w:val="Titre2"/>
      </w:pPr>
      <w:r>
        <w:t xml:space="preserve">2.9. Competencias del perfil de egreso</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2</w:t>
      </w:r>
      <w:r>
        <w:rPr>
          <w:rStyle w:val="NumeroRotulo"/>
        </w:rPr>
        <w:fldChar w:fldCharType="end"/>
      </w:r>
      <w:r>
        <w:br w:type="textWrapping"/>
      </w:r>
      <w:r>
        <w:t xml:space="preserve">Top Two Box de cada competencia, por actor</w:t>
      </w:r>
    </w:p>
    <w:tbl xmlns:a="http://schemas.openxmlformats.org/drawingml/2006/main" xmlns:pic="http://schemas.openxmlformats.org/drawingml/2006/picture">
      <w:tblPr>
        <w:tblLayout w:type="fixed"/>
        <w:jc w:val="start"/>
        <w:tblLook w:firstRow="1" w:lastRow="0" w:firstColumn="0" w:lastColumn="0" w:noHBand="0" w:noVBand="1"/>
      </w:tblPr>
      <w:tblGrid>
        <w:gridCol w:w="3612"/>
        <w:gridCol w:w="1806"/>
        <w:gridCol w:w="1806"/>
        <w:gridCol w:w="1806"/>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Competencia</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Docentes</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Estudiantes</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Egresados</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Estados Financieros</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99%</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98%</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Auditoría</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91%</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98%</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Costos y presupuestos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92%</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Finanzas</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94%</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Tributación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97%</w:t>
            </w:r>
          </w:p>
        </w:tc>
      </w:tr>
      <w:tr>
        <w:trPr>
          <w:trHeight w:val="360" w:hRule="auto"/>
        </w:trPr>
        body6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Visión empresarial</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92%</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c>
          <w:tcPr>
            <w:tcBorders>
              <w:bottom w:val="single" w:sz="6" w:space="0" w:color="002060"/>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r>
    </w:tbl>
    <w:p>
      <w:pPr>
        <w:pStyle w:val="Normal"/>
      </w:pPr>
      <w:r>
        <w:t xml:space="preserve"/>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21</w:t>
      </w:r>
      <w:r>
        <w:rPr>
          <w:rStyle w:val="NumeroRotulo"/>
        </w:rPr>
        <w:fldChar w:fldCharType="end"/>
      </w:r>
      <w:r>
        <w:br w:type="textWrapping"/>
      </w:r>
      <w:r>
        <w:t xml:space="preserve">Top Two Box de las competencias del perfil de egreso, por actor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9"/>
                    <a:stretch>
                      <a:fillRect/>
                    </a:stretch>
                  </pic:blipFill>
                  <pic:spPr bwMode="auto">
                    <a:xfrm>
                      <a:off x="0" y="0"/>
                      <a:ext cx="5733288" cy="2377440"/>
                    </a:xfrm>
                    <a:prstGeom prst="rect">
                      <a:avLst/>
                    </a:prstGeom>
                    <a:noFill/>
                  </pic:spPr>
                </pic:pic>
              </a:graphicData>
            </a:graphic>
          </wp:inline>
        </w:drawing>
      </w:r>
    </w:p>
    <w:p>
      <w:pPr>
        <w:pStyle w:val="Titre2"/>
      </w:pPr>
      <w:r>
        <w:t xml:space="preserve">2.10. Situación laboral del egresado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22</w:t>
      </w:r>
      <w:r>
        <w:rPr>
          <w:rStyle w:val="NumeroRotulo"/>
        </w:rPr>
        <w:fldChar w:fldCharType="end"/>
      </w:r>
      <w:r>
        <w:br w:type="textWrapping"/>
      </w:r>
      <w:r>
        <w:t xml:space="preserve">Actualmente, ¿está usted trabajando? (considere por trabajo cualquier actividad remunerada de por lo menos medio tiempo de dedicación)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0"/>
                    <a:stretch>
                      <a:fillRect/>
                    </a:stretch>
                  </pic:blipFill>
                  <pic:spPr bwMode="auto">
                    <a:xfrm>
                      <a:off x="0" y="0"/>
                      <a:ext cx="5733288" cy="137160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23</w:t>
      </w:r>
      <w:r>
        <w:rPr>
          <w:rStyle w:val="NumeroRotulo"/>
        </w:rPr>
        <w:fldChar w:fldCharType="end"/>
      </w:r>
      <w:r>
        <w:br w:type="textWrapping"/>
      </w:r>
      <w:r>
        <w:t xml:space="preserve">¿El trabajo que usted realiza actualmente y por el cual recibe una remuneración se encuentra relacionado con el quehacer contable?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1"/>
                    <a:stretch>
                      <a:fillRect/>
                    </a:stretch>
                  </pic:blipFill>
                  <pic:spPr bwMode="auto">
                    <a:xfrm>
                      <a:off x="0" y="0"/>
                      <a:ext cx="5733288" cy="1371600"/>
                    </a:xfrm>
                    <a:prstGeom prst="rect">
                      <a:avLst/>
                    </a:prstGeom>
                    <a:noFill/>
                  </pic:spPr>
                </pic:pic>
              </a:graphicData>
            </a:graphic>
          </wp:inline>
        </w:drawing>
      </w:r>
    </w:p>
    <w:p>
      <w:pPr>
        <w:pStyle w:val="Titre2"/>
      </w:pPr>
      <w:r>
        <w:t xml:space="preserve">2.11. Pregunta de opción múltiple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24</w:t>
      </w:r>
      <w:r>
        <w:rPr>
          <w:rStyle w:val="NumeroRotulo"/>
        </w:rPr>
        <w:fldChar w:fldCharType="end"/>
      </w:r>
      <w:r>
        <w:br w:type="textWrapping"/>
      </w:r>
      <w:r>
        <w:t xml:space="preserve">Después de todos sus años de egreso, coméntenos en qué podría mejorar la carrera de Ingeniería Mecánica para que los egresados sean mejor empleados y respondan al mercado laboral: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4756983"/>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2"/>
                    <a:stretch>
                      <a:fillRect/>
                    </a:stretch>
                  </pic:blipFill>
                  <pic:spPr bwMode="auto">
                    <a:xfrm>
                      <a:off x="0" y="0"/>
                      <a:ext cx="5733288" cy="4756983"/>
                    </a:xfrm>
                    <a:prstGeom prst="rect">
                      <a:avLst/>
                    </a:prstGeom>
                    <a:noFill/>
                  </pic:spPr>
                </pic:pic>
              </a:graphicData>
            </a:graphic>
          </wp:inline>
        </w:drawing>
      </w:r>
    </w:p>
    <w:p>
      <w:pPr/>
      <w:r>
        <w:br w:type="page"/>
      </w:r>
    </w:p>
    <w:p>
      <w:pPr>
        <w:pStyle w:val="NumeroCapitulo"/>
      </w:pPr>
      <w:r>
        <w:t xml:space="preserve">03</w:t>
      </w:r>
    </w:p>
    <w:p>
      <w:pPr>
        <w:pStyle w:val="Titre1"/>
      </w:pPr>
      <w:r>
        <w:t xml:space="preserve">Galería de gráficos</w:t>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Esta sección muestra cada tipo de gráfico del motor en su formato de Word. Desde aquí, los datos son ficticios y conservan la forma real de cada caso.</w:t>
      </w:r>
    </w:p>
    <w:p>
      <w:pPr>
        <w:pStyle w:val="Titre2"/>
      </w:pPr>
      <w:r>
        <w:t xml:space="preserve">3.1. Barras de una variable con residual al final</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en preguntas con categorías sin orden propio. Van de la más elegida a la menos elegida, con «Otro» y «Ninguna» al final y en gris.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25</w:t>
      </w:r>
      <w:r>
        <w:rPr>
          <w:rStyle w:val="NumeroRotulo"/>
        </w:rPr>
        <w:fldChar w:fldCharType="end"/>
      </w:r>
      <w:r>
        <w:br w:type="textWrapping"/>
      </w:r>
      <w:r>
        <w:t xml:space="preserve">¿Qué herramientas de inteligencia artificial usa en sus funciones laborales?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67128"/>
            <wp:docPr id="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3"/>
                    <a:stretch>
                      <a:fillRect/>
                    </a:stretch>
                  </pic:blipFill>
                  <pic:spPr bwMode="auto">
                    <a:xfrm>
                      <a:off x="0" y="0"/>
                      <a:ext cx="5733288" cy="2167128"/>
                    </a:xfrm>
                    <a:prstGeom prst="rect">
                      <a:avLst/>
                    </a:prstGeom>
                    <a:noFill/>
                  </pic:spPr>
                </pic:pic>
              </a:graphicData>
            </a:graphic>
          </wp:inline>
        </w:drawing>
      </w:r>
    </w:p>
    <w:p>
      <w:pPr>
        <w:pStyle w:val="Titre2"/>
      </w:pPr>
      <w:r>
        <w:t xml:space="preserve">3.2. Comparación de dos grupos por indicador</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cuando dos grupos responden los mismos indicadores. Cada fila muestra la distancia entre ellos.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26</w:t>
      </w:r>
      <w:r>
        <w:rPr>
          <w:rStyle w:val="NumeroRotulo"/>
        </w:rPr>
        <w:fldChar w:fldCharType="end"/>
      </w:r>
      <w:r>
        <w:br w:type="textWrapping"/>
      </w:r>
      <w:r>
        <w:t xml:space="preserve">Competencias genéricas: autopercepción de egresados y evaluación de empleadores (Top Two Box)</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4"/>
                    <a:stretch>
                      <a:fillRect/>
                    </a:stretch>
                  </pic:blipFill>
                  <pic:spPr bwMode="auto">
                    <a:xfrm>
                      <a:off x="0" y="0"/>
                      <a:ext cx="5733288" cy="2651760"/>
                    </a:xfrm>
                    <a:prstGeom prst="rect">
                      <a:avLst/>
                    </a:prstGeom>
                    <a:noFill/>
                  </pic:spPr>
                </pic:pic>
              </a:graphicData>
            </a:graphic>
          </wp:inline>
        </w:drawing>
      </w:r>
    </w:p>
    <w:p>
      <w:pPr>
        <w:pStyle w:val="Titre2"/>
      </w:pPr>
      <w:r>
        <w:t xml:space="preserve">3.3. Matriz de conteos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cruzar dos variables con pocos casos. Cada celda muestra la frecuencia y el tono crece con ella.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27</w:t>
      </w:r>
      <w:r>
        <w:rPr>
          <w:rStyle w:val="NumeroRotulo"/>
        </w:rPr>
        <w:fldChar w:fldCharType="end"/>
      </w:r>
      <w:r>
        <w:br w:type="textWrapping"/>
      </w:r>
      <w:r>
        <w:t xml:space="preserve">Entidades que reconocieron la labor docente, por año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5"/>
                    <a:stretch>
                      <a:fillRect/>
                    </a:stretch>
                  </pic:blipFill>
                  <pic:spPr bwMode="auto">
                    <a:xfrm>
                      <a:off x="0" y="0"/>
                      <a:ext cx="5733288" cy="2194560"/>
                    </a:xfrm>
                    <a:prstGeom prst="rect">
                      <a:avLst/>
                    </a:prstGeom>
                    <a:noFill/>
                  </pic:spPr>
                </pic:pic>
              </a:graphicData>
            </a:graphic>
          </wp:inline>
        </w:drawing>
      </w:r>
    </w:p>
    <w:p>
      <w:pPr>
        <w:pStyle w:val="Titre2"/>
      </w:pPr>
      <w:r>
        <w:t xml:space="preserve">3.4. Ranking con puntos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ordenar una lista larga de opciones de mayor a menor.</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28</w:t>
      </w:r>
      <w:r>
        <w:rPr>
          <w:rStyle w:val="NumeroRotulo"/>
        </w:rPr>
        <w:fldChar w:fldCharType="end"/>
      </w:r>
      <w:r>
        <w:br w:type="textWrapping"/>
      </w:r>
      <w:r>
        <w:t xml:space="preserve">Qué podría mejorar la carrera (cinco opciones más mencionadas)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560320"/>
            <wp:docPr id="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6"/>
                    <a:stretch>
                      <a:fillRect/>
                    </a:stretch>
                  </pic:blipFill>
                  <pic:spPr bwMode="auto">
                    <a:xfrm>
                      <a:off x="0" y="0"/>
                      <a:ext cx="5733288" cy="2560320"/>
                    </a:xfrm>
                    <a:prstGeom prst="rect">
                      <a:avLst/>
                    </a:prstGeom>
                    <a:noFill/>
                  </pic:spPr>
                </pic:pic>
              </a:graphicData>
            </a:graphic>
          </wp:inline>
        </w:drawing>
      </w:r>
    </w:p>
    <w:p>
      <w:pPr>
        <w:pStyle w:val="Titre2"/>
      </w:pPr>
      <w:r>
        <w:t xml:space="preserve">3.5. Promedio por grupo y distribución</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con preguntas numéricas, como la edad. El promedio resume cada grupo y la caja muestra cuánto varía.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29</w:t>
      </w:r>
      <w:r>
        <w:rPr>
          <w:rStyle w:val="NumeroRotulo"/>
        </w:rPr>
        <w:fldChar w:fldCharType="end"/>
      </w:r>
      <w:r>
        <w:br w:type="textWrapping"/>
      </w:r>
      <w:r>
        <w:t xml:space="preserve">Edad promedio por nivel curricular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7"/>
                    <a:stretch>
                      <a:fillRect/>
                    </a:stretch>
                  </pic:blipFill>
                  <pic:spPr bwMode="auto">
                    <a:xfrm>
                      <a:off x="0" y="0"/>
                      <a:ext cx="5733288" cy="201168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30</w:t>
      </w:r>
      <w:r>
        <w:rPr>
          <w:rStyle w:val="NumeroRotulo"/>
        </w:rPr>
        <w:fldChar w:fldCharType="end"/>
      </w:r>
      <w:r>
        <w:br w:type="textWrapping"/>
      </w:r>
      <w:r>
        <w:t xml:space="preserve">Distribución de la edad por nivel curricular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38"/>
                    <a:stretch>
                      <a:fillRect/>
                    </a:stretch>
                  </pic:blipFill>
                  <pic:spPr bwMode="auto">
                    <a:xfrm>
                      <a:off x="0" y="0"/>
                      <a:ext cx="5733288" cy="2194560"/>
                    </a:xfrm>
                    <a:prstGeom prst="rect">
                      <a:avLst/>
                    </a:prstGeom>
                    <a:noFill/>
                  </pic:spPr>
                </pic:pic>
              </a:graphicData>
            </a:graphic>
          </wp:inline>
        </w:drawing>
      </w:r>
    </w:p>
    <w:p>
      <w:pPr>
        <w:pStyle w:val="Titre2"/>
      </w:pPr>
      <w:r>
        <w:t xml:space="preserve">3.6. Torta o dona de varias categorías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con pocas categorías que suman 100%. Con más de cinco se usan barras.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31</w:t>
      </w:r>
      <w:r>
        <w:rPr>
          <w:rStyle w:val="NumeroRotulo"/>
        </w:rPr>
        <w:fldChar w:fldCharType="end"/>
      </w:r>
      <w:r>
        <w:br w:type="textWrapping"/>
      </w:r>
      <w:r>
        <w:t xml:space="preserve">Situación laboral actual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39"/>
                    <a:stretch>
                      <a:fillRect/>
                    </a:stretch>
                  </pic:blipFill>
                  <pic:spPr bwMode="auto">
                    <a:xfrm>
                      <a:off x="0" y="0"/>
                      <a:ext cx="5733288" cy="2651760"/>
                    </a:xfrm>
                    <a:prstGeom prst="rect">
                      <a:avLst/>
                    </a:prstGeom>
                    <a:noFill/>
                  </pic:spPr>
                </pic:pic>
              </a:graphicData>
            </a:graphic>
          </wp:inline>
        </w:drawing>
      </w:r>
    </w:p>
    <w:p>
      <w:pPr>
        <w:pStyle w:val="Titre2"/>
      </w:pPr>
      <w:r>
        <w:t xml:space="preserve">3.7. Serie temporal (uso excepcional)</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con tres o más mediciones en el tiempo. Con dos mediciones se usa la comparación de dos grupos.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32</w:t>
      </w:r>
      <w:r>
        <w:rPr>
          <w:rStyle w:val="NumeroRotulo"/>
        </w:rPr>
        <w:fldChar w:fldCharType="end"/>
      </w:r>
      <w:r>
        <w:br w:type="textWrapping"/>
      </w:r>
      <w:r>
        <w:t xml:space="preserve">Top Two Box de la tutoría académica en cuatro procesos de acreditación</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0"/>
                    <a:stretch>
                      <a:fillRect/>
                    </a:stretch>
                  </pic:blipFill>
                  <pic:spPr bwMode="auto">
                    <a:xfrm>
                      <a:off x="0" y="0"/>
                      <a:ext cx="5733288" cy="2194560"/>
                    </a:xfrm>
                    <a:prstGeom prst="rect">
                      <a:avLst/>
                    </a:prstGeom>
                    <a:noFill/>
                  </pic:spPr>
                </pic:pic>
              </a:graphicData>
            </a:graphic>
          </wp:inline>
        </w:drawing>
      </w:r>
    </w:p>
    <w:p>
      <w:pPr>
        <w:pStyle w:val="Lectura"/>
      </w:pPr>
      <w:r>
        <w:t xml:space="preserve">La valoración de los estudiantes sube hasta </w:t>
      </w:r>
      <w:r>
        <w:rPr>
          <w:rFonts/>
          <w:b w:val="true"/>
          <w:strike w:val="false"/>
        </w:rPr>
        <w:t xml:space="preserve">2021</w:t>
      </w:r>
      <w:r>
        <w:t xml:space="preserve"> y cae </w:t>
      </w:r>
      <w:r>
        <w:rPr>
          <w:rFonts/>
          <w:b w:val="true"/>
          <w:strike w:val="false"/>
        </w:rPr>
        <w:t xml:space="preserve">31</w:t>
      </w:r>
      <w:r>
        <w:t xml:space="preserve"> puntos en </w:t>
      </w:r>
      <w:r>
        <w:rPr>
          <w:rFonts/>
          <w:b w:val="true"/>
          <w:strike w:val="false"/>
        </w:rPr>
        <w:t xml:space="preserve">2026</w:t>
      </w:r>
      <w:r>
        <w:t xml:space="preserve">. La de los docentes baja </w:t>
      </w:r>
      <w:r>
        <w:rPr>
          <w:rFonts/>
          <w:b w:val="true"/>
          <w:strike w:val="false"/>
        </w:rPr>
        <w:t xml:space="preserve">15</w:t>
      </w:r>
      <w:r>
        <w:t xml:space="preserve"> puntos en el mismo periodo.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33</w:t>
      </w:r>
      <w:r>
        <w:rPr>
          <w:rStyle w:val="NumeroRotulo"/>
        </w:rPr>
        <w:fldChar w:fldCharType="end"/>
      </w:r>
      <w:r>
        <w:br w:type="textWrapping"/>
      </w:r>
      <w:r>
        <w:t xml:space="preserve">Satisfacción con la formación recibida en tres mediciones,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1"/>
                    <a:stretch>
                      <a:fillRect/>
                    </a:stretch>
                  </pic:blipFill>
                  <pic:spPr bwMode="auto">
                    <a:xfrm>
                      <a:off x="0" y="0"/>
                      <a:ext cx="5733288" cy="2011680"/>
                    </a:xfrm>
                    <a:prstGeom prst="rect">
                      <a:avLst/>
                    </a:prstGeom>
                    <a:noFill/>
                  </pic:spPr>
                </pic:pic>
              </a:graphicData>
            </a:graphic>
          </wp:inline>
        </w:drawing>
      </w:r>
    </w:p>
    <w:p>
      <w:pPr>
        <w:pStyle w:val="Lectura"/>
      </w:pPr>
      <w:r>
        <w:t xml:space="preserve">La satisfacción de los egresados sube </w:t>
      </w:r>
      <w:r>
        <w:rPr>
          <w:rFonts/>
          <w:b w:val="true"/>
          <w:strike w:val="false"/>
        </w:rPr>
        <w:t xml:space="preserve">9</w:t>
      </w:r>
      <w:r>
        <w:t xml:space="preserve"> puntos entre </w:t>
      </w:r>
      <w:r>
        <w:rPr>
          <w:rFonts/>
          <w:b w:val="true"/>
          <w:strike w:val="false"/>
        </w:rPr>
        <w:t xml:space="preserve">2016</w:t>
      </w:r>
      <w:r>
        <w:t xml:space="preserve"> y </w:t>
      </w:r>
      <w:r>
        <w:rPr>
          <w:rFonts/>
          <w:b w:val="true"/>
          <w:strike w:val="false"/>
        </w:rPr>
        <w:t xml:space="preserve">2026</w:t>
      </w:r>
      <w:r>
        <w:t xml:space="preserve">.</w:t>
      </w:r>
    </w:p>
    <w:p>
      <w:pPr>
        <w:pStyle w:val="Titre2"/>
      </w:pPr>
      <w:r>
        <w:t xml:space="preserve">3.8. Mapa de calor por dimensión</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comparar dimensiones entre varios grupos. Cada celda es el Top Two Box promedio de la dimensión. El tono va siempre de 80% a 100%, de modo que un mismo color indica lo mismo en todo el informe.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34</w:t>
      </w:r>
      <w:r>
        <w:rPr>
          <w:rStyle w:val="NumeroRotulo"/>
        </w:rPr>
        <w:fldChar w:fldCharType="end"/>
      </w:r>
      <w:r>
        <w:br w:type="textWrapping"/>
      </w:r>
      <w:r>
        <w:t xml:space="preserve">Top Two Box de las competencias por dimensión y grupo,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2"/>
                    <a:stretch>
                      <a:fillRect/>
                    </a:stretch>
                  </pic:blipFill>
                  <pic:spPr bwMode="auto">
                    <a:xfrm>
                      <a:off x="0" y="0"/>
                      <a:ext cx="5733288" cy="2194560"/>
                    </a:xfrm>
                    <a:prstGeom prst="rect">
                      <a:avLst/>
                    </a:prstGeom>
                    <a:noFill/>
                  </pic:spPr>
                </pic:pic>
              </a:graphicData>
            </a:graphic>
          </wp:inline>
        </w:drawing>
      </w:r>
    </w:p>
    <w:p>
      <w:pPr>
        <w:pStyle w:val="Lectura"/>
      </w:pPr>
      <w:r>
        <w:t xml:space="preserve">En el total, las tres dimensiones alcanzan al menos </w:t>
      </w:r>
      <w:r>
        <w:rPr>
          <w:rFonts/>
          <w:b w:val="true"/>
          <w:strike w:val="false"/>
        </w:rPr>
        <w:t xml:space="preserve">95%</w:t>
      </w:r>
      <w:r>
        <w:t xml:space="preserve">. El valor más bajo está en competencias técnicas, entre estudiantes de quinto ciclo (</w:t>
      </w:r>
      <w:r>
        <w:rPr>
          <w:rFonts/>
          <w:b w:val="true"/>
          <w:strike w:val="false"/>
        </w:rPr>
        <w:t xml:space="preserve">80%</w:t>
      </w:r>
      <w:r>
        <w:t xml:space="preserve">).</w:t>
      </w:r>
    </w:p>
    <w:p>
      <w:pPr>
        <w:pStyle w:val="Titre2"/>
      </w:pPr>
      <w:r>
        <w:t xml:space="preserve">3.9. Comparativo de índices entre dos grupos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comparar dos grupos en cada dimensión, por ejemplo hombres y mujeres.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35</w:t>
      </w:r>
      <w:r>
        <w:rPr>
          <w:rStyle w:val="NumeroRotulo"/>
        </w:rPr>
        <w:fldChar w:fldCharType="end"/>
      </w:r>
      <w:r>
        <w:br w:type="textWrapping"/>
      </w:r>
      <w:r>
        <w:t xml:space="preserve">Índice de cada dimensión por sexo,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828800"/>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3"/>
                    <a:stretch>
                      <a:fillRect/>
                    </a:stretch>
                  </pic:blipFill>
                  <pic:spPr bwMode="auto">
                    <a:xfrm>
                      <a:off x="0" y="0"/>
                      <a:ext cx="5733288" cy="1828800"/>
                    </a:xfrm>
                    <a:prstGeom prst="rect">
                      <a:avLst/>
                    </a:prstGeom>
                    <a:noFill/>
                  </pic:spPr>
                </pic:pic>
              </a:graphicData>
            </a:graphic>
          </wp:inline>
        </w:drawing>
      </w:r>
    </w:p>
    <w:p>
      <w:pPr>
        <w:pStyle w:val="Lectura"/>
      </w:pPr>
      <w:r>
        <w:t xml:space="preserve">La mayor distancia entre hombres y mujeres es de </w:t>
      </w:r>
      <w:r>
        <w:rPr>
          <w:rFonts/>
          <w:b w:val="true"/>
          <w:strike w:val="false"/>
        </w:rPr>
        <w:t xml:space="preserve">3</w:t>
      </w:r>
      <w:r>
        <w:t xml:space="preserve"> puntos, en competencias técnicas.</w:t>
      </w:r>
    </w:p>
    <w:p>
      <w:pPr>
        <w:pStyle w:val="Titre2"/>
      </w:pPr>
      <w:r>
        <w:t xml:space="preserve">3.10. Media y rango por público</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comparar una variable numérica, como la edad, entre públicos distintos. El punto marca la media y la línea va del valor más bajo al más alto.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36</w:t>
      </w:r>
      <w:r>
        <w:rPr>
          <w:rStyle w:val="NumeroRotulo"/>
        </w:rPr>
        <w:fldChar w:fldCharType="end"/>
      </w:r>
      <w:r>
        <w:br w:type="textWrapping"/>
      </w:r>
      <w:r>
        <w:t xml:space="preserve">Edad por público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4"/>
                    <a:stretch>
                      <a:fillRect/>
                    </a:stretch>
                  </pic:blipFill>
                  <pic:spPr bwMode="auto">
                    <a:xfrm>
                      <a:off x="0" y="0"/>
                      <a:ext cx="5733288" cy="2011680"/>
                    </a:xfrm>
                    <a:prstGeom prst="rect">
                      <a:avLst/>
                    </a:prstGeom>
                    <a:noFill/>
                  </pic:spPr>
                </pic:pic>
              </a:graphicData>
            </a:graphic>
          </wp:inline>
        </w:drawing>
      </w:r>
    </w:p>
    <w:p>
      <w:pPr>
        <w:pStyle w:val="Lectura"/>
      </w:pPr>
      <w:r>
        <w:t xml:space="preserve">Los docentes tienen en promedio </w:t>
      </w:r>
      <w:r>
        <w:rPr>
          <w:rFonts/>
          <w:b w:val="true"/>
          <w:strike w:val="false"/>
        </w:rPr>
        <w:t xml:space="preserve">46.9</w:t>
      </w:r>
      <w:r>
        <w:t xml:space="preserve"> años y los estudiantes, </w:t>
      </w:r>
      <w:r>
        <w:rPr>
          <w:rFonts/>
          <w:b w:val="true"/>
          <w:strike w:val="false"/>
        </w:rPr>
        <w:t xml:space="preserve">22.5</w:t>
      </w:r>
      <w:r>
        <w:t xml:space="preserve">. El rango más amplio es el de los docentes.</w:t>
      </w:r>
    </w:p>
    <w:p>
      <w:pPr>
        <w:pStyle w:val="Titre2"/>
      </w:pPr>
      <w:r>
        <w:t xml:space="preserve">3.11. Puntos comparativos de dos indicadores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Se usa para comparar dos preguntas emparentadas en cada público, como conocer la misión y saber dónde consultarla. La distancia entre los puntos es la brecha.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37</w:t>
      </w:r>
      <w:r>
        <w:rPr>
          <w:rStyle w:val="NumeroRotulo"/>
        </w:rPr>
        <w:fldChar w:fldCharType="end"/>
      </w:r>
      <w:r>
        <w:br w:type="textWrapping"/>
      </w:r>
      <w:r>
        <w:t xml:space="preserve">Conocer la misión frente a saber dónde consultarla, por público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45"/>
                    <a:stretch>
                      <a:fillRect/>
                    </a:stretch>
                  </pic:blipFill>
                  <pic:spPr bwMode="auto">
                    <a:xfrm>
                      <a:off x="0" y="0"/>
                      <a:ext cx="5733288" cy="2194560"/>
                    </a:xfrm>
                    <a:prstGeom prst="rect">
                      <a:avLst/>
                    </a:prstGeom>
                    <a:noFill/>
                  </pic:spPr>
                </pic:pic>
              </a:graphicData>
            </a:graphic>
          </wp:inline>
        </w:drawing>
      </w:r>
    </w:p>
    <w:p>
      <w:pPr>
        <w:pStyle w:val="Lectura"/>
      </w:pPr>
      <w:r>
        <w:t xml:space="preserve">Entre los estudiantes, el </w:t>
      </w:r>
      <w:r>
        <w:rPr>
          <w:rFonts/>
          <w:b w:val="true"/>
          <w:strike w:val="false"/>
        </w:rPr>
        <w:t xml:space="preserve">77%</w:t>
      </w:r>
      <w:r>
        <w:t xml:space="preserve"> conoce la misión y el </w:t>
      </w:r>
      <w:r>
        <w:rPr>
          <w:rFonts/>
          <w:b w:val="true"/>
          <w:strike w:val="false"/>
        </w:rPr>
        <w:t xml:space="preserve">80%</w:t>
      </w:r>
      <w:r>
        <w:t xml:space="preserve"> sabe dónde consultarla.</w:t>
      </w:r>
    </w:p>
    <w:p>
      <w:pPr/>
      <w:r>
        <w:br w:type="page"/>
      </w:r>
    </w:p>
    <w:p>
      <w:pPr>
        <w:pStyle w:val="NumeroCapitulo"/>
      </w:pPr>
      <w:r>
        <w:t xml:space="preserve">04</w:t>
      </w:r>
    </w:p>
    <w:p>
      <w:pPr>
        <w:pStyle w:val="Titre1"/>
      </w:pPr>
      <w:r>
        <w:t xml:space="preserve">Escenarios de acreditación</w:t>
      </w:r>
    </w:p>
    <w:p>
      <w:pPr>
        <w:pStyle w:val="Titre2"/>
      </w:pPr>
      <w:r>
        <w:t xml:space="preserve">4.1. Seis actores en un mismo gráfico</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todos los actores responden la misma afirmación, van en un solo gráfico, con barras alineadas, para comparar el Top Two Box de cada uno.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38</w:t>
      </w:r>
      <w:r>
        <w:rPr>
          <w:rStyle w:val="NumeroRotulo"/>
        </w:rPr>
        <w:fldChar w:fldCharType="end"/>
      </w:r>
      <w:r>
        <w:br w:type="textWrapping"/>
      </w:r>
      <w:r>
        <w:t xml:space="preserve">La carrera cuenta con un cuerpo académico suficiente en número, dedicación y calificaciones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664915"/>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46"/>
                    <a:stretch>
                      <a:fillRect/>
                    </a:stretch>
                  </pic:blipFill>
                  <pic:spPr bwMode="auto">
                    <a:xfrm>
                      <a:off x="0" y="0"/>
                      <a:ext cx="5733288" cy="3664915"/>
                    </a:xfrm>
                    <a:prstGeom prst="rect">
                      <a:avLst/>
                    </a:prstGeom>
                    <a:noFill/>
                  </pic:spPr>
                </pic:pic>
              </a:graphicData>
            </a:graphic>
          </wp:inline>
        </w:drawing>
      </w:r>
    </w:p>
    <w:p>
      <w:pPr>
        <w:pStyle w:val="Titre2"/>
      </w:pPr>
      <w:r>
        <w:t xml:space="preserve">4.2. Satisfacción con «No he usado el servicio» dentro de la base</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una parte no usó el servicio, esa respuesta queda en la barra, al final y en gris, y el Top Two Box se lee sobre todos.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39</w:t>
      </w:r>
      <w:r>
        <w:rPr>
          <w:rStyle w:val="NumeroRotulo"/>
        </w:rPr>
        <w:fldChar w:fldCharType="end"/>
      </w:r>
      <w:r>
        <w:br w:type="textWrapping"/>
      </w:r>
      <w:r>
        <w:t xml:space="preserve">Satisfacción con el servicio médico de la universidad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81098"/>
            <wp:docPr id="7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47"/>
                    <a:stretch>
                      <a:fillRect/>
                    </a:stretch>
                  </pic:blipFill>
                  <pic:spPr bwMode="auto">
                    <a:xfrm>
                      <a:off x="0" y="0"/>
                      <a:ext cx="5733288" cy="2381098"/>
                    </a:xfrm>
                    <a:prstGeom prst="rect">
                      <a:avLst/>
                    </a:prstGeom>
                    <a:noFill/>
                  </pic:spPr>
                </pic:pic>
              </a:graphicData>
            </a:graphic>
          </wp:inline>
        </w:drawing>
      </w:r>
    </w:p>
    <w:p>
      <w:pPr>
        <w:pStyle w:val="Titre2"/>
      </w:pPr>
      <w:r>
        <w:t xml:space="preserve">4.3. Pregunta filtro y subpregunta</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sólo quienes respondieron «Sí» pasan a la pregunta siguiente, el segundo gráfico va inmediatamente después y su base dice quiénes son.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40</w:t>
      </w:r>
      <w:r>
        <w:rPr>
          <w:rStyle w:val="NumeroRotulo"/>
        </w:rPr>
        <w:fldChar w:fldCharType="end"/>
      </w:r>
      <w:r>
        <w:br w:type="textWrapping"/>
      </w:r>
      <w:r>
        <w:t xml:space="preserve">¿Ha participado en programas de intercambio?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48"/>
                    <a:stretch>
                      <a:fillRect/>
                    </a:stretch>
                  </pic:blipFill>
                  <pic:spPr bwMode="auto">
                    <a:xfrm>
                      <a:off x="0" y="0"/>
                      <a:ext cx="5733288" cy="137160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41</w:t>
      </w:r>
      <w:r>
        <w:rPr>
          <w:rStyle w:val="NumeroRotulo"/>
        </w:rPr>
        <w:fldChar w:fldCharType="end"/>
      </w:r>
      <w:r>
        <w:br w:type="textWrapping"/>
      </w:r>
      <w:r>
        <w:t xml:space="preserve">Los programas de intercambio fortalecen mis competencias (sólo quienes participaron)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26464"/>
            <wp:docPr id="8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49"/>
                    <a:stretch>
                      <a:fillRect/>
                    </a:stretch>
                  </pic:blipFill>
                  <pic:spPr bwMode="auto">
                    <a:xfrm>
                      <a:off x="0" y="0"/>
                      <a:ext cx="5733288" cy="1426464"/>
                    </a:xfrm>
                    <a:prstGeom prst="rect">
                      <a:avLst/>
                    </a:prstGeom>
                    <a:noFill/>
                  </pic:spPr>
                </pic:pic>
              </a:graphicData>
            </a:graphic>
          </wp:inline>
        </w:drawing>
      </w:r>
    </w:p>
    <w:p>
      <w:pPr>
        <w:pStyle w:val="Titre2"/>
      </w:pPr>
      <w:r>
        <w:t xml:space="preserve">4.4. Escala de utilidad</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 escala no es de acuerdo sino de utilidad, se dibuja con los mismos colores y en el mismo orden.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42</w:t>
      </w:r>
      <w:r>
        <w:rPr>
          <w:rStyle w:val="NumeroRotulo"/>
        </w:rPr>
        <w:fldChar w:fldCharType="end"/>
      </w:r>
      <w:r>
        <w:br w:type="textWrapping"/>
      </w:r>
      <w:r>
        <w:t xml:space="preserve">Utilidad de los objetivos educacionales de la carrera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09037"/>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50"/>
                    <a:stretch>
                      <a:fillRect/>
                    </a:stretch>
                  </pic:blipFill>
                  <pic:spPr bwMode="auto">
                    <a:xfrm>
                      <a:off x="0" y="0"/>
                      <a:ext cx="5733288" cy="2809037"/>
                    </a:xfrm>
                    <a:prstGeom prst="rect">
                      <a:avLst/>
                    </a:prstGeom>
                    <a:noFill/>
                  </pic:spPr>
                </pic:pic>
              </a:graphicData>
            </a:graphic>
          </wp:inline>
        </w:drawing>
      </w:r>
    </w:p>
    <w:p>
      <w:pPr>
        <w:pStyle w:val="Titre2"/>
      </w:pPr>
      <w:r>
        <w:t xml:space="preserve">4.5. Sí, No y No sabe</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 pregunta admite «No sabe», va al final de la barra y en gris, sin mezclarse con el No.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43</w:t>
      </w:r>
      <w:r>
        <w:rPr>
          <w:rStyle w:val="NumeroRotulo"/>
        </w:rPr>
        <w:fldChar w:fldCharType="end"/>
      </w:r>
      <w:r>
        <w:br w:type="textWrapping"/>
      </w:r>
      <w:r>
        <w:t xml:space="preserve">¿Conoce el servicio de bienestar psicológico?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81098"/>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51"/>
                    <a:stretch>
                      <a:fillRect/>
                    </a:stretch>
                  </pic:blipFill>
                  <pic:spPr bwMode="auto">
                    <a:xfrm>
                      <a:off x="0" y="0"/>
                      <a:ext cx="5733288" cy="2381098"/>
                    </a:xfrm>
                    <a:prstGeom prst="rect">
                      <a:avLst/>
                    </a:prstGeom>
                    <a:noFill/>
                  </pic:spPr>
                </pic:pic>
              </a:graphicData>
            </a:graphic>
          </wp:inline>
        </w:drawing>
      </w:r>
    </w:p>
    <w:p>
      <w:pPr>
        <w:pStyle w:val="Titre2"/>
      </w:pPr>
      <w:r>
        <w:t xml:space="preserve">4.6. Bases por cohorte</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el mismo actor se divide en grupos, como los egresados por año de egreso, cada fila declara su base.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44</w:t>
      </w:r>
      <w:r>
        <w:rPr>
          <w:rStyle w:val="NumeroRotulo"/>
        </w:rPr>
        <w:fldChar w:fldCharType="end"/>
      </w:r>
      <w:r>
        <w:br w:type="textWrapping"/>
      </w:r>
      <w:r>
        <w:t xml:space="preserve">Recomendaría la carrera a otras personas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53158"/>
            <wp:docPr id="8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52"/>
                    <a:stretch>
                      <a:fillRect/>
                    </a:stretch>
                  </pic:blipFill>
                  <pic:spPr bwMode="auto">
                    <a:xfrm>
                      <a:off x="0" y="0"/>
                      <a:ext cx="5733288" cy="1953158"/>
                    </a:xfrm>
                    <a:prstGeom prst="rect">
                      <a:avLst/>
                    </a:prstGeom>
                    <a:noFill/>
                  </pic:spPr>
                </pic:pic>
              </a:graphicData>
            </a:graphic>
          </wp:inline>
        </w:drawing>
      </w:r>
    </w:p>
    <w:p>
      <w:pPr>
        <w:pStyle w:val="Titre2"/>
      </w:pPr>
      <w:r>
        <w:t xml:space="preserve">4.7. Escalas de competencia y de importancia</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 escala habla de competencia o de importancia, cambian las palabras de la leyenda. El color y el orden se mantienen.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45</w:t>
      </w:r>
      <w:r>
        <w:rPr>
          <w:rStyle w:val="NumeroRotulo"/>
        </w:rPr>
        <w:fldChar w:fldCharType="end"/>
      </w:r>
      <w:r>
        <w:br w:type="textWrapping"/>
      </w:r>
      <w:r>
        <w:t xml:space="preserve">Autopercepción de competencias del egresado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09037"/>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53"/>
                    <a:stretch>
                      <a:fillRect/>
                    </a:stretch>
                  </pic:blipFill>
                  <pic:spPr bwMode="auto">
                    <a:xfrm>
                      <a:off x="0" y="0"/>
                      <a:ext cx="5733288" cy="2809037"/>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46</w:t>
      </w:r>
      <w:r>
        <w:rPr>
          <w:rStyle w:val="NumeroRotulo"/>
        </w:rPr>
        <w:fldChar w:fldCharType="end"/>
      </w:r>
      <w:r>
        <w:br w:type="textWrapping"/>
      </w:r>
      <w:r>
        <w:t xml:space="preserve">Importancia de las prácticas preprofesionales en la formación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81098"/>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54"/>
                    <a:stretch>
                      <a:fillRect/>
                    </a:stretch>
                  </pic:blipFill>
                  <pic:spPr bwMode="auto">
                    <a:xfrm>
                      <a:off x="0" y="0"/>
                      <a:ext cx="5733288" cy="2381098"/>
                    </a:xfrm>
                    <a:prstGeom prst="rect">
                      <a:avLst/>
                    </a:prstGeom>
                    <a:noFill/>
                  </pic:spPr>
                </pic:pic>
              </a:graphicData>
            </a:graphic>
          </wp:inline>
        </w:drawing>
      </w:r>
    </w:p>
    <w:p>
      <w:pPr>
        <w:pStyle w:val="Titre2"/>
      </w:pPr>
      <w:r>
        <w:t xml:space="preserve">4.8. Etiquetas largas y cortas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las afirmaciones son largas, el texto se reparte en varias líneas y cada fila crece lo necesario, sin cortar palabras.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47</w:t>
      </w:r>
      <w:r>
        <w:rPr>
          <w:rStyle w:val="NumeroRotulo"/>
        </w:rPr>
        <w:fldChar w:fldCharType="end"/>
      </w:r>
      <w:r>
        <w:br w:type="textWrapping"/>
      </w:r>
      <w:r>
        <w:t xml:space="preserve">Gestión institucional: afirmaciones extensas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182112"/>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55"/>
                    <a:stretch>
                      <a:fillRect/>
                    </a:stretch>
                  </pic:blipFill>
                  <pic:spPr bwMode="auto">
                    <a:xfrm>
                      <a:off x="0" y="0"/>
                      <a:ext cx="5733288" cy="3182112"/>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48</w:t>
      </w:r>
      <w:r>
        <w:rPr>
          <w:rStyle w:val="NumeroRotulo"/>
        </w:rPr>
        <w:fldChar w:fldCharType="end"/>
      </w:r>
      <w:r>
        <w:br w:type="textWrapping"/>
      </w:r>
      <w:r>
        <w:t xml:space="preserve">Satisfacción con la infraestructura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664915"/>
            <wp:docPr id="9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56"/>
                    <a:stretch>
                      <a:fillRect/>
                    </a:stretch>
                  </pic:blipFill>
                  <pic:spPr bwMode="auto">
                    <a:xfrm>
                      <a:off x="0" y="0"/>
                      <a:ext cx="5733288" cy="3664915"/>
                    </a:xfrm>
                    <a:prstGeom prst="rect">
                      <a:avLst/>
                    </a:prstGeom>
                    <a:noFill/>
                  </pic:spPr>
                </pic:pic>
              </a:graphicData>
            </a:graphic>
          </wp:inline>
        </w:drawing>
      </w:r>
    </w:p>
    <w:p>
      <w:pPr>
        <w:pStyle w:val="Titre2"/>
      </w:pPr>
      <w:r>
        <w:t xml:space="preserve">4.9. Dos preguntas seguidas con otra escala u otros actores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dos preguntas vecinas tienen escalas o actores distintos, cada una lleva su propio gráfico, leyenda y base.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49</w:t>
      </w:r>
      <w:r>
        <w:rPr>
          <w:rStyle w:val="NumeroRotulo"/>
        </w:rPr>
        <w:fldChar w:fldCharType="end"/>
      </w:r>
      <w:r>
        <w:br w:type="textWrapping"/>
      </w:r>
      <w:r>
        <w:t xml:space="preserve">La Unidad cuenta con servicios de tutoría académica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53158"/>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57"/>
                    <a:stretch>
                      <a:fillRect/>
                    </a:stretch>
                  </pic:blipFill>
                  <pic:spPr bwMode="auto">
                    <a:xfrm>
                      <a:off x="0" y="0"/>
                      <a:ext cx="5733288" cy="1953158"/>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50</w:t>
      </w:r>
      <w:r>
        <w:rPr>
          <w:rStyle w:val="NumeroRotulo"/>
        </w:rPr>
        <w:fldChar w:fldCharType="end"/>
      </w:r>
      <w:r>
        <w:br w:type="textWrapping"/>
      </w:r>
      <w:r>
        <w:t xml:space="preserve">¿Conoce el reglamento de prácticas preprofesionales?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84832"/>
            <wp:docPr id="9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58"/>
                    <a:stretch>
                      <a:fillRect/>
                    </a:stretch>
                  </pic:blipFill>
                  <pic:spPr bwMode="auto">
                    <a:xfrm>
                      <a:off x="0" y="0"/>
                      <a:ext cx="5733288" cy="2084832"/>
                    </a:xfrm>
                    <a:prstGeom prst="rect">
                      <a:avLst/>
                    </a:prstGeom>
                    <a:noFill/>
                  </pic:spPr>
                </pic:pic>
              </a:graphicData>
            </a:graphic>
          </wp:inline>
        </w:drawing>
      </w:r>
    </w:p>
    <w:p>
      <w:pPr>
        <w:pStyle w:val="Titre2"/>
      </w:pPr>
      <w:r>
        <w:t xml:space="preserve">4.10. Respuestas «Otros»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las respuestas abiertas de «Otros» son muchas y dispersas, van en una tabla aparte, de mayor a menor.</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3</w:t>
      </w:r>
      <w:r>
        <w:rPr>
          <w:rStyle w:val="NumeroRotulo"/>
        </w:rPr>
        <w:fldChar w:fldCharType="end"/>
      </w:r>
      <w:r>
        <w:br w:type="textWrapping"/>
      </w:r>
      <w:r>
        <w:t xml:space="preserve">Respuestas «Otros» a la pregunta ¿Cuál es su puesto actual?</w:t>
      </w:r>
    </w:p>
    <w:tbl xmlns:a="http://schemas.openxmlformats.org/drawingml/2006/main" xmlns:pic="http://schemas.openxmlformats.org/drawingml/2006/picture">
      <w:tblPr>
        <w:tblLayout w:type="fixed"/>
        <w:jc w:val="start"/>
        <w:tblLook w:firstRow="1" w:lastRow="0" w:firstColumn="0" w:lastColumn="0" w:noHBand="0" w:noVBand="1"/>
      </w:tblPr>
      <w:tblGrid>
        <w:gridCol w:w="3520"/>
        <w:gridCol w:w="765"/>
        <w:gridCol w:w="459"/>
        <w:gridCol w:w="3520"/>
        <w:gridCol w:w="765"/>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Puesto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N.º</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 </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Puesto </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N.º </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proyectos</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7</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tuberías</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diseño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6</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mecánico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aplicaciones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Asesor técnico comercial</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Planificador de mantenimiento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5</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Comprador corporativo</w:t>
            </w:r>
          </w:p>
        </w:tc>
        <w:tc>
          <w:tcPr>
            <w:tcBorders>
              <w:bottom w:val="single" w:sz="4" w:space="0" w:color="D5D9DF"/>
              <w:top w:val="single" w:sz="4" w:space="0" w:color="D5D9DF"/>
              <w:left w:val="none" w:sz="0" w:space="0" w:color="000000"/>
              <w:right w:val="none" w:sz="0" w:space="0" w:color="000000"/>
            </w:tcBorders>
            <w:shd w:val="clear" w:color="auto" w:fill="F3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r>
        <w:trPr>
          <w:trHeight w:val="360" w:hRule="auto"/>
        </w:trPr>
        body5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diseño mecánico</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Consultor técnico</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bl>
    <w:p>
      <w:pPr>
        <w:pStyle w:val="Normal"/>
        <w:jc w:val="center"/>
        <w:pBdr>
          <w:bottom w:val="none" w:sz="0" w:space="0" w:color="000000"/>
          <w:top w:val="none" w:sz="0" w:space="0" w:color="000000"/>
          <w:left w:val="none" w:sz="0" w:space="0" w:color="000000"/>
          <w:right w:val="none" w:sz="0" w:space="0" w:color="000000"/>
        </w:pBdr>
        <w:spacing w:after="200" w:before="0" w:line="312"/>
        <w:ind w:left="0" w:right="0" w:firstLine="0" w:firstLineChars="0"/>
      </w:pPr>
      <w:r>
        <w:rPr>
          <w:rFonts w:ascii="Arial" w:hAnsi="Arial" w:eastAsia="Arial" w:cs="Arial"/>
          <w:i w:val="true"/>
          <w:b w:val="false"/>
          <w:u w:val="none"/>
          <w:strike w:val="false"/>
          <w:sz w:val="15"/>
          <w:szCs w:val="15"/>
          <w:color w:val="002060"/>
        </w:rPr>
        <w:t xml:space="preserve">N = 62 respuestas en «Otros». Fuente: PULSO PUCP 2026.</w:t>
      </w:r>
    </w:p>
    <w:p>
      <w:pPr>
        <w:pStyle w:val="Titre2"/>
      </w:pPr>
      <w:r>
        <w:t xml:space="preserve">4.11. Opción múltiple comparada entre actores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una pregunta de opción múltiple se hizo a dos actores, se compara cada opción entre ellos. Los porcentajes pueden sumar más de 100.</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51</w:t>
      </w:r>
      <w:r>
        <w:rPr>
          <w:rStyle w:val="NumeroRotulo"/>
        </w:rPr>
        <w:fldChar w:fldCharType="end"/>
      </w:r>
      <w:r>
        <w:br w:type="textWrapping"/>
      </w:r>
      <w:r>
        <w:t xml:space="preserve">¿A través de qué medios se ha enterado de la misión y la visión de la carrera?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59"/>
                    <a:stretch>
                      <a:fillRect/>
                    </a:stretch>
                  </pic:blipFill>
                  <pic:spPr bwMode="auto">
                    <a:xfrm>
                      <a:off x="0" y="0"/>
                      <a:ext cx="5733288" cy="2377440"/>
                    </a:xfrm>
                    <a:prstGeom prst="rect">
                      <a:avLst/>
                    </a:prstGeom>
                    <a:noFill/>
                  </pic:spPr>
                </pic:pic>
              </a:graphicData>
            </a:graphic>
          </wp:inline>
        </w:drawing>
      </w:r>
    </w:p>
    <w:p>
      <w:pPr>
        <w:pStyle w:val="Titre2"/>
      </w:pPr>
      <w:r>
        <w:t xml:space="preserve">4.12. Base chica</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el grupo tiene menos de 30 personas, junto al porcentaje va el número de casos entre paréntesis.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52</w:t>
      </w:r>
      <w:r>
        <w:rPr>
          <w:rStyle w:val="NumeroRotulo"/>
        </w:rPr>
        <w:fldChar w:fldCharType="end"/>
      </w:r>
      <w:r>
        <w:br w:type="textWrapping"/>
      </w:r>
      <w:r>
        <w:t xml:space="preserve">Cargo de las autoridades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10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60"/>
                    <a:stretch>
                      <a:fillRect/>
                    </a:stretch>
                  </pic:blipFill>
                  <pic:spPr bwMode="auto">
                    <a:xfrm>
                      <a:off x="0" y="0"/>
                      <a:ext cx="5733288" cy="1673352"/>
                    </a:xfrm>
                    <a:prstGeom prst="rect">
                      <a:avLst/>
                    </a:prstGeom>
                    <a:noFill/>
                  </pic:spPr>
                </pic:pic>
              </a:graphicData>
            </a:graphic>
          </wp:inline>
        </w:drawing>
      </w:r>
    </w:p>
    <w:p>
      <w:pPr>
        <w:pStyle w:val="Titre2"/>
      </w:pPr>
      <w:r>
        <w:t xml:space="preserve">4.13. Escala ordinal con filtro</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una pregunta de rangos sólo se hace a una parte, como el ingreso a quienes trabajan, los rangos van en su orden y la base lo dice.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53</w:t>
      </w:r>
      <w:r>
        <w:rPr>
          <w:rStyle w:val="NumeroRotulo"/>
        </w:rPr>
        <w:fldChar w:fldCharType="end"/>
      </w:r>
      <w:r>
        <w:br w:type="textWrapping"/>
      </w:r>
      <w:r>
        <w:t xml:space="preserve">¿Trabaja de manera dependiente?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71600"/>
            <wp:docPr id="10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61"/>
                    <a:stretch>
                      <a:fillRect/>
                    </a:stretch>
                  </pic:blipFill>
                  <pic:spPr bwMode="auto">
                    <a:xfrm>
                      <a:off x="0" y="0"/>
                      <a:ext cx="5733288" cy="137160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54</w:t>
      </w:r>
      <w:r>
        <w:rPr>
          <w:rStyle w:val="NumeroRotulo"/>
        </w:rPr>
        <w:fldChar w:fldCharType="end"/>
      </w:r>
      <w:r>
        <w:br w:type="textWrapping"/>
      </w:r>
      <w:r>
        <w:t xml:space="preserve">¿Cuál es su ingreso mensual aproximado? (en soles)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67128"/>
            <wp:docPr id="10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62"/>
                    <a:stretch>
                      <a:fillRect/>
                    </a:stretch>
                  </pic:blipFill>
                  <pic:spPr bwMode="auto">
                    <a:xfrm>
                      <a:off x="0" y="0"/>
                      <a:ext cx="5733288" cy="2167128"/>
                    </a:xfrm>
                    <a:prstGeom prst="rect">
                      <a:avLst/>
                    </a:prstGeom>
                    <a:noFill/>
                  </pic:spPr>
                </pic:pic>
              </a:graphicData>
            </a:graphic>
          </wp:inline>
        </w:drawing>
      </w:r>
    </w:p>
    <w:p>
      <w:pPr>
        <w:pStyle w:val="Titre2"/>
      </w:pPr>
      <w:r>
        <w:t xml:space="preserve">4.14. Cifras chicas seguidas</w:t>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Si al inicio de la barra caen 1%, 2% y 3% seguidos, las tres cifras suben sobre la barra con su guía, separadas entre sí. Si no caben, el grupo se corre a la izquierda.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55</w:t>
      </w:r>
      <w:r>
        <w:rPr>
          <w:rStyle w:val="NumeroRotulo"/>
        </w:rPr>
        <w:fldChar w:fldCharType="end"/>
      </w:r>
      <w:r>
        <w:br w:type="textWrapping"/>
      </w:r>
      <w:r>
        <w:t xml:space="preserve">El plan de estudios responde a las demandas del mercado laboral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81098"/>
            <wp:docPr id="10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63"/>
                    <a:stretch>
                      <a:fillRect/>
                    </a:stretch>
                  </pic:blipFill>
                  <pic:spPr bwMode="auto">
                    <a:xfrm>
                      <a:off x="0" y="0"/>
                      <a:ext cx="5733288" cy="2381098"/>
                    </a:xfrm>
                    <a:prstGeom prst="rect">
                      <a:avLst/>
                    </a:prstGeom>
                    <a:noFill/>
                  </pic:spPr>
                </pic:pic>
              </a:graphicData>
            </a:graphic>
          </wp:inline>
        </w:drawing>
      </w:r>
    </w:p>
    <w:p>
      <w:pPr>
        <w:pStyle w:val="Titre2"/>
      </w:pPr>
      <w:r>
        <w:t xml:space="preserve">4.15. Redondeo de cifras</w:t>
      </w:r>
    </w:p>
    <w:p>
      <w:pPr>
        <w:pStyle w:val="Normal"/>
        <w:jc w:val="lef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0000"/>
        </w:rPr>
        <w:t xml:space="preserve">Los porcentajes se redondean al entero. Si el redondeo estándar no suma 100, se reparte el punto que falta a la categoría con mayor resto decimal, para que cada barra cierre en 100. El Top Two Box se calcula con las cifras exactas y después se redondea, por lo que puede diferir en un punto de la suma de sus dos segmentos visibles.</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4</w:t>
      </w:r>
      <w:r>
        <w:rPr>
          <w:rStyle w:val="NumeroRotulo"/>
        </w:rPr>
        <w:fldChar w:fldCharType="end"/>
      </w:r>
      <w:r>
        <w:br w:type="textWrapping"/>
      </w:r>
      <w:r>
        <w:t xml:space="preserve">Ejemplo de reparto del redondeo</w:t>
      </w:r>
    </w:p>
    <w:tbl xmlns:a="http://schemas.openxmlformats.org/drawingml/2006/main" xmlns:pic="http://schemas.openxmlformats.org/drawingml/2006/picture">
      <w:tblPr>
        <w:tblLayout w:type="fixed"/>
        <w:jc w:val="start"/>
        <w:tblLook w:firstRow="1" w:lastRow="0" w:firstColumn="0" w:lastColumn="0" w:noHBand="0" w:noVBand="1"/>
      </w:tblPr>
      <w:tblGrid>
        <w:gridCol w:w="3349"/>
        <w:gridCol w:w="1893"/>
        <w:gridCol w:w="1893"/>
        <w:gridCol w:w="1893"/>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Categoría</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Exacto</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Redondeo estándar</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Redondeo repartido</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Totalmente en desacuerdo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12.2%</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 desacuerdo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20.4%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20%</w:t>
            </w:r>
          </w:p>
        </w:tc>
        <w:tc>
          <w:tcPr>
            <w:tcBorders>
              <w:bottom w:val="single" w:sz="4" w:space="0" w:color="D5D9DF"/>
              <w:top w:val="single" w:sz="4" w:space="0" w:color="D5D9DF"/>
              <w:left w:val="none" w:sz="0" w:space="0" w:color="000000"/>
              <w:right w:val="none" w:sz="0" w:space="0" w:color="000000"/>
            </w:tcBorders>
            <w:shd w:val="clear" w:color="auto" w:fill="FBE3E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21%</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 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Totalmente de 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34.1%</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w:t>
            </w:r>
          </w:p>
        </w:tc>
      </w:tr>
      <w:tr>
        <w:trPr>
          <w:trHeight w:val="360" w:hRule="auto"/>
        </w:trPr>
        body5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Suma</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100.0%</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CA5651"/>
              </w:rPr>
            </w:pPr>
            <w:r>
              <w:rPr>
                <w:rFonts w:ascii="Arial" w:hAnsi="Arial" w:eastAsia="Arial" w:cs="Arial"/>
                <w:i w:val="false"/>
                <w:b w:val="true"/>
                <w:u w:val="none"/>
                <w:strike w:val="false"/>
                <w:sz w:val="19"/>
                <w:szCs w:val="19"/>
                <w:color w:val="CA5651"/>
              </w:rPr>
              <w:t xml:space="preserve">99%</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100%</w:t>
            </w:r>
          </w:p>
        </w:tc>
      </w:tr>
    </w:tbl>
    <w:p>
      <w:pPr>
        <w:pStyle w:val="Normal"/>
        <w:jc w:val="center"/>
        <w:pBdr>
          <w:bottom w:val="none" w:sz="0" w:space="0" w:color="000000"/>
          <w:top w:val="none" w:sz="0" w:space="0" w:color="000000"/>
          <w:left w:val="none" w:sz="0" w:space="0" w:color="000000"/>
          <w:right w:val="none" w:sz="0" w:space="0" w:color="000000"/>
        </w:pBdr>
        <w:spacing w:after="200" w:before="0" w:line="312"/>
        <w:ind w:left="0" w:right="0" w:firstLine="0" w:firstLineChars="0"/>
      </w:pPr>
      <w:r>
        <w:rPr>
          <w:rFonts w:ascii="Arial" w:hAnsi="Arial" w:eastAsia="Arial" w:cs="Arial"/>
          <w:i w:val="true"/>
          <w:b w:val="false"/>
          <w:u w:val="none"/>
          <w:strike w:val="false"/>
          <w:sz w:val="15"/>
          <w:szCs w:val="15"/>
          <w:color w:val="002060"/>
        </w:rPr>
        <w:t xml:space="preserve">Ejemplo ficticio con n = 250. El punto repartido va a «En desacuerdo», la categoría con mayor resto (0.4).</w:t>
      </w:r>
    </w:p>
    <w:p>
      <w:pPr>
        <w:pStyle w:val="Titre2"/>
      </w:pPr>
      <w:r>
        <w:t xml:space="preserve">4.16. Perfil de los empleadores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el actor es una organización y no una persona, se describe su sector y su tamaño antes de su opinión.</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56</w:t>
      </w:r>
      <w:r>
        <w:rPr>
          <w:rStyle w:val="NumeroRotulo"/>
        </w:rPr>
        <w:fldChar w:fldCharType="end"/>
      </w:r>
      <w:r>
        <w:br w:type="textWrapping"/>
      </w:r>
      <w:r>
        <w:t xml:space="preserve">Sector de la organización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73352"/>
            <wp:docPr id="1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64"/>
                    <a:stretch>
                      <a:fillRect/>
                    </a:stretch>
                  </pic:blipFill>
                  <pic:spPr bwMode="auto">
                    <a:xfrm>
                      <a:off x="0" y="0"/>
                      <a:ext cx="5733288" cy="1673352"/>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57</w:t>
      </w:r>
      <w:r>
        <w:rPr>
          <w:rStyle w:val="NumeroRotulo"/>
        </w:rPr>
        <w:fldChar w:fldCharType="end"/>
      </w:r>
      <w:r>
        <w:br w:type="textWrapping"/>
      </w:r>
      <w:r>
        <w:t xml:space="preserve">Tamaño de la organización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1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65"/>
                    <a:stretch>
                      <a:fillRect/>
                    </a:stretch>
                  </pic:blipFill>
                  <pic:spPr bwMode="auto">
                    <a:xfrm>
                      <a:off x="0" y="0"/>
                      <a:ext cx="5733288" cy="201168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58</w:t>
      </w:r>
      <w:r>
        <w:rPr>
          <w:rStyle w:val="NumeroRotulo"/>
        </w:rPr>
        <w:fldChar w:fldCharType="end"/>
      </w:r>
      <w:r>
        <w:br w:type="textWrapping"/>
      </w:r>
      <w:r>
        <w:t xml:space="preserve">Desempeño de los egresados de la carrera en su organización</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236976"/>
            <wp:docPr id="1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66"/>
                    <a:stretch>
                      <a:fillRect/>
                    </a:stretch>
                  </pic:blipFill>
                  <pic:spPr bwMode="auto">
                    <a:xfrm>
                      <a:off x="0" y="0"/>
                      <a:ext cx="5733288" cy="3236976"/>
                    </a:xfrm>
                    <a:prstGeom prst="rect">
                      <a:avLst/>
                    </a:prstGeom>
                    <a:noFill/>
                  </pic:spPr>
                </pic:pic>
              </a:graphicData>
            </a:graphic>
          </wp:inline>
        </w:drawing>
      </w:r>
    </w:p>
    <w:p>
      <w:pPr>
        <w:pStyle w:val="Lectura"/>
      </w:pPr>
      <w:r>
        <w:t xml:space="preserve">Con </w:t>
      </w:r>
      <w:r>
        <w:rPr>
          <w:rFonts/>
          <w:b w:val="true"/>
          <w:strike w:val="false"/>
        </w:rPr>
        <w:t xml:space="preserve">26</w:t>
      </w:r>
      <w:r>
        <w:t xml:space="preserve"> empleadores, cada uno equivale a casi </w:t>
      </w:r>
      <w:r>
        <w:rPr>
          <w:rFonts/>
          <w:b w:val="true"/>
          <w:strike w:val="false"/>
        </w:rPr>
        <w:t xml:space="preserve">4</w:t>
      </w:r>
      <w:r>
        <w:t xml:space="preserve"> puntos porcentuales. Por eso no se interpretan diferencias menores de </w:t>
      </w:r>
      <w:r>
        <w:rPr>
          <w:rFonts/>
          <w:b w:val="true"/>
          <w:strike w:val="false"/>
        </w:rPr>
        <w:t xml:space="preserve">8</w:t>
      </w:r>
      <w:r>
        <w:t xml:space="preserve"> puntos entre ítems.</w:t>
      </w:r>
    </w:p>
    <w:p>
      <w:pPr>
        <w:pStyle w:val="Titre2"/>
      </w:pPr>
      <w:r>
        <w:t xml:space="preserve">4.17. Desglose de un actor</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interesa ver un actor por etapas o grupos, la fila «Total» va primero y cada grupo declara su base.</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59</w:t>
      </w:r>
      <w:r>
        <w:rPr>
          <w:rStyle w:val="NumeroRotulo"/>
        </w:rPr>
        <w:fldChar w:fldCharType="end"/>
      </w:r>
      <w:r>
        <w:br w:type="textWrapping"/>
      </w:r>
      <w:r>
        <w:t xml:space="preserve">Me siento satisfecho con la formación recibida, estudiantes por etapa</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09037"/>
            <wp:docPr id="1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67"/>
                    <a:stretch>
                      <a:fillRect/>
                    </a:stretch>
                  </pic:blipFill>
                  <pic:spPr bwMode="auto">
                    <a:xfrm>
                      <a:off x="0" y="0"/>
                      <a:ext cx="5733288" cy="2809037"/>
                    </a:xfrm>
                    <a:prstGeom prst="rect">
                      <a:avLst/>
                    </a:prstGeom>
                    <a:noFill/>
                  </pic:spPr>
                </pic:pic>
              </a:graphicData>
            </a:graphic>
          </wp:inline>
        </w:drawing>
      </w:r>
    </w:p>
    <w:p>
      <w:pPr>
        <w:pStyle w:val="Lectura"/>
      </w:pPr>
      <w:r>
        <w:t xml:space="preserve">El </w:t>
      </w:r>
      <w:r>
        <w:rPr>
          <w:rFonts/>
          <w:b w:val="true"/>
          <w:strike w:val="false"/>
        </w:rPr>
        <w:t xml:space="preserve">88%</w:t>
      </w:r>
      <w:r>
        <w:t xml:space="preserve"> del total está satisfecho con la formación recibida. Los primeros ciclos llegan a </w:t>
      </w:r>
      <w:r>
        <w:rPr>
          <w:rFonts/>
          <w:b w:val="true"/>
          <w:strike w:val="false"/>
        </w:rPr>
        <w:t xml:space="preserve">92%</w:t>
      </w:r>
      <w:r>
        <w:t xml:space="preserve"> y los últimos, a </w:t>
      </w:r>
      <w:r>
        <w:rPr>
          <w:rFonts/>
          <w:b w:val="true"/>
          <w:strike w:val="false"/>
        </w:rPr>
        <w:t xml:space="preserve">85%</w:t>
      </w:r>
      <w:r>
        <w:t xml:space="preserve">.</w:t>
      </w:r>
    </w:p>
    <w:p>
      <w:pPr>
        <w:pStyle w:val="Titre2"/>
      </w:pPr>
      <w:r>
        <w:t xml:space="preserve">4.18. Perfil de las autoridades en tabla</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Con pocas autoridades, un gráfico exagera las diferencias. Por eso el perfil va en una tabla con frecuencias y porcentajes.</w:t>
      </w:r>
    </w:p>
    <w:p>
      <w:pPr>
        <w:pStyle w:val="RotuloGrafico"/>
      </w:pPr>
      <w:r>
        <w:rPr>
          <w:rStyle w:val="NumeroRotulo"/>
        </w:rPr>
        <w:t xml:space="preserve">TABLA </w:t>
      </w:r>
      <w:r>
        <w:rPr>
          <w:rStyle w:val="NumeroRotulo"/>
        </w:rPr>
        <w:fldChar w:fldCharType="begin"/>
      </w:r>
      <w:r>
        <w:rPr>
          <w:rStyle w:val="NumeroRotulo"/>
        </w:rPr>
        <w:instrText xml:space="preserve"> SEQ Tabla \* ARABIC </w:instrText>
      </w:r>
      <w:r>
        <w:rPr>
          <w:rStyle w:val="NumeroRotulo"/>
        </w:rPr>
        <w:fldChar w:fldCharType="separate"/>
      </w:r>
      <w:r>
        <w:rPr>
          <w:rStyle w:val="NumeroRotulo"/>
        </w:rPr>
        <w:t>5</w:t>
      </w:r>
      <w:r>
        <w:rPr>
          <w:rStyle w:val="NumeroRotulo"/>
        </w:rPr>
        <w:fldChar w:fldCharType="end"/>
      </w:r>
      <w:r>
        <w:br w:type="textWrapping"/>
      </w:r>
      <w:r>
        <w:t xml:space="preserve">Perfil de las autoridades consultadas</w:t>
      </w:r>
    </w:p>
    <w:tbl xmlns:a="http://schemas.openxmlformats.org/drawingml/2006/main" xmlns:pic="http://schemas.openxmlformats.org/drawingml/2006/picture">
      <w:tblPr>
        <w:tblLayout w:type="fixed"/>
        <w:jc w:val="start"/>
        <w:tblLook w:firstRow="1" w:lastRow="0" w:firstColumn="0" w:lastColumn="0" w:noHBand="0" w:noVBand="1"/>
      </w:tblPr>
      <w:tblGrid>
        <w:gridCol w:w="2812"/>
        <w:gridCol w:w="3848"/>
        <w:gridCol w:w="1184"/>
        <w:gridCol w:w="1184"/>
      </w:tblGrid>
      <w:tr>
        <w:trPr>
          <w:trHeight w:val="360" w:hRule="auto"/>
          <w:tblHeader/>
        </w:trPr>
        header1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Característica</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Categoría</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N.º</w:t>
            </w:r>
          </w:p>
        </w:tc>
        <w:tc>
          <w:tcPr>
            <w:tcBorders>
              <w:bottom w:val="single" w:sz="6" w:space="0" w:color="002060"/>
              <w:top w:val="single" w:sz="10"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5A6480"/>
              </w:rPr>
            </w:pPr>
            <w:r>
              <w:rPr>
                <w:rFonts w:ascii="Arial" w:hAnsi="Arial" w:eastAsia="Arial" w:cs="Arial"/>
                <w:i w:val="false"/>
                <w:b w:val="true"/>
                <w:u w:val="none"/>
                <w:strike w:val="false"/>
                <w:sz w:val="17"/>
                <w:szCs w:val="17"/>
                <w:color w:val="5A6480"/>
              </w:rPr>
              <w:t xml:space="preserve">%</w:t>
            </w:r>
          </w:p>
        </w:tc>
      </w:tr>
      <w:tr>
        <w:trPr>
          <w:trHeight w:val="360" w:hRule="auto"/>
        </w:trPr>
        body1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Cargo</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Coordinador(a) de especialidad</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w:t>
            </w:r>
          </w:p>
        </w:tc>
        <w:tc>
          <w:tcPr>
            <w:tcBorders>
              <w:bottom w:val="single" w:sz="4" w:space="0" w:color="D5D9DF"/>
              <w:top w:val="single" w:sz="6"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42%</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Jefe(a) de departamento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Decano(a) o director(a)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25%</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Años en el cargo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Menos de 3 años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7</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58%</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 años o más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42%</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Máximo grado académico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Magíster</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body7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Doctor(a)</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8</w:t>
            </w:r>
          </w:p>
        </w:tc>
        <w:tc>
          <w:tcPr>
            <w:tcBorders>
              <w:bottom w:val="single" w:sz="6" w:space="0" w:color="00206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67%</w:t>
            </w:r>
          </w:p>
        </w:tc>
      </w:tr>
    </w:tbl>
    <w:p>
      <w:pPr>
        <w:pStyle w:val="Normal"/>
        <w:jc w:val="left"/>
        <w:pBdr>
          <w:bottom w:val="none" w:sz="0" w:space="0" w:color="000000"/>
          <w:top w:val="none" w:sz="0" w:space="0" w:color="000000"/>
          <w:left w:val="none" w:sz="0" w:space="0" w:color="000000"/>
          <w:right w:val="none" w:sz="0" w:space="0" w:color="000000"/>
        </w:pBdr>
        <w:spacing w:after="200" w:before="0" w:line="312"/>
        <w:ind w:left="0" w:right="0" w:firstLine="0" w:firstLineChars="0"/>
      </w:pPr>
      <w:r>
        <w:rPr>
          <w:rFonts w:ascii="Arial" w:hAnsi="Arial" w:eastAsia="Arial" w:cs="Arial"/>
          <w:i w:val="true"/>
          <w:b w:val="false"/>
          <w:u w:val="none"/>
          <w:strike w:val="false"/>
          <w:sz w:val="15"/>
          <w:szCs w:val="15"/>
          <w:color w:val="002060"/>
        </w:rPr>
        <w:t xml:space="preserve">N = 12 autoridades. Fuente: PULSO PUCP 2026.</w:t>
      </w:r>
    </w:p>
    <w:p>
      <w:pPr>
        <w:pStyle w:val="Titre2"/>
      </w:pPr>
      <w:r>
        <w:t xml:space="preserve">4.19. Comparativo 2026 frente a 2021</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Cuando el estudio repite preguntas del proceso anterior, se compara el Top Two Box de cada indicador entre las dos mediciones. El pie dice de dónde sale la cifra de 2021.</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60</w:t>
      </w:r>
      <w:r>
        <w:rPr>
          <w:rStyle w:val="NumeroRotulo"/>
        </w:rPr>
        <w:fldChar w:fldCharType="end"/>
      </w:r>
      <w:r>
        <w:br w:type="textWrapping"/>
      </w:r>
      <w:r>
        <w:t xml:space="preserve">Top Two Box de los estudiantes en indicadores repetidos, 2026 frente a 2021</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68"/>
                    <a:stretch>
                      <a:fillRect/>
                    </a:stretch>
                  </pic:blipFill>
                  <pic:spPr bwMode="auto">
                    <a:xfrm>
                      <a:off x="0" y="0"/>
                      <a:ext cx="5733288" cy="2377440"/>
                    </a:xfrm>
                    <a:prstGeom prst="rect">
                      <a:avLst/>
                    </a:prstGeom>
                    <a:noFill/>
                  </pic:spPr>
                </pic:pic>
              </a:graphicData>
            </a:graphic>
          </wp:inline>
        </w:drawing>
      </w:r>
    </w:p>
    <w:p>
      <w:pPr>
        <w:pStyle w:val="Lectura"/>
      </w:pPr>
      <w:r>
        <w:t xml:space="preserve">La infraestructura sube </w:t>
      </w:r>
      <w:r>
        <w:rPr>
          <w:rFonts/>
          <w:b w:val="true"/>
          <w:strike w:val="false"/>
        </w:rPr>
        <w:t xml:space="preserve">12</w:t>
      </w:r>
      <w:r>
        <w:t xml:space="preserve"> puntos y la orientación académica baja </w:t>
      </w:r>
      <w:r>
        <w:rPr>
          <w:rFonts/>
          <w:b w:val="true"/>
          <w:strike w:val="false"/>
        </w:rPr>
        <w:t xml:space="preserve">8</w:t>
      </w:r>
      <w:r>
        <w:t xml:space="preserve">. Los demás indicadores se mueven </w:t>
      </w:r>
      <w:r>
        <w:rPr>
          <w:rFonts/>
          <w:b w:val="true"/>
          <w:strike w:val="false"/>
        </w:rPr>
        <w:t xml:space="preserve">7</w:t>
      </w:r>
      <w:r>
        <w:t xml:space="preserve"> puntos o menos.</w:t>
      </w:r>
    </w:p>
    <w:p>
      <w:pPr/>
      <w:r>
        <w:br w:type="page"/>
      </w:r>
    </w:p>
    <w:p>
      <w:pPr>
        <w:pStyle w:val="NumeroCapitulo"/>
      </w:pPr>
      <w:r>
        <w:t xml:space="preserve">05</w:t>
      </w:r>
    </w:p>
    <w:p>
      <w:pPr>
        <w:pStyle w:val="Titre1"/>
      </w:pPr>
      <w:r>
        <w:t xml:space="preserve">Otros estudios de PULSO</w:t>
      </w:r>
    </w:p>
    <w:p>
      <w:pPr>
        <w:pStyle w:val="Titre2"/>
      </w:pPr>
      <w:r>
        <w:t xml:space="preserve">5.1. Opinión pública</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 pregunta usa una escala de 1 a 10 o se cruza por edad, las columnas muestran cada valor y las barras apiladas comparan los grupos, con la fila «Total» al final.</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61</w:t>
      </w:r>
      <w:r>
        <w:rPr>
          <w:rStyle w:val="NumeroRotulo"/>
        </w:rPr>
        <w:fldChar w:fldCharType="end"/>
      </w:r>
      <w:r>
        <w:br w:type="textWrapping"/>
      </w:r>
      <w:r>
        <w:t xml:space="preserve">En una escala de 1 a 10, ¿cuánto confía en el Congreso?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1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69"/>
                    <a:stretch>
                      <a:fillRect/>
                    </a:stretch>
                  </pic:blipFill>
                  <pic:spPr bwMode="auto">
                    <a:xfrm>
                      <a:off x="0" y="0"/>
                      <a:ext cx="5733288" cy="2194560"/>
                    </a:xfrm>
                    <a:prstGeom prst="rect">
                      <a:avLst/>
                    </a:prstGeom>
                    <a:noFill/>
                  </pic:spPr>
                </pic:pic>
              </a:graphicData>
            </a:graphic>
          </wp:inline>
        </w:drawing>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62</w:t>
      </w:r>
      <w:r>
        <w:rPr>
          <w:rStyle w:val="NumeroRotulo"/>
        </w:rPr>
        <w:fldChar w:fldCharType="end"/>
      </w:r>
      <w:r>
        <w:br w:type="textWrapping"/>
      </w:r>
      <w:r>
        <w:t xml:space="preserve">La democracia es preferible a cualquier otra forma de gobierno, por grupo de edad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09037"/>
            <wp:docPr id="1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70"/>
                    <a:stretch>
                      <a:fillRect/>
                    </a:stretch>
                  </pic:blipFill>
                  <pic:spPr bwMode="auto">
                    <a:xfrm>
                      <a:off x="0" y="0"/>
                      <a:ext cx="5733288" cy="2809037"/>
                    </a:xfrm>
                    <a:prstGeom prst="rect">
                      <a:avLst/>
                    </a:prstGeom>
                    <a:noFill/>
                  </pic:spPr>
                </pic:pic>
              </a:graphicData>
            </a:graphic>
          </wp:inline>
        </w:drawing>
      </w:r>
    </w:p>
    <w:p>
      <w:pPr>
        <w:pStyle w:val="Titre2"/>
      </w:pPr>
      <w:r>
        <w:t xml:space="preserve">5.2. Estudio cuasi-experimental</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se comparan distritos con y sin intervención, cada indicador muestra los dos grupos lado a lado.</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63</w:t>
      </w:r>
      <w:r>
        <w:rPr>
          <w:rStyle w:val="NumeroRotulo"/>
        </w:rPr>
        <w:fldChar w:fldCharType="end"/>
      </w:r>
      <w:r>
        <w:br w:type="textWrapping"/>
      </w:r>
      <w:r>
        <w:t xml:space="preserve">Percepción de la comunidad de acogida, por grupo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71"/>
                    <a:stretch>
                      <a:fillRect/>
                    </a:stretch>
                  </pic:blipFill>
                  <pic:spPr bwMode="auto">
                    <a:xfrm>
                      <a:off x="0" y="0"/>
                      <a:ext cx="5733288" cy="2377440"/>
                    </a:xfrm>
                    <a:prstGeom prst="rect">
                      <a:avLst/>
                    </a:prstGeom>
                    <a:noFill/>
                  </pic:spPr>
                </pic:pic>
              </a:graphicData>
            </a:graphic>
          </wp:inline>
        </w:drawing>
      </w:r>
    </w:p>
    <w:p>
      <w:pPr>
        <w:pStyle w:val="Titre2"/>
      </w:pPr>
      <w:r>
        <w:t xml:space="preserve">5.3. Monitoreo posdistribución</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cada indicador tiene una meta, la barra muestra lo logrado y una marca coral, la meta.</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64</w:t>
      </w:r>
      <w:r>
        <w:rPr>
          <w:rStyle w:val="NumeroRotulo"/>
        </w:rPr>
        <w:fldChar w:fldCharType="end"/>
      </w:r>
      <w:r>
        <w:br w:type="textWrapping"/>
      </w:r>
      <w:r>
        <w:t xml:space="preserve">Indicadores de la asistencia en efectivo frente a su meta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1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72"/>
                    <a:stretch>
                      <a:fillRect/>
                    </a:stretch>
                  </pic:blipFill>
                  <pic:spPr bwMode="auto">
                    <a:xfrm>
                      <a:off x="0" y="0"/>
                      <a:ext cx="5733288" cy="2651760"/>
                    </a:xfrm>
                    <a:prstGeom prst="rect">
                      <a:avLst/>
                    </a:prstGeom>
                    <a:noFill/>
                  </pic:spPr>
                </pic:pic>
              </a:graphicData>
            </a:graphic>
          </wp:inline>
        </w:drawing>
      </w:r>
    </w:p>
    <w:p>
      <w:pPr>
        <w:pStyle w:val="Titre2"/>
      </w:pPr>
      <w:r>
        <w:t xml:space="preserve">5.4. Encuesta en aulas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se compara un indicador entre facultades con tamaños muy distintos, junto al porcentaje va el número de casos.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65</w:t>
      </w:r>
      <w:r>
        <w:rPr>
          <w:rStyle w:val="NumeroRotulo"/>
        </w:rPr>
        <w:fldChar w:fldCharType="end"/>
      </w:r>
      <w:r>
        <w:br w:type="textWrapping"/>
      </w:r>
      <w:r>
        <w:t xml:space="preserve">Estudiantes que vivieron al menos una situación de hostigamiento, por facultad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414016"/>
            <wp:docPr id="1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73"/>
                    <a:stretch>
                      <a:fillRect/>
                    </a:stretch>
                  </pic:blipFill>
                  <pic:spPr bwMode="auto">
                    <a:xfrm>
                      <a:off x="0" y="0"/>
                      <a:ext cx="5733288" cy="2414016"/>
                    </a:xfrm>
                    <a:prstGeom prst="rect">
                      <a:avLst/>
                    </a:prstGeom>
                    <a:noFill/>
                  </pic:spPr>
                </pic:pic>
              </a:graphicData>
            </a:graphic>
          </wp:inline>
        </w:drawing>
      </w:r>
    </w:p>
    <w:p>
      <w:pPr>
        <w:pStyle w:val="Titre2"/>
      </w:pPr>
      <w:r>
        <w:t xml:space="preserve">5.5. Estudio por olas</w:t>
      </w:r>
    </w:p>
    <w:p>
      <w:pPr>
        <w:pStyle w:val="Normal"/>
        <w:jc w:val="left"/>
        <w:keepNext/>
        <w:pBdr>
          <w:bottom w:val="none" w:sz="0" w:space="0" w:color="000000"/>
          <w:top w:val="none" w:sz="0" w:space="0" w:color="000000"/>
          <w:left w:val="none" w:sz="0" w:space="0" w:color="000000"/>
          <w:right w:val="none" w:sz="0" w:space="0" w:color="000000"/>
        </w:pBdr>
        <w:spacing w:after="160" w:before="0" w:line="312"/>
        <w:ind w:left="0" w:right="0" w:firstLine="0" w:firstLineChars="0"/>
      </w:pPr>
      <w:r>
        <w:rPr>
          <w:rFonts w:ascii="Arial" w:hAnsi="Arial" w:eastAsia="Arial" w:cs="Arial"/>
          <w:i w:val="false"/>
          <w:b w:val="false"/>
          <w:u w:val="none"/>
          <w:strike w:val="false"/>
          <w:sz w:val="22"/>
          <w:szCs w:val="22"/>
          <w:color w:val="002060"/>
        </w:rPr>
        <w:t xml:space="preserve">Si la misma pregunta se mide varias veces en el año, la línea muestra el cambio entre mediciones.</w:t>
      </w:r>
    </w:p>
    <w:p>
      <w:pPr>
        <w:pStyle w:val="RotuloGrafico"/>
      </w:pPr>
      <w:r>
        <w:rPr>
          <w:rStyle w:val="NumeroRotulo"/>
        </w:rPr>
        <w:t xml:space="preserve">GRÁFICO </w:t>
      </w:r>
      <w:r>
        <w:rPr>
          <w:rStyle w:val="NumeroRotulo"/>
        </w:rPr>
        <w:fldChar w:fldCharType="begin"/>
      </w:r>
      <w:r>
        <w:rPr>
          <w:rStyle w:val="NumeroRotulo"/>
        </w:rPr>
        <w:instrText xml:space="preserve"> SEQ Gráfico \* ARABIC </w:instrText>
      </w:r>
      <w:r>
        <w:rPr>
          <w:rStyle w:val="NumeroRotulo"/>
        </w:rPr>
        <w:fldChar w:fldCharType="separate"/>
      </w:r>
      <w:r>
        <w:rPr>
          <w:rStyle w:val="NumeroRotulo"/>
        </w:rPr>
        <w:t>66</w:t>
      </w:r>
      <w:r>
        <w:rPr>
          <w:rStyle w:val="NumeroRotulo"/>
        </w:rPr>
        <w:fldChar w:fldCharType="end"/>
      </w:r>
      <w:r>
        <w:br w:type="textWrapping"/>
      </w:r>
      <w:r>
        <w:t xml:space="preserve">Aprobación de la gestión en cuatro mediciones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1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74"/>
                    <a:stretch>
                      <a:fillRect/>
                    </a:stretch>
                  </pic:blipFill>
                  <pic:spPr bwMode="auto">
                    <a:xfrm>
                      <a:off x="0" y="0"/>
                      <a:ext cx="5733288" cy="2194560"/>
                    </a:xfrm>
                    <a:prstGeom prst="rect">
                      <a:avLst/>
                    </a:prstGeom>
                    <a:noFill/>
                  </pic:spPr>
                </pic:pic>
              </a:graphicData>
            </a:graphic>
          </wp:inline>
        </w:drawing>
      </w:r>
    </w:p>
    <w:sectPr>
      <w:headerReference w:officer="true" r:id="rId8" w:type="default">
</w:headerReference>
      <w:footerReference w:officer="true" r:id="rId7" w:type="default">
</w:footerReference>
      <w:pgMar w:header="576" w:bottom="1296" w:top="1584" w:right="1440" w:left="1440" w:footer="57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tabs>
        <w:tab w:val="right" w:leader="none" w:pos="9029"/>
      </w:tabs>
      <w:spacing w:after="0" w:before="80" w:line="240"/>
      <w:ind w:left="0" w:right="0" w:firstLine="0" w:firstLineChars="0"/>
    </w:pPr>
    <w:r>
      <w:rPr>
        <w:rFonts w:ascii="Arial" w:hAnsi="Arial" w:eastAsia="Arial" w:cs="Arial"/>
        <w:i w:val="false"/>
        <w:b w:val="false"/>
        <w:u w:val="none"/>
        <w:strike w:val="false"/>
        <w:sz w:val="16"/>
        <w:szCs w:val="16"/>
        <w:color w:val="5A6480"/>
      </w:rPr>
      <w:t xml:space="preserve">Recetario de identidad visual en Word</w:t>
    </w:r>
    <w:r>
      <w:tab/>
    </w:r>
    <w:r>
      <w:rPr>
        <w:rFonts w:ascii="Arial" w:hAnsi="Arial" w:eastAsia="Arial" w:cs="Arial"/>
        <w:i w:val="false"/>
        <w:b w:val="true"/>
        <w:u w:val="none"/>
        <w:strike w:val="false"/>
        <w:sz w:val="16"/>
        <w:szCs w:val="16"/>
        <w:color w:val="002060"/>
      </w:rPr>
      <w:fldChar w:fldCharType="begin" w:dirty="true"/>
    </w:r>
    <w:r>
      <w:rPr>
        <w:rFonts w:ascii="Arial" w:hAnsi="Arial" w:eastAsia="Arial" w:cs="Arial"/>
        <w:i w:val="false"/>
        <w:b w:val="true"/>
        <w:u w:val="none"/>
        <w:strike w:val="false"/>
        <w:sz w:val="16"/>
        <w:szCs w:val="16"/>
        <w:color w:val="002060"/>
      </w:rPr>
      <w:instrText xml:space="preserve" w:dirty="true">PAGE</w:instrText>
    </w:r>
    <w:r>
      <w:rPr>
        <w:rFonts w:ascii="Arial" w:hAnsi="Arial" w:eastAsia="Arial" w:cs="Arial"/>
        <w:i w:val="false"/>
        <w:b w:val="true"/>
        <w:u w:val="none"/>
        <w:strike w:val="false"/>
        <w:sz w:val="16"/>
        <w:szCs w:val="16"/>
        <w:color w:val="002060"/>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4514"/>
      <w:gridCol w:w="4514"/>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Helvetica" w:hAnsi="Helvetica" w:eastAsia="Helvetica" w:cs="Helvetica"/>
              <w:i w:val="false"/>
              <w:b w:val="false"/>
              <w:u w:val="none"/>
              <w:strike w:val="false"/>
              <w:sz w:val="22"/>
              <w:szCs w:val="22"/>
              <w:color w:val="000000"/>
            </w:rPr>
          </w:pPr>
          <w:r>
            <w:rPr/>
            <w:drawing>
              <wp:inline distT="0" distB="0" distL="0" distR="0">
                <wp:extent cx="1381432" cy="457200"/>
                <wp:docPr id="1" name=""/>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
                        <a:srcRect/>
                        <a:stretch>
                          <a:fillRect/>
                        </a:stretch>
                      </pic:blipFill>
                      <pic:spPr bwMode="auto">
                        <a:xfrm>
                          <a:off x="0" y="0"/>
                          <a:ext cx="19187" cy="635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Helvetica" w:hAnsi="Helvetica" w:eastAsia="Helvetica" w:cs="Helvetica"/>
              <w:i w:val="false"/>
              <w:b w:val="false"/>
              <w:u w:val="none"/>
              <w:strike w:val="false"/>
              <w:sz w:val="22"/>
              <w:szCs w:val="22"/>
              <w:color w:val="000000"/>
            </w:rPr>
          </w:pPr>
          <w:r>
            <w:rPr/>
            <w:drawing>
              <wp:inline distT="0" distB="0" distL="0" distR="0">
                <wp:extent cx="994430" cy="457200"/>
                <wp:docPr id="3" nam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
                        <a:srcRect/>
                        <a:stretch>
                          <a:fillRect/>
                        </a:stretch>
                      </pic:blipFill>
                      <pic:spPr bwMode="auto">
                        <a:xfrm>
                          <a:off x="0" y="0"/>
                          <a:ext cx="13812" cy="6350"/>
                        </a:xfrm>
                        <a:prstGeom prst="rect">
                          <a:avLst/>
                        </a:prstGeom>
                        <a:noFill/>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xmlns:w="http://schemas.openxmlformats.org/wordprocessingml/2006/main" w:type="paragraph" w:customStyle="1" w:styleId="Titre1">
    <w:name w:val="heading 1"/>
    <w:basedOn w:val="Normal"/>
    <w:pPr>
      <w:jc w:val="left"/>
      <w:keepNext/>
      <w:pBdr>
        <w:bottom w:val="single" w:sz="8" w:space="0" w:color="002060"/>
        <w:top w:val="none" w:sz="0" w:space="0" w:color="000000"/>
        <w:left w:val="none" w:sz="0" w:space="0" w:color="000000"/>
        <w:right w:val="none" w:sz="0" w:space="0" w:color="000000"/>
      </w:pBdr>
      <w:spacing w:after="200" w:before="0" w:line="240"/>
      <w:ind w:left="0" w:right="0" w:firstLine="0" w:firstLineChars="0"/>
    </w:pPr>
    <w:rPr>
      <w:rFonts w:ascii="Arial" w:hAnsi="Arial" w:eastAsia="Arial" w:cs="Arial"/>
      <w:i w:val="false"/>
      <w:b w:val="true"/>
      <w:u w:val="none"/>
      <w:strike w:val="false"/>
      <w:sz w:val="44"/>
      <w:szCs w:val="44"/>
      <w:color w:val="002060"/>
    </w:rPr>
  </w:style>
  <w:style xmlns:w="http://schemas.openxmlformats.org/wordprocessingml/2006/main" w:type="paragraph" w:customStyle="1" w:styleId="Titre2">
    <w:name w:val="heading 2"/>
    <w:basedOn w:val="Normal"/>
    <w:pPr>
      <w:jc w:val="left"/>
      <w:keepNext/>
      <w:pBdr>
        <w:bottom w:val="none" w:sz="0" w:space="0" w:color="000000"/>
        <w:top w:val="none" w:sz="0" w:space="0" w:color="000000"/>
        <w:left w:val="none" w:sz="0" w:space="0" w:color="000000"/>
        <w:right w:val="none" w:sz="0" w:space="0" w:color="000000"/>
      </w:pBdr>
      <w:spacing w:after="120" w:before="360" w:line="240"/>
      <w:ind w:left="0" w:right="0" w:firstLine="0" w:firstLineChars="0"/>
    </w:pPr>
    <w:rPr>
      <w:rFonts w:ascii="Arial" w:hAnsi="Arial" w:eastAsia="Arial" w:cs="Arial"/>
      <w:i w:val="false"/>
      <w:b w:val="true"/>
      <w:u w:val="none"/>
      <w:strike w:val="false"/>
      <w:sz w:val="26"/>
      <w:szCs w:val="26"/>
      <w:color w:val="002060"/>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customStyle="1" w:styleId="RotuloGrafico">
    <w:name w:val="Rótulo de gráfico"/>
    <w:basedOn w:val="Normal"/>
    <w:pPr>
      <w:jc w:val="left"/>
      <w:keepNext/>
      <w:pBdr>
        <w:bottom w:val="none" w:sz="0" w:space="0" w:color="000000"/>
        <w:top w:val="none" w:sz="0" w:space="0" w:color="000000"/>
        <w:left w:val="none" w:sz="0" w:space="0" w:color="000000"/>
        <w:right w:val="none" w:sz="0" w:space="0" w:color="000000"/>
      </w:pBdr>
      <w:spacing w:after="120" w:before="200" w:line="276"/>
      <w:ind w:left="0" w:right="0" w:firstLine="0" w:firstLineChars="0"/>
    </w:pPr>
    <w:rPr>
      <w:rFonts w:ascii="Arial" w:hAnsi="Arial" w:eastAsia="Arial" w:cs="Arial"/>
      <w:i w:val="false"/>
      <w:b w:val="true"/>
      <w:u w:val="none"/>
      <w:strike w:val="false"/>
      <w:sz w:val="22"/>
      <w:szCs w:val="22"/>
      <w:color w:val="002060"/>
    </w:rPr>
  </w:style>
  <w:style xmlns:w="http://schemas.openxmlformats.org/wordprocessingml/2006/main" w:type="character" w:customStyle="1" w:styleId="NumeroRotulo">
    <w:name w:val="Número de rótulo"/>
    <w:basedOn w:val="Policepardfaut"/>
    <w:rPr>
      <w:rFonts w:ascii="Arial" w:hAnsi="Arial" w:eastAsia="Arial" w:cs="Arial"/>
      <w:i w:val="false"/>
      <w:b w:val="true"/>
      <w:u w:val="none"/>
      <w:strike w:val="false"/>
      <w:sz w:val="16"/>
      <w:szCs w:val="16"/>
      <w:color w:val="CA5651"/>
    </w:rPr>
  </w:style>
  <w:style xmlns:w="http://schemas.openxmlformats.org/wordprocessingml/2006/main" w:type="paragraph" w:customStyle="1" w:styleId="Lectura">
    <w:name w:val="Lectura"/>
    <w:basedOn w:val="Normal"/>
    <w:pPr>
      <w:jc w:val="left"/>
      <w:pBdr>
        <w:bottom w:val="none" w:sz="0" w:space="0" w:color="000000"/>
        <w:top w:val="none" w:sz="0" w:space="0" w:color="000000"/>
        <w:left w:val="single" w:sz="18" w:space="9" w:color="CA5651"/>
        <w:right w:val="none" w:sz="0" w:space="0" w:color="000000"/>
      </w:pBdr>
      <w:spacing w:after="240" w:before="120" w:line="312"/>
      <w:ind w:left="240" w:right="0" w:firstLine="0" w:firstLineChars="0"/>
    </w:pPr>
    <w:rPr>
      <w:rFonts w:ascii="Arial" w:hAnsi="Arial" w:eastAsia="Arial" w:cs="Arial"/>
      <w:i w:val="false"/>
      <w:b w:val="false"/>
      <w:u w:val="none"/>
      <w:strike w:val="false"/>
      <w:sz w:val="21"/>
      <w:szCs w:val="21"/>
      <w:color w:val="002060"/>
    </w:rPr>
  </w:style>
  <w:style xmlns:w="http://schemas.openxmlformats.org/wordprocessingml/2006/main" w:type="paragraph" w:customStyle="1" w:styleId="NumeroCapitulo">
    <w:name w:val="Número de capítulo"/>
    <w:basedOn w:val="Normal"/>
    <w:pPr>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Pr>
      <w:rFonts w:ascii="Arial" w:hAnsi="Arial" w:eastAsia="Arial" w:cs="Arial"/>
      <w:i w:val="false"/>
      <w:b w:val="true"/>
      <w:u w:val="none"/>
      <w:strike w:val="false"/>
      <w:sz w:val="88"/>
      <w:szCs w:val="88"/>
      <w:color w:val="CA56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 Id="rId9" Type="http://schemas.openxmlformats.org/officeDocument/2006/relationships/image" Target="media/ba910482ee120ff9b6f4230a3feb38797f953d15.png"/>
<Relationship Id="rId10" Type="http://schemas.openxmlformats.org/officeDocument/2006/relationships/image" Target="media/9e35791cca32ea6e37bd315efbddcb70afb17cef.png"/>
<Relationship Id="rId11" Type="http://schemas.openxmlformats.org/officeDocument/2006/relationships/image" Target="media/01b3287ad0f631d6101cca4151851296f0ed9a2d.png"/>
<Relationship Id="rId12" Type="http://schemas.openxmlformats.org/officeDocument/2006/relationships/image" Target="media/cfb8a79298af6d80844b18f4817e9a40eaf94b5f.png"/>
<Relationship Id="rId13" Type="http://schemas.openxmlformats.org/officeDocument/2006/relationships/image" Target="media/720442e8aed6cc9e43d3532e4340c7345f2d906b.png"/>
<Relationship Id="rId14" Type="http://schemas.openxmlformats.org/officeDocument/2006/relationships/image" Target="media/21be4d2956a04496ef647d80590d31f5bb2cd066.png"/>
<Relationship Id="rId15" Type="http://schemas.openxmlformats.org/officeDocument/2006/relationships/image" Target="media/c89050276c6626ec1225210c2dddf670f1096781.png"/>
<Relationship Id="rId16" Type="http://schemas.openxmlformats.org/officeDocument/2006/relationships/image" Target="media/a5935120d161b8c4fb99aa2cbec5cfb3549eea17.png"/>
<Relationship Id="rId17" Type="http://schemas.openxmlformats.org/officeDocument/2006/relationships/image" Target="media/3595eec5be3f7c77b7979f1ed0467c04078db1ae.png"/>
<Relationship Id="rId18" Type="http://schemas.openxmlformats.org/officeDocument/2006/relationships/image" Target="media/204c73485de541379d495a76964eb38961a3ecd0.png"/>
<Relationship Id="rId19" Type="http://schemas.openxmlformats.org/officeDocument/2006/relationships/image" Target="media/ca48911a55e8bb2108d13b939a1977f5356baa39.png"/>
<Relationship Id="rId20" Type="http://schemas.openxmlformats.org/officeDocument/2006/relationships/image" Target="media/3155255b3c50f92a1abfbd4c6ca4b27bffe9ea02.png"/>
<Relationship Id="rId21" Type="http://schemas.openxmlformats.org/officeDocument/2006/relationships/image" Target="media/96da4f581ca05d5404f04fa9c0beae8cb4b0405c.png"/>
<Relationship Id="rId22" Type="http://schemas.openxmlformats.org/officeDocument/2006/relationships/image" Target="media/3686b8618f0801aeac338a178f2279be55dd5772.png"/>
<Relationship Id="rId23" Type="http://schemas.openxmlformats.org/officeDocument/2006/relationships/image" Target="media/6ee5b8369af3fd48a095423bc3ecb5f9318fa089.png"/>
<Relationship Id="rId24" Type="http://schemas.openxmlformats.org/officeDocument/2006/relationships/image" Target="media/cadf284f92aa954db6138076a27d3a3527bd600a.png"/>
<Relationship Id="rId25" Type="http://schemas.openxmlformats.org/officeDocument/2006/relationships/image" Target="media/c2d296b465c3cab30f4569fd16e157bfdd1bf45b.png"/>
<Relationship Id="rId26" Type="http://schemas.openxmlformats.org/officeDocument/2006/relationships/image" Target="media/afb7cadc0654a79c7f339367756b239f00ee40f5.png"/>
<Relationship Id="rId27" Type="http://schemas.openxmlformats.org/officeDocument/2006/relationships/image" Target="media/52a1565106a7b092336b8101f7c689fd45d26a78.png"/>
<Relationship Id="rId28" Type="http://schemas.openxmlformats.org/officeDocument/2006/relationships/image" Target="media/385ca36d9327754b267dc2b633e26bb823bbabe3.png"/>
<Relationship Id="rId29" Type="http://schemas.openxmlformats.org/officeDocument/2006/relationships/image" Target="media/953b3fdb2d6918aadfb06806cb8a7bf5e59b7ed2.png"/>
<Relationship Id="rId30" Type="http://schemas.openxmlformats.org/officeDocument/2006/relationships/image" Target="media/4e281e6a1a3befdabdcef3dc5bcdc51770d45bdf.png"/>
<Relationship Id="rId31" Type="http://schemas.openxmlformats.org/officeDocument/2006/relationships/image" Target="media/2a5ab0a6bae4976879c8e276b5a11dd6b6480808.png"/>
<Relationship Id="rId32" Type="http://schemas.openxmlformats.org/officeDocument/2006/relationships/image" Target="media/5c27456b7aa904d27d38a93cfbf96ed64baab3a4.png"/>
<Relationship Id="rId33" Type="http://schemas.openxmlformats.org/officeDocument/2006/relationships/image" Target="media/af204c557287a4b66c396b3eff346425fefa87da.png"/>
<Relationship Id="rId34" Type="http://schemas.openxmlformats.org/officeDocument/2006/relationships/image" Target="media/b591e2048c0b5c98b9d84dd6377f063bf789080b.png"/>
<Relationship Id="rId35" Type="http://schemas.openxmlformats.org/officeDocument/2006/relationships/image" Target="media/ef80c5f4379b5a93e3649fd27fc1c06127dea752.png"/>
<Relationship Id="rId36" Type="http://schemas.openxmlformats.org/officeDocument/2006/relationships/image" Target="media/d3717db5de6fd81ba141e686c99d417051af942a.png"/>
<Relationship Id="rId37" Type="http://schemas.openxmlformats.org/officeDocument/2006/relationships/image" Target="media/7c17fe0906ec068875b2058b45a5449d1915da9e.png"/>
<Relationship Id="rId38" Type="http://schemas.openxmlformats.org/officeDocument/2006/relationships/image" Target="media/9871e1b67b78425fd00fe121655191c0ada8697c.png"/>
<Relationship Id="rId39" Type="http://schemas.openxmlformats.org/officeDocument/2006/relationships/image" Target="media/a4ca237c5ef852a66a75f459a00687c96e0cd736.png"/>
<Relationship Id="rId40" Type="http://schemas.openxmlformats.org/officeDocument/2006/relationships/image" Target="media/53b573637890675ae02ad4978e2f4a93b35c2a0a.png"/>
<Relationship Id="rId41" Type="http://schemas.openxmlformats.org/officeDocument/2006/relationships/image" Target="media/54e3883f03da49ac6b6df863815584f3f4666bd1.png"/>
<Relationship Id="rId42" Type="http://schemas.openxmlformats.org/officeDocument/2006/relationships/image" Target="media/85c039884054e3412d3be6207329ef58b9a1b0b9.png"/>
<Relationship Id="rId43" Type="http://schemas.openxmlformats.org/officeDocument/2006/relationships/image" Target="media/552bb9f1f9a9873918a4aae62d49a256e50889c0.png"/>
<Relationship Id="rId44" Type="http://schemas.openxmlformats.org/officeDocument/2006/relationships/image" Target="media/9a55ccfbf441965c9922c186504f4263898a5711.png"/>
<Relationship Id="rId45" Type="http://schemas.openxmlformats.org/officeDocument/2006/relationships/image" Target="media/2beeaad120e206e0854895237307765e53d17e9d.png"/>
<Relationship Id="rId46" Type="http://schemas.openxmlformats.org/officeDocument/2006/relationships/image" Target="media/55c47ee71f95e8bd892fc52139d78ed3ab6951d8.png"/>
<Relationship Id="rId47" Type="http://schemas.openxmlformats.org/officeDocument/2006/relationships/image" Target="media/9d2293d1276c8e6b94c4715f045ef453b350cfe6.png"/>
<Relationship Id="rId48" Type="http://schemas.openxmlformats.org/officeDocument/2006/relationships/image" Target="media/c9cac77fb7aef76b173f13d4b8769505c42512fc.png"/>
<Relationship Id="rId49" Type="http://schemas.openxmlformats.org/officeDocument/2006/relationships/image" Target="media/4c60e89c38cfb80184ccd974c1cb20adc171a923.png"/>
<Relationship Id="rId50" Type="http://schemas.openxmlformats.org/officeDocument/2006/relationships/image" Target="media/c4484a4c6be0f86963c0e851eed3475085312be2.png"/>
<Relationship Id="rId51" Type="http://schemas.openxmlformats.org/officeDocument/2006/relationships/image" Target="media/3a366e91d78052560b798adab3e136a4a5462ddf.png"/>
<Relationship Id="rId52" Type="http://schemas.openxmlformats.org/officeDocument/2006/relationships/image" Target="media/c6008ce54aa51e43f9701ecb982266f3a926bb63.png"/>
<Relationship Id="rId53" Type="http://schemas.openxmlformats.org/officeDocument/2006/relationships/image" Target="media/a6e6697a1ba136f92d594f370e961c1aaf010718.png"/>
<Relationship Id="rId54" Type="http://schemas.openxmlformats.org/officeDocument/2006/relationships/image" Target="media/6510c047ee13312c70be2b583d49f793b36a16de.png"/>
<Relationship Id="rId55" Type="http://schemas.openxmlformats.org/officeDocument/2006/relationships/image" Target="media/5f999c1f947244b620862b898f8449493927903e.png"/>
<Relationship Id="rId56" Type="http://schemas.openxmlformats.org/officeDocument/2006/relationships/image" Target="media/399d2b3f3c900417a49c6ba8efb382a7311b8f58.png"/>
<Relationship Id="rId57" Type="http://schemas.openxmlformats.org/officeDocument/2006/relationships/image" Target="media/22e9c34f808a9360662a5780cea1a2f0acdcb0ee.png"/>
<Relationship Id="rId58" Type="http://schemas.openxmlformats.org/officeDocument/2006/relationships/image" Target="media/33cfb6ec8bb743d6cf7c9aea784d256fcf26e771.png"/>
<Relationship Id="rId59" Type="http://schemas.openxmlformats.org/officeDocument/2006/relationships/image" Target="media/67d2e1a4869c9ba8dc30152b841d5b4aee4e4208.png"/>
<Relationship Id="rId60" Type="http://schemas.openxmlformats.org/officeDocument/2006/relationships/image" Target="media/37030b2076f905f83ee96124b4f7d0c342210b81.png"/>
<Relationship Id="rId61" Type="http://schemas.openxmlformats.org/officeDocument/2006/relationships/image" Target="media/ed9fe856a69d26855d9215b093ff270010dff396.png"/>
<Relationship Id="rId62" Type="http://schemas.openxmlformats.org/officeDocument/2006/relationships/image" Target="media/2b308514d75ec5b7a4a79e180f91382936a66a22.png"/>
<Relationship Id="rId63" Type="http://schemas.openxmlformats.org/officeDocument/2006/relationships/image" Target="media/b076ade69865e96ced53de9dd859b5b97e0decba.png"/>
<Relationship Id="rId64" Type="http://schemas.openxmlformats.org/officeDocument/2006/relationships/image" Target="media/1598d6ed0b8171b8502a229646c48ad974e5b1db.png"/>
<Relationship Id="rId65" Type="http://schemas.openxmlformats.org/officeDocument/2006/relationships/image" Target="media/e350b2a9063f0b94d0bea79bee8053a62b9b94af.png"/>
<Relationship Id="rId66" Type="http://schemas.openxmlformats.org/officeDocument/2006/relationships/image" Target="media/8e884f154d202e753d21a9bf072b554705e9756b.png"/>
<Relationship Id="rId67" Type="http://schemas.openxmlformats.org/officeDocument/2006/relationships/image" Target="media/81ca30848f604a9e6c4a276b20e5274a865d70e3.png"/>
<Relationship Id="rId68" Type="http://schemas.openxmlformats.org/officeDocument/2006/relationships/image" Target="media/af1fab8c45399249ff1dabdb358351d06707d074.png"/>
<Relationship Id="rId69" Type="http://schemas.openxmlformats.org/officeDocument/2006/relationships/image" Target="media/3fce89b7c8c11a79c11c6858d799156260f21a5d.png"/>
<Relationship Id="rId70" Type="http://schemas.openxmlformats.org/officeDocument/2006/relationships/image" Target="media/0fe1c14761bb912ca182d67094da1e2e38cb77d4.png"/>
<Relationship Id="rId71" Type="http://schemas.openxmlformats.org/officeDocument/2006/relationships/image" Target="media/6a89e0fb67c804e96d59a54fd5c0662275eedc6f.png"/>
<Relationship Id="rId72" Type="http://schemas.openxmlformats.org/officeDocument/2006/relationships/image" Target="media/1b9afb8ab35354f400097a49743898753537649f.png"/>
<Relationship Id="rId73" Type="http://schemas.openxmlformats.org/officeDocument/2006/relationships/image" Target="media/1dbe18705d82b1e49860ec9efdafaf1079928bb6.png"/>
<Relationship Id="rId74" Type="http://schemas.openxmlformats.org/officeDocument/2006/relationships/image" Target="media/19eb8186b50149d8b8ec4ce81218d641b3b9c33b.png"/>
</Relationships>

</file>

<file path=word/_rels/header1.xml.rels><?xml version="1.0" encoding="UTF-8" standalone="yes"?>

<Relationships  xmlns="http://schemas.openxmlformats.org/package/2006/relationships">
<Relationship Id="rId1" Type="http://schemas.openxmlformats.org/officeDocument/2006/relationships/image" Target="media/4ce27a8216481d8f9c03b0b895ec6d32e4cda329.png"/>
<Relationship Id="rId2" Type="http://schemas.openxmlformats.org/officeDocument/2006/relationships/image" Target="media/00a12b70436f52d052ab5b38342281d4aaa0788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gonzaloalmendariz</cp:lastModifiedBy>
  <cp:revision>9</cp:revision>
  <dcterms:created xsi:type="dcterms:W3CDTF">2017-02-28T11:18:00Z</dcterms:created>
  <dcterms:modified xsi:type="dcterms:W3CDTF">2026-10-07T12:57:08Z</dcterms:modified>
  <cp:category/>
</cp:coreProperties>
</file>