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MiprimerMarkdown</w:t>
      </w:r>
    </w:p>
    <w:p>
      <w:pPr>
        <w:pStyle w:val="Author"/>
      </w:pPr>
      <w:r>
        <w:t xml:space="preserve">Gonzalo</w:t>
      </w:r>
    </w:p>
    <w:p>
      <w:pPr>
        <w:pStyle w:val="Date"/>
      </w:pPr>
      <w:r>
        <w:t xml:space="preserve">2024-08-27</w:t>
      </w:r>
    </w:p>
    <w:p>
      <w:pPr>
        <w:pStyle w:val="FirstParagraph"/>
      </w:pPr>
      <w:r>
        <w:t xml:space="preserve">#Introduccion</w:t>
      </w:r>
    </w:p>
    <w:p>
      <w:pPr>
        <w:pStyle w:val="BodyText"/>
      </w:pPr>
      <w:r>
        <w:t xml:space="preserve">En este archivo aprenderemos como utilizar Rmarkdown para compilar paginas web o documentos</w:t>
      </w:r>
    </w:p>
    <w:bookmarkStart w:id="27" w:name="ejemplo-de-codigo-1"/>
    <w:p>
      <w:pPr>
        <w:pStyle w:val="Heading2"/>
      </w:pPr>
      <w:r>
        <w:t xml:space="preserve">Ejemplo de codigo 1</w:t>
      </w:r>
    </w:p>
    <w:p>
      <w:pPr>
        <w:pStyle w:val="FirstParagraph"/>
      </w:pPr>
      <w:r>
        <w:t xml:space="preserve">Vamos a estimar un aproximacion del numero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con la siguiente expresion: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≈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t>1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Este texto</w:t>
      </w:r>
      <w:r>
        <w:t xml:space="preserve"> </w:t>
      </w:r>
      <w:r>
        <w:rPr>
          <w:bCs/>
          <w:b/>
        </w:rPr>
        <w:t xml:space="preserve">va en negrita</w:t>
      </w:r>
      <w:r>
        <w:t xml:space="preserve"> </w:t>
      </w:r>
      <w:r>
        <w:t xml:space="preserve">y este en</w:t>
      </w:r>
      <w:r>
        <w:t xml:space="preserve"> </w:t>
      </w:r>
      <w:r>
        <w:rPr>
          <w:iCs/>
          <w:i/>
        </w:rPr>
        <w:t xml:space="preserve">italica</w:t>
      </w:r>
    </w:p>
    <w:p>
      <w:pPr>
        <w:pStyle w:val="BodyText"/>
      </w:pPr>
      <w:r>
        <w:t xml:space="preserve">Este es un ejemplo de</w:t>
      </w:r>
      <w:r>
        <w:t xml:space="preserve"> </w:t>
      </w:r>
      <w:hyperlink r:id="rId20">
        <w:r>
          <w:rPr>
            <w:rStyle w:val="Hyperlink"/>
          </w:rPr>
          <w:t xml:space="preserve">vinculo a google</w:t>
        </w:r>
      </w:hyperlink>
    </w:p>
    <w:p>
      <w:pPr>
        <w:pStyle w:val="BodyText"/>
      </w:pPr>
      <w:r>
        <w:t xml:space="preserve">##Aproximacion del numero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de forma numerica</w:t>
      </w:r>
    </w:p>
    <w:p>
      <w:pPr>
        <w:pStyle w:val="BodyText"/>
      </w:pPr>
      <w:r>
        <w:t xml:space="preserve">En el siguiente fragmento se aproxima el numero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con 1 a 100,000 periodos de recomposicion (</w:t>
      </w:r>
      <m:oMath>
        <m:r>
          <m:t>n</m:t>
        </m:r>
      </m:oMath>
      <w:r>
        <w:t xml:space="preserve">) en 1 año de un prestamo de un peso al 100% anualizado</w:t>
      </w:r>
    </w:p>
    <w:p>
      <w:pPr>
        <w:pStyle w:val="SourceCode"/>
      </w:pPr>
      <w:r>
        <w:rPr>
          <w:rStyle w:val="CommentTok"/>
        </w:rPr>
        <w:t xml:space="preserve">#Creamos el objeto valor actual con un valor de 1:</w:t>
      </w:r>
      <w:r>
        <w:br/>
      </w:r>
      <w:r>
        <w:rPr>
          <w:rStyle w:val="NormalTok"/>
        </w:rPr>
        <w:t xml:space="preserve">VA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#Tasa anualizada de rendimiento</w:t>
      </w:r>
      <w:r>
        <w:br/>
      </w:r>
      <w:r>
        <w:rPr>
          <w:rStyle w:val="NormalTok"/>
        </w:rPr>
        <w:t xml:space="preserve">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#Periodos de recomposicion deseado</w:t>
      </w:r>
      <w:r>
        <w:br/>
      </w:r>
      <w:r>
        <w:rPr>
          <w:rStyle w:val="NormalTok"/>
        </w:rPr>
        <w:t xml:space="preserve">nTotal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nTotal</w:t>
      </w:r>
      <w:r>
        <w:br/>
      </w:r>
      <w:r>
        <w:rPr>
          <w:rStyle w:val="CommentTok"/>
        </w:rPr>
        <w:t xml:space="preserve">#Tabla de salida</w:t>
      </w:r>
      <w:r>
        <w:br/>
      </w:r>
      <w:r>
        <w:rPr>
          <w:rStyle w:val="NormalTok"/>
        </w:rPr>
        <w:t xml:space="preserve">tablaNumeroe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VF=</w:t>
      </w:r>
      <w:r>
        <w:rPr>
          <w:rStyle w:val="NormalTok"/>
        </w:rPr>
        <w:t xml:space="preserve">VA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(tablaNumeroe)  </w:t>
      </w:r>
    </w:p>
    <w:p>
      <w:pPr>
        <w:pStyle w:val="FirstParagraph"/>
      </w:pPr>
      <w:r>
        <w:drawing>
          <wp:inline>
            <wp:extent cx="5334000" cy="739877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iprimerMarkdown_files/figure-docx/tabla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El siguiente codigo no se vera, pero si el resultado de los calculos o graficps generados con el mismo: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iprimerMarkdown_files/figure-docx/figura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20" Target="https://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MiprimerMarkdown</dc:title>
  <dc:creator>Gonzalo</dc:creator>
  <cp:keywords/>
  <dcterms:created xsi:type="dcterms:W3CDTF">2024-08-27T19:20:03Z</dcterms:created>
  <dcterms:modified xsi:type="dcterms:W3CDTF">2024-08-27T19:20:03Z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2024-08-27</vt:lpwstr>
  </property>
  <property fmtid="{D5CDD505-2E9C-101B-9397-08002B2CF9AE}" pid="3" name="output">
    <vt:lpwstr/>
  </property>
</Properties>
</file>