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0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65048" cy="1208532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-10385297</wp:posOffset>
            </wp:positionH>
            <wp:positionV relativeFrom="paragraph">
              <wp:posOffset>19050</wp:posOffset>
            </wp:positionV>
            <wp:extent cx="12192000" cy="6858000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1.96533203125" w:line="240" w:lineRule="auto"/>
        <w:ind w:left="2057.159881591797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108"/>
          <w:szCs w:val="108"/>
          <w:u w:val="none"/>
          <w:shd w:fill="auto" w:val="clear"/>
          <w:vertAlign w:val="baseline"/>
          <w:rtl w:val="0"/>
        </w:rPr>
        <w:t xml:space="preserve">DOM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36016845703125" w:line="240" w:lineRule="auto"/>
        <w:ind w:left="1994.561614990234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5a408"/>
          <w:sz w:val="36.04800033569336"/>
          <w:szCs w:val="36.04800033569336"/>
          <w:u w:val="none"/>
          <w:shd w:fill="auto" w:val="clear"/>
          <w:vertAlign w:val="baseline"/>
        </w:rPr>
        <w:sectPr>
          <w:pgSz w:h="10800" w:w="192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5a408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LABORATORIO DE COMPUTACIÓN III UTN-FRA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99987792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HTML Dinámico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2025.1199340820312" w:right="1610.400390625" w:header="0" w:footer="720"/>
          <w:cols w:equalWidth="0" w:num="2">
            <w:col w:space="0" w:w="7800"/>
            <w:col w:space="0" w:w="78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65048" cy="1208532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6.0858154296875" w:line="239.4093418121338" w:lineRule="auto"/>
        <w:ind w:left="960.7608032226562" w:right="957.607421875" w:firstLine="14.47052001953125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DHTML tiene por objetivo aumentar la funcionalidad de un sitio web. Se puede utilizar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crear animaciones, menús desplegables, mostrar y ocultar partes de una página luego que la página fue cargada completamente, crear un entramado de capas que con sólo el HTML y CSS sería imposible alcanzar.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-591032</wp:posOffset>
            </wp:positionH>
            <wp:positionV relativeFrom="paragraph">
              <wp:posOffset>-2798520</wp:posOffset>
            </wp:positionV>
            <wp:extent cx="12192000" cy="6858000"/>
            <wp:effectExtent b="0" l="0" r="0" t="0"/>
            <wp:wrapSquare wrapText="bothSides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4666748046875" w:line="239.41326141357422" w:lineRule="auto"/>
        <w:ind w:left="960.7608032226562" w:right="1458.48388671875" w:firstLine="14.470520019531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DHTML ofrece a los creadores de páginas web la posibilidad de modificar, cambiar la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apariencia, ocultar, mostrar y animar el contenido dinámicamente. Con DHTML podemos, después de cargada la página en el navegador, acceder a  cada una de las marcas HTML, modificar sus atributos, ocultarlas, volverlas a mostrar y  acceder al estilo definido para dicha marca.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86468505859375" w:line="239.42514896392822" w:lineRule="auto"/>
        <w:ind w:left="960.7608032226562" w:right="1303.834228515625" w:firstLine="1.60316467285156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Mediante JavaScript accedemos al DOM (Document Object Model) sin utilizar librerías  específicas como puede ser JQuery.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99987792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Document Object Model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2025.83984375" w:right="1610.400390625" w:header="0" w:footer="720"/>
          <w:cols w:equalWidth="0" w:num="2">
            <w:col w:space="0" w:w="7800"/>
            <w:col w:space="0" w:w="78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65048" cy="1208532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0.28564453125" w:line="359.073429107666" w:lineRule="auto"/>
        <w:ind w:left="944.8665618896484" w:right="959.453125" w:firstLine="1.2038421630859375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Mediante el DOM podemos acceder al contenido y estilo de cada marca del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documento y modificarlo de acuerdo a algún evento. Mediante el DOM podemos insertar, borrar, modificar marcas HTML. Podemos acceder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 la hoja de estilo definida a la página y dinámicamente agregar, modificar o borrar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propiedades. Todos esto sin tener que recargar la página del servidor, es decir todo se hace en el cliente (navegador) mediante JavaScript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-580939</wp:posOffset>
            </wp:positionH>
            <wp:positionV relativeFrom="paragraph">
              <wp:posOffset>-2832937</wp:posOffset>
            </wp:positionV>
            <wp:extent cx="12192000" cy="6858000"/>
            <wp:effectExtent b="0" l="0" r="0" t="0"/>
            <wp:wrapSquare wrapText="bothSides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208274" cy="3718941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8274" cy="3718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572504" cy="3597275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504" cy="359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2192000" cy="68580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DOM - Document Object Model 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65048" cy="1208532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99987792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Nodos Hijos (childNodes)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-1267815</wp:posOffset>
            </wp:positionH>
            <wp:positionV relativeFrom="paragraph">
              <wp:posOffset>-1008379</wp:posOffset>
            </wp:positionV>
            <wp:extent cx="12192000" cy="6858000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2.0806884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Cada nodo tiene un solo nodo padre, pero puede tener muchos hijos.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2025.83984375" w:right="1610.400390625" w:header="0" w:footer="720"/>
          <w:cols w:equalWidth="0" w:num="2">
            <w:col w:space="0" w:w="7800"/>
            <w:col w:space="0" w:w="78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765048" cy="1208532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9.765625" w:line="239.425048828125" w:lineRule="auto"/>
        <w:ind w:left="823.2527923583984" w:right="814.088134765625" w:firstLine="8.8175964355468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 DOM provee a cada nodo de un vector que almacena la referencia a cada nodo hijo,  la propiedad se llama: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62652587890625" w:line="240" w:lineRule="auto"/>
        <w:ind w:left="796.8000030517578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childNodes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46661376953125" w:line="240" w:lineRule="auto"/>
        <w:ind w:left="832.0703887939453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Este vector almacena una referencia a cada nodo hijo.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Los nodos pueden ser de tipo: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ELEMENT_NODE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(nodo elemento) o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TEXT_NODE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(nodo texto).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2625732421875" w:line="239.37788486480713" w:lineRule="auto"/>
        <w:ind w:left="827.2608184814453" w:right="796.14990234375" w:firstLine="4.8518371582031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Es importante notar que el texto contenido en un elemento de HTML no pertenece al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nodo, sino que se encuentra en otro nodo especial que se llama nodo texto (TEXT_NODE)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99987792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Tipos de Nodos nodeType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-1234896</wp:posOffset>
            </wp:positionH>
            <wp:positionV relativeFrom="paragraph">
              <wp:posOffset>-1008379</wp:posOffset>
            </wp:positionV>
            <wp:extent cx="12192000" cy="6858000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2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ELEMENT_NODE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ATTRIBUTE_NODE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TEXT_NODE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CDATA_SECTION_NODE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ENTITY_REFERENCE_NODE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665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ENTITY_NODE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PROCESSING_INSTRUCTION_NODE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COMMENT_NODE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DOCUMENT_NODE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DOCUMENT_TYPE_NODE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DOCUMENT_FRAGMENT_NODE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38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NOTATION_NODE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974.7198486328125" w:right="1610.400390625" w:header="0" w:footer="720"/>
          <w:cols w:equalWidth="0" w:num="2">
            <w:col w:space="0" w:w="7820"/>
            <w:col w:space="0" w:w="7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65048" cy="1208532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1737346649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65048" cy="1208532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851014" cy="526592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1014" cy="5265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2192000" cy="6858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Nodo padre (parentNode)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65048" cy="120853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2.5653076171875" w:line="239.425048828125" w:lineRule="auto"/>
        <w:ind w:left="777.2615814208984" w:right="1264.488525390625" w:hanging="25.651168823242188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 tenemos la referencia a un nodo podemos obtener fácilmente la referencia del nodo  padre mediante la propiedad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parentNode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8.39965820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Nodos hermanos (nextSibling previousSibling)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2019.5903015136719" w:right="1610.400390625" w:header="0" w:footer="720"/>
          <w:cols w:equalWidth="0" w:num="2">
            <w:col w:space="0" w:w="7800"/>
            <w:col w:space="0" w:w="78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65048" cy="120853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7.3651123046875" w:line="239.425048828125" w:lineRule="auto"/>
        <w:ind w:left="779.3209075927734" w:right="511.326904296875" w:hanging="15.230407714843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 tenemos la referencia de un nodo podemos fácilmente acceder a los otros nodos que se  encuentran en la misma altura dentro del árbol que genera el DOM.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-475818</wp:posOffset>
            </wp:positionH>
            <wp:positionV relativeFrom="paragraph">
              <wp:posOffset>-2564383</wp:posOffset>
            </wp:positionV>
            <wp:extent cx="12192000" cy="6858000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239.4283390045166" w:lineRule="auto"/>
        <w:ind w:left="776.5364074707031" w:right="843.58642578125" w:firstLine="17.2132873535156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La propiedad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nextSibling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retorna la referencia del nodo hermano que se encuentra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inmediatamente más abajo en el archivo HTML, pero a la misma altura si lo pensamos al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archivo HTML como un árbol. También existe una propiedad llamado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previousSibling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que  retorna la referencia del nodo hermano que se encuentra inmediatamente más arriba en  el archivo HTML.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12939453125" w:line="240" w:lineRule="auto"/>
        <w:ind w:left="785.7337188720703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nextSibling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previousSibling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retornan null en caso de no existir más nodos en dicho nivel.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6632080078125" w:line="239.4450044631958" w:lineRule="auto"/>
        <w:ind w:left="785.3328704833984" w:right="1462.310791015625" w:firstLine="10.0199890136718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Recordar: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Algo muy importante que hay que tener en cuenta es que si hay un salto de  línea entre dos elementos lo interpreta y crea un nodo de texto.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99987792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Propiedades firstChild lastChild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2025.83984375" w:right="1610.400390625" w:header="0" w:footer="720"/>
          <w:cols w:equalWidth="0" w:num="2">
            <w:col w:space="0" w:w="7800"/>
            <w:col w:space="0" w:w="78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65048" cy="120853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6.0858154296875" w:line="358.947229385376" w:lineRule="auto"/>
        <w:ind w:left="894.4608306884766" w:right="855.885009765625" w:firstLine="4.04930114746093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Habíamos visto anteriormente que podemos acceder a todos los hijos de un nodo por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medio del vector childNodes.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-548932</wp:posOffset>
            </wp:positionH>
            <wp:positionV relativeFrom="paragraph">
              <wp:posOffset>-2881070</wp:posOffset>
            </wp:positionV>
            <wp:extent cx="12192000" cy="6858000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0657958984375" w:line="359.09422874450684" w:lineRule="auto"/>
        <w:ind w:left="884.4408416748047" w:right="857.071533203125" w:firstLine="2.0040130615234375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Otra forma de acceder al primer y último nodo hijo es por medio de las propiedades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obj.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firstChild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(retorna la referencia del primer hijo, es lo mismo que poner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obj.childNodes[0]) y obj.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lastChild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(retorna la referencia del último hijo, es sinónimo de poner obj.childNodes[obj.childNodes.length-1])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02415657043457" w:lineRule="auto"/>
        <w:ind w:left="1380.7199096679688" w:right="1610.400390625" w:hanging="19.440002441406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Agregar un nodo de texto (appendChild -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65048" cy="120853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createTextNode)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-857706</wp:posOffset>
            </wp:positionH>
            <wp:positionV relativeFrom="paragraph">
              <wp:posOffset>19050</wp:posOffset>
            </wp:positionV>
            <wp:extent cx="12192000" cy="6858000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5.9674072265625" w:line="358.947229385376" w:lineRule="auto"/>
        <w:ind w:left="878.0423736572266" w:right="1918.0029296875" w:firstLine="13.6689758300781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Para la creación de un nodo de texto disponemos del siguiente método de la clase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document: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06884765625" w:line="240" w:lineRule="auto"/>
        <w:ind w:left="856.8000030517578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var nt=document.createTextNode('Texto del nodo’);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8665161132812" w:line="359.1277885437012" w:lineRule="auto"/>
        <w:ind w:left="856.8000030517578" w:right="1249.07470703125" w:firstLine="34.86961364746094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añadirlo luego a un párrafo por ejemplo debemos llamar al método appendChild:  var nparrafo=document.getElementById(‘parrafo’); 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nparrafo.appendChild(nt);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99987792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hasChildNodes - removeChild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2017.919921875" w:right="1610.400390625" w:header="0" w:footer="720"/>
          <w:cols w:equalWidth="0" w:num="2">
            <w:col w:space="0" w:w="7800"/>
            <w:col w:space="0" w:w="78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65048" cy="1208532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2.5653076171875" w:line="239.425048828125" w:lineRule="auto"/>
        <w:ind w:left="850.3608703613281" w:right="892.54638671875" w:firstLine="15.631179809570312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 método importante que contiene todo nodo de tipo elemento (son los nodos que apuntan a una marca HTML). Es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hasChildNodes()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, el mismo retorna true en caso que el nodo tenga nodos hijos (sean nodos de tipo texto o nodos de tipo elemento). Por ejemplo: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-520928</wp:posOffset>
            </wp:positionH>
            <wp:positionV relativeFrom="paragraph">
              <wp:posOffset>-2485135</wp:posOffset>
            </wp:positionV>
            <wp:extent cx="12192000" cy="6858000"/>
            <wp:effectExtent b="0" l="0" r="0" t="0"/>
            <wp:wrapSquare wrapText="bothSides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8262939453125" w:line="240" w:lineRule="auto"/>
        <w:ind w:left="829.920043945312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parrafo=document.getElementById('parrafo');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829.920043945312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if (nparrafo.hasChildNodes())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829.920043945312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parrafo.removeChild(parrafo.lastChild);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58447265625" w:line="240" w:lineRule="auto"/>
        <w:ind w:left="829.920043945312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279296875" w:line="239.4182825088501" w:lineRule="auto"/>
        <w:ind w:left="850.7616424560547" w:right="897.05322265625" w:firstLine="14.428787231445312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 caso que la condición se verifique verdadera entrará al bloque del if y se ejecutará la llamada a la función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removeChild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 La misma requiere una referencia al nodo texto que queremos borrar. Y lo último que aparece es la propiedad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lastChild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que tiene todo nodo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de tipo elemento, el mismo almacena la referencia al último nodo hijo que contiene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dicha marca.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39903450012207" w:lineRule="auto"/>
        <w:ind w:left="1288.800048828125" w:right="1610.400390625" w:hanging="54.6940612792968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Crear y agregar un nodo de tipo elemento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765048" cy="120853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(createElement - appendChild)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-799337</wp:posOffset>
            </wp:positionH>
            <wp:positionV relativeFrom="paragraph">
              <wp:posOffset>19050</wp:posOffset>
            </wp:positionV>
            <wp:extent cx="12192000" cy="6858000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740966796875" w:line="239.425048828125" w:lineRule="auto"/>
        <w:ind w:left="863.8008117675781" w:right="938.51318359375" w:firstLine="14.428787231445312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crear nodos de tipo elemento disponemos del método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createElement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que contiene el objeto document: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6416015625" w:line="240" w:lineRule="auto"/>
        <w:ind w:left="843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elemento=document.createElement(“p");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26611328125" w:line="239.425048828125" w:lineRule="auto"/>
        <w:ind w:left="870.213623046875" w:right="1137.464599609375" w:firstLine="8.015975952148438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Pero recordemos que los nodos elemento no contienen el texto, sino que hay que crear  un nodo de texto y añadirlo al nodo de tipo elemento: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826416015625" w:line="239.38515186309814" w:lineRule="auto"/>
        <w:ind w:left="843.3599853515625" w:right="4723.2202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texto=document.createTextNode('Hola Mundo');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elemento.appendChild(texto);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93359375" w:line="239.44509029388428" w:lineRule="auto"/>
        <w:ind w:left="863.8008117675781" w:right="1193.714599609375" w:firstLine="14.428787231445312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Por último obtenemos una referencia a un div y añadimos el párrafo que acabamos de  crear: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9315185546875" w:line="240" w:lineRule="auto"/>
        <w:ind w:left="843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obj=document.getElementById('parrafos');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387939453125" w:line="240" w:lineRule="auto"/>
        <w:ind w:left="843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obj.appendChild(elemento);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86181640625" w:line="240" w:lineRule="auto"/>
        <w:ind w:left="878.229598999023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removerlo usamos removeChild() igual que con los nodos texto.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268466949463" w:lineRule="auto"/>
        <w:ind w:left="1192.0800018310547" w:right="1610.400390625" w:firstLine="0.71998596191406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Crear un atributo y agregárselo a un nodo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65048" cy="1208532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de tipo elemento (setAttribute)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-737920</wp:posOffset>
            </wp:positionH>
            <wp:positionV relativeFrom="paragraph">
              <wp:posOffset>19050</wp:posOffset>
            </wp:positionV>
            <wp:extent cx="12192000" cy="6858000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2215576171875" w:line="239.4292688369751" w:lineRule="auto"/>
        <w:ind w:left="727.0008087158203" w:right="1045.52490234375" w:firstLine="14.027938842773438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Hay muchas marcas HTML que pueden tener definidos atributos. Muchos de estos son casi obligatorios para su funcionamiento. Imaginemos la marca HTML &lt;a&gt; , si no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definimos el atributo href con la dirección del sitio poco sentido tendrá incluirla en la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página.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927490234375" w:line="240" w:lineRule="auto"/>
        <w:ind w:left="3586.6000366210938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enlace = document.createElement('a');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6656494140625" w:line="240" w:lineRule="auto"/>
        <w:ind w:left="0" w:right="4724.27978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var nodotexto = document.createTextNode('google');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27978515625" w:line="240" w:lineRule="auto"/>
        <w:ind w:left="4407.799987792969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enlace.appendChild(nodotexto);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31005859375" w:line="240" w:lineRule="auto"/>
        <w:ind w:left="0" w:right="4648.800048828125" w:firstLine="0"/>
        <w:jc w:val="righ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enlace.setAttribute('href','http://www.google.com.ar');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9201354980469" w:line="240" w:lineRule="auto"/>
        <w:ind w:left="0" w:right="4356.947021484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document.getElementById(‘div').appendChild(enlace);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3996887207031" w:line="239.42514896392822" w:lineRule="auto"/>
        <w:ind w:left="716.9808197021484" w:right="1047.440185546875" w:firstLine="24.849548339843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 primer parámetro es el nombre de la propiedad (en este caso href) y el segundo es el valor ue toma la roiedad.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0.4003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65048" cy="120853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-10385297</wp:posOffset>
            </wp:positionH>
            <wp:positionV relativeFrom="paragraph">
              <wp:posOffset>19050</wp:posOffset>
            </wp:positionV>
            <wp:extent cx="12192000" cy="685800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1.200103759765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removeAttribute – getAttribute - hasAttribute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0.4803466796875" w:line="239.3778133392334" w:lineRule="auto"/>
        <w:ind w:left="997.6608276367188" w:right="925.743408203125" w:firstLine="4.450531005859375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La actividad inversa de agregar un atributo a una marca HTML se logra mediante el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método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removeAttribute.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8265380859375" w:line="240" w:lineRule="auto"/>
        <w:ind w:left="6023.63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enlace.removeAttribute('href');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2662353515625" w:line="239.425048828125" w:lineRule="auto"/>
        <w:ind w:left="997.6608276367188" w:right="925.68359375" w:hanging="25.2503967285156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 queremos conocer el valor de un atributo de un nodo de tipo elemento lo podemos hacer llamando al método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getAttribute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826416015625" w:line="240" w:lineRule="auto"/>
        <w:ind w:left="6023.63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console.log(enlace.getAttribute('href'));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0663757324219" w:line="239.42517757415771" w:lineRule="auto"/>
        <w:ind w:left="987.6408386230469" w:right="927.913818359375" w:firstLine="14.428787231445312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controlar si un elemento HTML tiene un cierto atributo disponemos de un método llamado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hasAttribute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al que le pasamos como referencia el atributo a verificar su existencia: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6339721679688" w:line="240" w:lineRule="auto"/>
        <w:ind w:left="967.2000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enlace.getAttribute(‘href');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99987792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Accediendo al estilo de una marca HTML.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569.119873046875" w:right="1610.400390625" w:header="0" w:footer="720"/>
          <w:cols w:equalWidth="0" w:num="2">
            <w:col w:space="0" w:w="8020"/>
            <w:col w:space="0" w:w="80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65048" cy="12085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8.165283203125" w:line="239.425048828125" w:lineRule="auto"/>
        <w:ind w:left="874.2215728759766" w:right="838.8525390625" w:firstLine="4.0080261230468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Las propiedades de estilo CSS de una marca HTML se pueden modificar luego que la página se cargó en el navegador.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-536080</wp:posOffset>
            </wp:positionH>
            <wp:positionV relativeFrom="paragraph">
              <wp:posOffset>-2590291</wp:posOffset>
            </wp:positionV>
            <wp:extent cx="12192000" cy="6858000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239.4550323486328" w:lineRule="auto"/>
        <w:ind w:left="874.2215728759766" w:right="839.580078125" w:firstLine="4.008026123046875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Debemos tener en cuenta que para acceder a los estilos, los nombres de las propiedades tienen un ligero cambio, esto es debido a que el carácter '-' no está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permitido en JavaScript para la definición de una variable.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7626953125" w:line="240" w:lineRule="auto"/>
        <w:ind w:left="852.9792022705078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todas las propiedades debemos sacarle el guion.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662353515625" w:line="240" w:lineRule="auto"/>
        <w:ind w:left="843.359985351562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Una propiedad llamada: font-size:10px;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06298828125" w:line="478.85024070739746" w:lineRule="auto"/>
        <w:ind w:left="848.5704040527344" w:right="3745.37841796875" w:firstLine="29.659194946289062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Desde JavaScript la debemos invocar como: puntero.style.fontSize='60px'; Siendo puntero una referencia a un nodo.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8069038391113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254239" cy="54406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4239" cy="544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2192000" cy="6858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Seleccionar elementos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9710928</wp:posOffset>
            </wp:positionH>
            <wp:positionV relativeFrom="paragraph">
              <wp:posOffset>19050</wp:posOffset>
            </wp:positionV>
            <wp:extent cx="765048" cy="1208532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8069038391113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131302" cy="534974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1302" cy="5349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2192000" cy="6858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Creación de nodos y atributos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9692183</wp:posOffset>
            </wp:positionH>
            <wp:positionV relativeFrom="paragraph">
              <wp:posOffset>19050</wp:posOffset>
            </wp:positionV>
            <wp:extent cx="765048" cy="1208532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8069038391113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464424" cy="5016627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4424" cy="5016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2192000" cy="68580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"/>
          <w:szCs w:val="72"/>
          <w:u w:val="none"/>
          <w:shd w:fill="auto" w:val="clear"/>
          <w:vertAlign w:val="baseline"/>
          <w:rtl w:val="0"/>
        </w:rPr>
        <w:t xml:space="preserve">Acceso a nodos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9705899</wp:posOffset>
            </wp:positionH>
            <wp:positionV relativeFrom="paragraph">
              <wp:posOffset>19050</wp:posOffset>
            </wp:positionV>
            <wp:extent cx="765048" cy="1208532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208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0800" w:w="19200" w:orient="landscape"/>
      <w:pgMar w:bottom="0" w:top="0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7.png"/><Relationship Id="rId21" Type="http://schemas.openxmlformats.org/officeDocument/2006/relationships/image" Target="media/image23.png"/><Relationship Id="rId24" Type="http://schemas.openxmlformats.org/officeDocument/2006/relationships/image" Target="media/image26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26" Type="http://schemas.openxmlformats.org/officeDocument/2006/relationships/image" Target="media/image4.png"/><Relationship Id="rId25" Type="http://schemas.openxmlformats.org/officeDocument/2006/relationships/image" Target="media/image3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29" Type="http://schemas.openxmlformats.org/officeDocument/2006/relationships/image" Target="media/image8.png"/><Relationship Id="rId7" Type="http://schemas.openxmlformats.org/officeDocument/2006/relationships/image" Target="media/image43.png"/><Relationship Id="rId8" Type="http://schemas.openxmlformats.org/officeDocument/2006/relationships/image" Target="media/image38.png"/><Relationship Id="rId31" Type="http://schemas.openxmlformats.org/officeDocument/2006/relationships/image" Target="media/image5.png"/><Relationship Id="rId30" Type="http://schemas.openxmlformats.org/officeDocument/2006/relationships/image" Target="media/image9.png"/><Relationship Id="rId11" Type="http://schemas.openxmlformats.org/officeDocument/2006/relationships/image" Target="media/image12.png"/><Relationship Id="rId33" Type="http://schemas.openxmlformats.org/officeDocument/2006/relationships/image" Target="media/image13.png"/><Relationship Id="rId10" Type="http://schemas.openxmlformats.org/officeDocument/2006/relationships/image" Target="media/image6.png"/><Relationship Id="rId32" Type="http://schemas.openxmlformats.org/officeDocument/2006/relationships/image" Target="media/image7.png"/><Relationship Id="rId13" Type="http://schemas.openxmlformats.org/officeDocument/2006/relationships/image" Target="media/image10.png"/><Relationship Id="rId35" Type="http://schemas.openxmlformats.org/officeDocument/2006/relationships/image" Target="media/image16.png"/><Relationship Id="rId12" Type="http://schemas.openxmlformats.org/officeDocument/2006/relationships/image" Target="media/image14.png"/><Relationship Id="rId34" Type="http://schemas.openxmlformats.org/officeDocument/2006/relationships/image" Target="media/image15.png"/><Relationship Id="rId15" Type="http://schemas.openxmlformats.org/officeDocument/2006/relationships/image" Target="media/image20.png"/><Relationship Id="rId37" Type="http://schemas.openxmlformats.org/officeDocument/2006/relationships/image" Target="media/image21.png"/><Relationship Id="rId14" Type="http://schemas.openxmlformats.org/officeDocument/2006/relationships/image" Target="media/image11.png"/><Relationship Id="rId36" Type="http://schemas.openxmlformats.org/officeDocument/2006/relationships/image" Target="media/image19.png"/><Relationship Id="rId17" Type="http://schemas.openxmlformats.org/officeDocument/2006/relationships/image" Target="media/image18.png"/><Relationship Id="rId16" Type="http://schemas.openxmlformats.org/officeDocument/2006/relationships/image" Target="media/image17.png"/><Relationship Id="rId19" Type="http://schemas.openxmlformats.org/officeDocument/2006/relationships/image" Target="media/image25.png"/><Relationship Id="rId18" Type="http://schemas.openxmlformats.org/officeDocument/2006/relationships/image" Target="media/image2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