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x</w:t>
            </w:r>
          </w:p>
        </w:tc>
      </w:tr>
      <w:tr>
        <w:tc>
          <w:p>
            <w:pPr>
              <w:pStyle w:stlname="Normal" w:val="Normal"/>
            </w:pPr>
            <w:r>
              <w:t>&lt;table style="NAborder-bottom: 0; width: auto !important; margin-left: auto; margin-right: auto;" class="table"&gt;
 &lt;thead&gt;
  &lt;tr&gt;
   &lt;th style="text-align:left;"&gt;   &lt;/th&gt;
   &lt;th style="text-align:center;"&gt;  (1) &lt;/th&gt;
   &lt;th style="text-align:center;"&gt;   (2) &lt;/th&gt;
   &lt;th style="text-align:center;"&gt;   (3) &lt;/th&gt;
   &lt;th style="text-align:center;"&gt;   (4) &lt;/th&gt;
  &lt;/tr&gt;
 &lt;/thead&gt;
&lt;tbody&gt;
  &lt;tr&gt;
   &lt;td style="text-align:left;"&gt; (Intercept) &lt;/td&gt;
   &lt;td style="text-align:center;"&gt; 2.460*** &lt;/td&gt;
   &lt;td style="text-align:center;"&gt; 2.854*** &lt;/td&gt;
   &lt;td style="text-align:center;"&gt; 0.839 &lt;/td&gt;
   &lt;td style="text-align:center;"&gt; −0.050 &lt;/td&gt;
  &lt;/tr&gt;
  &lt;tr&gt;
   &lt;td style="text-align:left;"&gt;  &lt;/td&gt;
   &lt;td style="text-align:center;"&gt; (0.400) &lt;/td&gt;
   &lt;td style="text-align:center;"&gt; (0.751) &lt;/td&gt;
   &lt;td style="text-align:center;"&gt; (1.045) &lt;/td&gt;
   &lt;td style="text-align:center;"&gt; (0.967) &lt;/td&gt;
  &lt;/tr&gt;
  &lt;tr&gt;
   &lt;td style="text-align:left;color: white !important;background-color: red !important;"&gt; treatMore than 0 Revolutions &lt;/td&gt;
   &lt;td style="text-align:center;color: white !important;background-color: red !important;"&gt; −0.782 &lt;/td&gt;
   &lt;td style="text-align:center;color: white !important;background-color: red !important;"&gt; −1.028 &lt;/td&gt;
   &lt;td style="text-align:center;color: white !important;background-color: red !important;"&gt; −0.415 &lt;/td&gt;
   &lt;td style="text-align:center;color: white !important;background-color: red !important;"&gt; −0.069 &lt;/td&gt;
  &lt;/tr&gt;
  &lt;tr&gt;
   &lt;td style="text-align:left;"&gt;  &lt;/td&gt;
   &lt;td style="text-align:center;"&gt; (0.491) &lt;/td&gt;
   &lt;td style="text-align:center;"&gt; (0.633) &lt;/td&gt;
   &lt;td style="text-align:center;"&gt; (0.647) &lt;/td&gt;
   &lt;td style="text-align:center;"&gt; (0.589) &lt;/td&gt;
  &lt;/tr&gt;
  &lt;tr&gt;
   &lt;td style="text-align:left;"&gt; rgdp60 &lt;/td&gt;
   &lt;td style="text-align:center;"&gt;  &lt;/td&gt;
   &lt;td style="text-align:center;"&gt; 0.000 &lt;/td&gt;
   &lt;td style="text-align:center;"&gt; 0.000 &lt;/td&gt;
   &lt;td style="text-align:center;"&gt; 0.000* &lt;/td&gt;
  &lt;/tr&gt;
  &lt;tr&gt;
   &lt;td style="text-align:left;"&gt;  &lt;/td&gt;
   &lt;td style="text-align:center;"&gt;  &lt;/td&gt;
   &lt;td style="text-align:center;"&gt; (0.000) &lt;/td&gt;
   &lt;td style="text-align:center;"&gt; (0.000) &lt;/td&gt;
   &lt;td style="text-align:center;"&gt; (0.000) &lt;/td&gt;
  &lt;/tr&gt;
  &lt;tr&gt;
   &lt;td style="text-align:left;"&gt; tradeshare &lt;/td&gt;
   &lt;td style="text-align:center;"&gt;  &lt;/td&gt;
   &lt;td style="text-align:center;"&gt;  &lt;/td&gt;
   &lt;td style="text-align:center;"&gt; 2.233* &lt;/td&gt;
   &lt;td style="text-align:center;"&gt; 1.813* &lt;/td&gt;
  &lt;/tr&gt;
  &lt;tr&gt;
   &lt;td style="text-align:left;"&gt;  &lt;/td&gt;
   &lt;td style="text-align:center;"&gt;  &lt;/td&gt;
   &lt;td style="text-align:center;"&gt;  &lt;/td&gt;
   &lt;td style="text-align:center;"&gt; (0.842) &lt;/td&gt;
   &lt;td style="text-align:center;"&gt; (0.765) &lt;/td&gt;
  &lt;/tr&gt;
  &lt;tr&gt;
   &lt;td style="text-align:left;"&gt; education &lt;/td&gt;
   &lt;td style="text-align:center;"&gt;  &lt;/td&gt;
   &lt;td style="text-align:center;"&gt;  &lt;/td&gt;
   &lt;td style="text-align:center;"&gt;  &lt;/td&gt;
   &lt;td style="text-align:center;"&gt; 0.564*** &lt;/td&gt;
  &lt;/tr&gt;
  &lt;tr&gt;
   &lt;td style="text-align:left;box-shadow: 0px 1.5px"&gt;  &lt;/td&gt;
   &lt;td style="text-align:center;box-shadow: 0px 1.5px"&gt;  &lt;/td&gt;
   &lt;td style="text-align:center;box-shadow: 0px 1.5px"&gt;  &lt;/td&gt;
   &lt;td style="text-align:center;box-shadow: 0px 1.5px"&gt;  &lt;/td&gt;
   &lt;td style="text-align:center;box-shadow: 0px 1.5px"&gt; (0.144) &lt;/td&gt;
  &lt;/tr&gt;
  &lt;tr&gt;
   &lt;td style="text-align:left;"&gt; Num.Obs. &lt;/td&gt;
   &lt;td style="text-align:center;"&gt; 65 &lt;/td&gt;
   &lt;td style="text-align:center;"&gt; 65 &lt;/td&gt;
   &lt;td style="text-align:center;"&gt; 65 &lt;/td&gt;
   &lt;td style="text-align:center;"&gt; 65 &lt;/td&gt;
  &lt;/tr&gt;
  &lt;tr&gt;
   &lt;td style="text-align:left;"&gt; R2 &lt;/td&gt;
   &lt;td style="text-align:center;"&gt; 0.039 &lt;/td&gt;
   &lt;td style="text-align:center;"&gt; 0.045 &lt;/td&gt;
   &lt;td style="text-align:center;"&gt; 0.143 &lt;/td&gt;
   &lt;td style="text-align:center;"&gt; 0.318 &lt;/td&gt;
  &lt;/tr&gt;
&lt;/tbody&gt;
&lt;tfoot&gt;&lt;tr&gt;&lt;td style="padding: 0; " colspan="100%"&gt;
&lt;sup&gt;&lt;/sup&gt; + p &amp;lt; 0.1, * p &amp;lt; 0.05, ** p &amp;lt; 0.01, *** p &amp;lt; 0.001&lt;/td&gt;&lt;/tr&gt;&lt;/tfoot&gt;
&lt;/table&gt;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gonzalogarcia</cp:lastModifiedBy>
  <cp:revision>9</cp:revision>
  <dcterms:created xsi:type="dcterms:W3CDTF">2017-02-28T11:18:00Z</dcterms:created>
  <dcterms:modified xsi:type="dcterms:W3CDTF">2023-06-23T14:31:52Z</dcterms:modified>
  <cp:category/>
</cp:coreProperties>
</file>