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2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Familias: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    Inauguramos nuestro espacio de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CONVIVENCIA</w:t>
            </w:r>
            <w:r w:rsidDel="00000000" w:rsidR="00000000" w:rsidRPr="00000000">
              <w:rPr>
                <w:i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Para ello les pedimos que, en un rato del fin de semana, miren junto a sus hij@s el siguiente video: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https://bit.ly/2FfeCYl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 ingresen debajo del mismo un comentario respondiendo a la consigna: </w:t>
            </w:r>
            <w:r w:rsidDel="00000000" w:rsidR="00000000" w:rsidRPr="00000000">
              <w:rPr>
                <w:i w:val="1"/>
                <w:rtl w:val="0"/>
              </w:rPr>
              <w:t xml:space="preserve">¿Cuáles emociones atravesaron durante esta primera semana de clase? Descríbanlas con el mayor detalle posible.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</w:rPr>
              <w:drawing>
                <wp:inline distB="114300" distT="114300" distL="114300" distR="114300">
                  <wp:extent cx="5934075" cy="25622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56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  <w:t xml:space="preserve">Es necesario que especifiquen familia y grado al que pertenecen, ya que es un espacio compartido.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El día lunes lo trabajaremos en clase.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Desde ya muchas gracias y muy lindo fin de semana.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Ximena y Samanta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