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1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160"/>
        <w:tblGridChange w:id="0">
          <w:tblGrid>
            <w:gridCol w:w="10160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Familia:</w:t>
            </w:r>
          </w:p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El dìa miércoles 2/10 realizaremos una visita al Museo de Ciencias Naturales dentro de la secuencia de trabajo sobre “Los animales nocturnos”.</w:t>
            </w:r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Para ello les solicitamos que completen la correspondiente autorizaciòn.</w:t>
            </w:r>
          </w:p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La salida tiene un costo de: </w:t>
            </w:r>
            <w:commentRangeStart w:id="0"/>
            <w:r w:rsidDel="00000000" w:rsidR="00000000" w:rsidRPr="00000000">
              <w:rPr>
                <w:rtl w:val="0"/>
              </w:rPr>
              <w:t xml:space="preserve">$175 total ($115 de micr</w:t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tl w:val="0"/>
              </w:rPr>
              <w:t xml:space="preserve">o y $100 entrada al Museo)</w:t>
            </w:r>
          </w:p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En caso de poder acompañarnos les pedimos que nos avisen por cuaderno. Necesitaremos 4 acompañantes.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Desde ya muchas gracias.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Ximena y Samanta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________________________________________________________________________________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Autorizo a mi hij@______________________________________ D.N.I nº____________________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realizar la visita al Museo de  Ciencias Naturales como se me ha informado en la nota correspondiente junto a las docentes del Instituto América del Sur.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__________________________________________________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Firma y aclaración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8" w:w="11906"/>
      <w:pgMar w:bottom="873.0708661417325" w:top="873.0708661417325" w:left="873.0708661417325" w:right="873.0708661417325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comment w:author="América Delsur" w:id="0" w:date="2019-09-30T10:02:00Z"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Verificar el precio micro-</w:t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Sami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