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4725"/>
        </w:tabs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3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2415"/>
        <w:gridCol w:w="2325"/>
        <w:gridCol w:w="5415"/>
        <w:gridCol w:w="3585"/>
        <w:tblGridChange w:id="0">
          <w:tblGrid>
            <w:gridCol w:w="1290"/>
            <w:gridCol w:w="2415"/>
            <w:gridCol w:w="2325"/>
            <w:gridCol w:w="5415"/>
            <w:gridCol w:w="358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  <w:rtl w:val="0"/>
              </w:rPr>
              <w:t xml:space="preserve">Planificación de Matemática – 2º grado 2022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orben" w:cs="Corben" w:eastAsia="Corben" w:hAnsi="Corbe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Periodo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Objetivos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Ejes/Ideas básicas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Actividades permanentes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Indicadores de avances (instancias de evaluación)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Marzo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-Establecer algunas relaciones de la serie numérica oral y escrita tanto para comparar números de igual o diferente cantidad de cifras, como para interpretar y producir números hasta el 100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Analizar la información contenida en la escritura decimal de los números 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-Resolver problemas que remitan a diferentes significados de la suma y de la resta.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Numeración y operaciones: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-Uso social de los números. Lectura, escritura y orden de números hasta el 100.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-Problemas de sumas y restas.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-Análisis de las regularidades del sistema de numeraciòn a través de: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-Completar grillas de números.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-Contar a partir de un número determinado. 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-Contar en forma descendente desde un número determinado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-Decir los números anterior y posterior a un número dado.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-Determinar entre qué números se encuentra un número.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-Establecer a qué número llegan si avanzan o retroceden una cantidad de números desde un número dado.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-Juegos de pistas para adivinar un números.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-Elaboración de carteles con los nombres de los números.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-Escribir en letras los nombres de los números.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que involucren los sentidos de la suma y de la resta trabajados en primer grado.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-Bingo de números hasta el 100.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-Juegos de cartas: la guerra doble.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Que los/las estudiantes puedan: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-“contar” hacia atrás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recitar escalas variadas, ascendentes o descendentes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contar grandes colecciones, para lo cual el agrupamiento de los objetos y el conteo “de a más de uno” resulta una herramienta más ajustada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analizar escalas –de 2 en 2; de 10 en 10 o de 5 en 5– apoyándose también en escrituras numéricas y en un análisis de la organización de la numeración escrita.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-utilizar el conteo, sobreconteo o conteo hacia atrás para resolver problemas de suma y resta.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Abril y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Mayo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-Establecer algunas relaciones de la serie numérica oral y escrita tanto para comparar números de igual o diferente cantidad de cifras, como para interpretar y producir números de hasta tres dígitos.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Analizar la información contenida en la escritura decimal de los números o realizar composiciones y descomposiciones aditivas a partir de dicho análisis.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Participar de discusiones en torno a la equivalencia de ciertas descomposiciones.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-Resolver problemas que remiten a diferentes significados de la suma y de la resta, bajo diferentes formas de presentación, que puedan ser abordados mediante diferentes recursos de cálculo.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-Utilizar el repertorio disponible para resolver otros cálculos y elaborar justificaciones que se basen en las relaciones entre ellos.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Espacio: </w:t>
            </w:r>
            <w:r w:rsidDel="00000000" w:rsidR="00000000" w:rsidRPr="00000000">
              <w:rPr>
                <w:rtl w:val="0"/>
              </w:rPr>
              <w:t xml:space="preserve">Interpretar y elaborar códigos para comunicar informaciones sobre posiciones.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-Numeración y Operaciones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-Lectura, escritura y orden de números hasta el 100 y exploración de números mayores que 100. -Repertorio de sumas y restas.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 -Uso de cálculos conocidos para resolver otros. -Problemas de suma y resta e invención de problemas.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-  Serie numérica que involucren números con “cienes”.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-Invención de problemas a partir de información dada.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-Problemas de suma y resta de diversos sentidos.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Espacio: </w:t>
            </w:r>
            <w:r w:rsidDel="00000000" w:rsidR="00000000" w:rsidRPr="00000000">
              <w:rPr>
                <w:rtl w:val="0"/>
              </w:rPr>
              <w:t xml:space="preserve">Interpretación y producción de información contenida en una representación plana. Representaciones de objetos desde diferentes puntos de vista. 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Continuar el análisis de las regularidades del sistema explotando números mayores a 100: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-Grillas de números que abarquen campos mayores a 100.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-Rectas numéricas.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-Cálculo mental: actividades de reflexión sobre cálculos que ayuden a resolver otros cálculos.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números mayores a 100.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en el contexto del dinero.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-Diferentes maneras de formar con monedas y billetes un número.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-Construcción de carteles con las escrituras de los números.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-Ubicación de objetos/lugares en un plano.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-Juego de pistas para encontrar objetos en el aula siguiendo indicaciones.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-Elaborar indicaciones para llegar a un lugar mirando un plano.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-Elaborar indicaciones para encontrar un objeto en un espacio determinado.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 Argumentar para fundamentar o rechazar ciertas escrituras para determinado número apoyados en la organización regular de la serie numérica.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- Comparar números escritos apelando a las regularidades establecidas y elaborar criterios de comparación.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-Resolver problemas diversos vinculados a la suma y la resta, inicialmente a 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través de procedimientos más artesanales y luego apelando a cálculos donde 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 utilizan estas operaciones.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 La comunicación oral, escrita o gráfica de la ubicación de un objeto en una representación dada (como una lámina o un plano)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 - El análisis de la suficiencia de las relaciones espaciales que se brindan en las informaciones que se ofrecen. - La progresiva interpretación de las representaciones de los espacios con los que se trabaja,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Junio y Julio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-Disponer de un repertorio de algunos resultados de sumas y sus respectivas relaciones con cálculos de restas.  -Utilizar el repertorio disponible para resolver otros cálculos y elaborar justificaciones que se basen en las relaciones entre ellos. 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-Resolver problemas que remiten a diferentes significados de la suma y de la resta, bajo diferentes formas de presentación, que puedan ser abordados mediante diferentes recursos de cálculo (por ejemplo: cálculos mentales exactos y aproximados, algorítmicos, etcétera).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-Utilizar el repertorio disponible para resolver otros cálculos y elaborar justificaciones que se basen en las relaciones entre ellos.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Numeración y Operaciones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Repertorio de sumas y restas.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 Cálculos mentales. -Análisis de enunciados.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 Relaciones entre problemas y cálculos. -Problemas que involucran series proporcionales. -Problemas de partición y de reparto equitativo y no equitativo.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-Cálculo mental: actividades de reflexión sobre cálculos que ayuden a resolver otros cálculos.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-Confección de carteles con cálculos que ayuden a resolver otros cálculos.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-Invención de situaciones problemáticas a partir de un cálculo dado.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-Lotería de cálculos.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-Determinar dentro de qué campo numérico puede ubicarse el resultado de un cálculo.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que impliquen la utilización de sumas reiteradas y tablas de proporcionalidad simple.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que impliquen reparto.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-Juegos matemáticos con tarjetas y puntajes que impliquen la suma reiterada de un número.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-Resolver cálculos para los que inicialmente recurrían al conteo.  -Apelar a nuevos cálculos disponibles en su memoria. 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- Establecer relaciones entre los cálculos que deben resolver y los que tienen memorizados.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-Apelar a resultados numéricos conocidos, identificando cuáles pueden ser puntos de apoyo para resolver nuevos cálculos. 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- Realizar cálculos mentales utilizando variadas estrategias en función de los conocimientos disponibles y de los números involucrados.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- Intentar construir caminos de resolución a los problemas planteados.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Apropiarse de nuevos procedimientos de resolución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-Controlar la cantidad de “veces” que se repite la unidad multiplicativa de la situación planteada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- Identificar algunas relaciones que intervienen en los problemas de proporcionalidad simple .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Agosto y Septiembre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- Comparar números de igual o diferente cantidad de cifras, como para interpretar y producir números de hasta tres dígitos. 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- Iniciarse en la comprensión de la organización posicional decimal del sistema de numeración, interpretando la información contenida en las escrituras numéricas y produciendo descomposiciones aditivas y multiplicativas de los números. 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 Apoyarse en la organización decimal del sistema de numeración para desarrollar métodos de cálculo para cada una de las operaciones aritméticas.  -Realizar diferentes tipos de cálculos (exacto, aproximado, mental oral y escrito, algorítmico y con calculadora), identificando su adecuación a la situación que se les plantee y a los números involucrados.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 Utilizar el repertorio disponible para resolver otros cálculos y elaborar justificaciones que se basen en las relaciones entre ellos. 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- Realizar cálculos mentales de suma y resta basándose en descomposiciones de los números y resultados conocidos.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-Producir e interpretar medidas de longitudes y pesos con diferentes instrumentos, incluidos los de uso social.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Números y Operaciones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Valor posicional en el contexto del dinero y de la calculadora. Estrategias de cálculo estimativo de sumas y restas. Cálculo mental de sumas y restas exacto y estimativo. Utilización del símbolo de la multiplicación. Escrituras aditivas y multiplicativas para problemas de series proporcionales. Problemas de reparto y partición.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Medida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Medidas de longitud. El centímetro y el metro para determinar longitudes. Uso de la regla. Medidas de peso y capacidad. Utilización de medios y cuartos. Medidas de tiempo. Horas y minutos.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en el contexto del dinero.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-Desafíos de cálculos aproximados utilizando la calculadora.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-Determinar qué cálculo es más eficiente para resolver una determinada situación.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-Resolución de problemas que involucran algunos sentidos de la multiplicación. Organizaciones rectangulares.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-Análisis del algoritmo convencional de la suma y la resta.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-Mediciones con unidades de medida no convencionales.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-Mediciones utilizando un metro.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-Actividades que requieran la copia de dibujos de un tamaño determinado.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-Actividades que requieran determinar si un objeto entra en un lugar determinado.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-Utilización del calendario.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que involucren el uso de la hora. 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-Relacionar las sumas reiteradas con escrituras multiplicativas.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-Intentar construir caminos de resolución a los problemas planteados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-Avanzar paulatinamente en los procedimientos utilizados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-Reconocer la relación entre estos problemas y la multiplicación.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-La elaboración de un procedimiento para comparar dos longitudes que se encuentran distantes entre sí. 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- El uso de instrumentos de medición que utilizan unidades de medida convencionales. 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- El reconocimiento de algunas unidades de medida convencionales y las relaciones entre ellas. 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- La estimación de longitudes de aproximadamente un metro, medio metro, 10 centímetros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Octubre a Diciembre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-Disponer de un repertorio de algunos resultados de sumas y sus respectivas relaciones con cálculos de restas. 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-Resolver problemas reconociendo que una misma operación está relacionada con problemas diferentes y que un mismo problema puede ser resuelto mediante operaciones diferentes. -Resolver problemas que involucren suma, resta, multiplicación y división de números naturales. 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 -Construir e identificar figuras geométricas considerando algunas de sus características (lados iguales o diferentes, cantidad de lados y de vértices, medidas de los lados). 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Numeración y Operaciones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Problemas de sumas y restas de sentidos diversos y varios pasos. Estrategias de cálculo de suma y resta. Repertorio de cálculos de suma y resta. Repertorio de cálculos multiplicativos. Problemas multiplicativos de series proporcionales y partición. Problemas multiplicativos de organizaciones rectangulares. Multiplicación por la unidad seguida de ceros. Problemas multiplicativos de combinatoria. Problemas de reparto y partición. Análisis de equivalencias entre cálculos.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Cuerpos geométricos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 características de cuerpos geométricos. Relaciones entre figuras y caras de algunos cuerpos geométricos. Análisis de vértices y aristas en problemas de construcción de cuerpos geométricos. Caracterización de cuerpos geométricos en función de sus elementos y propiedad.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que impliquen distintos sentidos de la suma y de la resta.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-Actividades que impliquen utilizar un repertorio de cálculos multiplicativos conocidos.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-Análisis de diferentes estrategias de cálculos.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- Analizar las relaciones entre la suma y la multiplicación.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que impliquen ejercicios de combinatoria.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-Situaciones problemáticas de reparto y partición.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-Invención de situaciones problemáticas a partir de un cálculo.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-Juego de la generala.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-Exploración, reconocimiento y uso de algunas características de las figuras geométricas para distinguirlas unas de otras.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-Observación y registro de algunas características: cantidad de lados, lados rectos y curvos, cantidad de vértices, igualdad o no de los lados, diagonales, etcétera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-Construcción de figuras a partir del análisis de sus características utilizando regla.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 Exploración, descripción e identificación de cuerpos geométricos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-Establecimiento de relaciones entre figuras geométricas y cuerpos.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-La identificación de relaciones propias de la multiplicación.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 El uso de estas relaciones o algunas de ellas, como recursos para apoyarse en productos conocidos para resolver otros.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 El uso del repertorio multiplicativo para resolver divisiones vinculadas a esas multiplicaciones.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 Identificar y señalar algunas de las características mencionadas de las figuras geométricas en juego.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-Anticipar las acciones necesarias para obtener determinadas figuras a partir de una dada o para decidir si es posible componer una utilizando otras.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 Señalar algunas características de los cuerpos geométricos: cantidad y formas de las caras, cantidad y longitud de las aristas, cantidad de vértices, aun sin conocer el nombre de esos cuerpos. 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- Utilizar vocabulario adecuado para referirse a esas características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  <w:t xml:space="preserve">Docente: Mabel Calvo (2° A) - Denise Aquino (2° B)</w:t>
      </w:r>
    </w:p>
    <w:sectPr>
      <w:headerReference r:id="rId7" w:type="default"/>
      <w:footerReference r:id="rId8" w:type="default"/>
      <w:pgSz w:h="11906" w:w="16838" w:orient="landscape"/>
      <w:pgMar w:bottom="851" w:top="851" w:left="851" w:right="851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rben">
    <w:embedRegular w:fontKey="{00000000-0000-0000-0000-000000000000}" r:id="rId1" w:subsetted="0"/>
    <w:embedBold w:fontKey="{00000000-0000-0000-0000-000000000000}" r:id="rId2" w:subsetted="0"/>
  </w:font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t xml:space="preserve">Piedras 1527 │ C1140 ABN – Ciudad de Buenos Aires, Argentina │ Tel./fax: (+54 11) 4300 1731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38100" cy="3175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64650" y="3780000"/>
                        <a:ext cx="63627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CC33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38100" cy="31750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jc w:val="center"/>
      <w:rPr>
        <w:b w:val="1"/>
        <w:color w:val="000000"/>
      </w:rPr>
    </w:pPr>
    <w:r w:rsidDel="00000000" w:rsidR="00000000" w:rsidRPr="00000000">
      <w:rPr>
        <w:b w:val="1"/>
        <w:color w:val="007482"/>
        <w:rtl w:val="0"/>
      </w:rPr>
      <w:t xml:space="preserve">www.casasantacatalina.com.ar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3046859" cy="1254472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1520" l="6045" r="0" t="10724"/>
                  <a:stretch>
                    <a:fillRect/>
                  </a:stretch>
                </pic:blipFill>
                <pic:spPr>
                  <a:xfrm>
                    <a:off x="0" y="0"/>
                    <a:ext cx="3046859" cy="12544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38100" cy="3175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61475" y="3780000"/>
                        <a:ext cx="636905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CC33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38100" cy="31750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00117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5D304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D304B"/>
  </w:style>
  <w:style w:type="paragraph" w:styleId="Piedepgina">
    <w:name w:val="footer"/>
    <w:basedOn w:val="Normal"/>
    <w:link w:val="PiedepginaCar"/>
    <w:uiPriority w:val="99"/>
    <w:unhideWhenUsed w:val="1"/>
    <w:rsid w:val="005D304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D304B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57FF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57FF7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F90B3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regular.ttf"/><Relationship Id="rId2" Type="http://schemas.openxmlformats.org/officeDocument/2006/relationships/font" Target="fonts/Corben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ZQNSc0zDECTSLiPkYj1DLSc0QA==">AMUW2mX47mjNFbhk1qsteaUaomYgCD2Xh/lLpb/KGr3hO3aMOo36z9jHCf7tMF1Cynodd/vB9pCpgFVXrsh2IEFeWX1EzQUX0q7JwPTQDJ5vzDeIciwS4FbMblWNoyi/+pvDye4XHGWs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2022-04-04T16:58:00Z</dcterms:created>
  <dc:creator>.</dc:creator>
</cp:coreProperties>
</file>