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Entre los años 1880 y 1910 habia eleccion para elegir presidente pero habia fraude electoral, esto significaba que votaban varias veces las mismas personas, haciendo que un sector de la sociedad, llamado la clase conservadora/oligarquia  siempre se mantenga en el poder.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Esto sucedia porque en la fiscalizacion no habia un control sobre las personas que votaban , ademas no podian votar en secreto. </w:t>
      </w:r>
    </w:p>
    <w:p w:rsidR="00000000" w:rsidDel="00000000" w:rsidP="00000000" w:rsidRDefault="00000000" w:rsidRPr="00000000" w14:paraId="00000003">
      <w:pPr>
        <w:pageBreakBefore w:val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Frente a esta situación habia sectores de la sociedad que cada vez que se presentaban a elecciones , no les permitían que fueran elegidos.  Entre ellos nacen los sectores opositores como la UCR (union civica radical ) conocidos como los radicales  y el partido socialista que impulsan en 1912  la “ley saenz peña” para conseguir  unas elecciones mas justas y que las minorioas puedan ser representadas. 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 ley sanez peña permite el voto universal , secreto y obligatario    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Prácticas del lenguaje 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1 </w:t>
      </w:r>
      <w:r w:rsidDel="00000000" w:rsidR="00000000" w:rsidRPr="00000000">
        <w:rPr>
          <w:sz w:val="24"/>
          <w:szCs w:val="24"/>
          <w:rtl w:val="0"/>
        </w:rPr>
        <w:t xml:space="preserve">(28 de mayo al 1 de junio)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29/ 05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Charlar acerca de lo que les parece que es una fábula a partir del texto la clase pasada y si intenta dejar un mensaje o que reflexionemos acerca de nuestro accionar</w:t>
            </w:r>
          </w:p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Acercarnos a partir de sus conocimientos previos utilizando ejemplos la fábula del lobo y Juan, entre otros que conozcan </w:t>
            </w:r>
          </w:p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Lectura de la fabula del raton la gallina la vaca y el cordero, </w:t>
            </w:r>
          </w:p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leer el escorpión y la araña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30/05</w:t>
            </w:r>
          </w:p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Mesa de libro: lectura por placer, préstamo de libros.</w:t>
            </w:r>
          </w:p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 partir de los cuentos leídos en clase unir cada personaje con la cualidad que le corresponde.</w:t>
            </w:r>
          </w:p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Textos: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Ratón de campo y ratón de ciudad</w:t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El zorro y la cigüeña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El tigre y el sapo</w:t>
            </w:r>
          </w:p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49"/>
              <w:gridCol w:w="3449"/>
              <w:tblGridChange w:id="0">
                <w:tblGrid>
                  <w:gridCol w:w="3449"/>
                  <w:gridCol w:w="34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Tigre</w:t>
                  </w:r>
                </w:p>
                <w:p w:rsidR="00000000" w:rsidDel="00000000" w:rsidP="00000000" w:rsidRDefault="00000000" w:rsidRPr="00000000" w14:paraId="00000026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Sapo</w:t>
                  </w:r>
                </w:p>
                <w:p w:rsidR="00000000" w:rsidDel="00000000" w:rsidP="00000000" w:rsidRDefault="00000000" w:rsidRPr="00000000" w14:paraId="00000028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Ratón  de campo</w:t>
                  </w:r>
                </w:p>
                <w:p w:rsidR="00000000" w:rsidDel="00000000" w:rsidP="00000000" w:rsidRDefault="00000000" w:rsidRPr="00000000" w14:paraId="0000002A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Ratón de ciudad</w:t>
                  </w:r>
                </w:p>
                <w:p w:rsidR="00000000" w:rsidDel="00000000" w:rsidP="00000000" w:rsidRDefault="00000000" w:rsidRPr="00000000" w14:paraId="0000002C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Zorro </w:t>
                  </w:r>
                </w:p>
                <w:p w:rsidR="00000000" w:rsidDel="00000000" w:rsidP="00000000" w:rsidRDefault="00000000" w:rsidRPr="00000000" w14:paraId="0000002E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Cigüeña </w:t>
                  </w:r>
                </w:p>
                <w:p w:rsidR="00000000" w:rsidDel="00000000" w:rsidP="00000000" w:rsidRDefault="00000000" w:rsidRPr="00000000" w14:paraId="00000030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Astuto</w:t>
                  </w:r>
                </w:p>
                <w:p w:rsidR="00000000" w:rsidDel="00000000" w:rsidP="00000000" w:rsidRDefault="00000000" w:rsidRPr="00000000" w14:paraId="00000032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Sigiloso</w:t>
                  </w:r>
                </w:p>
                <w:p w:rsidR="00000000" w:rsidDel="00000000" w:rsidP="00000000" w:rsidRDefault="00000000" w:rsidRPr="00000000" w14:paraId="00000034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Humilde</w:t>
                  </w:r>
                </w:p>
                <w:p w:rsidR="00000000" w:rsidDel="00000000" w:rsidP="00000000" w:rsidRDefault="00000000" w:rsidRPr="00000000" w14:paraId="00000036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Valiente </w:t>
                  </w:r>
                </w:p>
                <w:p w:rsidR="00000000" w:rsidDel="00000000" w:rsidP="00000000" w:rsidRDefault="00000000" w:rsidRPr="00000000" w14:paraId="00000038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Fuerte</w:t>
                  </w:r>
                </w:p>
                <w:p w:rsidR="00000000" w:rsidDel="00000000" w:rsidP="00000000" w:rsidRDefault="00000000" w:rsidRPr="00000000" w14:paraId="0000003A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Ansioso</w:t>
                  </w:r>
                </w:p>
                <w:p w:rsidR="00000000" w:rsidDel="00000000" w:rsidP="00000000" w:rsidRDefault="00000000" w:rsidRPr="00000000" w14:paraId="0000003C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Perezoso </w:t>
                  </w:r>
                </w:p>
                <w:p w:rsidR="00000000" w:rsidDel="00000000" w:rsidP="00000000" w:rsidRDefault="00000000" w:rsidRPr="00000000" w14:paraId="0000003E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Desconfiado</w:t>
                  </w:r>
                </w:p>
                <w:p w:rsidR="00000000" w:rsidDel="00000000" w:rsidP="00000000" w:rsidRDefault="00000000" w:rsidRPr="00000000" w14:paraId="00000040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Arrogante</w:t>
                  </w:r>
                </w:p>
                <w:p w:rsidR="00000000" w:rsidDel="00000000" w:rsidP="00000000" w:rsidRDefault="00000000" w:rsidRPr="00000000" w14:paraId="00000042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Orgulloso</w:t>
                  </w:r>
                </w:p>
                <w:p w:rsidR="00000000" w:rsidDel="00000000" w:rsidP="00000000" w:rsidRDefault="00000000" w:rsidRPr="00000000" w14:paraId="00000044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31/05</w:t>
      </w:r>
    </w:p>
    <w:tbl>
      <w:tblPr>
        <w:tblStyle w:val="Table4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Cualidades contrapuestas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49"/>
              <w:gridCol w:w="3449"/>
              <w:tblGridChange w:id="0">
                <w:tblGrid>
                  <w:gridCol w:w="3449"/>
                  <w:gridCol w:w="34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Ratón de ciudad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Ratón de campo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Pretensioso / presumido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sencillo / modesto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desconfiado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perezoso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entusiasta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egoísta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generoso / amable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hábil /avispado / astuto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inocente / ingenuo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Buscar los antónimos de :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Humilde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arrogante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lento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ávaro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valiente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honesto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soberbio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leal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cobarde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partir del cuento “ La paloma y la hormiga” (pg 30 y 31) subrayar 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 marco, el desarrollo y el desenlace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utilizaran la pág 29 como soporte del contenido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2 </w:t>
      </w:r>
      <w:r w:rsidDel="00000000" w:rsidR="00000000" w:rsidRPr="00000000">
        <w:rPr>
          <w:sz w:val="24"/>
          <w:szCs w:val="24"/>
          <w:rtl w:val="0"/>
        </w:rPr>
        <w:t xml:space="preserve">(4 al 8 de junio)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5/06</w:t>
            </w:r>
          </w:p>
          <w:p w:rsidR="00000000" w:rsidDel="00000000" w:rsidP="00000000" w:rsidRDefault="00000000" w:rsidRPr="00000000" w14:paraId="00000073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carta </w:t>
            </w:r>
          </w:p>
          <w:p w:rsidR="00000000" w:rsidDel="00000000" w:rsidP="00000000" w:rsidRDefault="00000000" w:rsidRPr="00000000" w14:paraId="00000074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Leemos la página 32 y 33 </w:t>
            </w:r>
          </w:p>
          <w:p w:rsidR="00000000" w:rsidDel="00000000" w:rsidP="00000000" w:rsidRDefault="00000000" w:rsidRPr="00000000" w14:paraId="0000007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Analizamos las partes de la carta </w:t>
            </w:r>
          </w:p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Leemos la siguiente carta </w:t>
            </w:r>
          </w:p>
          <w:p w:rsidR="00000000" w:rsidDel="00000000" w:rsidP="00000000" w:rsidRDefault="00000000" w:rsidRPr="00000000" w14:paraId="0000007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72140" cy="2529885"/>
                  <wp:effectExtent b="0" l="0" r="0" t="0"/>
                  <wp:docPr id="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40" cy="2529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partir de la carta leída redactar una carta respondiendo a Helga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Describir  virtudes, conductas o defectos que conozcan, organizar cual se contrapone a cual, asociarlo algún animal que tenga esas características.</w:t>
            </w:r>
          </w:p>
          <w:p w:rsidR="00000000" w:rsidDel="00000000" w:rsidP="00000000" w:rsidRDefault="00000000" w:rsidRPr="00000000" w14:paraId="000000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ej- asustadizo - ingenuo - envidioso - generoso - indiferente - confiado - astuto - desconfiado - arrogante - holgazán - valiente - orgulloso - peligroso - lento - ingenuo - sencillo - noble - humilde - astuto</w:t>
            </w:r>
          </w:p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7/06</w:t>
      </w:r>
    </w:p>
    <w:tbl>
      <w:tblPr>
        <w:tblStyle w:val="Table8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Cuadro Texto literario 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 partir de revisar la carpeta de clases y los materiales de lectura trabajados.  Seleccionar con criterio y mirando el índice del libro  cuáles les parecen textos literarios y cuales no . Y pasar al pizarrón anotar.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partir de ello construiremos el esquema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hd w:fill="ffffff" w:val="clear"/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3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(11 al 15 de junio)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hd w:fill="ffffff" w:val="clear"/>
        <w:spacing w:after="16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 de junio</w:t>
      </w:r>
    </w:p>
    <w:tbl>
      <w:tblPr>
        <w:tblStyle w:val="Table9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shd w:fill="ffffff" w:val="clear"/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Según el esquema armado realizaremos una cartelera que quedará en el salon . A medida que vayamos avanzando con los textos literarios se irán completando los cuentos correspondientes al género literario.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shd w:fill="ffffff" w:val="clear"/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hd w:fill="ffffff" w:val="clear"/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 de junio</w:t>
      </w:r>
    </w:p>
    <w:tbl>
      <w:tblPr>
        <w:tblStyle w:val="Table10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rHeight w:val="3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Biografía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Relata los acontecimientos de la vida de una persona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Lugar y fecha de nacimiento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Donde vive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Trabajo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Estudio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Cómo fue su vida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Narra su historia de vida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ageBreakBefore w:val="0"/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Armado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Biografía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trabajo transversal con Practicas del lenguaje </w:t>
            </w:r>
          </w:p>
          <w:p w:rsidR="00000000" w:rsidDel="00000000" w:rsidP="00000000" w:rsidRDefault="00000000" w:rsidRPr="00000000" w14:paraId="000000AC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Abordaje de la vida de Belgrano a través de los ejes :</w:t>
            </w:r>
          </w:p>
          <w:p w:rsidR="00000000" w:rsidDel="00000000" w:rsidP="00000000" w:rsidRDefault="00000000" w:rsidRPr="00000000" w14:paraId="000000AE">
            <w:pPr>
              <w:pageBreakBefore w:val="0"/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Ideas revolucionarias </w:t>
            </w:r>
          </w:p>
          <w:p w:rsidR="00000000" w:rsidDel="00000000" w:rsidP="00000000" w:rsidRDefault="00000000" w:rsidRPr="00000000" w14:paraId="000000AF">
            <w:pPr>
              <w:pageBreakBefore w:val="0"/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Belgrano y la Política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Belgrano y sus batallas 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https://www.educ.ar/recursos/126837/belgrano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83.46456692913375" w:right="-216.6141732283449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4 </w:t>
      </w:r>
      <w:r w:rsidDel="00000000" w:rsidR="00000000" w:rsidRPr="00000000">
        <w:rPr>
          <w:sz w:val="24"/>
          <w:szCs w:val="24"/>
          <w:rtl w:val="0"/>
        </w:rPr>
        <w:t xml:space="preserve">(18 al 22 de junio )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19 de junio 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Luego de realizar la cartelera hablaremos del género literario y que lo comprende 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05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0"/>
        <w:tblGridChange w:id="0">
          <w:tblGrid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pageBreakBefore w:val="0"/>
              <w:spacing w:after="160" w:before="80" w:line="405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12jere3v9wt8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Género narrativo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género narrativo</w:t>
            </w:r>
            <w:r w:rsidDel="00000000" w:rsidR="00000000" w:rsidRPr="00000000">
              <w:rPr>
                <w:rtl w:val="0"/>
              </w:rPr>
              <w:t xml:space="preserve"> es una expresión literaria que se caracteriza porque se relatan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imaginarias o ficticias </w:t>
            </w:r>
            <w:r w:rsidDel="00000000" w:rsidR="00000000" w:rsidRPr="00000000">
              <w:rPr>
                <w:rtl w:val="0"/>
              </w:rPr>
              <w:t xml:space="preserve">(sucesos o acontecimientos). </w:t>
            </w:r>
          </w:p>
          <w:p w:rsidR="00000000" w:rsidDel="00000000" w:rsidP="00000000" w:rsidRDefault="00000000" w:rsidRPr="00000000" w14:paraId="000000BD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narrador </w:t>
            </w:r>
            <w:r w:rsidDel="00000000" w:rsidR="00000000" w:rsidRPr="00000000">
              <w:rPr>
                <w:rtl w:val="0"/>
              </w:rPr>
              <w:t xml:space="preserve">es la persona que presenta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narración</w:t>
            </w:r>
            <w:r w:rsidDel="00000000" w:rsidR="00000000" w:rsidRPr="00000000">
              <w:rPr>
                <w:rtl w:val="0"/>
              </w:rPr>
              <w:t xml:space="preserve">; él es el encargado de dar a conocer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mundo imaginario</w:t>
            </w:r>
            <w:r w:rsidDel="00000000" w:rsidR="00000000" w:rsidRPr="00000000">
              <w:rPr>
                <w:rtl w:val="0"/>
              </w:rPr>
              <w:t xml:space="preserve"> al lector, el cual está formado por personas que realizan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acciones </w:t>
            </w:r>
            <w:r w:rsidDel="00000000" w:rsidR="00000000" w:rsidRPr="00000000">
              <w:rPr>
                <w:rtl w:val="0"/>
              </w:rPr>
              <w:t xml:space="preserve">dentro de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espacio </w:t>
            </w:r>
            <w:r w:rsidDel="00000000" w:rsidR="00000000" w:rsidRPr="00000000">
              <w:rPr>
                <w:rtl w:val="0"/>
              </w:rPr>
              <w:t xml:space="preserve">determinado y que suceden dentro de unos límites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temporales </w:t>
            </w:r>
            <w:r w:rsidDel="00000000" w:rsidR="00000000" w:rsidRPr="00000000">
              <w:rPr>
                <w:rtl w:val="0"/>
              </w:rPr>
              <w:t xml:space="preserve">precisos.</w:t>
            </w:r>
          </w:p>
          <w:p w:rsidR="00000000" w:rsidDel="00000000" w:rsidP="00000000" w:rsidRDefault="00000000" w:rsidRPr="00000000" w14:paraId="000000BE">
            <w:pPr>
              <w:pageBreakBefore w:val="0"/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</w:t>
            </w:r>
            <w:r w:rsidDel="00000000" w:rsidR="00000000" w:rsidRPr="00000000">
              <w:rPr>
                <w:rtl w:val="0"/>
              </w:rPr>
              <w:t xml:space="preserve">fundamental entre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mundo real</w:t>
            </w:r>
            <w:r w:rsidDel="00000000" w:rsidR="00000000" w:rsidRPr="00000000">
              <w:rPr>
                <w:rtl w:val="0"/>
              </w:rPr>
              <w:t xml:space="preserve"> y el de 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narració</w:t>
            </w:r>
            <w:r w:rsidDel="00000000" w:rsidR="00000000" w:rsidRPr="00000000">
              <w:rPr>
                <w:rtl w:val="0"/>
              </w:rPr>
              <w:t xml:space="preserve">n, radica en el hecho que 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creado a través del lenguaj</w:t>
            </w:r>
            <w:r w:rsidDel="00000000" w:rsidR="00000000" w:rsidRPr="00000000">
              <w:rPr>
                <w:rtl w:val="0"/>
              </w:rPr>
              <w:t xml:space="preserve">e; es decir,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mundo narrativo</w:t>
            </w:r>
            <w:r w:rsidDel="00000000" w:rsidR="00000000" w:rsidRPr="00000000">
              <w:rPr>
                <w:rtl w:val="0"/>
              </w:rPr>
              <w:t xml:space="preserve"> es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mundo inventado</w:t>
            </w:r>
            <w:r w:rsidDel="00000000" w:rsidR="00000000" w:rsidRPr="00000000">
              <w:rPr>
                <w:rtl w:val="0"/>
              </w:rPr>
              <w:t xml:space="preserve">. Este mundo creado está formado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personajes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acontecimientos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lugar </w:t>
            </w:r>
            <w:r w:rsidDel="00000000" w:rsidR="00000000" w:rsidRPr="00000000">
              <w:rPr>
                <w:rtl w:val="0"/>
              </w:rPr>
              <w:t xml:space="preserve">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tiempo </w:t>
            </w:r>
            <w:r w:rsidDel="00000000" w:rsidR="00000000" w:rsidRPr="00000000">
              <w:rPr>
                <w:rtl w:val="0"/>
              </w:rPr>
              <w:t xml:space="preserve">en que suceden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hechos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ageBreakBefore w:val="0"/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Elementos del mundo narrado: Son aquellos aspectos que pueden distinguirse en una obra narrativa, los cuales son:</w:t>
            </w:r>
          </w:p>
          <w:p w:rsidR="00000000" w:rsidDel="00000000" w:rsidP="00000000" w:rsidRDefault="00000000" w:rsidRPr="00000000" w14:paraId="000000C1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Cuadro Narrativo</w:t>
            </w:r>
          </w:p>
          <w:tbl>
            <w:tblPr>
              <w:tblStyle w:val="Table13"/>
              <w:tblW w:w="3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285"/>
              <w:tblGridChange w:id="0">
                <w:tblGrid>
                  <w:gridCol w:w="32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Narrador</w:t>
                  </w:r>
                </w:p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Personajes</w:t>
                  </w:r>
                </w:p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Hechos</w:t>
                  </w:r>
                </w:p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Lugar</w:t>
                  </w:r>
                </w:p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Tiempo</w:t>
                  </w:r>
                </w:p>
                <w:p w:rsidR="00000000" w:rsidDel="00000000" w:rsidP="00000000" w:rsidRDefault="00000000" w:rsidRPr="00000000" w14:paraId="000000C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Diálogo</w:t>
                  </w:r>
                </w:p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right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Narrador</w:t>
            </w:r>
            <w:r w:rsidDel="00000000" w:rsidR="00000000" w:rsidRPr="00000000">
              <w:rPr>
                <w:rtl w:val="0"/>
              </w:rPr>
              <w:t xml:space="preserve">: Es el que entrega la historia imaginaria y sirve de intermediario entre los hechos y el lector. Puede estar representado figurando en la narración como un personaje o un testigo, o no representado, si es sólo una voz que habla.</w:t>
            </w:r>
          </w:p>
          <w:p w:rsidR="00000000" w:rsidDel="00000000" w:rsidP="00000000" w:rsidRDefault="00000000" w:rsidRPr="00000000" w14:paraId="000000CB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Personajes</w:t>
            </w:r>
            <w:r w:rsidDel="00000000" w:rsidR="00000000" w:rsidRPr="00000000">
              <w:rPr>
                <w:rtl w:val="0"/>
              </w:rPr>
              <w:t xml:space="preserve">: Son los seres que pueblan el mundo narrado. Realizan o participan en los hechos imaginarios. No es obligatorio que sean personas. Pueden ser animales, cosas o seres inexistentes.</w:t>
            </w:r>
          </w:p>
          <w:p w:rsidR="00000000" w:rsidDel="00000000" w:rsidP="00000000" w:rsidRDefault="00000000" w:rsidRPr="00000000" w14:paraId="000000CC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  <w:t xml:space="preserve">: Es el lugar físico y las condiciones en que ocurren los hechos narrados; es decir, el medio geográfico, social y cultural.</w:t>
            </w:r>
          </w:p>
          <w:p w:rsidR="00000000" w:rsidDel="00000000" w:rsidP="00000000" w:rsidRDefault="00000000" w:rsidRPr="00000000" w14:paraId="000000CD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Acontecimientos</w:t>
            </w:r>
            <w:r w:rsidDel="00000000" w:rsidR="00000000" w:rsidRPr="00000000">
              <w:rPr>
                <w:rtl w:val="0"/>
              </w:rPr>
              <w:t xml:space="preserve">: Es el carácter que toma la historia a partir de las formas verbales .El conjunto de acontecimientos constituye el argumento</w:t>
            </w:r>
          </w:p>
          <w:p w:rsidR="00000000" w:rsidDel="00000000" w:rsidP="00000000" w:rsidRDefault="00000000" w:rsidRPr="00000000" w14:paraId="000000CE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Diálogo</w:t>
            </w:r>
            <w:r w:rsidDel="00000000" w:rsidR="00000000" w:rsidRPr="00000000">
              <w:rPr>
                <w:rtl w:val="0"/>
              </w:rPr>
              <w:t xml:space="preserve">: Corresponde a la conversación entre dos o más personajes que alternativamente manifiestan sus ideas o afectos.</w:t>
            </w:r>
          </w:p>
          <w:p w:rsidR="00000000" w:rsidDel="00000000" w:rsidP="00000000" w:rsidRDefault="00000000" w:rsidRPr="00000000" w14:paraId="000000CF">
            <w:pPr>
              <w:pageBreakBefore w:val="0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Completamos el cuadro y lo agregamos al afiche.</w:t>
            </w:r>
          </w:p>
        </w:tc>
      </w:tr>
    </w:tbl>
    <w:p w:rsidR="00000000" w:rsidDel="00000000" w:rsidP="00000000" w:rsidRDefault="00000000" w:rsidRPr="00000000" w14:paraId="000000D1">
      <w:pPr>
        <w:pageBreakBefore w:val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5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(25 al 29 de Junio)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09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Realizamos un cuadro seleccionando tipos de textos no literararios 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89.3333333333333"/>
              <w:gridCol w:w="1389.3333333333333"/>
              <w:gridCol w:w="1380"/>
              <w:gridCol w:w="1350"/>
              <w:gridCol w:w="1389.3333333333333"/>
              <w:tblGridChange w:id="0">
                <w:tblGrid>
                  <w:gridCol w:w="1389.3333333333333"/>
                  <w:gridCol w:w="1389.3333333333333"/>
                  <w:gridCol w:w="1380"/>
                  <w:gridCol w:w="1350"/>
                  <w:gridCol w:w="1389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Informativo</w:t>
                  </w:r>
                </w:p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Expositivo</w:t>
                  </w:r>
                </w:p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(Explica)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Narrativo</w:t>
                  </w:r>
                </w:p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(Cuenta- Relata)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Argumentativo</w:t>
                  </w:r>
                </w:p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(Opinión)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Instructivo</w:t>
                  </w:r>
                </w:p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(Indica)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Diarios</w:t>
                  </w:r>
                </w:p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Revista Informe Carta </w:t>
                  </w:r>
                </w:p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Diccionario</w:t>
                  </w:r>
                </w:p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Noticia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Textos académico</w:t>
                  </w:r>
                </w:p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Enciclopedia</w:t>
                  </w:r>
                </w:p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Documentos </w:t>
                  </w:r>
                </w:p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Biografía</w:t>
                  </w:r>
                </w:p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Novela </w:t>
                  </w:r>
                </w:p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Cuentos</w:t>
                  </w:r>
                </w:p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Historietas</w:t>
                  </w:r>
                </w:p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Obra de teatro</w:t>
                  </w:r>
                </w:p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Poesía</w:t>
                  </w:r>
                </w:p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Canciones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Ensayo</w:t>
                  </w:r>
                </w:p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Nota periodística</w:t>
                  </w:r>
                </w:p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Publicidad</w:t>
                  </w:r>
                </w:p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Texto Cientifico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Guia </w:t>
                  </w:r>
                </w:p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Receta</w:t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28/06</w:t>
      </w:r>
    </w:p>
    <w:tbl>
      <w:tblPr>
        <w:tblStyle w:val="Table16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Cine y ESI “Zootopia”</w:t>
            </w:r>
          </w:p>
          <w:p w:rsidR="00000000" w:rsidDel="00000000" w:rsidP="00000000" w:rsidRDefault="00000000" w:rsidRPr="00000000" w14:paraId="00000108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Proyectamos la película</w:t>
            </w:r>
          </w:p>
        </w:tc>
      </w:tr>
    </w:tbl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6  </w:t>
      </w:r>
      <w:r w:rsidDel="00000000" w:rsidR="00000000" w:rsidRPr="00000000">
        <w:rPr>
          <w:sz w:val="20"/>
          <w:szCs w:val="20"/>
          <w:rtl w:val="0"/>
        </w:rPr>
        <w:t xml:space="preserve">(2 al 7 de julio)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709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Cine y ESI “Zootopia”</w:t>
            </w:r>
          </w:p>
          <w:p w:rsidR="00000000" w:rsidDel="00000000" w:rsidP="00000000" w:rsidRDefault="00000000" w:rsidRPr="00000000" w14:paraId="0000010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Zootopia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partir de la proyección de la película se realizaran preguntas que interpelan a construir la identidad de los personajes sus personalidades, sus emociones y formas de actuar a partir de su percepción, apreciación que tiene constituida a partir de los demás y de sí mismos.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 apunta a poder plasmar, pensamientos, emociones con los que pueden sentir identificación.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 trabajo de ESI  desarrolla durante el proceso de la película y luego con las actividades la autonomía, el respeto por la diversidad, la deconstrucción de los estereotipos y los prejuicios.</w:t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autonomía, el respeto por la diversidad, la deconstrucción de los estereotipos y los prejuicios.</w:t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A partir de la película responder las siguientes preguntas.</w:t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¿Qué significa Zootopia? ¿Quiénes viven ahí?</w:t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¿Qué piensan los padres acerca de que su hija sea  policía?</w:t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¿Cómo es Judi a comparación a otros policías?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¿Crees que por ser coneja no puede ser policía? ¿Por qué en zootopia tenían esa suposición. ¿A que lo relacionarían?</w:t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¿Cómo se siente ella con lo que hace y cómo la tratan los demás?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Contá que paso cuando la coneja era niña, Y también lo que le paso al  Zorro Nick cuando era pequeño ¿Esas experiencias que vivieron cuando eran pequeños tuvo consecuencias en la actualidad?</w:t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¿Ella cambia de parecer, deja de ser policía por lo que piensan los demás?</w:t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¿Qué piensan en Zootopia y la coneja del zorro? ¿Él es como todos piensan? ¿El zorro miente y engaña?</w:t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¿Por qué no lo quieren atender al zorro en el local?</w:t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¿Por qué el zorro le dice de apodo, zanahorias o pelusa a Judy la coneja? Ustedes qué opinan ¿Está bien que la llame así?</w:t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¿Cómo fue la relación del Zorro y la coneja a lo largo de la película?</w:t>
            </w:r>
          </w:p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Comenta escenas que te hayan hecho sentir feliz o triste.</w:t>
            </w:r>
          </w:p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Reflexión personal acerca de lo que pensas de la película.</w:t>
            </w:r>
          </w:p>
          <w:p w:rsidR="00000000" w:rsidDel="00000000" w:rsidP="00000000" w:rsidRDefault="00000000" w:rsidRPr="00000000" w14:paraId="000001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Crear un personaje que tenga nombre, que animal es. La personalidad y cuáles son sus sentimientos.</w:t>
            </w:r>
          </w:p>
          <w:p w:rsidR="00000000" w:rsidDel="00000000" w:rsidP="00000000" w:rsidRDefault="00000000" w:rsidRPr="00000000" w14:paraId="000001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Realizar un marco narrativo que cuente brevemente el inicio, el desarrollo, el desenlace de la película.</w:t>
            </w:r>
          </w:p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Escriba brevemente ¿Cuál es la trama/argumento de la película?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 que se trata la película)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Realizamos un cuadro donde describa aspectos, emocionales, cualitativos, y rasgos de la personalidad</w:t>
            </w:r>
          </w:p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709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de textos no literarios </w:t>
            </w:r>
          </w:p>
          <w:p w:rsidR="00000000" w:rsidDel="00000000" w:rsidP="00000000" w:rsidRDefault="00000000" w:rsidRPr="00000000" w14:paraId="00000137">
            <w:pPr>
              <w:pageBreakBefore w:val="0"/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 texto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argumentativo </w:t>
            </w:r>
            <w:r w:rsidDel="00000000" w:rsidR="00000000" w:rsidRPr="00000000">
              <w:rPr>
                <w:rtl w:val="0"/>
              </w:rPr>
              <w:t xml:space="preserve">tiene como objetivo expresar opiniones o rebatirlas con el fin de persuadir a un receptor. La finalidad del autor puede ser probar o demostrar una idea (o tesis), refutar la contraria o bien persuadir o disuadir al receptor sobre determinados comportamientos, hechos o ideas.</w:t>
            </w:r>
          </w:p>
          <w:p w:rsidR="00000000" w:rsidDel="00000000" w:rsidP="00000000" w:rsidRDefault="00000000" w:rsidRPr="00000000" w14:paraId="000001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Un texto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expositivo </w:t>
            </w:r>
            <w:r w:rsidDel="00000000" w:rsidR="00000000" w:rsidRPr="00000000">
              <w:rPr>
                <w:rtl w:val="0"/>
              </w:rPr>
              <w:t xml:space="preserve">expresa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un intercambio objetivo de los hechos, las ideas o los conceptos. Su finalidad es informar temas de interés general para un público no especializado, y, en ocasiones, sin conocimientos previos.</w:t>
            </w:r>
          </w:p>
          <w:p w:rsidR="00000000" w:rsidDel="00000000" w:rsidP="00000000" w:rsidRDefault="00000000" w:rsidRPr="00000000" w14:paraId="000001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Texto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informativo</w:t>
            </w:r>
            <w:r w:rsidDel="00000000" w:rsidR="00000000" w:rsidRPr="00000000">
              <w:rPr>
                <w:rtl w:val="0"/>
              </w:rPr>
              <w:t xml:space="preserve">, busca dar a conocer</w:t>
            </w:r>
            <w:r w:rsidDel="00000000" w:rsidR="00000000" w:rsidRPr="00000000">
              <w:rPr>
                <w:rtl w:val="0"/>
              </w:rPr>
              <w:t xml:space="preserve"> determinada situación, circunstancia o hecho sin que queden expresadas las emociones o deseos de quien lo cuente</w:t>
            </w:r>
            <w:r w:rsidDel="00000000" w:rsidR="00000000" w:rsidRPr="00000000">
              <w:rPr>
                <w:rtl w:val="0"/>
              </w:rPr>
              <w:t xml:space="preserve">. Por otro lado, estos textos no apelan ni a la emoción ni al entretenimiento, sino que se limitan a dar a conocer algo.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El texto </w:t>
            </w: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instructivos</w:t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tienen como propósito dirigir las acciones del lector.  suele describir la lista de elementos necesarios para realizar la tarea correspondiente y, por supuesto los pasos a seguir en el procedimiento.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7 </w:t>
      </w:r>
      <w:r w:rsidDel="00000000" w:rsidR="00000000" w:rsidRPr="00000000">
        <w:rPr>
          <w:sz w:val="20"/>
          <w:szCs w:val="20"/>
          <w:rtl w:val="0"/>
        </w:rPr>
        <w:t xml:space="preserve">(9 al 13 de julio)</w:t>
      </w:r>
    </w:p>
    <w:p w:rsidR="00000000" w:rsidDel="00000000" w:rsidP="00000000" w:rsidRDefault="00000000" w:rsidRPr="00000000" w14:paraId="0000014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10/07</w:t>
      </w:r>
    </w:p>
    <w:tbl>
      <w:tblPr>
        <w:tblStyle w:val="Table19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 el TP de zootopia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 de carpeta de trabajo: nombre, materia y numeración 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11/07 </w:t>
      </w:r>
    </w:p>
    <w:tbl>
      <w:tblPr>
        <w:tblStyle w:val="Table20"/>
        <w:tblW w:w="706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65"/>
        <w:tblGridChange w:id="0">
          <w:tblGrid>
            <w:gridCol w:w="706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Redacción en computadora crear un cuento de una familia y sus amigos.</w:t>
            </w:r>
          </w:p>
        </w:tc>
      </w:tr>
    </w:tbl>
    <w:p w:rsidR="00000000" w:rsidDel="00000000" w:rsidP="00000000" w:rsidRDefault="00000000" w:rsidRPr="00000000" w14:paraId="0000014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Cierre Bimestre </w:t>
      </w:r>
    </w:p>
    <w:p w:rsidR="00000000" w:rsidDel="00000000" w:rsidP="00000000" w:rsidRDefault="00000000" w:rsidRPr="00000000" w14:paraId="0000014F">
      <w:pPr>
        <w:pageBreakBefore w:val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Mitad de año </w:t>
      </w:r>
    </w:p>
    <w:p w:rsidR="00000000" w:rsidDel="00000000" w:rsidP="00000000" w:rsidRDefault="00000000" w:rsidRPr="00000000" w14:paraId="0000015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BIMESTRE </w:t>
      </w:r>
    </w:p>
    <w:p w:rsidR="00000000" w:rsidDel="00000000" w:rsidP="00000000" w:rsidRDefault="00000000" w:rsidRPr="00000000" w14:paraId="0000015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Cada dia al ingreso de clase y a la salida se leerá un un fragmento del libro de los abrazos de eduardo galeano.</w:t>
      </w:r>
    </w:p>
    <w:p w:rsidR="00000000" w:rsidDel="00000000" w:rsidP="00000000" w:rsidRDefault="00000000" w:rsidRPr="00000000" w14:paraId="00000155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Biografía </w:t>
      </w:r>
      <w:r w:rsidDel="00000000" w:rsidR="00000000" w:rsidRPr="00000000">
        <w:rPr>
          <w:i w:val="1"/>
          <w:iCs w:val="1"/>
          <w:rtl w:val="0"/>
        </w:rPr>
        <w:t xml:space="preserve">aproximado 2 semanas (6 clases)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Biografía </w:t>
            </w:r>
          </w:p>
          <w:p w:rsidR="00000000" w:rsidDel="00000000" w:rsidP="00000000" w:rsidRDefault="00000000" w:rsidRPr="00000000" w14:paraId="0000015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partir del texto digital “ Belgrano en los tiempos de la independencia”, plurianual.  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 principio con el aporte del docente, identificamos como es una bibliografía y que lleva, luego por sí mismos encontraran los recursos. 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Trabajaremos en el power point para presentar una biografía , la primera en conjunto con el docente y luego una personalizada.</w:t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Seleccionaremos un autor primero  deben presentar y exhibir la persona a la cual hicieron la bibliografía y luego entregan la misma en fotocopia para tener en el portfolio.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del negro de parís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• Primera sesión de lectura</w:t>
            </w:r>
            <w:r w:rsidDel="00000000" w:rsidR="00000000" w:rsidRPr="00000000">
              <w:rPr>
                <w:u w:val="singl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 lee a los chicos: desde el inicio hasta que el gato invita al protagonista a ver el mar. Los chicos siguen la lectura con el texto a la vista (comparten los ejemplares que hay en la biblioteca).</w:t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“Y así emprendí la gran aventura de mi vida. Una aventura que ahora me animo a ncontar [...] porque todavía siento [...] mis ojos que se abren, enormes, para ver del otro lado del mar”</w:t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• Segunda sesión de lectura.</w:t>
            </w:r>
          </w:p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docente lee el episodio de la primera salida y la pelea hasta “ya podía subir hacia las nubes y ver la Argentina a través del mar”. Los chicos siguen la lectura con el texto a la vista.</w:t>
            </w:r>
          </w:p>
          <w:p w:rsidR="00000000" w:rsidDel="00000000" w:rsidP="00000000" w:rsidRDefault="00000000" w:rsidRPr="00000000" w14:paraId="0000017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Luego de la lectura, genera un espacio de intercambio entre lectores (ver situación ampliada en el apartado que sigue: Espacio de intercambio entre lectores).</w:t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situación de escritura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Negro: datos biográficos. Situación de escritura individual, que requiere releer algunos pasajes del texto para recabar uno de los datos solicitados en la ficha. Los otros datos pueden ser inventados.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Lectura compartida de la biografía de Soriano (se puede alternar la lectura del docente con la lectura silenciosa de los chicos). Comentarios sobre la lectura.</w:t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• Tercera sesión de lectura.</w:t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docente lee a los chicos el relato hasta el final. Espacio</w:t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comentario </w:t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Segunda situación de escritura. </w:t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Retrato del Negro (producción individual con consignas diversificadas).</w:t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reflexion del lenguaje</w:t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Primer día.  </w:t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Planificar el retrato entre todos a partir de los datos recabados. Realiza un cuadro en un afiche en el que consigna la organización que tendrá el retrato:</w:t>
            </w:r>
          </w:p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comenzará con una presentación del Negro, luego se incluirá una selección de sus aspectos físicos y rasgos de carácter y finalmente escribirán una apreciación general del Negro en relación con los de su especie. </w:t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luego que cada grupo lea en voz alta los datos recabados en</w:t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semana anterior y propone pensar en qué parte del cuadro incluir cada dato, si en el aspecto físico o en los rasgos de carácter o en las características que son comunes a todos los gatos. Una vez finalizado el cuadro, plantea pensar un repertorio de posibles “frases de presentación” del Negro: a través de alguna característica externa o por su amistad con el protagonista </w:t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Segundo día. </w:t>
            </w:r>
          </w:p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forma individual, cada niño escribe su primera versión del retrato del</w:t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Negro a partir del plan colectivo que quedó en el afiche. Una vez finalizada la escritura,</w:t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docente analiza las producciones para detectar cuáles son problemas recurrentes en todo el grupo y cuáles sólo aparecen en algunos niños.</w:t>
            </w:r>
          </w:p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las descripciones, es frecuente observar problemas en: el contenido y la organización del texto (lograr que estén presentes los aspectos más relevantes del personaje y que la información esté ordenada agrupando los rasgos vinculados), las repeticiones innecesarias (exceso de la mención del nombre del personaje, del conector “y”, de los</w:t>
            </w:r>
          </w:p>
          <w:p w:rsidR="00000000" w:rsidDel="00000000" w:rsidP="00000000" w:rsidRDefault="00000000" w:rsidRPr="00000000" w14:paraId="000001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verbos “tiene” y “es”), la puntuación (escasez o ausencia de puntos y comas), el uso de las mayúsculas y el empleo de los tiempos verbales (oscilación entre el presente y el pasado). </w:t>
            </w:r>
          </w:p>
          <w:p w:rsidR="00000000" w:rsidDel="00000000" w:rsidP="00000000" w:rsidRDefault="00000000" w:rsidRPr="00000000" w14:paraId="000001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análisis de las escrituras infantiles va a permitir tomar decisiones sobre los contenidos a focalizar y el modo de organizar las clases en las revisiones. Es así que el maestro podrá planificar cuáles serán los problemas que abordará en la revisión del retrato, cuáles serán abordados a lo largo del año en las futuras producciones y cuáles requerirán situaciones específicas a trabajar en la hora de reflexión sobre el lenguaje .</w:t>
            </w:r>
          </w:p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Tercer día. </w:t>
            </w:r>
          </w:p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 la revisión de uno de los problemas observados en la gran</w:t>
            </w:r>
          </w:p>
          <w:p w:rsidR="00000000" w:rsidDel="00000000" w:rsidP="00000000" w:rsidRDefault="00000000" w:rsidRPr="00000000" w14:paraId="000001A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mayoría de los textos: el contenido y organización del texto, comenzando con una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colectiva. Para ello elige un texto que tiene problemas en la estructura básica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la descripción y solicita permiso a su autor para revisarlo entre todos. 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Cuarto día</w:t>
            </w:r>
            <w:r w:rsidDel="00000000" w:rsidR="00000000" w:rsidRPr="00000000">
              <w:rPr>
                <w:rtl w:val="0"/>
              </w:rPr>
              <w:t xml:space="preserve">. Finalización de la escritura y pasado en limpio. Acompañarla con un retrato dibujado.</w:t>
            </w:r>
          </w:p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Leyenda,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 transversal con cs sociales pueblos originarios.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Trabajaremos “La Chaya y el príncipe Pujllay” – Leyenda Diaguita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entrar en profundidad con la cultura diaguita, sus tradiciones, costumbres.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Análisis de cómo es una leyenda, que cuenta, que personajes tiene y el conflicto.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Luego de leer otras leyendas analizaremos y compararemos los componentes que tienen en común. 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partir de varios grupos buscarán los sustantivos y adjetivos que aparecen en la leyenda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Buscarán de continuar la leyenda agregando otro personaje y un nuevo conflicto 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Publicidad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Presentacion de imagenes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9"/>
        <w:gridCol w:w="3549"/>
        <w:tblGridChange w:id="0">
          <w:tblGrid>
            <w:gridCol w:w="3549"/>
            <w:gridCol w:w="35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194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194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15875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603500"/>
                  <wp:effectExtent b="0" l="0" r="0" t="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1638300"/>
                  <wp:effectExtent b="0" l="0" r="0" t="0"/>
                  <wp:docPr id="1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1536700"/>
                  <wp:effectExtent b="0" l="0" r="0" t="0"/>
                  <wp:docPr id="1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05812" cy="4424363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812" cy="4424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4471988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4471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6096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609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3365500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3276600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Mediante el análisis de las imágenes se construirá una idea de</w:t>
            </w:r>
          </w:p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Lo que es el consumo.</w:t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Las categorías y canon de belleza impuesto por el mercado.</w:t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El contrato implícito de aceptar la norma establecida.</w:t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La salud de la alimentación.</w:t>
            </w:r>
          </w:p>
          <w:p w:rsidR="00000000" w:rsidDel="00000000" w:rsidP="00000000" w:rsidRDefault="00000000" w:rsidRPr="00000000" w14:paraId="000001D7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Trabajo esclavo que hay por detrás.</w:t>
            </w:r>
          </w:p>
          <w:p w:rsidR="00000000" w:rsidDel="00000000" w:rsidP="00000000" w:rsidRDefault="00000000" w:rsidRPr="00000000" w14:paraId="000001D8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Y como nuestra percepción es engañada mediante la publicidad.</w:t>
            </w:r>
          </w:p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 noticia </w:t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Conocer las partes de la noticia y como armar uno.  trabajamos con el libro pg. 50, 51 y 52 </w:t>
            </w:r>
          </w:p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 </w:t>
            </w:r>
          </w:p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dos grupos y dos  diarios que tengan la misma noticia pero que informen de distintos puntos de vista de manera opuesta.</w:t>
            </w:r>
          </w:p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Creación de un diario/ revista que demuestre otro tipo de publicidad alternativa </w:t>
            </w:r>
          </w:p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articula el trabajo con formación ética y ciudadana, para deconstruir las imágenes instaladas por el mercado de consumo. Construir una imagen positiva en los sujetos que puedan analizar críticamente las imágenes. </w:t>
            </w:r>
          </w:p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Articulación con Cs. Sociales las noticias serán basadas con el tema de sociedades indígenas . 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98"/>
              <w:tblGridChange w:id="0">
                <w:tblGrid>
                  <w:gridCol w:w="68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pageBreakBefore w:val="0"/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9"/>
                    <w:tblW w:w="832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8320"/>
                    <w:tblGridChange w:id="0">
                      <w:tblGrid>
                        <w:gridCol w:w="8320"/>
                      </w:tblGrid>
                    </w:tblGridChange>
                  </w:tblGrid>
                  <w:tr>
                    <w:trPr>
                      <w:cantSplit w:val="0"/>
                      <w:trHeight w:val="62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fcc00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E">
                        <w:pPr>
                          <w:pStyle w:val="Heading3"/>
                          <w:keepNext w:val="0"/>
                          <w:keepLines w:val="0"/>
                          <w:pageBreakBefore w:val="0"/>
                          <w:widowControl w:val="0"/>
                          <w:spacing w:after="160" w:before="80" w:line="405" w:lineRule="auto"/>
                          <w:rPr>
                            <w:b w:val="1"/>
                            <w:bCs w:val="1"/>
                            <w:color w:val="000000"/>
                            <w:sz w:val="22"/>
                            <w:szCs w:val="22"/>
                          </w:rPr>
                        </w:pPr>
                        <w:bookmarkStart w:colFirst="0" w:colLast="0" w:name="_qghk43wtamn" w:id="1"/>
                        <w:bookmarkEnd w:id="1"/>
                        <w:r w:rsidDel="00000000" w:rsidR="00000000" w:rsidRPr="00000000">
                          <w:rPr>
                            <w:b w:val="1"/>
                            <w:bCs w:val="1"/>
                            <w:color w:val="000000"/>
                            <w:sz w:val="22"/>
                            <w:szCs w:val="22"/>
                            <w:rtl w:val="0"/>
                          </w:rPr>
                          <w:t xml:space="preserve">Género lírico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EF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poesía </w:t>
                  </w:r>
                  <w:r w:rsidDel="00000000" w:rsidR="00000000" w:rsidRPr="00000000">
                    <w:rPr>
                      <w:rtl w:val="0"/>
                    </w:rPr>
                    <w:t xml:space="preserve">pertenece al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Género Lírico </w:t>
                  </w:r>
                  <w:r w:rsidDel="00000000" w:rsidR="00000000" w:rsidRPr="00000000">
                    <w:rPr>
                      <w:rtl w:val="0"/>
                    </w:rPr>
                    <w:t xml:space="preserve">porque este género se refiere al mundo de los sentimientos y emociones, es decir, a la influencia y repercusión de la realidad en el espíritu del hombre, en el mundo interior del escritor, la cual provoca en él un estado anímico o emoción única.</w:t>
                  </w:r>
                </w:p>
                <w:p w:rsidR="00000000" w:rsidDel="00000000" w:rsidP="00000000" w:rsidRDefault="00000000" w:rsidRPr="00000000" w14:paraId="000001F1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 género lírico pertenecen todas las obras escritas en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verso </w:t>
                  </w:r>
                  <w:r w:rsidDel="00000000" w:rsidR="00000000" w:rsidRPr="00000000">
                    <w:rPr>
                      <w:rtl w:val="0"/>
                    </w:rPr>
                    <w:t xml:space="preserve">o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prosa </w:t>
                  </w:r>
                  <w:r w:rsidDel="00000000" w:rsidR="00000000" w:rsidRPr="00000000">
                    <w:rPr>
                      <w:rtl w:val="0"/>
                    </w:rPr>
                    <w:t xml:space="preserve">en las que se expresan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sentimientos y emociones íntimas </w:t>
                  </w:r>
                  <w:r w:rsidDel="00000000" w:rsidR="00000000" w:rsidRPr="00000000">
                    <w:rPr>
                      <w:rtl w:val="0"/>
                    </w:rPr>
                    <w:t xml:space="preserve">, individuales, personales. De acuerdo a esto, las obras líricas, entre ellas la poesía, tienen un carácter subjetivo porque muestran sentimientos y emociones personales.</w:t>
                  </w:r>
                </w:p>
                <w:p w:rsidR="00000000" w:rsidDel="00000000" w:rsidP="00000000" w:rsidRDefault="00000000" w:rsidRPr="00000000" w14:paraId="000001F3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Por ejemplo: Hay personas que al ver una puesta de sol en el mar se emocionan. Algunos de ellos sienten la necesidad de escribir esas emociones y sentimientos, los cuales pueden ser de alegría, tristeza, nostalgia, rabia, etc. (todos estos sentimientos son íntimos, son parte de nuestro mundo interior). Si además están escritas en forma de verso o prosa lírica significa que es una poesía y que, por consecuencia es una obra que pertenece al género lírico.</w:t>
                  </w:r>
                </w:p>
                <w:p w:rsidR="00000000" w:rsidDel="00000000" w:rsidP="00000000" w:rsidRDefault="00000000" w:rsidRPr="00000000" w14:paraId="000001F5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Una poesía, además de las dos características nombradas anteriormente, debe también tener cierta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sonoridad especial </w:t>
                  </w:r>
                  <w:r w:rsidDel="00000000" w:rsidR="00000000" w:rsidRPr="00000000">
                    <w:rPr>
                      <w:rtl w:val="0"/>
                    </w:rPr>
                    <w:t xml:space="preserve">y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ritmo.</w:t>
                  </w:r>
                </w:p>
                <w:p w:rsidR="00000000" w:rsidDel="00000000" w:rsidP="00000000" w:rsidRDefault="00000000" w:rsidRPr="00000000" w14:paraId="000001F7">
                  <w:pPr>
                    <w:pageBreakBefore w:val="0"/>
                    <w:widowControl w:val="0"/>
                    <w:pBdr>
                      <w:left w:color="auto" w:space="0" w:sz="0" w:val="none"/>
                      <w:bottom w:color="auto" w:space="15" w:sz="0" w:val="none"/>
                      <w:right w:color="auto" w:space="116" w:sz="0" w:val="none"/>
                    </w:pBdr>
                    <w:shd w:fill="f5f5f5" w:val="clear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persona que escribe un poema se llama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Poeta; </w:t>
                  </w:r>
                  <w:r w:rsidDel="00000000" w:rsidR="00000000" w:rsidRPr="00000000">
                    <w:rPr>
                      <w:rtl w:val="0"/>
                    </w:rPr>
                    <w:t xml:space="preserve">el poeta es el que expresa un sentimiento ante la realidad o suceso (carácter subjetivo).</w:t>
                  </w:r>
                </w:p>
                <w:p w:rsidR="00000000" w:rsidDel="00000000" w:rsidP="00000000" w:rsidRDefault="00000000" w:rsidRPr="00000000" w14:paraId="000001F8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pageBreakBefore w:val="0"/>
                    <w:widowControl w:val="0"/>
                    <w:numPr>
                      <w:ilvl w:val="0"/>
                      <w:numId w:val="16"/>
                    </w:numPr>
                    <w:spacing w:line="240" w:lineRule="auto"/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Trabajamos con las pg del libro 62 a 65 La poesía y las coplas </w:t>
                  </w:r>
                </w:p>
                <w:p w:rsidR="00000000" w:rsidDel="00000000" w:rsidP="00000000" w:rsidRDefault="00000000" w:rsidRPr="00000000" w14:paraId="000001FA">
                  <w:pPr>
                    <w:pageBreakBefore w:val="0"/>
                    <w:widowControl w:val="0"/>
                    <w:spacing w:line="240" w:lineRule="auto"/>
                    <w:ind w:left="72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pageBreakBefore w:val="0"/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Trabajo con los adjetivos </w:t>
                  </w:r>
                </w:p>
                <w:p w:rsidR="00000000" w:rsidDel="00000000" w:rsidP="00000000" w:rsidRDefault="00000000" w:rsidRPr="00000000" w14:paraId="000001FC">
                  <w:pPr>
                    <w:pageBreakBefore w:val="0"/>
                    <w:widowControl w:val="0"/>
                    <w:spacing w:line="240" w:lineRule="auto"/>
                    <w:ind w:left="72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pageBreakBefore w:val="0"/>
                    <w:widowControl w:val="0"/>
                    <w:numPr>
                      <w:ilvl w:val="0"/>
                      <w:numId w:val="16"/>
                    </w:numPr>
                    <w:spacing w:line="240" w:lineRule="auto"/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Los adjetivos y sus clases pg del libro 72,73 y 74 </w:t>
                  </w:r>
                </w:p>
                <w:p w:rsidR="00000000" w:rsidDel="00000000" w:rsidP="00000000" w:rsidRDefault="00000000" w:rsidRPr="00000000" w14:paraId="000001FE">
                  <w:pPr>
                    <w:pageBreakBefore w:val="0"/>
                    <w:widowControl w:val="0"/>
                    <w:spacing w:line="240" w:lineRule="auto"/>
                    <w:ind w:left="72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calificativos-gentilicios y numerales.</w:t>
                  </w:r>
                </w:p>
              </w:tc>
            </w:tr>
          </w:tbl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4173" w:w="9978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3.png"/><Relationship Id="rId21" Type="http://schemas.openxmlformats.org/officeDocument/2006/relationships/image" Target="media/image17.png"/><Relationship Id="rId24" Type="http://schemas.openxmlformats.org/officeDocument/2006/relationships/image" Target="media/image1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hyperlink" Target="https://www.educ.ar/recursos/126837/belgrano" TargetMode="External"/><Relationship Id="rId8" Type="http://schemas.openxmlformats.org/officeDocument/2006/relationships/image" Target="media/image5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1.png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