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Momento 1 </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Introducción a los textos de terror</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numPr>
          <w:ilvl w:val="0"/>
          <w:numId w:val="3"/>
        </w:numPr>
        <w:ind w:left="720" w:hanging="360"/>
        <w:rPr>
          <w:sz w:val="24"/>
          <w:szCs w:val="24"/>
          <w:u w:val="none"/>
        </w:rPr>
      </w:pPr>
      <w:r w:rsidDel="00000000" w:rsidR="00000000" w:rsidRPr="00000000">
        <w:rPr>
          <w:sz w:val="28"/>
          <w:szCs w:val="28"/>
          <w:rtl w:val="0"/>
        </w:rPr>
        <w:t xml:space="preserve">Primera lectura: Atrapado de Mario Mendez - libro de 6to capitulo 7</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numPr>
          <w:ilvl w:val="0"/>
          <w:numId w:val="5"/>
        </w:numPr>
        <w:ind w:left="720" w:hanging="360"/>
        <w:rPr>
          <w:u w:val="none"/>
        </w:rPr>
      </w:pPr>
      <w:r w:rsidDel="00000000" w:rsidR="00000000" w:rsidRPr="00000000">
        <w:rPr>
          <w:sz w:val="28"/>
          <w:szCs w:val="28"/>
          <w:rtl w:val="0"/>
        </w:rPr>
        <w:t xml:space="preserve">Reflexiones a partir de la lectura , intercambio entre lectores </w:t>
      </w:r>
    </w:p>
    <w:p w:rsidR="00000000" w:rsidDel="00000000" w:rsidP="00000000" w:rsidRDefault="00000000" w:rsidRPr="00000000" w14:paraId="0000000A">
      <w:pPr>
        <w:numPr>
          <w:ilvl w:val="0"/>
          <w:numId w:val="5"/>
        </w:numPr>
        <w:ind w:left="720" w:hanging="360"/>
        <w:rPr>
          <w:u w:val="none"/>
        </w:rPr>
      </w:pPr>
      <w:r w:rsidDel="00000000" w:rsidR="00000000" w:rsidRPr="00000000">
        <w:rPr>
          <w:sz w:val="28"/>
          <w:szCs w:val="28"/>
          <w:rtl w:val="0"/>
        </w:rPr>
        <w:t xml:space="preserve">Realizamos las actividades de la página 155 a la 157 </w:t>
      </w:r>
    </w:p>
    <w:p w:rsidR="00000000" w:rsidDel="00000000" w:rsidP="00000000" w:rsidRDefault="00000000" w:rsidRPr="00000000" w14:paraId="0000000B">
      <w:pPr>
        <w:numPr>
          <w:ilvl w:val="0"/>
          <w:numId w:val="5"/>
        </w:numPr>
        <w:ind w:left="720" w:hanging="360"/>
        <w:rPr>
          <w:u w:val="none"/>
        </w:rPr>
      </w:pPr>
      <w:r w:rsidDel="00000000" w:rsidR="00000000" w:rsidRPr="00000000">
        <w:rPr>
          <w:sz w:val="28"/>
          <w:szCs w:val="28"/>
          <w:rtl w:val="0"/>
        </w:rPr>
        <w:t xml:space="preserve">Anotamos las características que hacen que la historia sea propia de lo fantástico o del terror. </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numPr>
          <w:ilvl w:val="0"/>
          <w:numId w:val="4"/>
        </w:numPr>
        <w:ind w:left="720" w:hanging="360"/>
        <w:rPr>
          <w:sz w:val="24"/>
          <w:szCs w:val="24"/>
        </w:rPr>
      </w:pPr>
      <w:r w:rsidDel="00000000" w:rsidR="00000000" w:rsidRPr="00000000">
        <w:rPr>
          <w:sz w:val="28"/>
          <w:szCs w:val="28"/>
          <w:rtl w:val="0"/>
        </w:rPr>
        <w:t xml:space="preserve">Armado de cuadro para trabajar sobre lo leído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6480000" cy="1651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800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Momento 2 </w:t>
      </w:r>
    </w:p>
    <w:p w:rsidR="00000000" w:rsidDel="00000000" w:rsidP="00000000" w:rsidRDefault="00000000" w:rsidRPr="00000000" w14:paraId="00000015">
      <w:pPr>
        <w:rPr>
          <w:b w:val="1"/>
          <w:bCs w:val="1"/>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sz w:val="28"/>
          <w:szCs w:val="28"/>
          <w:rtl w:val="0"/>
        </w:rPr>
        <w:t xml:space="preserve">Compartir la narración de historias de fantasmas y aparecidos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sz w:val="28"/>
          <w:szCs w:val="28"/>
          <w:rtl w:val="0"/>
        </w:rPr>
        <w:t xml:space="preserve">Análisis qué tienen de común esas historias: personajes, sucesos, resolución y cómo están contadas. Deténganse en los títulos y en las formas en que la escritura puede generar suspenso o miedo.</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sz w:val="28"/>
          <w:szCs w:val="28"/>
          <w:rtl w:val="0"/>
        </w:rPr>
        <w:t xml:space="preserve">Buscar y traer anotadas historias de aparecidos que conozcan; si es posible, del lugar en el que ellos viven para narrar en el aula al día siguiente.</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sz w:val="28"/>
          <w:szCs w:val="28"/>
          <w:rtl w:val="0"/>
        </w:rPr>
        <w:t xml:space="preserve">Cómo siguió la organización que tienen estas historias, cómo introdujo a los personajes, cómo explicó dónde apareció el fantasma, qué pensaba la gente del lugar y si se sigue viendo al fantasma todavía.</w:t>
      </w:r>
    </w:p>
    <w:p w:rsidR="00000000" w:rsidDel="00000000" w:rsidP="00000000" w:rsidRDefault="00000000" w:rsidRPr="00000000" w14:paraId="0000001A">
      <w:pPr>
        <w:rPr>
          <w:b w:val="1"/>
          <w:bCs w:val="1"/>
          <w:sz w:val="28"/>
          <w:szCs w:val="28"/>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b w:val="1"/>
          <w:bCs w:val="1"/>
          <w:sz w:val="28"/>
          <w:szCs w:val="28"/>
          <w:rtl w:val="0"/>
        </w:rPr>
        <w:t xml:space="preserve">Momento 3</w:t>
      </w:r>
    </w:p>
    <w:p w:rsidR="00000000" w:rsidDel="00000000" w:rsidP="00000000" w:rsidRDefault="00000000" w:rsidRPr="00000000" w14:paraId="0000001D">
      <w:pPr>
        <w:rPr>
          <w:b w:val="1"/>
          <w:bCs w:val="1"/>
          <w:sz w:val="28"/>
          <w:szCs w:val="28"/>
        </w:rPr>
      </w:pPr>
      <w:r w:rsidDel="00000000" w:rsidR="00000000" w:rsidRPr="00000000">
        <w:rPr>
          <w:rtl w:val="0"/>
        </w:rPr>
      </w:r>
    </w:p>
    <w:p w:rsidR="00000000" w:rsidDel="00000000" w:rsidP="00000000" w:rsidRDefault="00000000" w:rsidRPr="00000000" w14:paraId="0000001E">
      <w:pPr>
        <w:numPr>
          <w:ilvl w:val="0"/>
          <w:numId w:val="2"/>
        </w:numPr>
        <w:ind w:left="720" w:hanging="360"/>
        <w:rPr>
          <w:u w:val="none"/>
        </w:rPr>
      </w:pPr>
      <w:r w:rsidDel="00000000" w:rsidR="00000000" w:rsidRPr="00000000">
        <w:rPr>
          <w:sz w:val="28"/>
          <w:szCs w:val="28"/>
          <w:rtl w:val="0"/>
        </w:rPr>
        <w:t xml:space="preserve">Leer y escuchar leer cuentos clásicos de fantasmas</w:t>
      </w:r>
    </w:p>
    <w:p w:rsidR="00000000" w:rsidDel="00000000" w:rsidP="00000000" w:rsidRDefault="00000000" w:rsidRPr="00000000" w14:paraId="0000001F">
      <w:pPr>
        <w:ind w:left="720" w:firstLine="0"/>
        <w:rPr>
          <w:sz w:val="28"/>
          <w:szCs w:val="28"/>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sz w:val="28"/>
          <w:szCs w:val="28"/>
          <w:rtl w:val="0"/>
        </w:rPr>
        <w:t xml:space="preserve">Lectura de “la ventana abierta de Saki </w:t>
      </w:r>
    </w:p>
    <w:p w:rsidR="00000000" w:rsidDel="00000000" w:rsidP="00000000" w:rsidRDefault="00000000" w:rsidRPr="00000000" w14:paraId="00000021">
      <w:pPr>
        <w:ind w:left="720" w:firstLine="0"/>
        <w:rPr>
          <w:sz w:val="28"/>
          <w:szCs w:val="28"/>
        </w:rPr>
      </w:pPr>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r w:rsidDel="00000000" w:rsidR="00000000" w:rsidRPr="00000000">
        <w:rPr>
          <w:sz w:val="28"/>
          <w:szCs w:val="28"/>
          <w:rtl w:val="0"/>
        </w:rPr>
        <w:t xml:space="preserve">Intercambio entre lectores</w:t>
      </w:r>
    </w:p>
    <w:p w:rsidR="00000000" w:rsidDel="00000000" w:rsidP="00000000" w:rsidRDefault="00000000" w:rsidRPr="00000000" w14:paraId="00000023">
      <w:pPr>
        <w:numPr>
          <w:ilvl w:val="0"/>
          <w:numId w:val="1"/>
        </w:numPr>
        <w:ind w:left="720" w:hanging="360"/>
        <w:rPr>
          <w:u w:val="none"/>
        </w:rPr>
      </w:pPr>
      <w:r w:rsidDel="00000000" w:rsidR="00000000" w:rsidRPr="00000000">
        <w:rPr>
          <w:sz w:val="28"/>
          <w:szCs w:val="28"/>
          <w:rtl w:val="0"/>
        </w:rPr>
        <w:t xml:space="preserve">Análisis del texto en torno a lo leído</w:t>
      </w:r>
    </w:p>
    <w:p w:rsidR="00000000" w:rsidDel="00000000" w:rsidP="00000000" w:rsidRDefault="00000000" w:rsidRPr="00000000" w14:paraId="00000024">
      <w:pPr>
        <w:numPr>
          <w:ilvl w:val="1"/>
          <w:numId w:val="1"/>
        </w:numPr>
        <w:ind w:left="1440" w:hanging="360"/>
        <w:rPr>
          <w:u w:val="none"/>
        </w:rPr>
      </w:pPr>
      <w:r w:rsidDel="00000000" w:rsidR="00000000" w:rsidRPr="00000000">
        <w:rPr>
          <w:sz w:val="28"/>
          <w:szCs w:val="28"/>
          <w:rtl w:val="0"/>
        </w:rPr>
        <w:t xml:space="preserve">Preguntas con búsqueda en el texto literales, correferencias e inferencias </w:t>
      </w:r>
    </w:p>
    <w:p w:rsidR="00000000" w:rsidDel="00000000" w:rsidP="00000000" w:rsidRDefault="00000000" w:rsidRPr="00000000" w14:paraId="00000025">
      <w:pPr>
        <w:numPr>
          <w:ilvl w:val="1"/>
          <w:numId w:val="1"/>
        </w:numPr>
        <w:ind w:left="1440" w:hanging="360"/>
        <w:rPr>
          <w:u w:val="none"/>
        </w:rPr>
      </w:pPr>
      <w:r w:rsidDel="00000000" w:rsidR="00000000" w:rsidRPr="00000000">
        <w:rPr>
          <w:sz w:val="28"/>
          <w:szCs w:val="28"/>
          <w:rtl w:val="0"/>
        </w:rPr>
        <w:t xml:space="preserve">Reconocer los diferentes sucesos del cuento, núcleos narrativos</w:t>
      </w:r>
    </w:p>
    <w:p w:rsidR="00000000" w:rsidDel="00000000" w:rsidP="00000000" w:rsidRDefault="00000000" w:rsidRPr="00000000" w14:paraId="00000026">
      <w:pPr>
        <w:numPr>
          <w:ilvl w:val="1"/>
          <w:numId w:val="1"/>
        </w:numPr>
        <w:ind w:left="1440" w:hanging="360"/>
        <w:rPr>
          <w:u w:val="none"/>
        </w:rPr>
      </w:pPr>
      <w:r w:rsidDel="00000000" w:rsidR="00000000" w:rsidRPr="00000000">
        <w:rPr>
          <w:sz w:val="28"/>
          <w:szCs w:val="28"/>
          <w:rtl w:val="0"/>
        </w:rPr>
        <w:t xml:space="preserve">Reconocer los personajes y sus características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28"/>
          <w:szCs w:val="28"/>
        </w:rPr>
      </w:pPr>
      <w:r w:rsidDel="00000000" w:rsidR="00000000" w:rsidRPr="00000000">
        <w:rPr>
          <w:b w:val="1"/>
          <w:bCs w:val="1"/>
          <w:sz w:val="28"/>
          <w:szCs w:val="28"/>
          <w:rtl w:val="0"/>
        </w:rPr>
        <w:t xml:space="preserve">Momento 4</w:t>
      </w:r>
    </w:p>
    <w:p w:rsidR="00000000" w:rsidDel="00000000" w:rsidP="00000000" w:rsidRDefault="00000000" w:rsidRPr="00000000" w14:paraId="0000002A">
      <w:pPr>
        <w:rPr>
          <w:b w:val="1"/>
          <w:bCs w:val="1"/>
          <w:sz w:val="28"/>
          <w:szCs w:val="28"/>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sz w:val="28"/>
          <w:szCs w:val="28"/>
          <w:rtl w:val="0"/>
        </w:rPr>
        <w:t xml:space="preserve">Reflexionn sobre el lenguaje </w:t>
      </w:r>
      <w:r w:rsidDel="00000000" w:rsidR="00000000" w:rsidRPr="00000000">
        <w:rPr>
          <w:rtl w:val="0"/>
        </w:rPr>
      </w:r>
    </w:p>
    <w:p w:rsidR="00000000" w:rsidDel="00000000" w:rsidP="00000000" w:rsidRDefault="00000000" w:rsidRPr="00000000" w14:paraId="0000002C">
      <w:pPr>
        <w:numPr>
          <w:ilvl w:val="0"/>
          <w:numId w:val="7"/>
        </w:numPr>
        <w:ind w:left="720" w:hanging="360"/>
        <w:rPr>
          <w:sz w:val="28"/>
          <w:szCs w:val="28"/>
          <w:u w:val="none"/>
        </w:rPr>
      </w:pPr>
      <w:r w:rsidDel="00000000" w:rsidR="00000000" w:rsidRPr="00000000">
        <w:rPr>
          <w:sz w:val="28"/>
          <w:szCs w:val="28"/>
          <w:rtl w:val="0"/>
        </w:rPr>
        <w:t xml:space="preserve">Libro de 6to en prácticas del lenguaje 17 a 19 </w:t>
      </w:r>
    </w:p>
    <w:p w:rsidR="00000000" w:rsidDel="00000000" w:rsidP="00000000" w:rsidRDefault="00000000" w:rsidRPr="00000000" w14:paraId="0000002D">
      <w:pPr>
        <w:numPr>
          <w:ilvl w:val="0"/>
          <w:numId w:val="7"/>
        </w:numPr>
        <w:ind w:left="720" w:hanging="360"/>
        <w:rPr>
          <w:sz w:val="28"/>
          <w:szCs w:val="28"/>
          <w:u w:val="none"/>
        </w:rPr>
      </w:pPr>
      <w:r w:rsidDel="00000000" w:rsidR="00000000" w:rsidRPr="00000000">
        <w:rPr>
          <w:sz w:val="28"/>
          <w:szCs w:val="28"/>
          <w:rtl w:val="0"/>
        </w:rPr>
        <w:t xml:space="preserve">Verbos</w:t>
      </w:r>
    </w:p>
    <w:p w:rsidR="00000000" w:rsidDel="00000000" w:rsidP="00000000" w:rsidRDefault="00000000" w:rsidRPr="00000000" w14:paraId="0000002E">
      <w:pPr>
        <w:numPr>
          <w:ilvl w:val="0"/>
          <w:numId w:val="7"/>
        </w:numPr>
        <w:ind w:left="720" w:hanging="360"/>
        <w:rPr>
          <w:sz w:val="28"/>
          <w:szCs w:val="28"/>
          <w:u w:val="none"/>
        </w:rPr>
      </w:pPr>
      <w:r w:rsidDel="00000000" w:rsidR="00000000" w:rsidRPr="00000000">
        <w:rPr>
          <w:sz w:val="28"/>
          <w:szCs w:val="28"/>
          <w:rtl w:val="0"/>
        </w:rPr>
        <w:t xml:space="preserve">Conectores en la narración  </w:t>
      </w:r>
    </w:p>
    <w:p w:rsidR="00000000" w:rsidDel="00000000" w:rsidP="00000000" w:rsidRDefault="00000000" w:rsidRPr="00000000" w14:paraId="0000002F">
      <w:pPr>
        <w:numPr>
          <w:ilvl w:val="0"/>
          <w:numId w:val="7"/>
        </w:numPr>
        <w:ind w:left="720" w:hanging="360"/>
        <w:rPr>
          <w:sz w:val="28"/>
          <w:szCs w:val="28"/>
        </w:rPr>
      </w:pPr>
      <w:r w:rsidDel="00000000" w:rsidR="00000000" w:rsidRPr="00000000">
        <w:rPr>
          <w:sz w:val="28"/>
          <w:szCs w:val="28"/>
          <w:rtl w:val="0"/>
        </w:rPr>
        <w:t xml:space="preserve">Libro de 6to en prácticas del lenguaje 27 a 29 </w:t>
      </w:r>
    </w:p>
    <w:p w:rsidR="00000000" w:rsidDel="00000000" w:rsidP="00000000" w:rsidRDefault="00000000" w:rsidRPr="00000000" w14:paraId="00000030">
      <w:pPr>
        <w:numPr>
          <w:ilvl w:val="0"/>
          <w:numId w:val="7"/>
        </w:numPr>
        <w:ind w:left="720" w:hanging="360"/>
        <w:rPr>
          <w:sz w:val="28"/>
          <w:szCs w:val="28"/>
          <w:u w:val="none"/>
        </w:rPr>
      </w:pPr>
      <w:r w:rsidDel="00000000" w:rsidR="00000000" w:rsidRPr="00000000">
        <w:rPr>
          <w:sz w:val="28"/>
          <w:szCs w:val="28"/>
          <w:rtl w:val="0"/>
        </w:rPr>
        <w:t xml:space="preserve">El sustantivo y el verbo</w:t>
      </w:r>
    </w:p>
    <w:p w:rsidR="00000000" w:rsidDel="00000000" w:rsidP="00000000" w:rsidRDefault="00000000" w:rsidRPr="00000000" w14:paraId="00000031">
      <w:pPr>
        <w:numPr>
          <w:ilvl w:val="0"/>
          <w:numId w:val="7"/>
        </w:numPr>
        <w:ind w:left="720" w:hanging="360"/>
        <w:rPr>
          <w:sz w:val="28"/>
          <w:szCs w:val="28"/>
        </w:rPr>
      </w:pPr>
      <w:r w:rsidDel="00000000" w:rsidR="00000000" w:rsidRPr="00000000">
        <w:rPr>
          <w:sz w:val="28"/>
          <w:szCs w:val="28"/>
          <w:rtl w:val="0"/>
        </w:rPr>
        <w:t xml:space="preserve">Libro de 6to en prácticas del lenguaje 47 a 49 </w:t>
      </w:r>
    </w:p>
    <w:p w:rsidR="00000000" w:rsidDel="00000000" w:rsidP="00000000" w:rsidRDefault="00000000" w:rsidRPr="00000000" w14:paraId="00000032">
      <w:pPr>
        <w:numPr>
          <w:ilvl w:val="0"/>
          <w:numId w:val="7"/>
        </w:numPr>
        <w:ind w:left="720" w:hanging="360"/>
        <w:rPr>
          <w:sz w:val="28"/>
          <w:szCs w:val="28"/>
          <w:u w:val="none"/>
        </w:rPr>
      </w:pPr>
      <w:r w:rsidDel="00000000" w:rsidR="00000000" w:rsidRPr="00000000">
        <w:rPr>
          <w:sz w:val="28"/>
          <w:szCs w:val="28"/>
          <w:rtl w:val="0"/>
        </w:rPr>
        <w:t xml:space="preserve">Sustantivo y adjetivos</w:t>
      </w:r>
    </w:p>
    <w:p w:rsidR="00000000" w:rsidDel="00000000" w:rsidP="00000000" w:rsidRDefault="00000000" w:rsidRPr="00000000" w14:paraId="00000033">
      <w:pPr>
        <w:rPr>
          <w:b w:val="1"/>
          <w:bCs w:val="1"/>
          <w:sz w:val="28"/>
          <w:szCs w:val="28"/>
        </w:rPr>
      </w:pPr>
      <w:r w:rsidDel="00000000" w:rsidR="00000000" w:rsidRPr="00000000">
        <w:rPr>
          <w:rtl w:val="0"/>
        </w:rPr>
      </w:r>
    </w:p>
    <w:p w:rsidR="00000000" w:rsidDel="00000000" w:rsidP="00000000" w:rsidRDefault="00000000" w:rsidRPr="00000000" w14:paraId="00000034">
      <w:pPr>
        <w:rPr>
          <w:b w:val="1"/>
          <w:bCs w:val="1"/>
          <w:sz w:val="28"/>
          <w:szCs w:val="28"/>
        </w:rPr>
      </w:pPr>
      <w:r w:rsidDel="00000000" w:rsidR="00000000" w:rsidRPr="00000000">
        <w:rPr>
          <w:rtl w:val="0"/>
        </w:rPr>
      </w:r>
    </w:p>
    <w:p w:rsidR="00000000" w:rsidDel="00000000" w:rsidP="00000000" w:rsidRDefault="00000000" w:rsidRPr="00000000" w14:paraId="00000035">
      <w:pPr>
        <w:rPr>
          <w:b w:val="1"/>
          <w:bCs w:val="1"/>
          <w:sz w:val="28"/>
          <w:szCs w:val="28"/>
        </w:rPr>
      </w:pPr>
      <w:r w:rsidDel="00000000" w:rsidR="00000000" w:rsidRPr="00000000">
        <w:rPr>
          <w:b w:val="1"/>
          <w:bCs w:val="1"/>
          <w:sz w:val="28"/>
          <w:szCs w:val="28"/>
          <w:rtl w:val="0"/>
        </w:rPr>
        <w:t xml:space="preserve">Momento 5</w:t>
      </w:r>
    </w:p>
    <w:p w:rsidR="00000000" w:rsidDel="00000000" w:rsidP="00000000" w:rsidRDefault="00000000" w:rsidRPr="00000000" w14:paraId="00000036">
      <w:pPr>
        <w:rPr>
          <w:b w:val="1"/>
          <w:bCs w:val="1"/>
          <w:sz w:val="28"/>
          <w:szCs w:val="28"/>
        </w:rPr>
      </w:pPr>
      <w:r w:rsidDel="00000000" w:rsidR="00000000" w:rsidRPr="00000000">
        <w:rPr>
          <w:rtl w:val="0"/>
        </w:rPr>
      </w:r>
    </w:p>
    <w:p w:rsidR="00000000" w:rsidDel="00000000" w:rsidP="00000000" w:rsidRDefault="00000000" w:rsidRPr="00000000" w14:paraId="00000037">
      <w:pPr>
        <w:numPr>
          <w:ilvl w:val="0"/>
          <w:numId w:val="8"/>
        </w:numPr>
        <w:ind w:left="720" w:hanging="360"/>
        <w:rPr>
          <w:sz w:val="24"/>
          <w:szCs w:val="24"/>
        </w:rPr>
      </w:pPr>
      <w:r w:rsidDel="00000000" w:rsidR="00000000" w:rsidRPr="00000000">
        <w:rPr>
          <w:sz w:val="28"/>
          <w:szCs w:val="28"/>
          <w:rtl w:val="0"/>
        </w:rPr>
        <w:t xml:space="preserve">Identificar en ambos relatos de Saki los aspectos que producen terror para no dejar de incluirlos.</w:t>
      </w:r>
      <w:r w:rsidDel="00000000" w:rsidR="00000000" w:rsidRPr="00000000">
        <w:rPr>
          <w:rtl w:val="0"/>
        </w:rPr>
      </w:r>
    </w:p>
    <w:p w:rsidR="00000000" w:rsidDel="00000000" w:rsidP="00000000" w:rsidRDefault="00000000" w:rsidRPr="00000000" w14:paraId="00000038">
      <w:pPr>
        <w:ind w:left="720" w:firstLine="0"/>
        <w:rPr>
          <w:b w:val="1"/>
          <w:bCs w:val="1"/>
          <w:sz w:val="28"/>
          <w:szCs w:val="28"/>
        </w:rPr>
      </w:pPr>
      <w:r w:rsidDel="00000000" w:rsidR="00000000" w:rsidRPr="00000000">
        <w:rPr>
          <w:rtl w:val="0"/>
        </w:rPr>
      </w:r>
    </w:p>
    <w:p w:rsidR="00000000" w:rsidDel="00000000" w:rsidP="00000000" w:rsidRDefault="00000000" w:rsidRPr="00000000" w14:paraId="00000039">
      <w:pPr>
        <w:rPr>
          <w:b w:val="1"/>
          <w:bCs w:val="1"/>
          <w:sz w:val="28"/>
          <w:szCs w:val="28"/>
        </w:rPr>
      </w:pPr>
      <w:r w:rsidDel="00000000" w:rsidR="00000000" w:rsidRPr="00000000">
        <w:rPr>
          <w:b w:val="1"/>
          <w:bCs w:val="1"/>
          <w:sz w:val="28"/>
          <w:szCs w:val="28"/>
        </w:rPr>
        <w:drawing>
          <wp:inline distB="114300" distT="114300" distL="114300" distR="114300">
            <wp:extent cx="6480000" cy="1841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800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bCs w:val="1"/>
          <w:sz w:val="28"/>
          <w:szCs w:val="28"/>
        </w:rPr>
      </w:pPr>
      <w:r w:rsidDel="00000000" w:rsidR="00000000" w:rsidRPr="00000000">
        <w:rPr>
          <w:rtl w:val="0"/>
        </w:rPr>
      </w:r>
    </w:p>
    <w:p w:rsidR="00000000" w:rsidDel="00000000" w:rsidP="00000000" w:rsidRDefault="00000000" w:rsidRPr="00000000" w14:paraId="0000003B">
      <w:pPr>
        <w:rPr>
          <w:b w:val="1"/>
          <w:bCs w:val="1"/>
          <w:sz w:val="28"/>
          <w:szCs w:val="28"/>
        </w:rPr>
      </w:pPr>
      <w:r w:rsidDel="00000000" w:rsidR="00000000" w:rsidRPr="00000000">
        <w:rPr>
          <w:b w:val="1"/>
          <w:bCs w:val="1"/>
          <w:sz w:val="28"/>
          <w:szCs w:val="28"/>
          <w:rtl w:val="0"/>
        </w:rPr>
        <w:t xml:space="preserve">Momento 6</w:t>
      </w:r>
    </w:p>
    <w:p w:rsidR="00000000" w:rsidDel="00000000" w:rsidP="00000000" w:rsidRDefault="00000000" w:rsidRPr="00000000" w14:paraId="0000003C">
      <w:pPr>
        <w:rPr>
          <w:b w:val="1"/>
          <w:bCs w:val="1"/>
          <w:sz w:val="28"/>
          <w:szCs w:val="28"/>
        </w:rPr>
      </w:pPr>
      <w:r w:rsidDel="00000000" w:rsidR="00000000" w:rsidRPr="00000000">
        <w:rPr>
          <w:rtl w:val="0"/>
        </w:rPr>
      </w:r>
    </w:p>
    <w:p w:rsidR="00000000" w:rsidDel="00000000" w:rsidP="00000000" w:rsidRDefault="00000000" w:rsidRPr="00000000" w14:paraId="0000003D">
      <w:pPr>
        <w:numPr>
          <w:ilvl w:val="0"/>
          <w:numId w:val="9"/>
        </w:numPr>
        <w:ind w:left="720" w:hanging="360"/>
        <w:rPr>
          <w:b w:val="1"/>
          <w:bCs w:val="1"/>
          <w:sz w:val="28"/>
          <w:szCs w:val="28"/>
          <w:u w:val="none"/>
        </w:rPr>
      </w:pPr>
      <w:r w:rsidDel="00000000" w:rsidR="00000000" w:rsidRPr="00000000">
        <w:rPr>
          <w:sz w:val="28"/>
          <w:szCs w:val="28"/>
          <w:rtl w:val="0"/>
        </w:rPr>
        <w:t xml:space="preserve">Segunda lectura “El Capote” de Nikolai Gogol </w:t>
      </w:r>
    </w:p>
    <w:p w:rsidR="00000000" w:rsidDel="00000000" w:rsidP="00000000" w:rsidRDefault="00000000" w:rsidRPr="00000000" w14:paraId="0000003E">
      <w:pPr>
        <w:ind w:left="0" w:firstLine="0"/>
        <w:rPr>
          <w:sz w:val="28"/>
          <w:szCs w:val="28"/>
        </w:rPr>
      </w:pPr>
      <w:r w:rsidDel="00000000" w:rsidR="00000000" w:rsidRPr="00000000">
        <w:rPr>
          <w:rtl w:val="0"/>
        </w:rPr>
      </w:r>
    </w:p>
    <w:p w:rsidR="00000000" w:rsidDel="00000000" w:rsidP="00000000" w:rsidRDefault="00000000" w:rsidRPr="00000000" w14:paraId="0000003F">
      <w:pPr>
        <w:numPr>
          <w:ilvl w:val="0"/>
          <w:numId w:val="9"/>
        </w:numPr>
        <w:ind w:left="720" w:hanging="360"/>
      </w:pPr>
      <w:r w:rsidDel="00000000" w:rsidR="00000000" w:rsidRPr="00000000">
        <w:rPr>
          <w:sz w:val="28"/>
          <w:szCs w:val="28"/>
          <w:rtl w:val="0"/>
        </w:rPr>
        <w:t xml:space="preserve">Intercambio entre lectores</w:t>
      </w:r>
    </w:p>
    <w:p w:rsidR="00000000" w:rsidDel="00000000" w:rsidP="00000000" w:rsidRDefault="00000000" w:rsidRPr="00000000" w14:paraId="00000040">
      <w:pPr>
        <w:numPr>
          <w:ilvl w:val="0"/>
          <w:numId w:val="9"/>
        </w:numPr>
        <w:ind w:left="720" w:hanging="360"/>
      </w:pPr>
      <w:r w:rsidDel="00000000" w:rsidR="00000000" w:rsidRPr="00000000">
        <w:rPr>
          <w:sz w:val="28"/>
          <w:szCs w:val="28"/>
          <w:rtl w:val="0"/>
        </w:rPr>
        <w:t xml:space="preserve">Análisis del texto en torno a lo leído</w:t>
      </w:r>
    </w:p>
    <w:p w:rsidR="00000000" w:rsidDel="00000000" w:rsidP="00000000" w:rsidRDefault="00000000" w:rsidRPr="00000000" w14:paraId="00000041">
      <w:pPr>
        <w:numPr>
          <w:ilvl w:val="1"/>
          <w:numId w:val="9"/>
        </w:numPr>
        <w:ind w:left="1440" w:hanging="360"/>
      </w:pPr>
      <w:r w:rsidDel="00000000" w:rsidR="00000000" w:rsidRPr="00000000">
        <w:rPr>
          <w:sz w:val="28"/>
          <w:szCs w:val="28"/>
          <w:rtl w:val="0"/>
        </w:rPr>
        <w:t xml:space="preserve">Preguntas con búsqueda en el texto literales, correferencias e inferencias </w:t>
      </w:r>
    </w:p>
    <w:p w:rsidR="00000000" w:rsidDel="00000000" w:rsidP="00000000" w:rsidRDefault="00000000" w:rsidRPr="00000000" w14:paraId="00000042">
      <w:pPr>
        <w:numPr>
          <w:ilvl w:val="1"/>
          <w:numId w:val="9"/>
        </w:numPr>
        <w:ind w:left="1440" w:hanging="360"/>
      </w:pPr>
      <w:r w:rsidDel="00000000" w:rsidR="00000000" w:rsidRPr="00000000">
        <w:rPr>
          <w:sz w:val="28"/>
          <w:szCs w:val="28"/>
          <w:rtl w:val="0"/>
        </w:rPr>
        <w:t xml:space="preserve">Reconocer los diferentes sucesos del cuento, núcleos narrativos</w:t>
      </w:r>
    </w:p>
    <w:p w:rsidR="00000000" w:rsidDel="00000000" w:rsidP="00000000" w:rsidRDefault="00000000" w:rsidRPr="00000000" w14:paraId="00000043">
      <w:pPr>
        <w:numPr>
          <w:ilvl w:val="1"/>
          <w:numId w:val="9"/>
        </w:numPr>
        <w:ind w:left="1440" w:hanging="360"/>
      </w:pPr>
      <w:r w:rsidDel="00000000" w:rsidR="00000000" w:rsidRPr="00000000">
        <w:rPr>
          <w:sz w:val="28"/>
          <w:szCs w:val="28"/>
          <w:rtl w:val="0"/>
        </w:rPr>
        <w:t xml:space="preserve">Reconocer los personajes y sus características</w:t>
      </w:r>
    </w:p>
    <w:p w:rsidR="00000000" w:rsidDel="00000000" w:rsidP="00000000" w:rsidRDefault="00000000" w:rsidRPr="00000000" w14:paraId="00000044">
      <w:pPr>
        <w:ind w:left="1440" w:firstLine="0"/>
        <w:rPr>
          <w:sz w:val="28"/>
          <w:szCs w:val="28"/>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sz w:val="28"/>
          <w:szCs w:val="28"/>
          <w:rtl w:val="0"/>
        </w:rPr>
        <w:t xml:space="preserve">Establecer relaciones con los cuentos leídos, buscar datos del autor que</w:t>
      </w:r>
    </w:p>
    <w:p w:rsidR="00000000" w:rsidDel="00000000" w:rsidP="00000000" w:rsidRDefault="00000000" w:rsidRPr="00000000" w14:paraId="0000004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sz w:val="28"/>
          <w:szCs w:val="28"/>
          <w:rtl w:val="0"/>
        </w:rPr>
        <w:t xml:space="preserve">sean significativos, discutir si ese cuento brinda más información para</w:t>
      </w:r>
    </w:p>
    <w:p w:rsidR="00000000" w:rsidDel="00000000" w:rsidP="00000000" w:rsidRDefault="00000000" w:rsidRPr="00000000" w14:paraId="0000004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sz w:val="28"/>
          <w:szCs w:val="28"/>
          <w:rtl w:val="0"/>
        </w:rPr>
        <w:t xml:space="preserve">definir qué es un fantasma.</w:t>
      </w:r>
    </w:p>
    <w:p w:rsidR="00000000" w:rsidDel="00000000" w:rsidP="00000000" w:rsidRDefault="00000000" w:rsidRPr="00000000" w14:paraId="00000048">
      <w:pPr>
        <w:ind w:left="720" w:firstLine="0"/>
        <w:rPr>
          <w:b w:val="1"/>
          <w:bCs w:val="1"/>
          <w:sz w:val="28"/>
          <w:szCs w:val="28"/>
        </w:rPr>
      </w:pP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rtl w:val="0"/>
        </w:rPr>
      </w:r>
    </w:p>
    <w:p w:rsidR="00000000" w:rsidDel="00000000" w:rsidP="00000000" w:rsidRDefault="00000000" w:rsidRPr="00000000" w14:paraId="0000004A">
      <w:pPr>
        <w:rPr>
          <w:b w:val="1"/>
          <w:bCs w:val="1"/>
          <w:sz w:val="28"/>
          <w:szCs w:val="28"/>
        </w:rPr>
      </w:pPr>
      <w:r w:rsidDel="00000000" w:rsidR="00000000" w:rsidRPr="00000000">
        <w:rPr>
          <w:b w:val="1"/>
          <w:bCs w:val="1"/>
          <w:sz w:val="28"/>
          <w:szCs w:val="28"/>
          <w:rtl w:val="0"/>
        </w:rPr>
        <w:t xml:space="preserve">Momento 7</w:t>
      </w:r>
    </w:p>
    <w:p w:rsidR="00000000" w:rsidDel="00000000" w:rsidP="00000000" w:rsidRDefault="00000000" w:rsidRPr="00000000" w14:paraId="0000004B">
      <w:pPr>
        <w:rPr>
          <w:b w:val="1"/>
          <w:bCs w:val="1"/>
          <w:sz w:val="28"/>
          <w:szCs w:val="28"/>
        </w:rPr>
      </w:pPr>
      <w:r w:rsidDel="00000000" w:rsidR="00000000" w:rsidRPr="00000000">
        <w:rPr>
          <w:rtl w:val="0"/>
        </w:rPr>
      </w:r>
    </w:p>
    <w:p w:rsidR="00000000" w:rsidDel="00000000" w:rsidP="00000000" w:rsidRDefault="00000000" w:rsidRPr="00000000" w14:paraId="0000004C">
      <w:pPr>
        <w:numPr>
          <w:ilvl w:val="0"/>
          <w:numId w:val="10"/>
        </w:numPr>
        <w:ind w:left="720" w:hanging="360"/>
        <w:rPr>
          <w:sz w:val="28"/>
          <w:szCs w:val="28"/>
        </w:rPr>
      </w:pPr>
      <w:r w:rsidDel="00000000" w:rsidR="00000000" w:rsidRPr="00000000">
        <w:rPr>
          <w:sz w:val="28"/>
          <w:szCs w:val="28"/>
          <w:rtl w:val="0"/>
        </w:rPr>
        <w:t xml:space="preserve">Luego de las lectura</w:t>
      </w:r>
    </w:p>
    <w:p w:rsidR="00000000" w:rsidDel="00000000" w:rsidP="00000000" w:rsidRDefault="00000000" w:rsidRPr="00000000" w14:paraId="0000004D">
      <w:pPr>
        <w:numPr>
          <w:ilvl w:val="0"/>
          <w:numId w:val="6"/>
        </w:numPr>
        <w:ind w:left="1440" w:hanging="360"/>
        <w:rPr>
          <w:sz w:val="28"/>
          <w:szCs w:val="28"/>
        </w:rPr>
      </w:pPr>
      <w:r w:rsidDel="00000000" w:rsidR="00000000" w:rsidRPr="00000000">
        <w:rPr>
          <w:sz w:val="28"/>
          <w:szCs w:val="28"/>
          <w:rtl w:val="0"/>
        </w:rPr>
        <w:t xml:space="preserve">Planificar los textos y producir las primeras escrituras</w:t>
      </w:r>
    </w:p>
    <w:p w:rsidR="00000000" w:rsidDel="00000000" w:rsidP="00000000" w:rsidRDefault="00000000" w:rsidRPr="00000000" w14:paraId="0000004E">
      <w:pPr>
        <w:ind w:left="720" w:firstLine="0"/>
        <w:rPr>
          <w:sz w:val="28"/>
          <w:szCs w:val="28"/>
        </w:rPr>
      </w:pPr>
      <w:r w:rsidDel="00000000" w:rsidR="00000000" w:rsidRPr="00000000">
        <w:rPr>
          <w:rtl w:val="0"/>
        </w:rPr>
      </w:r>
    </w:p>
    <w:p w:rsidR="00000000" w:rsidDel="00000000" w:rsidP="00000000" w:rsidRDefault="00000000" w:rsidRPr="00000000" w14:paraId="0000004F">
      <w:pPr>
        <w:numPr>
          <w:ilvl w:val="0"/>
          <w:numId w:val="6"/>
        </w:numPr>
        <w:ind w:left="1440" w:hanging="360"/>
        <w:rPr>
          <w:sz w:val="28"/>
          <w:szCs w:val="28"/>
        </w:rPr>
      </w:pPr>
      <w:r w:rsidDel="00000000" w:rsidR="00000000" w:rsidRPr="00000000">
        <w:rPr>
          <w:sz w:val="28"/>
          <w:szCs w:val="28"/>
          <w:rtl w:val="0"/>
        </w:rPr>
        <w:t xml:space="preserve">Armar entre todos una antología de cuentos de fantasmas. En ella se pueden incluir tanto versiones escritas de las narraciones orales que conocieron en la primera parte de la secuencia anterior como los cuentos de fantasmas que escriben por parejas o individualmente, a la manera de los relatos clásicos que se leyeron.</w:t>
      </w:r>
    </w:p>
    <w:p w:rsidR="00000000" w:rsidDel="00000000" w:rsidP="00000000" w:rsidRDefault="00000000" w:rsidRPr="00000000" w14:paraId="00000050">
      <w:pPr>
        <w:ind w:left="720" w:firstLine="0"/>
        <w:rPr>
          <w:sz w:val="28"/>
          <w:szCs w:val="28"/>
        </w:rPr>
      </w:pPr>
      <w:r w:rsidDel="00000000" w:rsidR="00000000" w:rsidRPr="00000000">
        <w:rPr>
          <w:rtl w:val="0"/>
        </w:rPr>
      </w:r>
    </w:p>
    <w:p w:rsidR="00000000" w:rsidDel="00000000" w:rsidP="00000000" w:rsidRDefault="00000000" w:rsidRPr="00000000" w14:paraId="00000051">
      <w:pPr>
        <w:numPr>
          <w:ilvl w:val="0"/>
          <w:numId w:val="6"/>
        </w:numPr>
        <w:ind w:left="1440" w:hanging="360"/>
        <w:rPr>
          <w:sz w:val="28"/>
          <w:szCs w:val="28"/>
        </w:rPr>
      </w:pPr>
      <w:r w:rsidDel="00000000" w:rsidR="00000000" w:rsidRPr="00000000">
        <w:rPr>
          <w:sz w:val="28"/>
          <w:szCs w:val="28"/>
          <w:rtl w:val="0"/>
        </w:rPr>
        <w:t xml:space="preserve">Planificación de la historia</w:t>
      </w:r>
    </w:p>
    <w:p w:rsidR="00000000" w:rsidDel="00000000" w:rsidP="00000000" w:rsidRDefault="00000000" w:rsidRPr="00000000" w14:paraId="00000052">
      <w:pPr>
        <w:numPr>
          <w:ilvl w:val="1"/>
          <w:numId w:val="6"/>
        </w:numPr>
        <w:ind w:left="2160" w:hanging="360"/>
        <w:rPr>
          <w:sz w:val="28"/>
          <w:szCs w:val="28"/>
        </w:rPr>
      </w:pPr>
      <w:r w:rsidDel="00000000" w:rsidR="00000000" w:rsidRPr="00000000">
        <w:rPr>
          <w:sz w:val="28"/>
          <w:szCs w:val="28"/>
          <w:rtl w:val="0"/>
        </w:rPr>
        <w:t xml:space="preserve"> Presentación del lugar y los personajes.</w:t>
      </w:r>
    </w:p>
    <w:p w:rsidR="00000000" w:rsidDel="00000000" w:rsidP="00000000" w:rsidRDefault="00000000" w:rsidRPr="00000000" w14:paraId="00000053">
      <w:pPr>
        <w:numPr>
          <w:ilvl w:val="1"/>
          <w:numId w:val="6"/>
        </w:numPr>
        <w:ind w:left="2160" w:hanging="360"/>
        <w:rPr>
          <w:sz w:val="28"/>
          <w:szCs w:val="28"/>
        </w:rPr>
      </w:pPr>
      <w:r w:rsidDel="00000000" w:rsidR="00000000" w:rsidRPr="00000000">
        <w:rPr>
          <w:sz w:val="28"/>
          <w:szCs w:val="28"/>
          <w:rtl w:val="0"/>
        </w:rPr>
        <w:t xml:space="preserve"> Una noche, se escucha un ruido extraño... Aparición de lo primeros indicios del fantasma y el desconcierto de la familia.</w:t>
      </w:r>
    </w:p>
    <w:p w:rsidR="00000000" w:rsidDel="00000000" w:rsidP="00000000" w:rsidRDefault="00000000" w:rsidRPr="00000000" w14:paraId="00000054">
      <w:pPr>
        <w:numPr>
          <w:ilvl w:val="1"/>
          <w:numId w:val="6"/>
        </w:numPr>
        <w:ind w:left="2160" w:hanging="360"/>
        <w:rPr>
          <w:sz w:val="28"/>
          <w:szCs w:val="28"/>
        </w:rPr>
      </w:pPr>
      <w:r w:rsidDel="00000000" w:rsidR="00000000" w:rsidRPr="00000000">
        <w:rPr>
          <w:sz w:val="28"/>
          <w:szCs w:val="28"/>
          <w:rtl w:val="0"/>
        </w:rPr>
        <w:t xml:space="preserve">Alguien de la familia descubre que es un fantasma y logra hablar con éste.</w:t>
      </w:r>
    </w:p>
    <w:p w:rsidR="00000000" w:rsidDel="00000000" w:rsidP="00000000" w:rsidRDefault="00000000" w:rsidRPr="00000000" w14:paraId="00000055">
      <w:pPr>
        <w:numPr>
          <w:ilvl w:val="1"/>
          <w:numId w:val="6"/>
        </w:numPr>
        <w:ind w:left="2160" w:hanging="360"/>
        <w:rPr>
          <w:sz w:val="28"/>
          <w:szCs w:val="28"/>
        </w:rPr>
      </w:pPr>
      <w:r w:rsidDel="00000000" w:rsidR="00000000" w:rsidRPr="00000000">
        <w:rPr>
          <w:sz w:val="28"/>
          <w:szCs w:val="28"/>
          <w:rtl w:val="0"/>
        </w:rPr>
        <w:t xml:space="preserve">La historia del fantasma.</w:t>
      </w:r>
    </w:p>
    <w:p w:rsidR="00000000" w:rsidDel="00000000" w:rsidP="00000000" w:rsidRDefault="00000000" w:rsidRPr="00000000" w14:paraId="00000056">
      <w:pPr>
        <w:numPr>
          <w:ilvl w:val="1"/>
          <w:numId w:val="6"/>
        </w:numPr>
        <w:ind w:left="2160" w:hanging="360"/>
        <w:rPr>
          <w:sz w:val="28"/>
          <w:szCs w:val="28"/>
        </w:rPr>
      </w:pPr>
      <w:r w:rsidDel="00000000" w:rsidR="00000000" w:rsidRPr="00000000">
        <w:rPr>
          <w:sz w:val="28"/>
          <w:szCs w:val="28"/>
          <w:rtl w:val="0"/>
        </w:rPr>
        <w:t xml:space="preserve"> Lo ayudan a resolver su problema.</w:t>
      </w:r>
    </w:p>
    <w:p w:rsidR="00000000" w:rsidDel="00000000" w:rsidP="00000000" w:rsidRDefault="00000000" w:rsidRPr="00000000" w14:paraId="00000057">
      <w:pPr>
        <w:numPr>
          <w:ilvl w:val="1"/>
          <w:numId w:val="6"/>
        </w:numPr>
        <w:ind w:left="2160" w:hanging="360"/>
        <w:rPr>
          <w:sz w:val="28"/>
          <w:szCs w:val="28"/>
        </w:rPr>
      </w:pPr>
      <w:r w:rsidDel="00000000" w:rsidR="00000000" w:rsidRPr="00000000">
        <w:rPr>
          <w:sz w:val="28"/>
          <w:szCs w:val="28"/>
          <w:rtl w:val="0"/>
        </w:rPr>
        <w:t xml:space="preserve"> Breve desenlace: despedida, escena de la familia reunida pensando en el fantasma, etcétera</w:t>
      </w:r>
    </w:p>
    <w:p w:rsidR="00000000" w:rsidDel="00000000" w:rsidP="00000000" w:rsidRDefault="00000000" w:rsidRPr="00000000" w14:paraId="00000058">
      <w:pPr>
        <w:numPr>
          <w:ilvl w:val="1"/>
          <w:numId w:val="6"/>
        </w:numPr>
        <w:ind w:left="2160" w:hanging="360"/>
        <w:rPr>
          <w:sz w:val="28"/>
          <w:szCs w:val="28"/>
        </w:rPr>
      </w:pPr>
      <w:r w:rsidDel="00000000" w:rsidR="00000000" w:rsidRPr="00000000">
        <w:rPr>
          <w:sz w:val="28"/>
          <w:szCs w:val="28"/>
          <w:rtl w:val="0"/>
        </w:rPr>
        <w:t xml:space="preserve">Se pueden considerar también algunos otros relatos creados por los alumnos para trabajar en el señalamiento de los núcleos; de ese modo, cada pareja tendrá un plan desarrollado de su historia y también una previsión de cuándo sería conveniente cerrar un párrafo e iniciar otro.</w:t>
      </w:r>
    </w:p>
    <w:p w:rsidR="00000000" w:rsidDel="00000000" w:rsidP="00000000" w:rsidRDefault="00000000" w:rsidRPr="00000000" w14:paraId="00000059">
      <w:pPr>
        <w:ind w:left="0" w:firstLine="0"/>
        <w:rPr>
          <w:sz w:val="28"/>
          <w:szCs w:val="28"/>
        </w:rPr>
      </w:pPr>
      <w:r w:rsidDel="00000000" w:rsidR="00000000" w:rsidRPr="00000000">
        <w:rPr>
          <w:rtl w:val="0"/>
        </w:rPr>
      </w:r>
    </w:p>
    <w:p w:rsidR="00000000" w:rsidDel="00000000" w:rsidP="00000000" w:rsidRDefault="00000000" w:rsidRPr="00000000" w14:paraId="0000005A">
      <w:pPr>
        <w:ind w:left="1440" w:firstLine="0"/>
        <w:rPr>
          <w:sz w:val="28"/>
          <w:szCs w:val="28"/>
        </w:rPr>
      </w:pPr>
      <w:r w:rsidDel="00000000" w:rsidR="00000000" w:rsidRPr="00000000">
        <w:rPr>
          <w:rtl w:val="0"/>
        </w:rPr>
      </w:r>
    </w:p>
    <w:p w:rsidR="00000000" w:rsidDel="00000000" w:rsidP="00000000" w:rsidRDefault="00000000" w:rsidRPr="00000000" w14:paraId="0000005B">
      <w:pPr>
        <w:ind w:left="720" w:firstLine="0"/>
        <w:rPr>
          <w:sz w:val="28"/>
          <w:szCs w:val="28"/>
        </w:rPr>
      </w:pPr>
      <w:r w:rsidDel="00000000" w:rsidR="00000000" w:rsidRPr="00000000">
        <w:rPr>
          <w:sz w:val="28"/>
          <w:szCs w:val="28"/>
          <w:rtl w:val="0"/>
        </w:rPr>
        <w:t xml:space="preserve">B. Planificación del relato</w:t>
      </w:r>
    </w:p>
    <w:p w:rsidR="00000000" w:rsidDel="00000000" w:rsidP="00000000" w:rsidRDefault="00000000" w:rsidRPr="00000000" w14:paraId="0000005C">
      <w:pPr>
        <w:ind w:left="720" w:firstLine="0"/>
        <w:rPr>
          <w:sz w:val="28"/>
          <w:szCs w:val="28"/>
        </w:rPr>
      </w:pPr>
      <w:r w:rsidDel="00000000" w:rsidR="00000000" w:rsidRPr="00000000">
        <w:rPr>
          <w:rtl w:val="0"/>
        </w:rPr>
      </w:r>
    </w:p>
    <w:p w:rsidR="00000000" w:rsidDel="00000000" w:rsidP="00000000" w:rsidRDefault="00000000" w:rsidRPr="00000000" w14:paraId="0000005D">
      <w:pPr>
        <w:numPr>
          <w:ilvl w:val="0"/>
          <w:numId w:val="6"/>
        </w:numPr>
        <w:ind w:left="1440" w:hanging="360"/>
        <w:rPr>
          <w:sz w:val="28"/>
          <w:szCs w:val="28"/>
        </w:rPr>
      </w:pPr>
      <w:r w:rsidDel="00000000" w:rsidR="00000000" w:rsidRPr="00000000">
        <w:rPr>
          <w:sz w:val="28"/>
          <w:szCs w:val="28"/>
          <w:rtl w:val="0"/>
        </w:rPr>
        <w:t xml:space="preserve">En este momento de planificación, comente otros aspectos que los alumnos podrían tener en cuenta para lograr un relato más entretenido y comprensible.</w:t>
      </w:r>
    </w:p>
    <w:p w:rsidR="00000000" w:rsidDel="00000000" w:rsidP="00000000" w:rsidRDefault="00000000" w:rsidRPr="00000000" w14:paraId="0000005E">
      <w:pPr>
        <w:ind w:left="720" w:firstLine="0"/>
        <w:rPr>
          <w:sz w:val="28"/>
          <w:szCs w:val="28"/>
        </w:rPr>
      </w:pPr>
      <w:r w:rsidDel="00000000" w:rsidR="00000000" w:rsidRPr="00000000">
        <w:rPr>
          <w:rtl w:val="0"/>
        </w:rPr>
      </w:r>
    </w:p>
    <w:p w:rsidR="00000000" w:rsidDel="00000000" w:rsidP="00000000" w:rsidRDefault="00000000" w:rsidRPr="00000000" w14:paraId="0000005F">
      <w:pPr>
        <w:numPr>
          <w:ilvl w:val="0"/>
          <w:numId w:val="6"/>
        </w:numPr>
        <w:ind w:left="1440" w:hanging="360"/>
        <w:rPr>
          <w:sz w:val="28"/>
          <w:szCs w:val="28"/>
        </w:rPr>
      </w:pPr>
      <w:r w:rsidDel="00000000" w:rsidR="00000000" w:rsidRPr="00000000">
        <w:rPr>
          <w:sz w:val="28"/>
          <w:szCs w:val="28"/>
          <w:rtl w:val="0"/>
        </w:rPr>
        <w:t xml:space="preserve"> Incluir algún diálogo entre los personajes.</w:t>
      </w:r>
    </w:p>
    <w:p w:rsidR="00000000" w:rsidDel="00000000" w:rsidP="00000000" w:rsidRDefault="00000000" w:rsidRPr="00000000" w14:paraId="00000060">
      <w:pPr>
        <w:numPr>
          <w:ilvl w:val="0"/>
          <w:numId w:val="6"/>
        </w:numPr>
        <w:ind w:left="1440" w:hanging="360"/>
        <w:rPr>
          <w:sz w:val="28"/>
          <w:szCs w:val="28"/>
        </w:rPr>
      </w:pPr>
      <w:r w:rsidDel="00000000" w:rsidR="00000000" w:rsidRPr="00000000">
        <w:rPr>
          <w:sz w:val="28"/>
          <w:szCs w:val="28"/>
          <w:rtl w:val="0"/>
        </w:rPr>
        <w:t xml:space="preserve"> Contar la historia en pasado y en primera persona o tercera persona según decidan.</w:t>
      </w:r>
    </w:p>
    <w:p w:rsidR="00000000" w:rsidDel="00000000" w:rsidP="00000000" w:rsidRDefault="00000000" w:rsidRPr="00000000" w14:paraId="00000061">
      <w:pPr>
        <w:ind w:left="720" w:firstLine="0"/>
        <w:rPr>
          <w:sz w:val="28"/>
          <w:szCs w:val="28"/>
        </w:rPr>
      </w:pPr>
      <w:r w:rsidDel="00000000" w:rsidR="00000000" w:rsidRPr="00000000">
        <w:rPr>
          <w:rtl w:val="0"/>
        </w:rPr>
      </w:r>
    </w:p>
    <w:p w:rsidR="00000000" w:rsidDel="00000000" w:rsidP="00000000" w:rsidRDefault="00000000" w:rsidRPr="00000000" w14:paraId="00000062">
      <w:pPr>
        <w:numPr>
          <w:ilvl w:val="0"/>
          <w:numId w:val="6"/>
        </w:numPr>
        <w:ind w:left="1440" w:hanging="360"/>
        <w:rPr>
          <w:sz w:val="28"/>
          <w:szCs w:val="28"/>
        </w:rPr>
      </w:pPr>
      <w:r w:rsidDel="00000000" w:rsidR="00000000" w:rsidRPr="00000000">
        <w:rPr>
          <w:sz w:val="28"/>
          <w:szCs w:val="28"/>
          <w:rtl w:val="0"/>
        </w:rPr>
        <w:t xml:space="preserve"> Decidir si desean incluir un comentario del narrador (el que cuenta la</w:t>
      </w:r>
    </w:p>
    <w:p w:rsidR="00000000" w:rsidDel="00000000" w:rsidP="00000000" w:rsidRDefault="00000000" w:rsidRPr="00000000" w14:paraId="00000063">
      <w:pPr>
        <w:numPr>
          <w:ilvl w:val="0"/>
          <w:numId w:val="6"/>
        </w:numPr>
        <w:ind w:left="1440" w:hanging="360"/>
        <w:rPr>
          <w:sz w:val="28"/>
          <w:szCs w:val="28"/>
        </w:rPr>
      </w:pPr>
      <w:r w:rsidDel="00000000" w:rsidR="00000000" w:rsidRPr="00000000">
        <w:rPr>
          <w:sz w:val="28"/>
          <w:szCs w:val="28"/>
          <w:rtl w:val="0"/>
        </w:rPr>
        <w:t xml:space="preserve">historia) dirigido a sus lectores como han visto en “La ventana abierta”.</w:t>
      </w:r>
    </w:p>
    <w:p w:rsidR="00000000" w:rsidDel="00000000" w:rsidP="00000000" w:rsidRDefault="00000000" w:rsidRPr="00000000" w14:paraId="00000064">
      <w:pPr>
        <w:ind w:left="0" w:firstLine="0"/>
        <w:rPr>
          <w:sz w:val="28"/>
          <w:szCs w:val="28"/>
        </w:rPr>
      </w:pPr>
      <w:r w:rsidDel="00000000" w:rsidR="00000000" w:rsidRPr="00000000">
        <w:rPr>
          <w:rtl w:val="0"/>
        </w:rPr>
      </w:r>
    </w:p>
    <w:p w:rsidR="00000000" w:rsidDel="00000000" w:rsidP="00000000" w:rsidRDefault="00000000" w:rsidRPr="00000000" w14:paraId="00000065">
      <w:pPr>
        <w:ind w:left="720" w:firstLine="0"/>
        <w:rPr>
          <w:sz w:val="28"/>
          <w:szCs w:val="28"/>
        </w:rPr>
      </w:pPr>
      <w:r w:rsidDel="00000000" w:rsidR="00000000" w:rsidRPr="00000000">
        <w:rPr>
          <w:rtl w:val="0"/>
        </w:rPr>
      </w:r>
    </w:p>
    <w:p w:rsidR="00000000" w:rsidDel="00000000" w:rsidP="00000000" w:rsidRDefault="00000000" w:rsidRPr="00000000" w14:paraId="00000066">
      <w:pPr>
        <w:ind w:left="720" w:firstLine="0"/>
        <w:rPr>
          <w:sz w:val="28"/>
          <w:szCs w:val="28"/>
        </w:rPr>
      </w:pPr>
      <w:r w:rsidDel="00000000" w:rsidR="00000000" w:rsidRPr="00000000">
        <w:rPr>
          <w:rtl w:val="0"/>
        </w:rPr>
      </w:r>
    </w:p>
    <w:p w:rsidR="00000000" w:rsidDel="00000000" w:rsidP="00000000" w:rsidRDefault="00000000" w:rsidRPr="00000000" w14:paraId="00000067">
      <w:pPr>
        <w:numPr>
          <w:ilvl w:val="0"/>
          <w:numId w:val="6"/>
        </w:numPr>
        <w:spacing w:line="360" w:lineRule="auto"/>
        <w:ind w:left="1440" w:hanging="360"/>
        <w:rPr>
          <w:i w:val="1"/>
          <w:iCs w:val="1"/>
        </w:rPr>
      </w:pPr>
      <w:r w:rsidDel="00000000" w:rsidR="00000000" w:rsidRPr="00000000">
        <w:rPr>
          <w:sz w:val="28"/>
          <w:szCs w:val="28"/>
          <w:rtl w:val="0"/>
        </w:rPr>
        <w:t xml:space="preserve">Reflexión sobre el lenguaje , trabajo sobre los errores que aparezcan, punto aparte y final, comas. sustitución de palabras , repeticiones innecesarias y ortografia literal y cohesion en el texto, </w:t>
      </w:r>
      <w:r w:rsidDel="00000000" w:rsidR="00000000" w:rsidRPr="00000000">
        <w:rPr>
          <w:rtl w:val="0"/>
        </w:rPr>
      </w:r>
    </w:p>
    <w:p w:rsidR="00000000" w:rsidDel="00000000" w:rsidP="00000000" w:rsidRDefault="00000000" w:rsidRPr="00000000" w14:paraId="00000068">
      <w:pPr>
        <w:ind w:left="720" w:firstLine="0"/>
        <w:rPr>
          <w:sz w:val="28"/>
          <w:szCs w:val="28"/>
        </w:rPr>
      </w:pPr>
      <w:r w:rsidDel="00000000" w:rsidR="00000000" w:rsidRPr="00000000">
        <w:rPr>
          <w:rtl w:val="0"/>
        </w:rPr>
      </w:r>
    </w:p>
    <w:p w:rsidR="00000000" w:rsidDel="00000000" w:rsidP="00000000" w:rsidRDefault="00000000" w:rsidRPr="00000000" w14:paraId="00000069">
      <w:pPr>
        <w:rPr>
          <w:b w:val="1"/>
          <w:bCs w:val="1"/>
          <w:sz w:val="28"/>
          <w:szCs w:val="28"/>
        </w:rPr>
      </w:pPr>
      <w:r w:rsidDel="00000000" w:rsidR="00000000" w:rsidRPr="00000000">
        <w:rPr>
          <w:rtl w:val="0"/>
        </w:rPr>
      </w:r>
    </w:p>
    <w:p w:rsidR="00000000" w:rsidDel="00000000" w:rsidP="00000000" w:rsidRDefault="00000000" w:rsidRPr="00000000" w14:paraId="0000006A">
      <w:pPr>
        <w:rPr>
          <w:b w:val="1"/>
          <w:bCs w:val="1"/>
          <w:sz w:val="28"/>
          <w:szCs w:val="28"/>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sz w:val="28"/>
          <w:szCs w:val="28"/>
          <w:rtl w:val="0"/>
        </w:rPr>
        <w:t xml:space="preserve">Actividades Y lecturas complementarias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En el espacio de biblioteca se dará espacio a la lectura o visualización de otros mitos griegos como:  </w:t>
      </w:r>
    </w:p>
    <w:p w:rsidR="00000000" w:rsidDel="00000000" w:rsidP="00000000" w:rsidRDefault="00000000" w:rsidRPr="00000000" w14:paraId="0000006E">
      <w:pPr>
        <w:rPr>
          <w:b w:val="1"/>
          <w:bCs w:val="1"/>
          <w:sz w:val="28"/>
          <w:szCs w:val="28"/>
        </w:rPr>
      </w:pPr>
      <w:r w:rsidDel="00000000" w:rsidR="00000000" w:rsidRPr="00000000">
        <w:rPr>
          <w:rtl w:val="0"/>
        </w:rPr>
      </w:r>
    </w:p>
    <w:p w:rsidR="00000000" w:rsidDel="00000000" w:rsidP="00000000" w:rsidRDefault="00000000" w:rsidRPr="00000000" w14:paraId="0000006F">
      <w:pPr>
        <w:rPr>
          <w:b w:val="1"/>
          <w:bCs w:val="1"/>
          <w:sz w:val="28"/>
          <w:szCs w:val="28"/>
        </w:rPr>
      </w:pPr>
      <w:r w:rsidDel="00000000" w:rsidR="00000000" w:rsidRPr="00000000">
        <w:rPr>
          <w:b w:val="1"/>
          <w:bCs w:val="1"/>
          <w:sz w:val="28"/>
          <w:szCs w:val="28"/>
          <w:rtl w:val="0"/>
        </w:rPr>
        <w:t xml:space="preserve">Algunos cuentos sugeridos:</w:t>
      </w:r>
    </w:p>
    <w:p w:rsidR="00000000" w:rsidDel="00000000" w:rsidP="00000000" w:rsidRDefault="00000000" w:rsidRPr="00000000" w14:paraId="00000070">
      <w:pPr>
        <w:rPr>
          <w:b w:val="1"/>
          <w:bCs w:val="1"/>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sz w:val="28"/>
          <w:szCs w:val="28"/>
          <w:rtl w:val="0"/>
        </w:rPr>
        <w:t xml:space="preserve">“El grito del muerto”, de Lovecraft</w:t>
      </w:r>
    </w:p>
    <w:p w:rsidR="00000000" w:rsidDel="00000000" w:rsidP="00000000" w:rsidRDefault="00000000" w:rsidRPr="00000000" w14:paraId="00000072">
      <w:pPr>
        <w:rPr>
          <w:sz w:val="28"/>
          <w:szCs w:val="28"/>
        </w:rPr>
      </w:pPr>
      <w:r w:rsidDel="00000000" w:rsidR="00000000" w:rsidRPr="00000000">
        <w:rPr>
          <w:sz w:val="28"/>
          <w:szCs w:val="28"/>
          <w:rtl w:val="0"/>
        </w:rPr>
        <w:t xml:space="preserve">“El gato negro”, de Poe</w:t>
      </w:r>
    </w:p>
    <w:p w:rsidR="00000000" w:rsidDel="00000000" w:rsidP="00000000" w:rsidRDefault="00000000" w:rsidRPr="00000000" w14:paraId="00000073">
      <w:pPr>
        <w:rPr>
          <w:sz w:val="28"/>
          <w:szCs w:val="28"/>
        </w:rPr>
      </w:pPr>
      <w:r w:rsidDel="00000000" w:rsidR="00000000" w:rsidRPr="00000000">
        <w:rPr>
          <w:sz w:val="28"/>
          <w:szCs w:val="28"/>
          <w:rtl w:val="0"/>
        </w:rPr>
        <w:t xml:space="preserve">“Aparición”, de Maupassant</w:t>
      </w:r>
    </w:p>
    <w:p w:rsidR="00000000" w:rsidDel="00000000" w:rsidP="00000000" w:rsidRDefault="00000000" w:rsidRPr="00000000" w14:paraId="00000074">
      <w:pPr>
        <w:rPr>
          <w:sz w:val="28"/>
          <w:szCs w:val="28"/>
        </w:rPr>
      </w:pPr>
      <w:r w:rsidDel="00000000" w:rsidR="00000000" w:rsidRPr="00000000">
        <w:rPr>
          <w:sz w:val="28"/>
          <w:szCs w:val="28"/>
          <w:rtl w:val="0"/>
        </w:rPr>
        <w:t xml:space="preserve">“El espectro”, de Quiroga</w:t>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b w:val="1"/>
          <w:bCs w:val="1"/>
          <w:sz w:val="28"/>
          <w:szCs w:val="28"/>
          <w:rtl w:val="0"/>
        </w:rPr>
        <w:t xml:space="preserve">Evaluación</w:t>
      </w:r>
      <w:r w:rsidDel="00000000" w:rsidR="00000000" w:rsidRPr="00000000">
        <w:rPr>
          <w:sz w:val="28"/>
          <w:szCs w:val="28"/>
          <w:rtl w:val="0"/>
        </w:rPr>
        <w:t xml:space="preserve"> escrita  </w:t>
      </w:r>
    </w:p>
    <w:p w:rsidR="00000000" w:rsidDel="00000000" w:rsidP="00000000" w:rsidRDefault="00000000" w:rsidRPr="00000000" w14:paraId="00000077">
      <w:pPr>
        <w:rPr>
          <w:sz w:val="28"/>
          <w:szCs w:val="28"/>
        </w:rPr>
      </w:pPr>
      <w:r w:rsidDel="00000000" w:rsidR="00000000" w:rsidRPr="00000000">
        <w:rPr>
          <w:sz w:val="28"/>
          <w:szCs w:val="28"/>
          <w:rtl w:val="0"/>
        </w:rPr>
        <w:t xml:space="preserve">Carpeta completa con las actividades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sz w:val="28"/>
          <w:szCs w:val="28"/>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