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Milestone 2 — Estado conversacional, salida estructurada y resiliencia</w:t>
      </w:r>
    </w:p>
    <w:p>
      <w:r>
        <w:t>Autores: David Tobares, Gonzalo Paredes, Luciano Rielo</w:t>
      </w:r>
    </w:p>
    <w:p>
      <w:r>
        <w:t>Materia: Agentes Autónomos y Sistemas de Decisión</w:t>
      </w:r>
    </w:p>
    <w:p>
      <w:pPr>
        <w:pStyle w:val="Heading1"/>
      </w:pPr>
      <w:r>
        <w:t>1. Estrategia de memoria</w:t>
      </w:r>
    </w:p>
    <w:p>
      <w:pPr>
        <w:pStyle w:val="Heading2"/>
      </w:pPr>
      <w:r>
        <w:t>1.1 Qué se implementó</w:t>
      </w:r>
    </w:p>
    <w:p>
      <w:r>
        <w:t xml:space="preserve">El agente pasó de ser </w:t>
      </w:r>
      <w:r>
        <w:rPr>
          <w:i/>
        </w:rPr>
        <w:t>stateless</w:t>
      </w:r>
      <w:r>
        <w:t xml:space="preserve"> (M1) a mantener estado propio entre llamadas: </w:t>
      </w:r>
      <w:r>
        <w:rPr>
          <w:rFonts w:ascii="Consolas" w:hAnsi="Consolas"/>
          <w:sz w:val="20"/>
        </w:rPr>
        <w:t>self._history</w:t>
      </w:r>
      <w:r>
        <w:t xml:space="preserve"> es una lista de mensajes que vive en la instancia y persiste mientras el objeto exista. Cada </w:t>
      </w:r>
      <w:r>
        <w:rPr>
          <w:rFonts w:ascii="Consolas" w:hAnsi="Consolas"/>
          <w:sz w:val="20"/>
        </w:rPr>
        <w:t>run(mensaje)</w:t>
      </w:r>
      <w:r>
        <w:t xml:space="preserve"> appendea el mensaje del usuario a </w:t>
      </w:r>
      <w:r>
        <w:rPr>
          <w:rFonts w:ascii="Consolas" w:hAnsi="Consolas"/>
          <w:sz w:val="20"/>
        </w:rPr>
        <w:t>self._history</w:t>
      </w:r>
      <w:r>
        <w:t xml:space="preserve">, y también appendea ahí las respuestas del propio agente (texto final, o el intercambio </w:t>
      </w:r>
      <w:r>
        <w:rPr>
          <w:rFonts w:ascii="Consolas" w:hAnsi="Consolas"/>
          <w:sz w:val="20"/>
        </w:rPr>
        <w:t>assistant</w:t>
      </w:r>
      <w:r>
        <w:t xml:space="preserve"> con </w:t>
      </w:r>
      <w:r>
        <w:rPr>
          <w:rFonts w:ascii="Consolas" w:hAnsi="Consolas"/>
          <w:sz w:val="20"/>
        </w:rPr>
        <w:t>tool_calls</w:t>
      </w:r>
      <w:r>
        <w:t xml:space="preserve"> + los </w:t>
      </w:r>
      <w:r>
        <w:rPr>
          <w:rFonts w:ascii="Consolas" w:hAnsi="Consolas"/>
          <w:sz w:val="20"/>
        </w:rPr>
        <w:t>tool</w:t>
      </w:r>
      <w:r>
        <w:t xml:space="preserve"> con sus resultados). Esto es lo mínimo para que dos llamadas sucesivas a </w:t>
      </w:r>
      <w:r>
        <w:rPr>
          <w:rFonts w:ascii="Consolas" w:hAnsi="Consolas"/>
          <w:sz w:val="20"/>
        </w:rPr>
        <w:t>run</w:t>
      </w:r>
      <w:r>
        <w:t xml:space="preserve"> sobre la misma instancia compartan contexto (verificado en </w:t>
      </w:r>
      <w:r>
        <w:rPr>
          <w:rFonts w:ascii="Consolas" w:hAnsi="Consolas"/>
          <w:sz w:val="20"/>
        </w:rPr>
        <w:t>test_agent_is_stateful_across_runs</w:t>
      </w:r>
      <w:r>
        <w:t>).</w:t>
      </w:r>
    </w:p>
    <w:p>
      <w:r>
        <w:t xml:space="preserve">Elegimos </w:t>
      </w:r>
      <w:r>
        <w:rPr>
          <w:b/>
        </w:rPr>
        <w:t>sliding window</w:t>
      </w:r>
      <w:r>
        <w:t xml:space="preserve"> como estrategia obligatoria, sabiendo de antemano que no es la óptima (ver 1.3 para el trade-off contra offload/retrieve, que evaluamos y descartamos conscientemente).</w:t>
      </w:r>
    </w:p>
    <w:p>
      <w:pPr>
        <w:pStyle w:val="Heading2"/>
      </w:pPr>
      <w:r>
        <w:t>1.2 Cómo se recorta: por unidad atómica, no por mensaje suelto ni por turno completo</w:t>
      </w:r>
    </w:p>
    <w:p>
      <w:r>
        <w:t>La implementación pasó por dos versiones durante el desarrollo, y vale la pena documentar por qué se descartó la primera.</w:t>
      </w:r>
    </w:p>
    <w:p>
      <w:r>
        <w:rPr>
          <w:b/>
        </w:rPr>
        <w:t>Versión 1 (descartada): agrupar por turno completo.</w:t>
      </w:r>
      <w:r>
        <w:t xml:space="preserve"> Un turno = un mensaje </w:t>
      </w:r>
      <w:r>
        <w:rPr>
          <w:rFonts w:ascii="Consolas" w:hAnsi="Consolas"/>
          <w:sz w:val="20"/>
        </w:rPr>
        <w:t>user</w:t>
      </w:r>
      <w:r>
        <w:t xml:space="preserve"> + todo lo que le sigue (</w:t>
      </w:r>
      <w:r>
        <w:rPr>
          <w:rFonts w:ascii="Consolas" w:hAnsi="Consolas"/>
          <w:sz w:val="20"/>
        </w:rPr>
        <w:t>assistant</w:t>
      </w:r>
      <w:r>
        <w:t>/</w:t>
      </w:r>
      <w:r>
        <w:rPr>
          <w:rFonts w:ascii="Consolas" w:hAnsi="Consolas"/>
          <w:sz w:val="20"/>
        </w:rPr>
        <w:t>tool</w:t>
      </w:r>
      <w:r>
        <w:t xml:space="preserve">) hasta el próximo </w:t>
      </w:r>
      <w:r>
        <w:rPr>
          <w:rFonts w:ascii="Consolas" w:hAnsi="Consolas"/>
          <w:sz w:val="20"/>
        </w:rPr>
        <w:t>user</w:t>
      </w:r>
      <w:r>
        <w:t xml:space="preserve">. Al armar la lista a enviar, se recorrían los turnos del más reciente al más viejo, sumando turnos completos mientras entraran en el presupuesto, garantizando que el turno </w:t>
      </w:r>
      <w:r>
        <w:rPr>
          <w:b/>
        </w:rPr>
        <w:t>actual</w:t>
      </w:r>
      <w:r>
        <w:t xml:space="preserve"> (el que contiene el mensaje de usuario recién llegado) se incluyera siempre entero. El problema: si el turno activo por sí solo excedía el presupuesto (por ejemplo, varias vueltas de tool-calls con </w:t>
      </w:r>
      <w:r>
        <w:rPr>
          <w:rFonts w:ascii="Consolas" w:hAnsi="Consolas"/>
          <w:sz w:val="20"/>
        </w:rPr>
        <w:t>max_history_messages</w:t>
      </w:r>
      <w:r>
        <w:t xml:space="preserve"> chico), igual se mandaba entero — </w:t>
      </w:r>
      <w:r>
        <w:rPr>
          <w:b/>
        </w:rPr>
        <w:t>violando la regla explícita del enunciado de que la lista nunca puede superar el tope</w:t>
      </w:r>
      <w:r>
        <w:t>, no solo en un caso extremo aceptable sino de forma sistemática con cualquier turno largo.</w:t>
      </w:r>
    </w:p>
    <w:p>
      <w:r>
        <w:rPr>
          <w:b/>
        </w:rPr>
        <w:t>Versión 2 (la que se entrega): agrupar por unidad atómica.</w:t>
      </w:r>
      <w:r>
        <w:t xml:space="preserve"> Se parte el historial en unidades más chicas: cada mensaje </w:t>
      </w:r>
      <w:r>
        <w:rPr>
          <w:rFonts w:ascii="Consolas" w:hAnsi="Consolas"/>
          <w:sz w:val="20"/>
        </w:rPr>
        <w:t>user</w:t>
      </w:r>
      <w:r>
        <w:t xml:space="preserve"> es su propia unidad; cada </w:t>
      </w:r>
      <w:r>
        <w:rPr>
          <w:rFonts w:ascii="Consolas" w:hAnsi="Consolas"/>
          <w:sz w:val="20"/>
        </w:rPr>
        <w:t>assistant</w:t>
      </w:r>
      <w:r>
        <w:t xml:space="preserve"> con </w:t>
      </w:r>
      <w:r>
        <w:rPr>
          <w:rFonts w:ascii="Consolas" w:hAnsi="Consolas"/>
          <w:sz w:val="20"/>
        </w:rPr>
        <w:t>tool_calls</w:t>
      </w:r>
      <w:r>
        <w:t xml:space="preserve"> se agrupa </w:t>
      </w:r>
      <w:r>
        <w:rPr>
          <w:b/>
        </w:rPr>
        <w:t>solo</w:t>
      </w:r>
      <w:r>
        <w:t xml:space="preserve"> con el/los </w:t>
      </w:r>
      <w:r>
        <w:rPr>
          <w:rFonts w:ascii="Consolas" w:hAnsi="Consolas"/>
          <w:sz w:val="20"/>
        </w:rPr>
        <w:t>tool</w:t>
      </w:r>
      <w:r>
        <w:t xml:space="preserve"> que le siguen inmediatamente (esa pareja es indivisible — separarlos deja un </w:t>
      </w:r>
      <w:r>
        <w:rPr>
          <w:rFonts w:ascii="Consolas" w:hAnsi="Consolas"/>
          <w:sz w:val="20"/>
        </w:rPr>
        <w:t>tool_call</w:t>
      </w:r>
      <w:r>
        <w:t xml:space="preserve"> sin resultado o viceversa, lo cual es un historial incoherente para el proveedor, en particular Bedrock, que exige que cada </w:t>
      </w:r>
      <w:r>
        <w:rPr>
          <w:rFonts w:ascii="Consolas" w:hAnsi="Consolas"/>
          <w:sz w:val="20"/>
        </w:rPr>
        <w:t>toolResult</w:t>
      </w:r>
      <w:r>
        <w:t xml:space="preserve"> siga inmediatamente a su </w:t>
      </w:r>
      <w:r>
        <w:rPr>
          <w:rFonts w:ascii="Consolas" w:hAnsi="Consolas"/>
          <w:sz w:val="20"/>
        </w:rPr>
        <w:t>toolUse</w:t>
      </w:r>
      <w:r>
        <w:t xml:space="preserve">); cualquier otro mensaje (texto suelto) es su propia unidad. Se garantiza que la unidad que contiene el mensaje </w:t>
      </w:r>
      <w:r>
        <w:rPr>
          <w:rFonts w:ascii="Consolas" w:hAnsi="Consolas"/>
          <w:sz w:val="20"/>
        </w:rPr>
        <w:t>user</w:t>
      </w:r>
      <w:r>
        <w:t xml:space="preserve"> más reciente </w:t>
      </w:r>
      <w:r>
        <w:rPr>
          <w:b/>
        </w:rPr>
        <w:t>siempre</w:t>
      </w:r>
      <w:r>
        <w:t xml:space="preserve"> esté presente (invariante de recencia explícita del enunciado); el resto del presupuesto se completa con las unidades restantes, de la más reciente a la más vieja, deteniéndose apenas la próxima no entra. El tope nunca se supera, salvo en el único caso en que la propia unidad ancla (el mensaje de usuario) ya lo excede — algo que no puede pasar con un solo mensaje de usuario y un presupuesto razonable (</w:t>
      </w:r>
      <w:r>
        <w:rPr>
          <w:rFonts w:ascii="Consolas" w:hAnsi="Consolas"/>
          <w:sz w:val="20"/>
        </w:rPr>
        <w:t>max_history_messages &gt;= 1</w:t>
      </w:r>
      <w:r>
        <w:t>, validado en el constructor).</w:t>
      </w:r>
    </w:p>
    <w:p>
      <w:r>
        <w:rPr>
          <w:b/>
        </w:rPr>
        <w:t>Costo de este diseño:</w:t>
      </w:r>
      <w:r>
        <w:t xml:space="preserve"> con presupuestos muy chicos en relación al tamaño de un intercambio de tools (por ejemplo </w:t>
      </w:r>
      <w:r>
        <w:rPr>
          <w:rFonts w:ascii="Consolas" w:hAnsi="Consolas"/>
          <w:sz w:val="20"/>
        </w:rPr>
        <w:t>max_history_messages=2</w:t>
      </w:r>
      <w:r>
        <w:t xml:space="preserve"> con un turno que incluye una tool-call), el agente puede terminar mandando solo el mensaje de usuario, descartando el intercambio de tool completo (pedido + resultado) de ese mismo turno. El LLM, en la próxima llamada, no tiene memoria de que ya invocó esa tool — en el peor caso, la vuelve a llamar. Es una degradación aceptada y documentada, no un bug: solo ocurre con presupuestos no realistas frente a la actividad de ese turno (los tests públicos usan </w:t>
      </w:r>
      <w:r>
        <w:rPr>
          <w:rFonts w:ascii="Consolas" w:hAnsi="Consolas"/>
          <w:sz w:val="20"/>
        </w:rPr>
        <w:t>budget=6</w:t>
      </w:r>
      <w:r>
        <w:t>, sin tool-calls, donde nunca se manifiesta).</w:t>
      </w:r>
    </w:p>
    <w:p>
      <w:pPr>
        <w:pStyle w:val="Heading2"/>
      </w:pPr>
      <w:r>
        <w:t>1.3 Por qué sliding window y no offload/retrieve</w:t>
      </w:r>
    </w:p>
    <w:p>
      <w:r>
        <w:t>Evaluamos brevemente una estrategia de resumen/offload (comprimir turnos viejos a un resumen y "recuperarlos" bajo demanda) y la descartamos para esta entrega por:</w:t>
      </w:r>
    </w:p>
    <w:p>
      <w:pPr>
        <w:pStyle w:val="ListBullet"/>
      </w:pPr>
      <w:r>
        <w:rPr>
          <w:b/>
        </w:rPr>
        <w:t>Costo:</w:t>
      </w:r>
      <w:r>
        <w:t xml:space="preserve"> resumir requiere una llamada extra al LLM por cada vez que el historial se acerca al límite, con el costo de tokens y latencia que eso implica — y, para los tests de conformidad (que corren con </w:t>
      </w:r>
      <w:r>
        <w:rPr>
          <w:rFonts w:ascii="Consolas" w:hAnsi="Consolas"/>
          <w:sz w:val="20"/>
        </w:rPr>
        <w:t>MockLLMClient</w:t>
      </w:r>
      <w:r>
        <w:t>, sin LLM real detrás para resumir), no hay forma limpia de generar ese resumen de manera determinista.</w:t>
      </w:r>
    </w:p>
    <w:p>
      <w:pPr>
        <w:pStyle w:val="ListBullet"/>
      </w:pPr>
      <w:r>
        <w:rPr>
          <w:b/>
        </w:rPr>
        <w:t>Complejidad de testeo:</w:t>
      </w:r>
      <w:r>
        <w:t xml:space="preserve"> una estrategia de resumen introduce no-determinismo (el resumen depende de lo que el LLM real decida escribir), lo que complica verificar automáticamente que el contrato se cumple.</w:t>
      </w:r>
    </w:p>
    <w:p>
      <w:pPr>
        <w:pStyle w:val="ListBullet"/>
      </w:pPr>
      <w:r>
        <w:rPr>
          <w:b/>
        </w:rPr>
        <w:t>El enunciado explícitamente permite sliding window como suficiente</w:t>
      </w:r>
      <w:r>
        <w:t>, y advierte que alternativas deben justificarse con sus tradeoffs — decidimos que, para el alcance de M2, sliding window por unidad atómica cumple el contrato de forma verificable y con una implementación auditable, dejando offload/retrieve como una mejora de milestones futuros si el contexto real de uso lo justifica (conversaciones larguísimas donde perder turnos viejos completos, en vez de un resumen, sea costoso).</w:t>
      </w:r>
    </w:p>
    <w:p>
      <w:pPr>
        <w:pStyle w:val="Heading1"/>
      </w:pPr>
      <w:r>
        <w:t>2. Salida estructurada (</w:t>
      </w:r>
      <w:r>
        <w:rPr>
          <w:rFonts w:ascii="Consolas" w:hAnsi="Consolas"/>
          <w:sz w:val="20"/>
        </w:rPr>
        <w:t>structured_call</w:t>
      </w:r>
      <w:r>
        <w:t>)</w:t>
      </w:r>
    </w:p>
    <w:p>
      <w:pPr>
        <w:pStyle w:val="Heading2"/>
      </w:pPr>
      <w:r>
        <w:t xml:space="preserve">2.1 Cómo se ofrece </w:t>
      </w:r>
      <w:r>
        <w:rPr>
          <w:rFonts w:ascii="Consolas" w:hAnsi="Consolas"/>
          <w:sz w:val="20"/>
        </w:rPr>
        <w:t>final_result</w:t>
      </w:r>
    </w:p>
    <w:p>
      <w:r>
        <w:rPr>
          <w:rFonts w:ascii="Consolas" w:hAnsi="Consolas"/>
          <w:sz w:val="20"/>
        </w:rPr>
        <w:t>structured_call(prompt, schema, max_repair_attempts=2)</w:t>
      </w:r>
      <w:r>
        <w:t xml:space="preserve"> arma un intercambio </w:t>
      </w:r>
      <w:r>
        <w:rPr>
          <w:b/>
        </w:rPr>
        <w:t>aislado</w:t>
      </w:r>
      <w:r>
        <w:t xml:space="preserve">, que no toca </w:t>
      </w:r>
      <w:r>
        <w:rPr>
          <w:rFonts w:ascii="Consolas" w:hAnsi="Consolas"/>
          <w:sz w:val="20"/>
        </w:rPr>
        <w:t>self._history</w:t>
      </w:r>
      <w:r>
        <w:t xml:space="preserve"> (no es parte de la conversación de </w:t>
      </w:r>
      <w:r>
        <w:rPr>
          <w:rFonts w:ascii="Consolas" w:hAnsi="Consolas"/>
          <w:sz w:val="20"/>
        </w:rPr>
        <w:t>run</w:t>
      </w:r>
      <w:r>
        <w:t xml:space="preserve">; es un pedido puntual de un dato con forma exacta). En cada llamada a </w:t>
      </w:r>
      <w:r>
        <w:rPr>
          <w:rFonts w:ascii="Consolas" w:hAnsi="Consolas"/>
          <w:sz w:val="20"/>
        </w:rPr>
        <w:t>chat(...)</w:t>
      </w:r>
      <w:r>
        <w:t xml:space="preserve"> dentro de este método se pasa </w:t>
      </w:r>
      <w:r>
        <w:rPr>
          <w:rFonts w:ascii="Consolas" w:hAnsi="Consolas"/>
          <w:sz w:val="20"/>
        </w:rPr>
        <w:t>tools=[final_result_tool_schema(schema)]</w:t>
      </w:r>
      <w:r>
        <w:t xml:space="preserve"> — la única tool ofrecida es la sintética </w:t>
      </w:r>
      <w:r>
        <w:rPr>
          <w:rFonts w:ascii="Consolas" w:hAnsi="Consolas"/>
          <w:sz w:val="20"/>
        </w:rPr>
        <w:t>final_result</w:t>
      </w:r>
      <w:r>
        <w:t xml:space="preserve">, derivada automáticamente de los campos del </w:t>
      </w:r>
      <w:r>
        <w:rPr>
          <w:rFonts w:ascii="Consolas" w:hAnsi="Consolas"/>
          <w:sz w:val="20"/>
        </w:rPr>
        <w:t>BaseModel</w:t>
      </w:r>
      <w:r>
        <w:t xml:space="preserve"> que se pasó como </w:t>
      </w:r>
      <w:r>
        <w:rPr>
          <w:rFonts w:ascii="Consolas" w:hAnsi="Consolas"/>
          <w:sz w:val="20"/>
        </w:rPr>
        <w:t>schema</w:t>
      </w:r>
      <w:r>
        <w:t>. No se ofrecen las tools normales del agente (</w:t>
      </w:r>
      <w:r>
        <w:rPr>
          <w:rFonts w:ascii="Consolas" w:hAnsi="Consolas"/>
          <w:sz w:val="20"/>
        </w:rPr>
        <w:t>calculator</w:t>
      </w:r>
      <w:r>
        <w:t xml:space="preserve">, etc.): el propósito de </w:t>
      </w:r>
      <w:r>
        <w:rPr>
          <w:rFonts w:ascii="Consolas" w:hAnsi="Consolas"/>
          <w:sz w:val="20"/>
        </w:rPr>
        <w:t>structured_call</w:t>
      </w:r>
      <w:r>
        <w:t xml:space="preserve"> no es resolver una tarea con herramientas, es empaquetar un dato con la forma que pide el schema.</w:t>
      </w:r>
    </w:p>
    <w:p>
      <w:pPr>
        <w:pStyle w:val="Heading2"/>
      </w:pPr>
      <w:r>
        <w:t>2.2 Cómo se valida y qué se considera "fallo reparable"</w:t>
      </w:r>
    </w:p>
    <w:p>
      <w:r>
        <w:t xml:space="preserve">Tras cada respuesta del LLM, se chequea en orden: (a) ¿hay algún </w:t>
      </w:r>
      <w:r>
        <w:rPr>
          <w:rFonts w:ascii="Consolas" w:hAnsi="Consolas"/>
          <w:sz w:val="20"/>
        </w:rPr>
        <w:t>tool_call</w:t>
      </w:r>
      <w:r>
        <w:t xml:space="preserve">? si no, respondió con texto libre; (b) ¿el </w:t>
      </w:r>
      <w:r>
        <w:rPr>
          <w:rFonts w:ascii="Consolas" w:hAnsi="Consolas"/>
          <w:sz w:val="20"/>
        </w:rPr>
        <w:t>tool_call</w:t>
      </w:r>
      <w:r>
        <w:t xml:space="preserve"> es a </w:t>
      </w:r>
      <w:r>
        <w:rPr>
          <w:rFonts w:ascii="Consolas" w:hAnsi="Consolas"/>
          <w:sz w:val="20"/>
        </w:rPr>
        <w:t>final_result</w:t>
      </w:r>
      <w:r>
        <w:t xml:space="preserve">? si no, invocó otra cosa; (c) ¿los </w:t>
      </w:r>
      <w:r>
        <w:rPr>
          <w:rFonts w:ascii="Consolas" w:hAnsi="Consolas"/>
          <w:sz w:val="20"/>
        </w:rPr>
        <w:t>arguments</w:t>
      </w:r>
      <w:r>
        <w:t xml:space="preserve"> parsean como JSON?; (d) ¿</w:t>
      </w:r>
      <w:r>
        <w:rPr>
          <w:rFonts w:ascii="Consolas" w:hAnsi="Consolas"/>
          <w:sz w:val="20"/>
        </w:rPr>
        <w:t>schema.model_validate(arguments)</w:t>
      </w:r>
      <w:r>
        <w:t xml:space="preserve"> no lanza </w:t>
      </w:r>
      <w:r>
        <w:rPr>
          <w:rFonts w:ascii="Consolas" w:hAnsi="Consolas"/>
          <w:sz w:val="20"/>
        </w:rPr>
        <w:t>ValidationError</w:t>
      </w:r>
      <w:r>
        <w:t>? Cualquiera de los primeros tres "no" es un fallo reparable con su propio mensaje explicando exactamente qué pasó; el cuarto caso incluye el error de validación de Pydantic tal cual, para que la reparación sea específica (qué campo, qué tipo esperado).</w:t>
      </w:r>
    </w:p>
    <w:p>
      <w:pPr>
        <w:pStyle w:val="Heading2"/>
      </w:pPr>
      <w:r>
        <w:t>2.3 Cómo se repara</w:t>
      </w:r>
    </w:p>
    <w:p>
      <w:r>
        <w:t xml:space="preserve">En vez de acumular todo el historial de intentos fallidos en una lista que crece sin límite, cada fallo </w:t>
      </w:r>
      <w:r>
        <w:rPr>
          <w:b/>
        </w:rPr>
        <w:t>reinicia</w:t>
      </w:r>
      <w:r>
        <w:t xml:space="preserve"> los mensajes a solo dos: el prompt original + una nota con el error del intento más reciente (</w:t>
      </w:r>
      <w:r>
        <w:rPr>
          <w:rFonts w:ascii="Consolas" w:hAnsi="Consolas"/>
          <w:sz w:val="20"/>
        </w:rPr>
        <w:t>"Tu intento anterior falló: &lt;detalle&gt;"</w:t>
      </w:r>
      <w:r>
        <w:t xml:space="preserve">). Decidimos este diseño en vez de acumular por dos razones: (1) el LLM no necesita ver la cadena completa de intentos previos para corregirse, solo qué se le pidió y qué salió mal la última vez; (2) acumular obligaba a aplicar la misma lógica de ventana (sliding window) también acá, lo cual introdujo un bug real durante el desarrollo — con un </w:t>
      </w:r>
      <w:r>
        <w:rPr>
          <w:rFonts w:ascii="Consolas" w:hAnsi="Consolas"/>
          <w:sz w:val="20"/>
        </w:rPr>
        <w:t>max_history_messages</w:t>
      </w:r>
      <w:r>
        <w:t xml:space="preserve"> chico, la ventana podía anclarse en el mensaje de reparación (que también es </w:t>
      </w:r>
      <w:r>
        <w:rPr>
          <w:rFonts w:ascii="Consolas" w:hAnsi="Consolas"/>
          <w:sz w:val="20"/>
        </w:rPr>
        <w:t>role: user</w:t>
      </w:r>
      <w:r>
        <w:t xml:space="preserve">) en vez del prompt original, llegando a enviarle al LLM una secuencia que </w:t>
      </w:r>
      <w:r>
        <w:rPr>
          <w:b/>
        </w:rPr>
        <w:t>empezaba con `role: assistant`</w:t>
      </w:r>
      <w:r>
        <w:t xml:space="preserve"> y sin el pedido original. Reiniciar en vez de acumular elimina esa clase de bug de raíz: la lista nunca crece más allá de 2 mensajes, así que nunca hace falta podarla.</w:t>
      </w:r>
    </w:p>
    <w:p>
      <w:pPr>
        <w:pStyle w:val="Heading2"/>
      </w:pPr>
      <w:r>
        <w:t>2.4 Qué pasa al agotar los reintentos</w:t>
      </w:r>
    </w:p>
    <w:p>
      <w:r>
        <w:t xml:space="preserve">Con </w:t>
      </w:r>
      <w:r>
        <w:rPr>
          <w:rFonts w:ascii="Consolas" w:hAnsi="Consolas"/>
          <w:sz w:val="20"/>
        </w:rPr>
        <w:t>1 + max_repair_attempts</w:t>
      </w:r>
      <w:r>
        <w:t xml:space="preserve"> intentos totales agotados sin éxito, se levanta </w:t>
      </w:r>
      <w:r>
        <w:rPr>
          <w:rFonts w:ascii="Consolas" w:hAnsi="Consolas"/>
          <w:sz w:val="20"/>
        </w:rPr>
        <w:t>StructuredOutputError</w:t>
      </w:r>
      <w:r>
        <w:t xml:space="preserve"> (excepción propia) con el detalle del último fallo. Nunca se devuelve </w:t>
      </w:r>
      <w:r>
        <w:rPr>
          <w:rFonts w:ascii="Consolas" w:hAnsi="Consolas"/>
          <w:sz w:val="20"/>
        </w:rPr>
        <w:t>None</w:t>
      </w:r>
      <w:r>
        <w:t xml:space="preserve"> ni una instancia parcialmente poblada.</w:t>
      </w:r>
    </w:p>
    <w:p>
      <w:pPr>
        <w:pStyle w:val="Heading1"/>
      </w:pPr>
      <w:r>
        <w:t>3. Errores recuperables en herramientas</w:t>
      </w:r>
    </w:p>
    <w:p>
      <w:r>
        <w:t>La idea general aplicada a las tres tools: el schema (</w:t>
      </w:r>
      <w:r>
        <w:rPr>
          <w:rFonts w:ascii="Consolas" w:hAnsi="Consolas"/>
          <w:sz w:val="20"/>
        </w:rPr>
        <w:t>Annotated[..., Field(...)]</w:t>
      </w:r>
      <w:r>
        <w:t xml:space="preserve">) es solo una </w:t>
      </w:r>
      <w:r>
        <w:rPr>
          <w:b/>
        </w:rPr>
        <w:t>sugerencia</w:t>
      </w:r>
      <w:r>
        <w:t xml:space="preserve"> para el LLM sobre qué tipo debería mandar — no hay ninguna validación de tipos en runtime entre el JSON que arma el LLM y el callable de Python (</w:t>
      </w:r>
      <w:r>
        <w:rPr>
          <w:rFonts w:ascii="Consolas" w:hAnsi="Consolas"/>
          <w:sz w:val="20"/>
        </w:rPr>
        <w:t>kwargs = json.loads(...); tool(**kwargs)</w:t>
      </w:r>
      <w:r>
        <w:t xml:space="preserve"> no pasa por Pydantic). Por eso cada tool valida sus propios argumentos.</w:t>
      </w:r>
    </w:p>
    <w:p>
      <w:pPr>
        <w:pStyle w:val="Heading2"/>
      </w:pPr>
      <w:r>
        <w:t>3.1 Calculadora</w:t>
      </w:r>
    </w:p>
    <w:p>
      <w:pPr>
        <w:pStyle w:val="ListBullet"/>
      </w:pPr>
      <w:r>
        <w:rPr>
          <w:b/>
        </w:rPr>
        <w:t>Operando no numérico:</w:t>
      </w:r>
      <w:r>
        <w:t xml:space="preserve"> se intenta convertir cada operando (primero a </w:t>
      </w:r>
      <w:r>
        <w:rPr>
          <w:rFonts w:ascii="Consolas" w:hAnsi="Consolas"/>
          <w:sz w:val="20"/>
        </w:rPr>
        <w:t>int</w:t>
      </w:r>
      <w:r>
        <w:t xml:space="preserve">, después a </w:t>
      </w:r>
      <w:r>
        <w:rPr>
          <w:rFonts w:ascii="Consolas" w:hAnsi="Consolas"/>
          <w:sz w:val="20"/>
        </w:rPr>
        <w:t>float</w:t>
      </w:r>
      <w:r>
        <w:t xml:space="preserve">, para no cambiar el formato de salida de casos ya soportados) con </w:t>
      </w:r>
      <w:r>
        <w:rPr>
          <w:rFonts w:ascii="Consolas" w:hAnsi="Consolas"/>
          <w:sz w:val="20"/>
        </w:rPr>
        <w:t>_coerce_numeric</w:t>
      </w:r>
      <w:r>
        <w:t>. Si falla, el mensaje indica qué parámetro (</w:t>
      </w:r>
      <w:r>
        <w:rPr>
          <w:rFonts w:ascii="Consolas" w:hAnsi="Consolas"/>
          <w:sz w:val="20"/>
        </w:rPr>
        <w:t>a</w:t>
      </w:r>
      <w:r>
        <w:t xml:space="preserve"> o </w:t>
      </w:r>
      <w:r>
        <w:rPr>
          <w:rFonts w:ascii="Consolas" w:hAnsi="Consolas"/>
          <w:sz w:val="20"/>
        </w:rPr>
        <w:t>b</w:t>
      </w:r>
      <w:r>
        <w:t>), qué valor recibió y por qué no es válido.</w:t>
      </w:r>
    </w:p>
    <w:p>
      <w:r>
        <w:rPr>
          <w:i/>
        </w:rPr>
        <w:t>Ejemplo de recuperación:</w:t>
      </w:r>
      <w:r>
        <w:t xml:space="preserve"> el LLM manda </w:t>
      </w:r>
      <w:r>
        <w:rPr>
          <w:rFonts w:ascii="Consolas" w:hAnsi="Consolas"/>
          <w:sz w:val="20"/>
        </w:rPr>
        <w:t>calculator(a="cuarenta y dos", b=2, operator="+")</w:t>
      </w:r>
      <w:r>
        <w:t xml:space="preserve"> → </w:t>
      </w:r>
      <w:r>
        <w:rPr>
          <w:rFonts w:ascii="Consolas" w:hAnsi="Consolas"/>
          <w:sz w:val="20"/>
        </w:rPr>
        <w:t>"Error: el parámetro 'a' es inválido: no se puede interpretar como número: 'cuarenta y dos' (tipo str)."</w:t>
      </w:r>
      <w:r>
        <w:t xml:space="preserve"> → en el siguiente turno el LLM corrige a </w:t>
      </w:r>
      <w:r>
        <w:rPr>
          <w:rFonts w:ascii="Consolas" w:hAnsi="Consolas"/>
          <w:sz w:val="20"/>
        </w:rPr>
        <w:t>a=42</w:t>
      </w:r>
      <w:r>
        <w:t xml:space="preserve"> y la tool devuelve </w:t>
      </w:r>
      <w:r>
        <w:rPr>
          <w:rFonts w:ascii="Consolas" w:hAnsi="Consolas"/>
          <w:sz w:val="20"/>
        </w:rPr>
        <w:t>"44"</w:t>
      </w:r>
      <w:r>
        <w:t>.</w:t>
      </w:r>
    </w:p>
    <w:p>
      <w:pPr>
        <w:pStyle w:val="ListBullet"/>
      </w:pPr>
      <w:r>
        <w:rPr>
          <w:b/>
        </w:rPr>
        <w:t>Operador no soportado:</w:t>
      </w:r>
      <w:r>
        <w:t xml:space="preserve"> aunque el schema restringe </w:t>
      </w:r>
      <w:r>
        <w:rPr>
          <w:rFonts w:ascii="Consolas" w:hAnsi="Consolas"/>
          <w:sz w:val="20"/>
        </w:rPr>
        <w:t>operator</w:t>
      </w:r>
      <w:r>
        <w:t xml:space="preserve"> a un </w:t>
      </w:r>
      <w:r>
        <w:rPr>
          <w:rFonts w:ascii="Consolas" w:hAnsi="Consolas"/>
          <w:sz w:val="20"/>
        </w:rPr>
        <w:t>Literal["+","-","*","%"]</w:t>
      </w:r>
      <w:r>
        <w:t>, el LLM puede mandar cualquier string en el JSON crudo, saltándose esa restricción — se valida en runtime y se listan los operadores permitidos.</w:t>
      </w:r>
    </w:p>
    <w:p>
      <w:pPr>
        <w:pStyle w:val="ListBullet"/>
      </w:pPr>
      <w:r>
        <w:rPr>
          <w:b/>
        </w:rPr>
        <w:t>División/módulo por cero:</w:t>
      </w:r>
      <w:r>
        <w:t xml:space="preserve"> solo </w:t>
      </w:r>
      <w:r>
        <w:rPr>
          <w:rFonts w:ascii="Consolas" w:hAnsi="Consolas"/>
          <w:sz w:val="20"/>
        </w:rPr>
        <w:t>%</w:t>
      </w:r>
      <w:r>
        <w:t xml:space="preserve"> puede fallar entre operandos numéricos; el mensaje explica la restricción específica (b=0 no permitido), no un genérico "no se puede dividir por cero".</w:t>
      </w:r>
    </w:p>
    <w:p>
      <w:pPr>
        <w:pStyle w:val="ListBullet"/>
      </w:pPr>
      <w:r>
        <w:rPr>
          <w:b/>
        </w:rPr>
        <w:t>Bug encontrado y corregido durante el desarrollo:</w:t>
      </w:r>
      <w:r>
        <w:t xml:space="preserve"> una primera versión </w:t>
      </w:r>
      <w:r>
        <w:rPr>
          <w:i/>
        </w:rPr>
        <w:t>validaba</w:t>
      </w:r>
      <w:r>
        <w:t xml:space="preserve"> con </w:t>
      </w:r>
      <w:r>
        <w:rPr>
          <w:rFonts w:ascii="Consolas" w:hAnsi="Consolas"/>
          <w:sz w:val="20"/>
        </w:rPr>
        <w:t>float(value)</w:t>
      </w:r>
      <w:r>
        <w:t xml:space="preserve"> pero después operaba con el valor </w:t>
      </w:r>
      <w:r>
        <w:rPr>
          <w:i/>
        </w:rPr>
        <w:t>original</w:t>
      </w:r>
      <w:r>
        <w:t xml:space="preserve"> sin convertir — </w:t>
      </w:r>
      <w:r>
        <w:rPr>
          <w:rFonts w:ascii="Consolas" w:hAnsi="Consolas"/>
          <w:sz w:val="20"/>
        </w:rPr>
        <w:t>calculator(a="3", b=2, operator="+")</w:t>
      </w:r>
      <w:r>
        <w:t xml:space="preserve"> pasaba la validación (</w:t>
      </w:r>
      <w:r>
        <w:rPr>
          <w:rFonts w:ascii="Consolas" w:hAnsi="Consolas"/>
          <w:sz w:val="20"/>
        </w:rPr>
        <w:t>float("3")</w:t>
      </w:r>
      <w:r>
        <w:t xml:space="preserve"> no falla) pero después </w:t>
      </w:r>
      <w:r>
        <w:rPr>
          <w:rFonts w:ascii="Consolas" w:hAnsi="Consolas"/>
          <w:sz w:val="20"/>
        </w:rPr>
        <w:t>"3" + 2</w:t>
      </w:r>
      <w:r>
        <w:t xml:space="preserve"> explotaba con </w:t>
      </w:r>
      <w:r>
        <w:rPr>
          <w:rFonts w:ascii="Consolas" w:hAnsi="Consolas"/>
          <w:sz w:val="20"/>
        </w:rPr>
        <w:t>TypeError</w:t>
      </w:r>
      <w:r>
        <w:t>. Se corrigió usando el valor efectivamente convertido en el resto de la función.</w:t>
      </w:r>
    </w:p>
    <w:p>
      <w:pPr>
        <w:pStyle w:val="Heading2"/>
      </w:pPr>
      <w:r>
        <w:t>3.2 Lector de archivos y búsqueda (sandbox compartido)</w:t>
      </w:r>
    </w:p>
    <w:p>
      <w:r>
        <w:t>Ambas tools comparten un validador de rutas (</w:t>
      </w:r>
      <w:r>
        <w:rPr>
          <w:rFonts w:ascii="Consolas" w:hAnsi="Consolas"/>
          <w:sz w:val="20"/>
        </w:rPr>
        <w:t>student_framework/tools/_sandbox.py</w:t>
      </w:r>
      <w:r>
        <w:t>) contra una carpeta raíz fija (</w:t>
      </w:r>
      <w:r>
        <w:rPr>
          <w:rFonts w:ascii="Consolas" w:hAnsi="Consolas"/>
          <w:sz w:val="20"/>
        </w:rPr>
        <w:t>student_framework/sandbox/</w:t>
      </w:r>
      <w:r>
        <w:t>):</w:t>
      </w:r>
    </w:p>
    <w:p>
      <w:pPr>
        <w:pStyle w:val="ListBullet"/>
      </w:pPr>
      <w:r>
        <w:rPr>
          <w:b/>
        </w:rPr>
        <w:t>Ruta vacía, absoluta o con `..`:</w:t>
      </w:r>
      <w:r>
        <w:t xml:space="preserve"> cada regla tiene su propio mensaje explicando qué se violó y un ejemplo de ruta válida.</w:t>
      </w:r>
    </w:p>
    <w:p>
      <w:r>
        <w:rPr>
          <w:i/>
        </w:rPr>
        <w:t>Ejemplo:</w:t>
      </w:r>
      <w:r>
        <w:t xml:space="preserve"> </w:t>
      </w:r>
      <w:r>
        <w:rPr>
          <w:rFonts w:ascii="Consolas" w:hAnsi="Consolas"/>
          <w:sz w:val="20"/>
        </w:rPr>
        <w:t>file_reader("/etc/passwd")</w:t>
      </w:r>
      <w:r>
        <w:t xml:space="preserve"> → </w:t>
      </w:r>
      <w:r>
        <w:rPr>
          <w:rFonts w:ascii="Consolas" w:hAnsi="Consolas"/>
          <w:sz w:val="20"/>
        </w:rPr>
        <w:t>"Error: '/etc/passwd' es una ruta absoluta; no está permitido. Usá una ruta relativa a la raíz del sandbox, por ejemplo 'ejemplo.txt'."</w:t>
      </w:r>
    </w:p>
    <w:p>
      <w:pPr>
        <w:pStyle w:val="ListBullet"/>
      </w:pPr>
      <w:r>
        <w:rPr>
          <w:b/>
        </w:rPr>
        <w:t>Archivo inexistente:</w:t>
      </w:r>
      <w:r>
        <w:t xml:space="preserve"> si el directorio contenedor existe, se lista su contenido para que el LLM pueda elegir la ruta correcta en el siguiente intento.</w:t>
      </w:r>
    </w:p>
    <w:p>
      <w:r>
        <w:rPr>
          <w:i/>
        </w:rPr>
        <w:t>Ejemplo de recuperación:</w:t>
      </w:r>
      <w:r>
        <w:t xml:space="preserve"> </w:t>
      </w:r>
      <w:r>
        <w:rPr>
          <w:rFonts w:ascii="Consolas" w:hAnsi="Consolas"/>
          <w:sz w:val="20"/>
        </w:rPr>
        <w:t>file_reader("nota.txt")</w:t>
      </w:r>
      <w:r>
        <w:t xml:space="preserve"> (no existe) → </w:t>
      </w:r>
      <w:r>
        <w:rPr>
          <w:rFonts w:ascii="Consolas" w:hAnsi="Consolas"/>
          <w:sz w:val="20"/>
        </w:rPr>
        <w:t>"...Archivos disponibles en ese directorio: ejemplo.txt."</w:t>
      </w:r>
      <w:r>
        <w:t xml:space="preserve"> → el LLM reintenta con </w:t>
      </w:r>
      <w:r>
        <w:rPr>
          <w:rFonts w:ascii="Consolas" w:hAnsi="Consolas"/>
          <w:sz w:val="20"/>
        </w:rPr>
        <w:t>file_reader("ejemplo.txt")</w:t>
      </w:r>
      <w:r>
        <w:t xml:space="preserve"> y obtiene el contenido.</w:t>
      </w:r>
    </w:p>
    <w:p>
      <w:pPr>
        <w:pStyle w:val="ListBullet"/>
      </w:pPr>
      <w:r>
        <w:rPr>
          <w:b/>
        </w:rPr>
        <w:t>Ruta es un directorio:</w:t>
      </w:r>
      <w:r>
        <w:t xml:space="preserve"> se indica explícitamente y se lista su contenido.</w:t>
      </w:r>
    </w:p>
    <w:p>
      <w:pPr>
        <w:pStyle w:val="ListBullet"/>
      </w:pPr>
      <w:r>
        <w:rPr>
          <w:b/>
        </w:rPr>
        <w:t>`text_search` además valida que `search_term` sea texto</w:t>
      </w:r>
      <w:r>
        <w:t xml:space="preserve"> (mismo problema de fondo que el bug de la calculadora: si el LLM manda un número, </w:t>
      </w:r>
      <w:r>
        <w:rPr>
          <w:rFonts w:ascii="Consolas" w:hAnsi="Consolas"/>
          <w:sz w:val="20"/>
        </w:rPr>
        <w:t>search_term.lower()</w:t>
      </w:r>
      <w:r>
        <w:t xml:space="preserve"> explotaría con </w:t>
      </w:r>
      <w:r>
        <w:rPr>
          <w:rFonts w:ascii="Consolas" w:hAnsi="Consolas"/>
          <w:sz w:val="20"/>
        </w:rPr>
        <w:t>AttributeError</w:t>
      </w:r>
      <w:r>
        <w:t xml:space="preserve"> sin la validación agregada).</w:t>
      </w:r>
    </w:p>
    <w:p>
      <w:pPr>
        <w:pStyle w:val="Heading2"/>
      </w:pPr>
      <w:r>
        <w:t>3.3 Decisión de diseño: sandbox fijo, no configurable</w:t>
      </w:r>
    </w:p>
    <w:p>
      <w:r>
        <w:t>El directorio permitido (</w:t>
      </w:r>
      <w:r>
        <w:rPr>
          <w:rFonts w:ascii="Consolas" w:hAnsi="Consolas"/>
          <w:sz w:val="20"/>
        </w:rPr>
        <w:t>SANDBOX_ROOT</w:t>
      </w:r>
      <w:r>
        <w:t xml:space="preserve">) es una constante fija de módulo, no expuesta como parámetro de </w:t>
      </w:r>
      <w:r>
        <w:rPr>
          <w:rFonts w:ascii="Consolas" w:hAnsi="Consolas"/>
          <w:sz w:val="20"/>
        </w:rPr>
        <w:t>build_agent</w:t>
      </w:r>
      <w:r>
        <w:t xml:space="preserve">. Esto es intencional: es una medida de seguridad (evitar que un LLM, manipulado o no, lea </w:t>
      </w:r>
      <w:r>
        <w:rPr>
          <w:rFonts w:ascii="Consolas" w:hAnsi="Consolas"/>
          <w:sz w:val="20"/>
        </w:rPr>
        <w:t>.env</w:t>
      </w:r>
      <w:r>
        <w:t>, claves SSH, o cualquier archivo fuera de lo que el equipo puso deliberadamente ahí) y simplifica el contrato observable (una sola raíz, siempre la misma). El costo es que, para que el agente lea archivos de otra ubicación, hay que moverlos (o symlinkearlos) dentro del sandbox — no hay forma de apuntar a otra carpeta sin tocar código. Consideramos exponerlo como configuración y lo descartamos por ahora: prioriza seguridad por sobre flexibilidad, alineado con el espíritu de "E/S restringida" del enunciado.</w:t>
      </w:r>
    </w:p>
    <w:p>
      <w:pPr>
        <w:pStyle w:val="Heading1"/>
      </w:pPr>
      <w:r>
        <w:t>4. Resiliencia y reintentos</w:t>
      </w:r>
    </w:p>
    <w:p>
      <w:r>
        <w:t>Se distinguen dos mecanismos de recuperación, deliberadamente distintos:</w:t>
      </w:r>
    </w:p>
    <w:p>
      <w:pPr>
        <w:pStyle w:val="ListBullet"/>
      </w:pPr>
      <w:r>
        <w:rPr>
          <w:b/>
        </w:rPr>
        <w:t>Recuperación por razonamiento del LLM</w:t>
      </w:r>
      <w:r>
        <w:t xml:space="preserve"> (ya existía desde M1): cuando una tool devuelve un mensaje de error accionable (sección 3), ese texto se vuelca como mensaje </w:t>
      </w:r>
      <w:r>
        <w:rPr>
          <w:rFonts w:ascii="Consolas" w:hAnsi="Consolas"/>
          <w:sz w:val="20"/>
        </w:rPr>
        <w:t>tool</w:t>
      </w:r>
      <w:r>
        <w:t xml:space="preserve"> y, en la siguiente vuelta del loop de </w:t>
      </w:r>
      <w:r>
        <w:rPr>
          <w:rFonts w:ascii="Consolas" w:hAnsi="Consolas"/>
          <w:sz w:val="20"/>
        </w:rPr>
        <w:t>run</w:t>
      </w:r>
      <w:r>
        <w:t>, el LLM puede decidir corregir los argumentos y reintentar. No hay reintento automático acá — depende de que el LLM entienda el mensaje.</w:t>
      </w:r>
    </w:p>
    <w:p>
      <w:pPr>
        <w:pStyle w:val="ListBullet"/>
      </w:pPr>
      <w:r>
        <w:rPr>
          <w:b/>
        </w:rPr>
        <w:t>Reintento ciego ante fallos transitorios</w:t>
      </w:r>
      <w:r>
        <w:t xml:space="preserve"> (nuevo en M2, </w:t>
      </w:r>
      <w:r>
        <w:rPr>
          <w:rFonts w:ascii="Consolas" w:hAnsi="Consolas"/>
          <w:sz w:val="20"/>
        </w:rPr>
        <w:t>_call_with_retries</w:t>
      </w:r>
      <w:r>
        <w:t xml:space="preserve">): envuelve tanto la llamada a </w:t>
      </w:r>
      <w:r>
        <w:rPr>
          <w:rFonts w:ascii="Consolas" w:hAnsi="Consolas"/>
          <w:sz w:val="20"/>
        </w:rPr>
        <w:t>self._llm.chat(...)</w:t>
      </w:r>
      <w:r>
        <w:t xml:space="preserve"> como la ejecución de cada tool. Se consideran transitorios: </w:t>
      </w:r>
      <w:r>
        <w:rPr>
          <w:rFonts w:ascii="Consolas" w:hAnsi="Consolas"/>
          <w:sz w:val="20"/>
        </w:rPr>
        <w:t>TimeoutError</w:t>
      </w:r>
      <w:r>
        <w:t xml:space="preserve">, </w:t>
      </w:r>
      <w:r>
        <w:rPr>
          <w:rFonts w:ascii="Consolas" w:hAnsi="Consolas"/>
          <w:sz w:val="20"/>
        </w:rPr>
        <w:t>ConnectionError</w:t>
      </w:r>
      <w:r>
        <w:t xml:space="preserve">, </w:t>
      </w:r>
      <w:r>
        <w:rPr>
          <w:rFonts w:ascii="Consolas" w:hAnsi="Consolas"/>
          <w:sz w:val="20"/>
        </w:rPr>
        <w:t>OSError</w:t>
      </w:r>
      <w:r>
        <w:t xml:space="preserve"> (genéricos de Python), y además </w:t>
      </w:r>
      <w:r>
        <w:rPr>
          <w:rFonts w:ascii="Consolas" w:hAnsi="Consolas"/>
          <w:sz w:val="20"/>
        </w:rPr>
        <w:t>botocore.exceptions.ClientError</w:t>
      </w:r>
      <w:r>
        <w:t xml:space="preserve"> (Bedrock) / </w:t>
      </w:r>
      <w:r>
        <w:rPr>
          <w:rFonts w:ascii="Consolas" w:hAnsi="Consolas"/>
          <w:sz w:val="20"/>
        </w:rPr>
        <w:t>ollama.ResponseError</w:t>
      </w:r>
      <w:r>
        <w:t xml:space="preserve"> (Ollama) </w:t>
      </w:r>
      <w:r>
        <w:rPr>
          <w:b/>
        </w:rPr>
        <w:t>solo</w:t>
      </w:r>
      <w:r>
        <w:t xml:space="preserve"> cuando su código/status indica throttling o error de servidor (429, 500, 502, 503, 504) — no cualquier excepción de esas clases, porque también cubren errores permanentes (credenciales, parámetros inválidos) que reintentar no soluciona. Se reintenta hasta 3 veces; agotados los intentos, se relanza la última excepción tal cual (no se la enmascara).</w:t>
      </w:r>
    </w:p>
    <w:p>
      <w:r>
        <w:t xml:space="preserve">Este mecanismo se agregó en dos rondas: la primera cubría solo excepciones nativas de Python; al revisar qué pasaba con el proveedor real de Bedrock, nos dimos cuenta de que un rate-limit o un 5xx real no llegan como esas excepciones sino como </w:t>
      </w:r>
      <w:r>
        <w:rPr>
          <w:rFonts w:ascii="Consolas" w:hAnsi="Consolas"/>
          <w:sz w:val="20"/>
        </w:rPr>
        <w:t>ClientError</w:t>
      </w:r>
      <w:r>
        <w:t xml:space="preserve"> — así que ampliamos la clasificación. Lo mismo aplicaba a Ollama con </w:t>
      </w:r>
      <w:r>
        <w:rPr>
          <w:rFonts w:ascii="Consolas" w:hAnsi="Consolas"/>
          <w:sz w:val="20"/>
        </w:rPr>
        <w:t>ResponseError</w:t>
      </w:r>
      <w:r>
        <w:t>.</w:t>
      </w:r>
    </w:p>
    <w:p>
      <w:pPr>
        <w:pStyle w:val="Heading1"/>
      </w:pPr>
      <w:r>
        <w:t>5. Tracking de tokens</w:t>
      </w:r>
    </w:p>
    <w:p>
      <w:r>
        <w:rPr>
          <w:rFonts w:ascii="Consolas" w:hAnsi="Consolas"/>
          <w:sz w:val="20"/>
        </w:rPr>
        <w:t>AgentResult.input_tokens</w:t>
      </w:r>
      <w:r>
        <w:t>/</w:t>
      </w:r>
      <w:r>
        <w:rPr>
          <w:rFonts w:ascii="Consolas" w:hAnsi="Consolas"/>
          <w:sz w:val="20"/>
        </w:rPr>
        <w:t>output_tokens</w:t>
      </w:r>
      <w:r>
        <w:t xml:space="preserve"> se acumulan sumando lo reportado por cada </w:t>
      </w:r>
      <w:r>
        <w:rPr>
          <w:rFonts w:ascii="Consolas" w:hAnsi="Consolas"/>
          <w:sz w:val="20"/>
        </w:rPr>
        <w:t>LLMResponse</w:t>
      </w:r>
      <w:r>
        <w:t xml:space="preserve"> durante la llamada a </w:t>
      </w:r>
      <w:r>
        <w:rPr>
          <w:rFonts w:ascii="Consolas" w:hAnsi="Consolas"/>
          <w:sz w:val="20"/>
        </w:rPr>
        <w:t>run</w:t>
      </w:r>
      <w:r>
        <w:t>. La regla (</w:t>
      </w:r>
      <w:r>
        <w:rPr>
          <w:rFonts w:ascii="Consolas" w:hAnsi="Consolas"/>
          <w:sz w:val="20"/>
        </w:rPr>
        <w:t>(acumulado or 0) + valor</w:t>
      </w:r>
      <w:r>
        <w:t xml:space="preserve"> solo cuando </w:t>
      </w:r>
      <w:r>
        <w:rPr>
          <w:rFonts w:ascii="Consolas" w:hAnsi="Consolas"/>
          <w:sz w:val="20"/>
        </w:rPr>
        <w:t>valor is not None</w:t>
      </w:r>
      <w:r>
        <w:t xml:space="preserve">) hace que: si ninguna respuesta reportó nunca tokens, el campo queda en </w:t>
      </w:r>
      <w:r>
        <w:rPr>
          <w:rFonts w:ascii="Consolas" w:hAnsi="Consolas"/>
          <w:sz w:val="20"/>
        </w:rPr>
        <w:t>None</w:t>
      </w:r>
      <w:r>
        <w:t>; en cuanto una reporta algo, las respuestas posteriores sin dato cuentan como 0 sin necesidad de lógica extra.</w:t>
      </w:r>
    </w:p>
    <w:p>
      <w:pPr>
        <w:pStyle w:val="Heading1"/>
      </w:pPr>
      <w:r>
        <w:t>6. Modos de fallo dejados deliberadamente fuera de alcance</w:t>
      </w:r>
    </w:p>
    <w:p>
      <w:pPr>
        <w:pStyle w:val="ListBullet"/>
      </w:pPr>
      <w:r>
        <w:rPr>
          <w:b/>
        </w:rPr>
        <w:t>Summarization/offload de historial:</w:t>
      </w:r>
      <w:r>
        <w:t xml:space="preserve"> evaluado y descartado (ver 1.3); sliding window por unidad atómica es la estrategia entregada.</w:t>
      </w:r>
    </w:p>
    <w:p>
      <w:pPr>
        <w:pStyle w:val="ListBullet"/>
      </w:pPr>
      <w:r>
        <w:rPr>
          <w:b/>
        </w:rPr>
        <w:t>Backoff exponencial / jitter configurable en los reintentos:</w:t>
      </w:r>
      <w:r>
        <w:t xml:space="preserve"> se usa un tope fijo de 3 intentos sin espera entre ellos (para no ralentizar tests ni introducir no-determinismo); en producción real valdría la pena agregar backoff.</w:t>
      </w:r>
    </w:p>
    <w:p>
      <w:pPr>
        <w:pStyle w:val="ListBullet"/>
      </w:pPr>
      <w:r>
        <w:rPr>
          <w:b/>
        </w:rPr>
        <w:t>Fabricar contenido cuando el LLM literalmente no devuelve texto ni tool_calls:</w:t>
      </w:r>
      <w:r>
        <w:t xml:space="preserve"> en ese caso puntual (</w:t>
      </w:r>
      <w:r>
        <w:rPr>
          <w:rFonts w:ascii="Consolas" w:hAnsi="Consolas"/>
          <w:sz w:val="20"/>
        </w:rPr>
        <w:t>content=None</w:t>
      </w:r>
      <w:r>
        <w:t xml:space="preserve">, </w:t>
      </w:r>
      <w:r>
        <w:rPr>
          <w:rFonts w:ascii="Consolas" w:hAnsi="Consolas"/>
          <w:sz w:val="20"/>
        </w:rPr>
        <w:t>tool_calls=[]</w:t>
      </w:r>
      <w:r>
        <w:t>), el agente devuelve un mensaje fijo indicando que el modelo no respondió, en vez de inventar una respuesta — se prioriza no alucinar contenido por sobre nunca devolver un string vacío.</w:t>
      </w:r>
    </w:p>
    <w:p>
      <w:pPr>
        <w:pStyle w:val="ListBullet"/>
      </w:pPr>
      <w:r>
        <w:rPr>
          <w:b/>
        </w:rPr>
        <w:t>Reintento de errores recuperables de tools (argumentos inválidos) vía reintento ciego:</w:t>
      </w:r>
      <w:r>
        <w:t xml:space="preserve"> deliberadamente no se reintenta automáticamente un error de argumentos — ese tipo de error se corrige mediante el mensaje accionable y el propio LLM, no repitiendo la misma llamada.</w:t>
      </w:r>
    </w:p>
    <w:p>
      <w:pPr>
        <w:pStyle w:val="ListBullet"/>
      </w:pPr>
      <w:r>
        <w:rPr>
          <w:b/>
        </w:rPr>
        <w:t>Configurar el sandbox de `file_reader`/`text_search`:</w:t>
      </w:r>
      <w:r>
        <w:t xml:space="preserve"> ver 3.3, decisión consciente de priorizar seguridad.</w:t>
      </w:r>
    </w:p>
    <w:p>
      <w:pPr>
        <w:pStyle w:val="ListBullet"/>
      </w:pPr>
      <w:r>
        <w:rPr>
          <w:b/>
        </w:rPr>
        <w:t>Integración de `structured_call` dentro del loop de `run`:</w:t>
      </w:r>
      <w:r>
        <w:t xml:space="preserve"> ambos métodos son independientes por diseño; el protocolo fijo del framework documenta esto como una extensión opcional no exigida en M2.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