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E84" w:rsidRDefault="00A32E84" w:rsidP="00A32E84">
      <w:r>
        <w:t>Obtener Estadísticas</w:t>
      </w:r>
    </w:p>
    <w:p w:rsidR="00A32E84" w:rsidRDefault="00A32E84" w:rsidP="00A32E84"/>
    <w:p w:rsidR="00A32E84" w:rsidRDefault="00A32E84" w:rsidP="00A32E84">
      <w:r>
        <w:t xml:space="preserve">El caso de uso comienza cuando el </w:t>
      </w:r>
      <w:r>
        <w:rPr>
          <w:b/>
        </w:rPr>
        <w:t>profesor</w:t>
      </w:r>
      <w:r>
        <w:t xml:space="preserve"> presiona el botón consultar </w:t>
      </w:r>
      <w:proofErr w:type="spellStart"/>
      <w:r>
        <w:t>feedback</w:t>
      </w:r>
      <w:proofErr w:type="spellEnd"/>
      <w:r>
        <w:t xml:space="preserve">, tras lo cual el sistema lo redirige a la página donde puede consultar los resultados generales del </w:t>
      </w:r>
      <w:proofErr w:type="spellStart"/>
      <w:r>
        <w:t>feedback</w:t>
      </w:r>
      <w:proofErr w:type="spellEnd"/>
      <w:r>
        <w:t xml:space="preserve">. El caso de uso termina cuando </w:t>
      </w:r>
      <w:r>
        <w:rPr>
          <w:b/>
        </w:rPr>
        <w:t xml:space="preserve">el </w:t>
      </w:r>
      <w:r>
        <w:rPr>
          <w:b/>
        </w:rPr>
        <w:t>profesor</w:t>
      </w:r>
      <w:r>
        <w:t xml:space="preserve"> presiona el botón volver a página principal de </w:t>
      </w:r>
      <w:r>
        <w:rPr>
          <w:b/>
        </w:rPr>
        <w:t>profesor</w:t>
      </w:r>
      <w:r>
        <w:t>, tras lo cual el sistema lo redirige a su página principal.</w:t>
      </w:r>
      <w:bookmarkStart w:id="0" w:name="_GoBack"/>
      <w:bookmarkEnd w:id="0"/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84"/>
    <w:rsid w:val="00160583"/>
    <w:rsid w:val="00A3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84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E84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5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Hausa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2016-11-28T01:24:00Z</dcterms:created>
  <dcterms:modified xsi:type="dcterms:W3CDTF">2016-11-28T01:25:00Z</dcterms:modified>
</cp:coreProperties>
</file>