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D0FAC" w14:textId="77777777" w:rsidR="007116E6" w:rsidRDefault="006607CE">
      <w:pPr>
        <w:spacing w:after="40"/>
        <w:jc w:val="center"/>
      </w:pPr>
      <w:r>
        <w:rPr>
          <w:b/>
          <w:color w:val="1B365D"/>
          <w:sz w:val="40"/>
        </w:rPr>
        <w:t>UT01 – Tecnologías de programación sobre clientes web</w:t>
      </w:r>
    </w:p>
    <w:p w14:paraId="009F0B89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1AC9EAC0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A3645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0FB6B" w14:textId="6F333181" w:rsidR="007116E6" w:rsidRPr="00BD4F0E" w:rsidRDefault="00BD4F0E">
            <w:pPr>
              <w:spacing w:before="40" w:after="40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Gonzalo Rodríguez Fernández</w:t>
            </w:r>
          </w:p>
        </w:tc>
      </w:tr>
      <w:tr w:rsidR="007116E6" w14:paraId="29AE16E7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3F880A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52C721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6C719DF1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17490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16738" w14:textId="23FE243C" w:rsidR="007116E6" w:rsidRPr="00BD4F0E" w:rsidRDefault="006607CE">
            <w:pPr>
              <w:spacing w:before="40" w:after="40"/>
            </w:pPr>
            <w:r>
              <w:t>https://github.com</w:t>
            </w:r>
            <w:r w:rsidR="00BD4F0E">
              <w:t>/</w:t>
            </w:r>
            <w:r w:rsidR="00BD4F0E" w:rsidRPr="00BD4F0E">
              <w:t>GonzaloRodFer/JavaScriptDAW</w:t>
            </w:r>
          </w:p>
        </w:tc>
      </w:tr>
    </w:tbl>
    <w:p w14:paraId="5DC51525" w14:textId="77777777" w:rsidR="007116E6" w:rsidRDefault="007116E6">
      <w:pPr>
        <w:spacing w:after="240"/>
      </w:pPr>
    </w:p>
    <w:p w14:paraId="6CC90A2D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1. Repositorio y Estructura de la Actividad (0,50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73AFC88B" w14:textId="4FACAFBD" w:rsidR="00886E54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</w:t>
      </w:r>
      <w:proofErr w:type="gramStart"/>
      <w:r>
        <w:t>continuación</w:t>
      </w:r>
      <w:proofErr w:type="gramEnd"/>
      <w:r>
        <w:t xml:space="preserve"> se presentan las evidencias de código y funcionamiento de cada ejercicio.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3BE0A55E" w14:textId="77777777" w:rsidTr="009A5D2E">
        <w:trPr>
          <w:jc w:val="center"/>
        </w:trPr>
        <w:tc>
          <w:tcPr>
            <w:tcW w:w="9360" w:type="dxa"/>
            <w:shd w:val="clear" w:color="auto" w:fill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5325DF" w14:textId="580CB78D" w:rsidR="00717EAA" w:rsidRDefault="00886E54" w:rsidP="00886E54">
            <w:pPr>
              <w:shd w:val="clear" w:color="auto" w:fill="F2F2F2" w:themeFill="background1" w:themeFillShade="F2"/>
              <w:spacing w:after="40"/>
              <w:jc w:val="center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Evidencia: Captura del explorador de archivos donde se vean todos los archivos generados.</w:t>
            </w:r>
            <w:r>
              <w:rPr>
                <w:b/>
                <w:color w:val="008080"/>
              </w:rPr>
              <w:br/>
            </w:r>
            <w:r w:rsidRPr="009A5D2E">
              <w:t xml:space="preserve"> </w:t>
            </w:r>
            <w:r w:rsidRPr="009A5D2E">
              <w:rPr>
                <w:noProof/>
              </w:rPr>
              <w:drawing>
                <wp:inline distT="0" distB="0" distL="0" distR="0" wp14:anchorId="0F5470C3" wp14:editId="3576B0EC">
                  <wp:extent cx="2085975" cy="322786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778" cy="326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4DA52" w14:textId="77777777" w:rsidR="00717EAA" w:rsidRDefault="00717EAA" w:rsidP="00717EAA">
      <w:pPr>
        <w:spacing w:after="80"/>
      </w:pPr>
    </w:p>
    <w:p w14:paraId="6AA84717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>Ejercicio 1.1 – Carga Diferida con '</w:t>
      </w:r>
      <w:proofErr w:type="spellStart"/>
      <w:r>
        <w:rPr>
          <w:rFonts w:ascii="Calibri" w:hAnsi="Calibri"/>
          <w:color w:val="008080"/>
        </w:rPr>
        <w:t>defer</w:t>
      </w:r>
      <w:proofErr w:type="spellEnd"/>
      <w:r>
        <w:rPr>
          <w:rFonts w:ascii="Calibri" w:hAnsi="Calibri"/>
          <w:color w:val="008080"/>
        </w:rPr>
        <w:t>'</w:t>
      </w:r>
    </w:p>
    <w:p w14:paraId="54BC2C40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</w:t>
      </w:r>
      <w:proofErr w:type="spellStart"/>
      <w:r>
        <w:t>defer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="..."&gt;&lt;/script&gt; ubicado en la cabecera &lt;head&gt;. El script genera los números del 1 al 100 en el cuerpo del documento mediante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"&lt;p&gt;"+i+"&lt;/p&gt;".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E3AE869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FA667F" w14:textId="4F1EE0AD" w:rsidR="007116E6" w:rsidRPr="000B1373" w:rsidRDefault="00717EAA" w:rsidP="00717EAA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color w:val="008080"/>
              </w:rPr>
              <w:t xml:space="preserve">Explica </w:t>
            </w:r>
            <w:proofErr w:type="gramStart"/>
            <w:r>
              <w:rPr>
                <w:b/>
                <w:color w:val="008080"/>
              </w:rPr>
              <w:t>aquí  qué</w:t>
            </w:r>
            <w:proofErr w:type="gramEnd"/>
            <w:r>
              <w:rPr>
                <w:b/>
                <w:color w:val="008080"/>
              </w:rPr>
              <w:t xml:space="preserve"> ocurre si eliminas el atri</w:t>
            </w:r>
            <w:r w:rsidR="00C2761B">
              <w:rPr>
                <w:b/>
                <w:color w:val="008080"/>
              </w:rPr>
              <w:t xml:space="preserve">buto </w:t>
            </w:r>
            <w:proofErr w:type="spellStart"/>
            <w:r w:rsidR="00C2761B">
              <w:rPr>
                <w:b/>
                <w:color w:val="008080"/>
              </w:rPr>
              <w:t>defer</w:t>
            </w:r>
            <w:proofErr w:type="spellEnd"/>
            <w:r w:rsidR="00C2761B">
              <w:rPr>
                <w:b/>
                <w:color w:val="008080"/>
              </w:rPr>
              <w:t xml:space="preserve"> de la etiqueta &lt;scri</w:t>
            </w:r>
            <w:r>
              <w:rPr>
                <w:b/>
                <w:color w:val="008080"/>
              </w:rPr>
              <w:t>p</w:t>
            </w:r>
            <w:r w:rsidR="00C2761B">
              <w:rPr>
                <w:b/>
                <w:color w:val="008080"/>
              </w:rPr>
              <w:t>t</w:t>
            </w:r>
            <w:r>
              <w:rPr>
                <w:b/>
                <w:color w:val="008080"/>
              </w:rPr>
              <w:t xml:space="preserve">&gt; </w:t>
            </w:r>
            <w:r w:rsidR="006607CE">
              <w:rPr>
                <w:b/>
                <w:color w:val="008080"/>
              </w:rPr>
              <w:br/>
            </w:r>
            <w:r w:rsidR="000B1373" w:rsidRPr="000B1373">
              <w:rPr>
                <w:iCs/>
                <w:color w:val="888888"/>
              </w:rPr>
              <w:t>Si</w:t>
            </w:r>
            <w:r w:rsidR="000B1373">
              <w:rPr>
                <w:iCs/>
                <w:color w:val="888888"/>
              </w:rPr>
              <w:t xml:space="preserve"> eliminas el atributo </w:t>
            </w:r>
            <w:proofErr w:type="spellStart"/>
            <w:r w:rsidR="000B1373">
              <w:rPr>
                <w:iCs/>
                <w:color w:val="888888"/>
              </w:rPr>
              <w:t>defer</w:t>
            </w:r>
            <w:proofErr w:type="spellEnd"/>
            <w:r w:rsidR="000B1373">
              <w:rPr>
                <w:iCs/>
                <w:color w:val="888888"/>
              </w:rPr>
              <w:t xml:space="preserve"> de la etiqueta &lt;script</w:t>
            </w:r>
            <w:r w:rsidR="000B1373">
              <w:rPr>
                <w:iCs/>
                <w:color w:val="888888"/>
                <w:sz w:val="24"/>
                <w:szCs w:val="24"/>
              </w:rPr>
              <w:t xml:space="preserve">&gt; no ejecuta el </w:t>
            </w:r>
            <w:r w:rsidR="000B1373" w:rsidRPr="000B1373">
              <w:rPr>
                <w:iCs/>
                <w:color w:val="888888"/>
                <w:sz w:val="24"/>
                <w:szCs w:val="24"/>
              </w:rPr>
              <w:t>'</w:t>
            </w:r>
            <w:proofErr w:type="spellStart"/>
            <w:r w:rsidR="000B1373" w:rsidRPr="000B1373">
              <w:rPr>
                <w:iCs/>
                <w:color w:val="888888"/>
                <w:sz w:val="24"/>
                <w:szCs w:val="24"/>
              </w:rPr>
              <w:t>innerHTML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’ porque al tener la etiqueta &lt;script&gt; en el &lt;head&gt; no carga el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html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completo sino que va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linea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por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linea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y detecta el ‘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innerHTML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>’ como NULL.</w:t>
            </w:r>
          </w:p>
        </w:tc>
      </w:tr>
    </w:tbl>
    <w:p w14:paraId="7104C334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Ejercicio 1.2 – Carga Asíncrona con '</w:t>
      </w:r>
      <w:proofErr w:type="spellStart"/>
      <w:r>
        <w:rPr>
          <w:rFonts w:ascii="Calibri" w:hAnsi="Calibri"/>
          <w:color w:val="008080"/>
        </w:rPr>
        <w:t>async</w:t>
      </w:r>
      <w:proofErr w:type="spellEnd"/>
      <w:r>
        <w:rPr>
          <w:rFonts w:ascii="Calibri" w:hAnsi="Calibri"/>
          <w:color w:val="008080"/>
        </w:rPr>
        <w:t>'</w:t>
      </w:r>
    </w:p>
    <w:p w14:paraId="43CAD79B" w14:textId="042BC7C4" w:rsidR="007116E6" w:rsidRDefault="006607CE" w:rsidP="00174378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="..."&gt;&lt;/script&gt;. Uno muestra los números del 1 al 100 y el otro del 900 al 1000.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368831F3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CEE4A7" w14:textId="3E7518D4" w:rsidR="007116E6" w:rsidRDefault="006607CE" w:rsidP="00717EAA">
            <w:pPr>
              <w:spacing w:after="40"/>
              <w:rPr>
                <w:i/>
                <w:color w:val="888888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r w:rsidR="00717EAA">
              <w:rPr>
                <w:b/>
                <w:color w:val="008080"/>
              </w:rPr>
              <w:t>Explica aquí qué se pretende demostrar y si se ha conseguido con este ejemplo</w:t>
            </w:r>
          </w:p>
          <w:p w14:paraId="57BE31C5" w14:textId="4D6AECE3" w:rsidR="000B1373" w:rsidRPr="000B1373" w:rsidRDefault="000B1373" w:rsidP="00717EAA">
            <w:pPr>
              <w:spacing w:after="40"/>
              <w:rPr>
                <w:iCs/>
              </w:rPr>
            </w:pPr>
            <w:r>
              <w:rPr>
                <w:iCs/>
                <w:color w:val="888888"/>
              </w:rPr>
              <w:t xml:space="preserve">Se pretende demostrar que </w:t>
            </w:r>
            <w:r w:rsidR="00886E54">
              <w:rPr>
                <w:iCs/>
                <w:color w:val="888888"/>
              </w:rPr>
              <w:t xml:space="preserve">si añadimos dos scripts asíncronos </w:t>
            </w:r>
            <w:proofErr w:type="spellStart"/>
            <w:r w:rsidR="00886E54">
              <w:rPr>
                <w:iCs/>
                <w:color w:val="888888"/>
              </w:rPr>
              <w:t>enlacados</w:t>
            </w:r>
            <w:proofErr w:type="spellEnd"/>
            <w:r w:rsidR="00886E54">
              <w:rPr>
                <w:iCs/>
                <w:color w:val="888888"/>
              </w:rPr>
              <w:t xml:space="preserve"> en el &lt;head&gt; mediante </w:t>
            </w:r>
            <w:proofErr w:type="spellStart"/>
            <w:r w:rsidR="00886E54">
              <w:rPr>
                <w:iCs/>
                <w:color w:val="888888"/>
              </w:rPr>
              <w:t>async</w:t>
            </w:r>
            <w:proofErr w:type="spellEnd"/>
            <w:r w:rsidR="00886E54">
              <w:rPr>
                <w:iCs/>
                <w:color w:val="888888"/>
              </w:rPr>
              <w:t xml:space="preserve">, estos dos scripts se ejecuten en paralelo y se muestran los números de los dos scripts intercalados. </w:t>
            </w:r>
            <w:r w:rsidR="008F3F6C">
              <w:rPr>
                <w:iCs/>
                <w:color w:val="888888"/>
              </w:rPr>
              <w:t>No lo hemos conseguido con este ejemplo ya que e</w:t>
            </w:r>
            <w:r w:rsidR="00886E54">
              <w:rPr>
                <w:iCs/>
                <w:color w:val="888888"/>
              </w:rPr>
              <w:t xml:space="preserve">n el resultado podemos ver que no se muestran los números </w:t>
            </w:r>
            <w:proofErr w:type="gramStart"/>
            <w:r w:rsidR="00886E54">
              <w:rPr>
                <w:iCs/>
                <w:color w:val="888888"/>
              </w:rPr>
              <w:t>intercalados</w:t>
            </w:r>
            <w:proofErr w:type="gramEnd"/>
            <w:r w:rsidR="008F3F6C">
              <w:rPr>
                <w:iCs/>
                <w:color w:val="888888"/>
              </w:rPr>
              <w:t xml:space="preserve"> sino que se muestran primero los de un script y luego los del otro script.</w:t>
            </w:r>
          </w:p>
        </w:tc>
      </w:tr>
    </w:tbl>
    <w:p w14:paraId="397ACE71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 xml:space="preserve">2. Depuración en Visual Studio </w:t>
      </w:r>
      <w:proofErr w:type="spellStart"/>
      <w:r>
        <w:rPr>
          <w:rFonts w:ascii="Calibri" w:hAnsi="Calibri"/>
          <w:color w:val="1B365D"/>
          <w:sz w:val="30"/>
        </w:rPr>
        <w:t>Code</w:t>
      </w:r>
      <w:proofErr w:type="spellEnd"/>
      <w:r>
        <w:rPr>
          <w:rFonts w:ascii="Calibri" w:hAnsi="Calibri"/>
          <w:color w:val="1B365D"/>
          <w:sz w:val="30"/>
        </w:rPr>
        <w:t xml:space="preserve"> (0,75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374E88A3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 xml:space="preserve">. A continuación se documentan los elementos clave de la </w:t>
      </w:r>
      <w:r w:rsidRPr="00174378">
        <w:rPr>
          <w:color w:val="auto"/>
        </w:rPr>
        <w:t>interfaz</w:t>
      </w:r>
      <w:r>
        <w:t xml:space="preserve"> de depuración de VS </w:t>
      </w:r>
      <w:proofErr w:type="spellStart"/>
      <w:r>
        <w:t>Code</w:t>
      </w:r>
      <w:proofErr w:type="spellEnd"/>
      <w:r>
        <w:t>.</w:t>
      </w:r>
    </w:p>
    <w:p w14:paraId="5E48C85C" w14:textId="2C1030C5" w:rsidR="007116E6" w:rsidRDefault="006607CE" w:rsidP="00174378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</w:t>
      </w:r>
      <w:proofErr w:type="spellStart"/>
      <w:r>
        <w:rPr>
          <w:rFonts w:ascii="Calibri" w:hAnsi="Calibri"/>
          <w:color w:val="008080"/>
        </w:rPr>
        <w:t>Breakpoint</w:t>
      </w:r>
      <w:proofErr w:type="spellEnd"/>
      <w:r>
        <w:rPr>
          <w:rFonts w:ascii="Calibri" w:hAnsi="Calibri"/>
          <w:color w:val="008080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6757E63F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67309E" w14:textId="0873DC19" w:rsidR="00174378" w:rsidRPr="00174378" w:rsidRDefault="006607CE" w:rsidP="00174378">
            <w:pPr>
              <w:spacing w:after="40"/>
              <w:jc w:val="center"/>
            </w:pPr>
            <w:r>
              <w:rPr>
                <w:rFonts w:ascii="Segoe UI Emoji" w:hAnsi="Segoe UI Emoji" w:cs="Segoe UI Emoji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Punto de ruptura (</w:t>
            </w:r>
            <w:proofErr w:type="spellStart"/>
            <w:r>
              <w:rPr>
                <w:b/>
                <w:color w:val="008080"/>
              </w:rPr>
              <w:t>Breakpoint</w:t>
            </w:r>
            <w:proofErr w:type="spellEnd"/>
            <w:r>
              <w:rPr>
                <w:b/>
                <w:color w:val="008080"/>
              </w:rPr>
              <w:t>) activo en el código del Ej.2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  <w:r w:rsidR="00174378" w:rsidRPr="00174378">
              <w:t xml:space="preserve"> </w:t>
            </w:r>
            <w:r w:rsidR="00174378" w:rsidRPr="00174378">
              <w:rPr>
                <w:noProof/>
              </w:rPr>
              <w:drawing>
                <wp:inline distT="0" distB="0" distL="0" distR="0" wp14:anchorId="0F1B9438" wp14:editId="065768A8">
                  <wp:extent cx="2914650" cy="1317199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874" cy="135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B69D5" w14:textId="7CD254E8" w:rsidR="00174378" w:rsidRPr="00174378" w:rsidRDefault="00174378">
            <w:pPr>
              <w:spacing w:after="4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En la captura de pantalla vemos 2 puntos de interrupción en el código y como al depurar se para en el primer punto de interrupción.</w:t>
            </w:r>
          </w:p>
        </w:tc>
      </w:tr>
    </w:tbl>
    <w:p w14:paraId="64FADEA3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 xml:space="preserve">2.2. Botones de Control de Depuración de VS </w:t>
      </w:r>
      <w:proofErr w:type="spellStart"/>
      <w:r>
        <w:rPr>
          <w:rFonts w:ascii="Calibri" w:hAnsi="Calibri"/>
          <w:color w:val="008080"/>
        </w:rPr>
        <w:t>Code</w:t>
      </w:r>
      <w:proofErr w:type="spellEnd"/>
    </w:p>
    <w:p w14:paraId="073BF3F3" w14:textId="77777777" w:rsidR="007116E6" w:rsidRDefault="006607CE">
      <w:r>
        <w:t>Identificación y explicación técnica del efecto de los 6 botones del panel flotante de depuración: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4430BE5C" w14:textId="77777777" w:rsidTr="00717EAA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A77DD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Botón / Acción</w:t>
            </w:r>
          </w:p>
        </w:tc>
        <w:tc>
          <w:tcPr>
            <w:tcW w:w="1872" w:type="dxa"/>
            <w:shd w:val="clear" w:color="auto" w:fill="1B365D"/>
          </w:tcPr>
          <w:p w14:paraId="06A510D0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Icono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29F88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Atajo de Teclado</w:t>
            </w:r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EDF12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1C417AE2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39CFA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Continuar (Continue)</w:t>
            </w:r>
          </w:p>
        </w:tc>
        <w:tc>
          <w:tcPr>
            <w:tcW w:w="1872" w:type="dxa"/>
            <w:shd w:val="clear" w:color="auto" w:fill="F0F4F8"/>
          </w:tcPr>
          <w:p w14:paraId="2EA9D639" w14:textId="4DB6D119" w:rsidR="00717EAA" w:rsidRDefault="00E22376">
            <w:pPr>
              <w:spacing w:before="40" w:after="40"/>
            </w:pPr>
            <w:r w:rsidRPr="00E22376">
              <w:rPr>
                <w:noProof/>
              </w:rPr>
              <w:drawing>
                <wp:inline distT="0" distB="0" distL="0" distR="0" wp14:anchorId="798077D5" wp14:editId="508218B8">
                  <wp:extent cx="171474" cy="238158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C1369" w14:textId="5D144C37" w:rsidR="00717EAA" w:rsidRDefault="00E22376">
            <w:pPr>
              <w:spacing w:before="40" w:after="40"/>
            </w:pPr>
            <w:r>
              <w:t>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180A8" w14:textId="73F0C7A7" w:rsidR="00717EAA" w:rsidRDefault="00EB41C3">
            <w:pPr>
              <w:spacing w:before="40" w:after="40"/>
            </w:pPr>
            <w:r>
              <w:t>Pasa con la lectura y ejecución del siguiente punto de ruptura que hay en el código.</w:t>
            </w:r>
          </w:p>
        </w:tc>
      </w:tr>
      <w:tr w:rsidR="00717EAA" w14:paraId="2FB9C46D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3FF61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por encima (Step </w:t>
            </w:r>
            <w:proofErr w:type="spellStart"/>
            <w:r>
              <w:rPr>
                <w:b/>
                <w:color w:val="1B365D"/>
              </w:rPr>
              <w:t>Over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7538E674" w14:textId="503D0961" w:rsidR="00717EAA" w:rsidRDefault="00E22376">
            <w:pPr>
              <w:spacing w:before="40" w:after="40"/>
            </w:pPr>
            <w:r w:rsidRPr="00E22376">
              <w:rPr>
                <w:noProof/>
              </w:rPr>
              <w:drawing>
                <wp:inline distT="0" distB="0" distL="0" distR="0" wp14:anchorId="509DAB13" wp14:editId="4BB8D3C4">
                  <wp:extent cx="219106" cy="238158"/>
                  <wp:effectExtent l="0" t="0" r="952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DF584" w14:textId="735F94B4" w:rsidR="00717EAA" w:rsidRDefault="00E22376">
            <w:pPr>
              <w:spacing w:before="40" w:after="40"/>
            </w:pPr>
            <w:r>
              <w:t>F10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88B8" w14:textId="00022552" w:rsidR="007A1454" w:rsidRDefault="008321E7">
            <w:pPr>
              <w:spacing w:before="40" w:after="40"/>
            </w:pPr>
            <w:r>
              <w:t xml:space="preserve">Ejecuta la siguiente instrucción y si la instrucción contiene una función ejecuta la función sin entrar en ella </w:t>
            </w:r>
          </w:p>
        </w:tc>
      </w:tr>
      <w:tr w:rsidR="00717EAA" w14:paraId="23D9A852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4B50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por dentro (Step </w:t>
            </w:r>
            <w:proofErr w:type="spellStart"/>
            <w:r>
              <w:rPr>
                <w:b/>
                <w:color w:val="1B365D"/>
              </w:rPr>
              <w:t>Into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0F4F8"/>
          </w:tcPr>
          <w:p w14:paraId="20A2FB01" w14:textId="507A40EA" w:rsidR="00717EAA" w:rsidRDefault="00E22376">
            <w:pPr>
              <w:spacing w:before="40" w:after="40"/>
            </w:pPr>
            <w:r w:rsidRPr="00E22376">
              <w:rPr>
                <w:noProof/>
              </w:rPr>
              <w:drawing>
                <wp:inline distT="0" distB="0" distL="0" distR="0" wp14:anchorId="7D193974" wp14:editId="4BBE1F49">
                  <wp:extent cx="171474" cy="228632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41F05" w14:textId="4EBEE149" w:rsidR="00717EAA" w:rsidRDefault="00E22376">
            <w:pPr>
              <w:spacing w:before="40" w:after="40"/>
            </w:pPr>
            <w:r>
              <w:t>F11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6CB80" w14:textId="41232400" w:rsidR="00717EAA" w:rsidRDefault="008321E7">
            <w:pPr>
              <w:spacing w:before="40" w:after="40"/>
            </w:pPr>
            <w:r>
              <w:t>Ejecuta la siguiente instrucción y si la instrucción contiene una función ejecuta la función entrando en ella</w:t>
            </w:r>
          </w:p>
        </w:tc>
      </w:tr>
      <w:tr w:rsidR="00717EAA" w14:paraId="69659B2B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B1BD1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 xml:space="preserve">Paso a paso para salir (Step </w:t>
            </w:r>
            <w:proofErr w:type="spellStart"/>
            <w:r>
              <w:rPr>
                <w:b/>
                <w:color w:val="1B365D"/>
              </w:rPr>
              <w:t>Out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5B070C72" w14:textId="6A3ACD50" w:rsidR="00717EAA" w:rsidRDefault="00E22376" w:rsidP="00E22376">
            <w:pPr>
              <w:spacing w:before="40" w:after="40"/>
            </w:pPr>
            <w:r w:rsidRPr="00E22376">
              <w:rPr>
                <w:noProof/>
              </w:rPr>
              <w:drawing>
                <wp:inline distT="0" distB="0" distL="0" distR="0" wp14:anchorId="6CE3773D" wp14:editId="6D623EB1">
                  <wp:extent cx="190527" cy="238158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646E" w14:textId="7809A2B0" w:rsidR="00717EAA" w:rsidRDefault="00E22376">
            <w:pPr>
              <w:spacing w:before="40" w:after="40"/>
            </w:pPr>
            <w:r>
              <w:t>Máyus+F11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AA2D6" w14:textId="3663CD76" w:rsidR="00717EAA" w:rsidRDefault="008321E7">
            <w:pPr>
              <w:spacing w:before="40" w:after="40"/>
            </w:pPr>
            <w:r>
              <w:t>Se ejecuta simplemente la función o método que se está depurando.</w:t>
            </w:r>
          </w:p>
        </w:tc>
      </w:tr>
      <w:tr w:rsidR="00717EAA" w14:paraId="2A21C8F1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EBFFF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Reiniciar (</w:t>
            </w:r>
            <w:proofErr w:type="spellStart"/>
            <w:r>
              <w:rPr>
                <w:b/>
                <w:color w:val="1B365D"/>
              </w:rPr>
              <w:t>Restart</w:t>
            </w:r>
            <w:proofErr w:type="spellEnd"/>
            <w:r>
              <w:rPr>
                <w:b/>
                <w:color w:val="1B365D"/>
              </w:rPr>
              <w:t>)</w:t>
            </w:r>
          </w:p>
        </w:tc>
        <w:tc>
          <w:tcPr>
            <w:tcW w:w="1872" w:type="dxa"/>
            <w:shd w:val="clear" w:color="auto" w:fill="F0F4F8"/>
          </w:tcPr>
          <w:p w14:paraId="3D1891BF" w14:textId="17381111" w:rsidR="00717EAA" w:rsidRDefault="00E22376">
            <w:pPr>
              <w:spacing w:before="40" w:after="40"/>
            </w:pPr>
            <w:r w:rsidRPr="00E22376">
              <w:rPr>
                <w:noProof/>
              </w:rPr>
              <w:drawing>
                <wp:inline distT="0" distB="0" distL="0" distR="0" wp14:anchorId="5CF37DE2" wp14:editId="04313699">
                  <wp:extent cx="181000" cy="209579"/>
                  <wp:effectExtent l="0" t="0" r="952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C2CD1" w14:textId="3DEBBF20" w:rsidR="00717EAA" w:rsidRDefault="00E22376">
            <w:pPr>
              <w:spacing w:before="40" w:after="40"/>
            </w:pPr>
            <w:r>
              <w:t>Ctrl+Mayús+F5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0455C" w14:textId="2A831DCA" w:rsidR="00717EAA" w:rsidRDefault="003070AD">
            <w:pPr>
              <w:spacing w:before="40" w:after="40"/>
            </w:pPr>
            <w:r>
              <w:t>Reinicia la depuración desde el principio.</w:t>
            </w:r>
          </w:p>
        </w:tc>
      </w:tr>
      <w:tr w:rsidR="00717EAA" w14:paraId="18EBB83C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69C64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Detener (Stop)</w:t>
            </w:r>
          </w:p>
        </w:tc>
        <w:tc>
          <w:tcPr>
            <w:tcW w:w="1872" w:type="dxa"/>
            <w:shd w:val="clear" w:color="auto" w:fill="FFFFFF"/>
          </w:tcPr>
          <w:p w14:paraId="7D4A962B" w14:textId="2E12AF8B" w:rsidR="00717EAA" w:rsidRPr="00E22376" w:rsidRDefault="00E22376">
            <w:pPr>
              <w:spacing w:before="40" w:after="40"/>
            </w:pPr>
            <w:r w:rsidRPr="00E22376">
              <w:rPr>
                <w:noProof/>
              </w:rPr>
              <w:drawing>
                <wp:inline distT="0" distB="0" distL="0" distR="0" wp14:anchorId="1DE540E3" wp14:editId="7EF712B0">
                  <wp:extent cx="200053" cy="200053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FFAEA" w14:textId="5C983453" w:rsidR="00717EAA" w:rsidRDefault="00E22376">
            <w:pPr>
              <w:spacing w:before="40" w:after="40"/>
            </w:pPr>
            <w:r>
              <w:t>Mayús+F5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9B043" w14:textId="6A51ABBB" w:rsidR="00717EAA" w:rsidRDefault="00EB41C3">
            <w:pPr>
              <w:spacing w:before="40" w:after="40"/>
            </w:pPr>
            <w:r>
              <w:t>Detiene la depuración.</w:t>
            </w:r>
          </w:p>
        </w:tc>
      </w:tr>
    </w:tbl>
    <w:p w14:paraId="07C5AF7E" w14:textId="71A95FF9" w:rsidR="007116E6" w:rsidRDefault="006607CE" w:rsidP="007A1454">
      <w:pPr>
        <w:pStyle w:val="Ttulo2"/>
        <w:spacing w:before="240" w:after="80"/>
      </w:pPr>
      <w:r>
        <w:rPr>
          <w:rFonts w:ascii="Calibri" w:hAnsi="Calibri"/>
          <w:color w:val="008080"/>
        </w:rPr>
        <w:t xml:space="preserve">2.3. Inspección de Código: Zonas </w:t>
      </w:r>
      <w:proofErr w:type="spellStart"/>
      <w:r>
        <w:rPr>
          <w:rFonts w:ascii="Calibri" w:hAnsi="Calibri"/>
          <w:color w:val="008080"/>
        </w:rPr>
        <w:t>Watch</w:t>
      </w:r>
      <w:proofErr w:type="spellEnd"/>
      <w:r>
        <w:rPr>
          <w:rFonts w:ascii="Calibri" w:hAnsi="Calibri"/>
          <w:color w:val="008080"/>
        </w:rPr>
        <w:t xml:space="preserve"> y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42EBD2DD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B914E71" w14:textId="77777777" w:rsidR="007116E6" w:rsidRDefault="006607CE">
            <w:pPr>
              <w:spacing w:after="40"/>
              <w:rPr>
                <w:i/>
                <w:color w:val="888888"/>
              </w:rPr>
            </w:pPr>
            <w:r>
              <w:rPr>
                <w:rFonts w:ascii="Segoe UI Emoji" w:hAnsi="Segoe UI Emoji" w:cs="Segoe UI Emoji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Panel '</w:t>
            </w:r>
            <w:proofErr w:type="spellStart"/>
            <w:r>
              <w:rPr>
                <w:b/>
                <w:color w:val="008080"/>
              </w:rPr>
              <w:t>Watch</w:t>
            </w:r>
            <w:proofErr w:type="spellEnd"/>
            <w:r>
              <w:rPr>
                <w:b/>
                <w:color w:val="008080"/>
              </w:rPr>
              <w:t>' con expresiones en seguimiento y 'Variables' en un estado concreto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</w:p>
          <w:p w14:paraId="1BD6A9E4" w14:textId="77777777" w:rsidR="007A1454" w:rsidRDefault="007A1454" w:rsidP="007A1454">
            <w:pPr>
              <w:spacing w:after="40"/>
              <w:jc w:val="center"/>
            </w:pPr>
            <w:r w:rsidRPr="007A1454">
              <w:rPr>
                <w:noProof/>
              </w:rPr>
              <w:drawing>
                <wp:inline distT="0" distB="0" distL="0" distR="0" wp14:anchorId="2AFC918F" wp14:editId="42DBF01F">
                  <wp:extent cx="2178228" cy="201930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53" cy="203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A2720" w14:textId="735DB7DD" w:rsidR="007A1454" w:rsidRPr="007A1454" w:rsidRDefault="007A1454" w:rsidP="007A1454">
            <w:pPr>
              <w:spacing w:after="4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Se muestra el valor que tiene la variable i que es ‘16’ y el estado </w:t>
            </w:r>
            <w:proofErr w:type="gramStart"/>
            <w:r>
              <w:rPr>
                <w:color w:val="808080" w:themeColor="background1" w:themeShade="80"/>
              </w:rPr>
              <w:t>de  la</w:t>
            </w:r>
            <w:proofErr w:type="gramEnd"/>
            <w:r>
              <w:rPr>
                <w:color w:val="808080" w:themeColor="background1" w:themeShade="80"/>
              </w:rPr>
              <w:t xml:space="preserve"> variable seguir que tiene el estado ‘true’.</w:t>
            </w:r>
          </w:p>
        </w:tc>
      </w:tr>
    </w:tbl>
    <w:p w14:paraId="1E7951D0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 xml:space="preserve">3. Ejecución con Node.js (0,25 </w:t>
      </w:r>
      <w:proofErr w:type="spellStart"/>
      <w:r>
        <w:rPr>
          <w:rFonts w:ascii="Calibri" w:hAnsi="Calibri"/>
          <w:color w:val="1B365D"/>
          <w:sz w:val="30"/>
        </w:rPr>
        <w:t>pts</w:t>
      </w:r>
      <w:proofErr w:type="spellEnd"/>
      <w:r>
        <w:rPr>
          <w:rFonts w:ascii="Calibri" w:hAnsi="Calibri"/>
          <w:color w:val="1B365D"/>
          <w:sz w:val="30"/>
        </w:rPr>
        <w:t>)</w:t>
      </w:r>
    </w:p>
    <w:p w14:paraId="2F444C7D" w14:textId="77777777" w:rsidR="007116E6" w:rsidRDefault="006607CE">
      <w:r>
        <w:t xml:space="preserve">Ejecución del script </w:t>
      </w:r>
      <w:r w:rsidR="00C2761B">
        <w:t xml:space="preserve">de la carpeta Ej2 </w:t>
      </w:r>
      <w:r>
        <w:t xml:space="preserve">en el entorno de servidor local Node.js mediante la terminal integrada de Visual Studio </w:t>
      </w:r>
      <w:proofErr w:type="spellStart"/>
      <w:r>
        <w:t>Code</w:t>
      </w:r>
      <w:proofErr w:type="spellEnd"/>
      <w:r>
        <w:t>.</w:t>
      </w:r>
    </w:p>
    <w:p w14:paraId="6A372C87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55F26903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272310" w14:textId="77777777" w:rsidR="007116E6" w:rsidRDefault="006607CE" w:rsidP="00C2761B">
            <w:pPr>
              <w:spacing w:after="40"/>
              <w:rPr>
                <w:i/>
                <w:color w:val="888888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Terminal integrada con comando '</w:t>
            </w:r>
            <w:proofErr w:type="spellStart"/>
            <w:r>
              <w:rPr>
                <w:b/>
                <w:color w:val="008080"/>
              </w:rPr>
              <w:t>node</w:t>
            </w:r>
            <w:proofErr w:type="spellEnd"/>
            <w:r>
              <w:rPr>
                <w:b/>
                <w:color w:val="008080"/>
              </w:rPr>
              <w:t xml:space="preserve"> -v', la ruta completa y la ejecución del script mostrando la salida personalizada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</w:p>
          <w:p w14:paraId="6AAD8C3D" w14:textId="77777777" w:rsidR="007A1454" w:rsidRDefault="007A1454" w:rsidP="007A1454">
            <w:pPr>
              <w:spacing w:after="40"/>
              <w:jc w:val="center"/>
            </w:pPr>
            <w:r w:rsidRPr="007A1454">
              <w:rPr>
                <w:noProof/>
              </w:rPr>
              <w:drawing>
                <wp:inline distT="0" distB="0" distL="0" distR="0" wp14:anchorId="59207E67" wp14:editId="7ADB43F3">
                  <wp:extent cx="3738476" cy="565785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726" cy="572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41E11" w14:textId="1179D9D0" w:rsidR="007A1454" w:rsidRPr="007A1454" w:rsidRDefault="007A1454" w:rsidP="007A1454">
            <w:pPr>
              <w:spacing w:after="4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Vemos como </w:t>
            </w:r>
            <w:proofErr w:type="spellStart"/>
            <w:r>
              <w:rPr>
                <w:color w:val="808080" w:themeColor="background1" w:themeShade="80"/>
              </w:rPr>
              <w:t>node</w:t>
            </w:r>
            <w:proofErr w:type="spellEnd"/>
            <w:r>
              <w:rPr>
                <w:color w:val="808080" w:themeColor="background1" w:themeShade="80"/>
              </w:rPr>
              <w:t xml:space="preserve"> nos ejecuta el script cuando accedemos a la ruta complete donde se encuentra y nos devuelve por consola el resultado que </w:t>
            </w:r>
            <w:proofErr w:type="spellStart"/>
            <w:r>
              <w:rPr>
                <w:color w:val="808080" w:themeColor="background1" w:themeShade="80"/>
              </w:rPr>
              <w:t>esperabamos</w:t>
            </w:r>
            <w:proofErr w:type="spellEnd"/>
            <w:r w:rsidR="00275480">
              <w:rPr>
                <w:color w:val="808080" w:themeColor="background1" w:themeShade="80"/>
              </w:rPr>
              <w:t>, los números del 0 al 100.</w:t>
            </w:r>
          </w:p>
        </w:tc>
      </w:tr>
    </w:tbl>
    <w:p w14:paraId="22F51627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2F5F8DC4" w14:textId="77777777" w:rsidR="007116E6" w:rsidRDefault="006607CE">
      <w:r>
        <w:rPr>
          <w:i/>
        </w:rPr>
        <w:t xml:space="preserve">Calificación máxima: 1,50 </w:t>
      </w:r>
      <w:proofErr w:type="spellStart"/>
      <w:r>
        <w:rPr>
          <w:i/>
        </w:rPr>
        <w:t>pts</w:t>
      </w:r>
      <w:proofErr w:type="spellEnd"/>
      <w:r>
        <w:rPr>
          <w:i/>
        </w:rPr>
        <w:t xml:space="preserve">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296356B4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E697F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2306A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80EF9" w14:textId="77777777" w:rsidR="007116E6" w:rsidRDefault="00717EAA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Sí/Parcial/No</w:t>
            </w:r>
          </w:p>
        </w:tc>
      </w:tr>
      <w:tr w:rsidR="007116E6" w14:paraId="6695EC13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EE9C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BD1DA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E89B7" w14:textId="22626068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36A2B9C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7064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A7DDA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ADFA6" w14:textId="1250C41F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3A24C14D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ABEF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9C2D8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4BC33" w14:textId="3F80943B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0E838BC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7978" w14:textId="77777777" w:rsidR="007116E6" w:rsidRDefault="006607CE">
            <w:pPr>
              <w:spacing w:before="40" w:after="40"/>
            </w:pPr>
            <w:r>
              <w:t>· Ej.0.0: .</w:t>
            </w:r>
            <w:proofErr w:type="spellStart"/>
            <w:r>
              <w:t>html</w:t>
            </w:r>
            <w:proofErr w:type="spellEnd"/>
            <w:r>
              <w:t xml:space="preserve"> con &lt;script </w:t>
            </w:r>
            <w:proofErr w:type="spellStart"/>
            <w:r>
              <w:t>src</w:t>
            </w:r>
            <w:proofErr w:type="spellEnd"/>
            <w:r>
              <w:t>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8C9E8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6B6E6" w14:textId="42C37366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42B2BC01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B659" w14:textId="77777777" w:rsidR="007116E6" w:rsidRDefault="006607CE">
            <w:pPr>
              <w:spacing w:before="40" w:after="40"/>
            </w:pPr>
            <w:r>
              <w:t>· Ej.0.1: .</w:t>
            </w:r>
            <w:proofErr w:type="spellStart"/>
            <w:r>
              <w:t>html</w:t>
            </w:r>
            <w:proofErr w:type="spellEnd"/>
            <w:r>
              <w:t xml:space="preserve"> con script en línea (sin </w:t>
            </w:r>
            <w:proofErr w:type="spellStart"/>
            <w:r>
              <w:t>src</w:t>
            </w:r>
            <w:proofErr w:type="spellEnd"/>
            <w:r>
              <w:t>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E58BD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F0D6C" w14:textId="5F2EF355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7B564064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4F0C" w14:textId="77777777" w:rsidR="007116E6" w:rsidRDefault="006607CE">
            <w:pPr>
              <w:spacing w:before="40" w:after="40"/>
            </w:pPr>
            <w:r>
              <w:t xml:space="preserve">· Ej.1.1: Script externo con </w:t>
            </w:r>
            <w:proofErr w:type="spellStart"/>
            <w:r>
              <w:t>defer</w:t>
            </w:r>
            <w:proofErr w:type="spellEnd"/>
            <w:r>
              <w:t xml:space="preserve"> en &lt;head&gt; escribe 1-100 en </w:t>
            </w:r>
            <w:proofErr w:type="spellStart"/>
            <w:proofErr w:type="gramStart"/>
            <w:r>
              <w:t>document.body</w:t>
            </w:r>
            <w:proofErr w:type="spellEnd"/>
            <w:proofErr w:type="gramEnd"/>
            <w:r>
              <w:t>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C73A5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D7D8D" w14:textId="2739F792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279ACFE7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490B" w14:textId="77777777" w:rsidR="007116E6" w:rsidRDefault="006607CE">
            <w:pPr>
              <w:spacing w:before="40" w:after="40"/>
            </w:pPr>
            <w:r>
              <w:t xml:space="preserve">· Ej.1.2: Dos scripts con </w:t>
            </w:r>
            <w:proofErr w:type="spellStart"/>
            <w:r>
              <w:t>async</w:t>
            </w:r>
            <w:proofErr w:type="spellEnd"/>
            <w:r>
              <w:t xml:space="preserve">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C09A1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A4F23" w14:textId="75DB60E5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46CE4AE6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90C1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2. Depuración en V</w:t>
            </w:r>
            <w:r w:rsidR="00C2761B">
              <w:rPr>
                <w:b/>
                <w:color w:val="1B365D"/>
              </w:rPr>
              <w:t xml:space="preserve">isual Studio </w:t>
            </w:r>
            <w:proofErr w:type="spellStart"/>
            <w:r w:rsidR="00C2761B">
              <w:rPr>
                <w:b/>
                <w:color w:val="1B365D"/>
              </w:rPr>
              <w:t>Code</w:t>
            </w:r>
            <w:proofErr w:type="spellEnd"/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C3306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E5136" w14:textId="7C212E9E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35F4EBE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41ED" w14:textId="77777777" w:rsidR="007116E6" w:rsidRDefault="006607CE">
            <w:pPr>
              <w:spacing w:before="40" w:after="40"/>
            </w:pPr>
            <w:r>
              <w:t>· Puntos de ruptura (</w:t>
            </w:r>
            <w:proofErr w:type="spellStart"/>
            <w:r>
              <w:t>breakpoints</w:t>
            </w:r>
            <w:proofErr w:type="spellEnd"/>
            <w:r>
              <w:t>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A2247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1B6F6" w14:textId="2006664D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47163B2E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1CE5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0291A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58EDB" w14:textId="308F580A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6769E958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2276" w14:textId="77777777" w:rsidR="007116E6" w:rsidRDefault="006607CE">
            <w:pPr>
              <w:spacing w:before="40" w:after="40"/>
            </w:pPr>
            <w:r>
              <w:t xml:space="preserve">· Zona </w:t>
            </w:r>
            <w:proofErr w:type="spellStart"/>
            <w:r>
              <w:t>Watch</w:t>
            </w:r>
            <w:proofErr w:type="spellEnd"/>
            <w:r>
              <w:t xml:space="preserve">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BDF0A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831C3" w14:textId="063136BA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1A8F745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B733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5FE64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CF428" w14:textId="290D2ECD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68A90CC6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8806" w14:textId="77777777" w:rsidR="007116E6" w:rsidRDefault="006607CE" w:rsidP="00E9699A">
            <w:pPr>
              <w:spacing w:before="40" w:after="40"/>
            </w:pPr>
            <w:r>
              <w:t>· Calidad de evidencia: capturas legibles.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2142A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C5BC3" w14:textId="79C92EE8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426B17CE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E5F7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Ejecución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20CFF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96B6D" w14:textId="36198294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2F135143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0032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r w:rsidR="004B63CE">
              <w:t xml:space="preserve">Ejecución del </w:t>
            </w:r>
            <w:proofErr w:type="spellStart"/>
            <w:r w:rsidR="004B63CE">
              <w:t>commando</w:t>
            </w:r>
            <w:proofErr w:type="spellEnd"/>
            <w:r w:rsidR="004B63CE">
              <w:t xml:space="preserve"> en la </w:t>
            </w:r>
            <w:r>
              <w:t>ruta correcta.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D4725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F2D23" w14:textId="0BB32AD4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01D98DA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3E00" w14:textId="77777777" w:rsidR="007116E6" w:rsidRDefault="006607CE" w:rsidP="004B63CE">
            <w:pPr>
              <w:spacing w:before="40" w:after="40"/>
            </w:pPr>
            <w:r>
              <w:t xml:space="preserve">· Salida por consola </w:t>
            </w:r>
            <w:r w:rsidR="004B63CE">
              <w:t>correcta, incluyendo el nombre del alumno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4447D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45BFC" w14:textId="737ED04B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7116E6" w14:paraId="231F6B9C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98AA" w14:textId="77777777" w:rsidR="007116E6" w:rsidRDefault="006607CE">
            <w:pPr>
              <w:spacing w:before="40" w:after="40"/>
            </w:pPr>
            <w:r>
              <w:t xml:space="preserve">· Entorno visible: terminal integrada de VS </w:t>
            </w:r>
            <w:proofErr w:type="spellStart"/>
            <w:r>
              <w:t>Code</w:t>
            </w:r>
            <w:proofErr w:type="spellEnd"/>
            <w:r>
              <w:t xml:space="preserve"> y versión de </w:t>
            </w:r>
            <w:proofErr w:type="spellStart"/>
            <w:r>
              <w:t>Node</w:t>
            </w:r>
            <w:proofErr w:type="spellEnd"/>
            <w:r>
              <w:t xml:space="preserve"> (</w:t>
            </w:r>
            <w:proofErr w:type="spellStart"/>
            <w:r>
              <w:t>node</w:t>
            </w:r>
            <w:proofErr w:type="spellEnd"/>
            <w:r>
              <w:t xml:space="preserve">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9666F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B9567" w14:textId="6309BFCF" w:rsidR="007116E6" w:rsidRDefault="00EC3073">
            <w:pPr>
              <w:spacing w:before="40" w:after="40"/>
              <w:jc w:val="center"/>
            </w:pPr>
            <w:r>
              <w:t>Sí</w:t>
            </w:r>
          </w:p>
        </w:tc>
      </w:tr>
      <w:tr w:rsidR="00E9699A" w14:paraId="0149C160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F553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326B9" w14:textId="4FF53FEF" w:rsidR="00E9699A" w:rsidRDefault="00EC3073">
            <w:pPr>
              <w:spacing w:before="40" w:after="40"/>
              <w:jc w:val="center"/>
            </w:pPr>
            <w:r>
              <w:t>1,5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18289" w14:textId="6CF43473" w:rsidR="00E9699A" w:rsidRDefault="00EC3073">
            <w:pPr>
              <w:spacing w:before="40" w:after="40"/>
              <w:jc w:val="center"/>
            </w:pPr>
            <w:r>
              <w:t>1,5</w:t>
            </w:r>
          </w:p>
        </w:tc>
      </w:tr>
    </w:tbl>
    <w:p w14:paraId="058C403E" w14:textId="77777777" w:rsidR="00200CF0" w:rsidRDefault="00200CF0"/>
    <w:p w14:paraId="70893F1F" w14:textId="77777777" w:rsidR="00E9699A" w:rsidRDefault="00E9699A">
      <w:r>
        <w:t xml:space="preserve">Observaciones: </w:t>
      </w:r>
    </w:p>
    <w:p w14:paraId="5C47813A" w14:textId="77777777" w:rsidR="00E9699A" w:rsidRDefault="00E9699A" w:rsidP="00E9699A">
      <w:pPr>
        <w:spacing w:after="40"/>
      </w:pPr>
      <w:r>
        <w:rPr>
          <w:i/>
          <w:color w:val="888888"/>
        </w:rPr>
        <w:t>[ Si quieres añadir alguna observación sobre esta actividad, puedes hacerlo aquí]</w:t>
      </w:r>
    </w:p>
    <w:sectPr w:rsidR="00E9699A" w:rsidSect="0003461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A7F06" w14:textId="77777777" w:rsidR="00A506F2" w:rsidRDefault="00A506F2" w:rsidP="00717EAA">
      <w:pPr>
        <w:spacing w:after="0" w:line="240" w:lineRule="auto"/>
      </w:pPr>
      <w:r>
        <w:separator/>
      </w:r>
    </w:p>
  </w:endnote>
  <w:endnote w:type="continuationSeparator" w:id="0">
    <w:p w14:paraId="58F5978C" w14:textId="77777777" w:rsidR="00A506F2" w:rsidRDefault="00A506F2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28F00" w14:textId="77777777" w:rsidR="00A506F2" w:rsidRDefault="00A506F2" w:rsidP="00717EAA">
      <w:pPr>
        <w:spacing w:after="0" w:line="240" w:lineRule="auto"/>
      </w:pPr>
      <w:r>
        <w:separator/>
      </w:r>
    </w:p>
  </w:footnote>
  <w:footnote w:type="continuationSeparator" w:id="0">
    <w:p w14:paraId="41BE860D" w14:textId="77777777" w:rsidR="00A506F2" w:rsidRDefault="00A506F2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13BBC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>Desarrollo Web en Entorno Cliente</w:t>
    </w:r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>UT01 – Tecnologías de programación sobre clientes web</w:t>
    </w:r>
  </w:p>
  <w:p w14:paraId="61ED725D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73"/>
    <w:rsid w:val="0015074B"/>
    <w:rsid w:val="00174378"/>
    <w:rsid w:val="001C5AAA"/>
    <w:rsid w:val="00200CF0"/>
    <w:rsid w:val="00275480"/>
    <w:rsid w:val="0029639D"/>
    <w:rsid w:val="002E12A7"/>
    <w:rsid w:val="003070AD"/>
    <w:rsid w:val="00325218"/>
    <w:rsid w:val="00326F90"/>
    <w:rsid w:val="004B63CE"/>
    <w:rsid w:val="006607CE"/>
    <w:rsid w:val="007116E6"/>
    <w:rsid w:val="00717EAA"/>
    <w:rsid w:val="007A1454"/>
    <w:rsid w:val="008321E7"/>
    <w:rsid w:val="00861EB3"/>
    <w:rsid w:val="00886E54"/>
    <w:rsid w:val="008F3F6C"/>
    <w:rsid w:val="009A5D2E"/>
    <w:rsid w:val="00A506F2"/>
    <w:rsid w:val="00A9302E"/>
    <w:rsid w:val="00AA1D8D"/>
    <w:rsid w:val="00AB6885"/>
    <w:rsid w:val="00B47730"/>
    <w:rsid w:val="00BD4F0E"/>
    <w:rsid w:val="00C0608F"/>
    <w:rsid w:val="00C2761B"/>
    <w:rsid w:val="00CB0664"/>
    <w:rsid w:val="00E22376"/>
    <w:rsid w:val="00E62FC2"/>
    <w:rsid w:val="00E9699A"/>
    <w:rsid w:val="00EB41C3"/>
    <w:rsid w:val="00EC3073"/>
    <w:rsid w:val="00F81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2E49F"/>
  <w14:defaultImageDpi w14:val="300"/>
  <w15:docId w15:val="{A2490418-1E55-408B-B409-58DF1078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905</Words>
  <Characters>4983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RODRIGUEZ FERNANDEZ</cp:lastModifiedBy>
  <cp:revision>4</cp:revision>
  <dcterms:created xsi:type="dcterms:W3CDTF">2026-09-18T11:51:00Z</dcterms:created>
  <dcterms:modified xsi:type="dcterms:W3CDTF">2026-09-18T11:55:00Z</dcterms:modified>
  <cp:category/>
</cp:coreProperties>
</file>