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F75B" w14:textId="77777777" w:rsidR="007822E9" w:rsidRDefault="007822E9" w:rsidP="00CF6220">
      <w:pPr>
        <w:pStyle w:val="Subttulo"/>
        <w:jc w:val="center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C2E5D" wp14:editId="33CB7AD4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B6D51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117722EC" w14:textId="77777777" w:rsidR="001F6F9A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2033F713" wp14:editId="049A6880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36871" w14:textId="77777777" w:rsidR="007822E9" w:rsidRDefault="007822E9"/>
    <w:p w14:paraId="264A6D13" w14:textId="77777777" w:rsidR="007822E9" w:rsidRDefault="007822E9"/>
    <w:p w14:paraId="10474A52" w14:textId="77777777" w:rsidR="007822E9" w:rsidRDefault="007822E9"/>
    <w:p w14:paraId="19FAEC28" w14:textId="77777777" w:rsidR="007822E9" w:rsidRDefault="007822E9"/>
    <w:p w14:paraId="4A426F21" w14:textId="77777777" w:rsidR="007822E9" w:rsidRDefault="007822E9"/>
    <w:p w14:paraId="71AE3275" w14:textId="77777777" w:rsidR="00CF6220" w:rsidRDefault="00CF6220"/>
    <w:p w14:paraId="42D29ACE" w14:textId="77777777" w:rsidR="008D2F67" w:rsidRPr="008D2F67" w:rsidRDefault="008D2F67"/>
    <w:p w14:paraId="2489A4AF" w14:textId="77777777" w:rsidR="007822E9" w:rsidRDefault="008D2F67" w:rsidP="008D2F67">
      <w:pPr>
        <w:ind w:left="2124" w:firstLine="708"/>
        <w:rPr>
          <w:sz w:val="40"/>
          <w:szCs w:val="40"/>
          <w:u w:val="single"/>
        </w:rPr>
      </w:pPr>
      <w:r w:rsidRPr="008D2F67">
        <w:rPr>
          <w:sz w:val="40"/>
          <w:szCs w:val="40"/>
        </w:rPr>
        <w:t xml:space="preserve">   </w:t>
      </w:r>
      <w:r w:rsidR="00EF379B">
        <w:rPr>
          <w:sz w:val="40"/>
          <w:szCs w:val="40"/>
          <w:u w:val="single"/>
        </w:rPr>
        <w:t>INFORME TECNICO</w:t>
      </w:r>
    </w:p>
    <w:p w14:paraId="4F7F8ADD" w14:textId="77777777" w:rsidR="008D2F67" w:rsidRPr="00CF6220" w:rsidRDefault="008D2F67" w:rsidP="008D2F67">
      <w:pPr>
        <w:ind w:left="2124" w:firstLine="708"/>
        <w:rPr>
          <w:sz w:val="40"/>
          <w:szCs w:val="40"/>
          <w:u w:val="single"/>
        </w:rPr>
      </w:pPr>
      <w:r w:rsidRPr="002A32B8">
        <w:rPr>
          <w:noProof/>
          <w:sz w:val="24"/>
          <w:lang w:eastAsia="es-AR"/>
        </w:rPr>
        <w:drawing>
          <wp:anchor distT="0" distB="0" distL="114300" distR="114300" simplePos="0" relativeHeight="251662336" behindDoc="0" locked="0" layoutInCell="1" allowOverlap="1" wp14:anchorId="32A7ACC0" wp14:editId="4FC39D61">
            <wp:simplePos x="0" y="0"/>
            <wp:positionH relativeFrom="margin">
              <wp:posOffset>744855</wp:posOffset>
            </wp:positionH>
            <wp:positionV relativeFrom="paragraph">
              <wp:posOffset>386080</wp:posOffset>
            </wp:positionV>
            <wp:extent cx="4351020" cy="196786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93"/>
                    <a:stretch/>
                  </pic:blipFill>
                  <pic:spPr bwMode="auto">
                    <a:xfrm>
                      <a:off x="0" y="0"/>
                      <a:ext cx="4351020" cy="196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F3073" w14:textId="77777777" w:rsidR="00CF6220" w:rsidRDefault="00CF6220">
      <w:pPr>
        <w:rPr>
          <w:sz w:val="28"/>
          <w:u w:val="single"/>
        </w:rPr>
      </w:pPr>
    </w:p>
    <w:p w14:paraId="5AF2A8C2" w14:textId="77777777" w:rsidR="00CF6220" w:rsidRDefault="00CF6220">
      <w:pPr>
        <w:rPr>
          <w:sz w:val="28"/>
          <w:u w:val="single"/>
        </w:rPr>
      </w:pPr>
    </w:p>
    <w:p w14:paraId="2A40F36B" w14:textId="77777777" w:rsidR="00CF6220" w:rsidRDefault="00CF6220">
      <w:pPr>
        <w:rPr>
          <w:sz w:val="28"/>
          <w:u w:val="single"/>
        </w:rPr>
      </w:pPr>
    </w:p>
    <w:p w14:paraId="18C71AA7" w14:textId="77777777" w:rsidR="00CF6220" w:rsidRDefault="00CF6220">
      <w:pPr>
        <w:rPr>
          <w:sz w:val="28"/>
          <w:u w:val="single"/>
        </w:rPr>
      </w:pPr>
    </w:p>
    <w:p w14:paraId="295636C9" w14:textId="77777777" w:rsidR="00CF6220" w:rsidRDefault="00CF6220">
      <w:pPr>
        <w:rPr>
          <w:sz w:val="28"/>
          <w:u w:val="single"/>
        </w:rPr>
      </w:pPr>
    </w:p>
    <w:p w14:paraId="6B8086BF" w14:textId="77777777" w:rsidR="00CF6220" w:rsidRDefault="00CF6220">
      <w:pPr>
        <w:rPr>
          <w:sz w:val="28"/>
        </w:rPr>
      </w:pPr>
    </w:p>
    <w:p w14:paraId="3CBE4366" w14:textId="77777777" w:rsidR="008D2F67" w:rsidRDefault="008D2F67">
      <w:pPr>
        <w:rPr>
          <w:sz w:val="28"/>
        </w:rPr>
      </w:pPr>
    </w:p>
    <w:p w14:paraId="6A2C7D30" w14:textId="77777777" w:rsidR="008D2F67" w:rsidRDefault="008D2F67">
      <w:pPr>
        <w:rPr>
          <w:sz w:val="28"/>
        </w:rPr>
      </w:pPr>
    </w:p>
    <w:p w14:paraId="47CB922C" w14:textId="77777777" w:rsidR="007822E9" w:rsidRDefault="007822E9"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67B385DD" w14:textId="77777777" w:rsidR="008D2F67" w:rsidRDefault="008D2F67"/>
    <w:p w14:paraId="6D234DFE" w14:textId="77777777" w:rsidR="008D2F67" w:rsidRDefault="008D2F67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9178979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73F9E3" w14:textId="77777777" w:rsidR="00310E3D" w:rsidRDefault="00310E3D">
          <w:pPr>
            <w:pStyle w:val="TtuloTDC"/>
          </w:pPr>
          <w:r>
            <w:rPr>
              <w:lang w:val="es-ES"/>
            </w:rPr>
            <w:t>Índice</w:t>
          </w:r>
        </w:p>
        <w:p w14:paraId="424679F8" w14:textId="5C6E5E3E" w:rsidR="00A37982" w:rsidRDefault="00310E3D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11978" w:history="1">
            <w:r w:rsidR="00A37982" w:rsidRPr="00B54D76">
              <w:rPr>
                <w:rStyle w:val="Hipervnculo"/>
                <w:noProof/>
              </w:rPr>
              <w:t>RESUMEN</w:t>
            </w:r>
            <w:r w:rsidR="00A37982">
              <w:rPr>
                <w:noProof/>
                <w:webHidden/>
              </w:rPr>
              <w:tab/>
            </w:r>
            <w:r w:rsidR="00A37982">
              <w:rPr>
                <w:noProof/>
                <w:webHidden/>
              </w:rPr>
              <w:fldChar w:fldCharType="begin"/>
            </w:r>
            <w:r w:rsidR="00A37982">
              <w:rPr>
                <w:noProof/>
                <w:webHidden/>
              </w:rPr>
              <w:instrText xml:space="preserve"> PAGEREF _Toc199511978 \h </w:instrText>
            </w:r>
            <w:r w:rsidR="00A37982">
              <w:rPr>
                <w:noProof/>
                <w:webHidden/>
              </w:rPr>
            </w:r>
            <w:r w:rsidR="00A37982"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 w:rsidR="00A37982">
              <w:rPr>
                <w:noProof/>
                <w:webHidden/>
              </w:rPr>
              <w:fldChar w:fldCharType="end"/>
            </w:r>
          </w:hyperlink>
        </w:p>
        <w:p w14:paraId="24C1E65A" w14:textId="6D2A1999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79" w:history="1">
            <w:r w:rsidRPr="00B54D7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DA92" w14:textId="3A7ED215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0" w:history="1">
            <w:r w:rsidRPr="00B54D76">
              <w:rPr>
                <w:rStyle w:val="Hipervnculo"/>
                <w:noProof/>
                <w:lang w:val="es-ES"/>
              </w:rPr>
              <w:t>PERSONAL/EQUIPOS/RECURSOS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DEA3" w14:textId="0B6594C8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1" w:history="1">
            <w:r w:rsidRPr="00B54D76">
              <w:rPr>
                <w:rStyle w:val="Hipervnculo"/>
                <w:noProof/>
                <w:lang w:val="es-ES"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1DFB" w14:textId="2DEB8555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2" w:history="1">
            <w:r w:rsidRPr="00B54D76">
              <w:rPr>
                <w:rStyle w:val="Hipervnculo"/>
                <w:noProof/>
                <w:lang w:val="es-ES"/>
              </w:rPr>
              <w:t>RECOLECCION DE INFORMACION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80F4F" w14:textId="68AF1CB4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3" w:history="1">
            <w:r w:rsidRPr="00B54D76">
              <w:rPr>
                <w:rStyle w:val="Hipervnculo"/>
                <w:noProof/>
                <w:lang w:val="es-ES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1D79" w14:textId="44778D83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4" w:history="1">
            <w:r w:rsidRPr="00B54D76">
              <w:rPr>
                <w:rStyle w:val="Hipervnculo"/>
                <w:noProof/>
                <w:lang w:val="es-ES"/>
              </w:rPr>
              <w:t>ANALISIS DE CAUSAS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6147" w14:textId="001CF1E5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5" w:history="1">
            <w:r w:rsidRPr="00B54D76">
              <w:rPr>
                <w:rStyle w:val="Hipervnculo"/>
                <w:noProof/>
                <w:lang w:val="es-ES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D515" w14:textId="3AA41158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6" w:history="1">
            <w:r w:rsidRPr="00B54D76">
              <w:rPr>
                <w:rStyle w:val="Hipervnculo"/>
                <w:noProof/>
                <w:lang w:val="es-ES"/>
              </w:rPr>
              <w:t>ACCIONES CORRECTIVAS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5CE0" w14:textId="2C6F2833" w:rsidR="00A37982" w:rsidRDefault="00A37982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9511987" w:history="1">
            <w:r w:rsidRPr="00B54D76">
              <w:rPr>
                <w:rStyle w:val="Hipervnculo"/>
                <w:noProof/>
                <w:lang w:val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B37A" w14:textId="77777777" w:rsidR="00310E3D" w:rsidRDefault="00310E3D">
          <w:r>
            <w:rPr>
              <w:b/>
              <w:bCs/>
              <w:lang w:val="es-ES"/>
            </w:rPr>
            <w:fldChar w:fldCharType="end"/>
          </w:r>
        </w:p>
      </w:sdtContent>
    </w:sdt>
    <w:p w14:paraId="3CA70857" w14:textId="77777777" w:rsidR="00CE7310" w:rsidRPr="00310E3D" w:rsidRDefault="00CE7310" w:rsidP="00310E3D">
      <w:pPr>
        <w:rPr>
          <w:lang w:eastAsia="es-AR"/>
        </w:rPr>
      </w:pPr>
    </w:p>
    <w:p w14:paraId="6EF7D435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494F6F5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1D2D8AA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0CECC6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8851CD5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5AFE9C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8A92FD2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D9C56AA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1B5AD9E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1D27BF6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2EA660E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55A112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B5219B4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17B1023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CAF6460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FAAB9F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03AE670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4B3F121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16365A8E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E3CABB7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89452D0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D39CC68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1D637944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0C2FE41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44F3881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0E376C08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F382719" w14:textId="77777777" w:rsidR="00310E3D" w:rsidRPr="00A37982" w:rsidRDefault="00310E3D" w:rsidP="00A37982">
      <w:pPr>
        <w:tabs>
          <w:tab w:val="left" w:pos="3735"/>
        </w:tabs>
        <w:rPr>
          <w:b/>
          <w:sz w:val="24"/>
          <w:lang w:val="es-ES"/>
        </w:rPr>
      </w:pPr>
    </w:p>
    <w:p w14:paraId="2840F321" w14:textId="77777777" w:rsidR="00310E3D" w:rsidRDefault="00310E3D" w:rsidP="00D0410A">
      <w:pPr>
        <w:tabs>
          <w:tab w:val="left" w:pos="3735"/>
        </w:tabs>
        <w:spacing w:line="276" w:lineRule="auto"/>
        <w:rPr>
          <w:rStyle w:val="Ttulo1Car"/>
        </w:rPr>
      </w:pPr>
      <w:bookmarkStart w:id="0" w:name="_Toc199511978"/>
      <w:r w:rsidRPr="00310E3D">
        <w:rPr>
          <w:rStyle w:val="Ttulo1Car"/>
        </w:rPr>
        <w:lastRenderedPageBreak/>
        <w:t>RESUMEN</w:t>
      </w:r>
      <w:bookmarkEnd w:id="0"/>
    </w:p>
    <w:p w14:paraId="5EBBF501" w14:textId="30C46349" w:rsidR="008D2F67" w:rsidRDefault="00310E3D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b/>
          <w:sz w:val="24"/>
          <w:lang w:val="es-ES"/>
        </w:rPr>
        <w:t xml:space="preserve"> </w:t>
      </w:r>
      <w:r w:rsidR="006C595E">
        <w:rPr>
          <w:i/>
          <w:sz w:val="20"/>
          <w:lang w:val="es-ES"/>
        </w:rPr>
        <w:t xml:space="preserve">El día </w:t>
      </w:r>
      <w:r w:rsidR="009D0A3E">
        <w:rPr>
          <w:i/>
          <w:sz w:val="20"/>
          <w:lang w:val="es-ES"/>
        </w:rPr>
        <w:t xml:space="preserve">23/12/2025 se fijan memorys gauges en pozo </w:t>
      </w:r>
      <w:bookmarkStart w:id="1" w:name="_Hlk218582683"/>
      <w:r w:rsidR="009D0A3E">
        <w:rPr>
          <w:i/>
          <w:sz w:val="20"/>
          <w:lang w:val="es-ES"/>
        </w:rPr>
        <w:t xml:space="preserve">YPF.Nq.CUM-4 </w:t>
      </w:r>
      <w:bookmarkEnd w:id="1"/>
      <w:r w:rsidR="009D0A3E">
        <w:rPr>
          <w:i/>
          <w:sz w:val="20"/>
          <w:lang w:val="es-ES"/>
        </w:rPr>
        <w:t>a 1484 MBBP para registro extendido. Al recuperarlas el día 02/01/2026</w:t>
      </w:r>
      <w:r w:rsidR="000307F2">
        <w:rPr>
          <w:i/>
          <w:sz w:val="20"/>
          <w:lang w:val="es-ES"/>
        </w:rPr>
        <w:t xml:space="preserve"> se observan registros incompletos en ambos sensores.</w:t>
      </w:r>
    </w:p>
    <w:p w14:paraId="6BB31428" w14:textId="77777777" w:rsidR="00310E3D" w:rsidRPr="00310E3D" w:rsidRDefault="00310E3D" w:rsidP="00D0410A">
      <w:pPr>
        <w:tabs>
          <w:tab w:val="left" w:pos="3735"/>
        </w:tabs>
        <w:spacing w:line="276" w:lineRule="auto"/>
        <w:rPr>
          <w:b/>
          <w:sz w:val="24"/>
          <w:lang w:val="es-ES"/>
        </w:rPr>
      </w:pPr>
      <w:bookmarkStart w:id="2" w:name="_Toc199511979"/>
      <w:r w:rsidRPr="00310E3D">
        <w:rPr>
          <w:rStyle w:val="Ttulo1Car"/>
        </w:rPr>
        <w:t>OBJETIVO</w:t>
      </w:r>
      <w:bookmarkEnd w:id="2"/>
      <w:r w:rsidRPr="00310E3D">
        <w:rPr>
          <w:b/>
          <w:sz w:val="24"/>
          <w:lang w:val="es-ES"/>
        </w:rPr>
        <w:t xml:space="preserve"> </w:t>
      </w:r>
    </w:p>
    <w:p w14:paraId="501938D8" w14:textId="3858D65F" w:rsidR="008D2F67" w:rsidRPr="008D2F67" w:rsidRDefault="006C595E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El objetivo del presente informe es determinar las causas d</w:t>
      </w:r>
      <w:r w:rsidR="00400F57">
        <w:rPr>
          <w:i/>
          <w:sz w:val="20"/>
          <w:lang w:val="es-ES"/>
        </w:rPr>
        <w:t xml:space="preserve">e falla ocurridas en los sensores de presión y temperatura fijados en </w:t>
      </w:r>
      <w:r w:rsidR="00400F57">
        <w:rPr>
          <w:i/>
          <w:sz w:val="20"/>
          <w:lang w:val="es-ES"/>
        </w:rPr>
        <w:t>YPF.Nq.CUM-4</w:t>
      </w:r>
      <w:r w:rsidR="00400F57">
        <w:rPr>
          <w:i/>
          <w:sz w:val="20"/>
          <w:lang w:val="es-ES"/>
        </w:rPr>
        <w:t>.</w:t>
      </w:r>
    </w:p>
    <w:p w14:paraId="72A6891D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3" w:name="_Toc199511980"/>
      <w:r w:rsidRPr="00106184">
        <w:rPr>
          <w:lang w:val="es-ES"/>
        </w:rPr>
        <w:t>PERSONAL</w:t>
      </w:r>
      <w:r w:rsidR="00697B0A">
        <w:rPr>
          <w:lang w:val="es-ES"/>
        </w:rPr>
        <w:t>/EQUIPOS/RECURSOS</w:t>
      </w:r>
      <w:bookmarkEnd w:id="3"/>
    </w:p>
    <w:p w14:paraId="79E704C8" w14:textId="241EA18C" w:rsidR="00EF379B" w:rsidRDefault="00400F57" w:rsidP="00D0410A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Personal participante:</w:t>
      </w:r>
    </w:p>
    <w:p w14:paraId="0EAE8CEF" w14:textId="0526BA46" w:rsidR="00400F57" w:rsidRDefault="00400F57" w:rsidP="00D0410A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Andrés Belizón: Coordinador de operaciones</w:t>
      </w:r>
    </w:p>
    <w:p w14:paraId="4B849AD1" w14:textId="5A4CF962" w:rsidR="00400F57" w:rsidRDefault="00400F57" w:rsidP="00D0410A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Juan Basoalto: Especialista de Slickline</w:t>
      </w:r>
    </w:p>
    <w:p w14:paraId="175760A1" w14:textId="2C410653" w:rsidR="00E03012" w:rsidRPr="00D14887" w:rsidRDefault="00E03012" w:rsidP="00D0410A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AR"/>
        </w:rPr>
      </w:pPr>
      <w:r>
        <w:rPr>
          <w:i/>
          <w:sz w:val="20"/>
          <w:lang w:val="es-ES"/>
        </w:rPr>
        <w:t xml:space="preserve">Silvio </w:t>
      </w:r>
      <w:proofErr w:type="spellStart"/>
      <w:r>
        <w:rPr>
          <w:i/>
          <w:sz w:val="20"/>
          <w:lang w:val="es-ES"/>
        </w:rPr>
        <w:t>Oskman</w:t>
      </w:r>
      <w:proofErr w:type="spellEnd"/>
      <w:r>
        <w:rPr>
          <w:i/>
          <w:sz w:val="20"/>
          <w:lang w:val="es-ES"/>
        </w:rPr>
        <w:t>: Mantenimiento electrónico</w:t>
      </w:r>
    </w:p>
    <w:p w14:paraId="0D11F735" w14:textId="0E5F4A3D" w:rsidR="00400F57" w:rsidRPr="00310E3D" w:rsidRDefault="00400F57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Ariel Costallat: Referente HSEQ</w:t>
      </w:r>
    </w:p>
    <w:p w14:paraId="2EAF788C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4" w:name="_Toc199511981"/>
      <w:r w:rsidRPr="00106184">
        <w:rPr>
          <w:lang w:val="es-ES"/>
        </w:rPr>
        <w:t>METODOLOGIA</w:t>
      </w:r>
      <w:bookmarkEnd w:id="4"/>
    </w:p>
    <w:p w14:paraId="1CB0717F" w14:textId="6B0A6282" w:rsidR="006502AE" w:rsidRPr="006502AE" w:rsidRDefault="00400F57" w:rsidP="006502AE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 xml:space="preserve">Se realiza informe el día 06/01/2026 con información recolectada en días anteriores y se suma el informe de la Ing. Julieta Grill </w:t>
      </w:r>
      <w:r w:rsidR="00E03012">
        <w:rPr>
          <w:i/>
          <w:sz w:val="20"/>
          <w:lang w:val="es-ES"/>
        </w:rPr>
        <w:t>realizado el 03/01/2026.</w:t>
      </w:r>
    </w:p>
    <w:p w14:paraId="37FED86C" w14:textId="77777777" w:rsidR="006502AE" w:rsidRDefault="006502AE" w:rsidP="006502AE">
      <w:pPr>
        <w:pStyle w:val="Ttulo1"/>
        <w:rPr>
          <w:lang w:val="es-ES"/>
        </w:rPr>
      </w:pPr>
      <w:bookmarkStart w:id="5" w:name="_Toc199511982"/>
      <w:r w:rsidRPr="006502AE">
        <w:rPr>
          <w:lang w:val="es-ES"/>
        </w:rPr>
        <w:t>RECOLECCION DE INFORMACION</w:t>
      </w:r>
      <w:bookmarkEnd w:id="5"/>
    </w:p>
    <w:p w14:paraId="46C1856B" w14:textId="07B2D4B2" w:rsidR="006502AE" w:rsidRDefault="00E03012" w:rsidP="006502AE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Se considera el informe realizado el 03/01/2026</w:t>
      </w:r>
    </w:p>
    <w:p w14:paraId="4CA8CE64" w14:textId="77777777" w:rsidR="00E03012" w:rsidRDefault="00E03012" w:rsidP="006502AE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</w:p>
    <w:p w14:paraId="0D6FF78F" w14:textId="469E341C" w:rsidR="00E03012" w:rsidRDefault="00E03012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  <w:r w:rsidRPr="00E03012">
        <w:rPr>
          <w:i/>
          <w:sz w:val="20"/>
          <w:lang w:val="es-ES"/>
        </w:rPr>
        <w:drawing>
          <wp:inline distT="0" distB="0" distL="0" distR="0" wp14:anchorId="3E4203CB" wp14:editId="650605D7">
            <wp:extent cx="5638612" cy="985962"/>
            <wp:effectExtent l="0" t="0" r="635" b="5080"/>
            <wp:docPr id="788206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635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261" cy="9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2B73" w14:textId="09E1AE43" w:rsidR="00E03012" w:rsidRDefault="00E03012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  <w:r w:rsidRPr="00E03012">
        <w:rPr>
          <w:i/>
          <w:sz w:val="20"/>
          <w:lang w:val="es-ES"/>
        </w:rPr>
        <w:drawing>
          <wp:inline distT="0" distB="0" distL="0" distR="0" wp14:anchorId="31E6F730" wp14:editId="238C2B35">
            <wp:extent cx="5400040" cy="2961005"/>
            <wp:effectExtent l="0" t="0" r="0" b="0"/>
            <wp:docPr id="114482691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6916" name="Imagen 1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B66B" w14:textId="47E0227D" w:rsidR="00E03012" w:rsidRDefault="00E03012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  <w:r w:rsidRPr="00E03012">
        <w:rPr>
          <w:i/>
          <w:sz w:val="20"/>
          <w:lang w:val="es-ES"/>
        </w:rPr>
        <w:lastRenderedPageBreak/>
        <w:drawing>
          <wp:inline distT="0" distB="0" distL="0" distR="0" wp14:anchorId="7C97E641" wp14:editId="70D501B2">
            <wp:extent cx="5400040" cy="3312160"/>
            <wp:effectExtent l="0" t="0" r="0" b="2540"/>
            <wp:docPr id="210405667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56674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BC77" w14:textId="1A4E45BA" w:rsidR="00E03012" w:rsidRDefault="00E03012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  <w:r w:rsidRPr="00E03012">
        <w:rPr>
          <w:i/>
          <w:sz w:val="20"/>
          <w:lang w:val="es-ES"/>
        </w:rPr>
        <w:drawing>
          <wp:inline distT="0" distB="0" distL="0" distR="0" wp14:anchorId="47D5AADD" wp14:editId="0B1F6C9B">
            <wp:extent cx="5400040" cy="254000"/>
            <wp:effectExtent l="0" t="0" r="0" b="0"/>
            <wp:docPr id="35310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05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464" w14:textId="4CC5FA5D" w:rsidR="00E03012" w:rsidRDefault="00E03012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  <w:r w:rsidRPr="00E03012">
        <w:rPr>
          <w:i/>
          <w:sz w:val="20"/>
          <w:lang w:val="es-ES"/>
        </w:rPr>
        <w:drawing>
          <wp:inline distT="0" distB="0" distL="0" distR="0" wp14:anchorId="6222A224" wp14:editId="0DD38850">
            <wp:extent cx="5400040" cy="2995295"/>
            <wp:effectExtent l="0" t="0" r="0" b="0"/>
            <wp:docPr id="174945122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51223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A223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0BF23E4A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783A6DFE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6B592B2B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02FE6BDB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419A8D7C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6FDDFB72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648AA407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2BAFFFEF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2EB99004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0865FB98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600C9FEA" w14:textId="777777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</w:p>
    <w:p w14:paraId="7A59CFAB" w14:textId="4F545A77" w:rsidR="008E3700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  <w:r>
        <w:rPr>
          <w:i/>
          <w:sz w:val="20"/>
          <w:lang w:val="es-ES"/>
        </w:rPr>
        <w:lastRenderedPageBreak/>
        <w:t>Se realiza consulta a fabricante Spartek:</w:t>
      </w:r>
    </w:p>
    <w:p w14:paraId="2AA7A153" w14:textId="2D83C234" w:rsidR="008E3700" w:rsidRPr="006502AE" w:rsidRDefault="008E3700" w:rsidP="00E03012">
      <w:pPr>
        <w:pStyle w:val="Prrafodelista"/>
        <w:tabs>
          <w:tab w:val="left" w:pos="3735"/>
        </w:tabs>
        <w:spacing w:line="276" w:lineRule="auto"/>
        <w:ind w:hanging="720"/>
        <w:rPr>
          <w:i/>
          <w:sz w:val="20"/>
          <w:lang w:val="es-ES"/>
        </w:rPr>
      </w:pPr>
      <w:r w:rsidRPr="008E3700">
        <w:rPr>
          <w:i/>
          <w:sz w:val="20"/>
          <w:lang w:val="es-ES"/>
        </w:rPr>
        <w:drawing>
          <wp:inline distT="0" distB="0" distL="0" distR="0" wp14:anchorId="32BE1990" wp14:editId="3C9AF9BA">
            <wp:extent cx="5400040" cy="3809365"/>
            <wp:effectExtent l="19050" t="19050" r="10160" b="19685"/>
            <wp:docPr id="159146764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7640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284014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6" w:name="_Toc199511983"/>
      <w:r w:rsidRPr="00106184">
        <w:rPr>
          <w:lang w:val="es-ES"/>
        </w:rPr>
        <w:t>DESARROLLO</w:t>
      </w:r>
      <w:bookmarkEnd w:id="6"/>
    </w:p>
    <w:p w14:paraId="682EE973" w14:textId="0A94F0A2" w:rsidR="00EF379B" w:rsidRPr="00310E3D" w:rsidRDefault="0000395C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 xml:space="preserve">Se </w:t>
      </w:r>
    </w:p>
    <w:p w14:paraId="6ABEC4BB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7" w:name="_Toc199511984"/>
      <w:r w:rsidRPr="00106184">
        <w:rPr>
          <w:lang w:val="es-ES"/>
        </w:rPr>
        <w:t>ANALISIS DE CAUSAS</w:t>
      </w:r>
      <w:bookmarkEnd w:id="7"/>
    </w:p>
    <w:p w14:paraId="338E1F9D" w14:textId="77777777" w:rsidR="00EF379B" w:rsidRPr="00310E3D" w:rsidRDefault="00CE7310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Si corresponde, realizar el análisis de causas (definido en la metodología).</w:t>
      </w:r>
    </w:p>
    <w:p w14:paraId="6E5F902A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8" w:name="_Toc199511985"/>
      <w:r w:rsidRPr="00106184">
        <w:rPr>
          <w:lang w:val="es-ES"/>
        </w:rPr>
        <w:t>CONCLUSIONES</w:t>
      </w:r>
      <w:bookmarkEnd w:id="8"/>
    </w:p>
    <w:p w14:paraId="632A9C0F" w14:textId="77777777" w:rsidR="00EF379B" w:rsidRPr="00310E3D" w:rsidRDefault="00AB3C82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Explicar las conclusiones a las que se llegó, de forma detallada y precisa</w:t>
      </w:r>
      <w:r w:rsidR="00310E3D">
        <w:rPr>
          <w:i/>
          <w:sz w:val="20"/>
          <w:lang w:val="es-ES"/>
        </w:rPr>
        <w:t xml:space="preserve"> (Considerar el cumplimiento del objetivo del informe).</w:t>
      </w:r>
    </w:p>
    <w:p w14:paraId="74B1CE94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9" w:name="_Toc199511986"/>
      <w:r>
        <w:rPr>
          <w:lang w:val="es-ES"/>
        </w:rPr>
        <w:t>ACCIONES CORRECTIVAS</w:t>
      </w:r>
      <w:bookmarkEnd w:id="9"/>
    </w:p>
    <w:p w14:paraId="644EE984" w14:textId="77777777" w:rsidR="00A742B9" w:rsidRPr="00310E3D" w:rsidRDefault="00A742B9" w:rsidP="00D0410A">
      <w:pPr>
        <w:pStyle w:val="Prrafodelista"/>
        <w:tabs>
          <w:tab w:val="left" w:pos="3735"/>
        </w:tabs>
        <w:spacing w:line="276" w:lineRule="auto"/>
        <w:rPr>
          <w:i/>
          <w:sz w:val="20"/>
          <w:lang w:val="es-ES"/>
        </w:rPr>
      </w:pPr>
      <w:r>
        <w:rPr>
          <w:i/>
          <w:sz w:val="20"/>
          <w:lang w:val="es-ES"/>
        </w:rPr>
        <w:t>Si corresponde, detallar las acciones que eliminan la causa, considerando un plazo estimado, responsable y recursos necesarios.</w:t>
      </w:r>
    </w:p>
    <w:p w14:paraId="42616091" w14:textId="77777777" w:rsidR="00EF379B" w:rsidRDefault="00EF379B" w:rsidP="00D0410A">
      <w:pPr>
        <w:pStyle w:val="Ttulo1"/>
        <w:spacing w:line="276" w:lineRule="auto"/>
        <w:rPr>
          <w:lang w:val="es-ES"/>
        </w:rPr>
      </w:pPr>
      <w:bookmarkStart w:id="10" w:name="_Toc199511987"/>
      <w:r>
        <w:rPr>
          <w:lang w:val="es-ES"/>
        </w:rPr>
        <w:t>ANEXO</w:t>
      </w:r>
      <w:r w:rsidR="00310E3D">
        <w:rPr>
          <w:lang w:val="es-ES"/>
        </w:rPr>
        <w:t>S</w:t>
      </w:r>
      <w:bookmarkEnd w:id="10"/>
    </w:p>
    <w:p w14:paraId="2CC27EEE" w14:textId="77777777" w:rsidR="00A742B9" w:rsidRDefault="00A742B9" w:rsidP="00D0410A">
      <w:pPr>
        <w:pStyle w:val="Prrafodelista"/>
        <w:tabs>
          <w:tab w:val="left" w:pos="3735"/>
        </w:tabs>
        <w:spacing w:line="276" w:lineRule="auto"/>
        <w:rPr>
          <w:b/>
          <w:sz w:val="24"/>
          <w:lang w:val="es-ES"/>
        </w:rPr>
      </w:pPr>
      <w:r>
        <w:rPr>
          <w:i/>
          <w:sz w:val="20"/>
          <w:lang w:val="es-ES"/>
        </w:rPr>
        <w:t>Incluir los documentos anexos que se consideren necesarios para el informe.</w:t>
      </w:r>
    </w:p>
    <w:p w14:paraId="3C8C4BA6" w14:textId="77777777" w:rsidR="00A742B9" w:rsidRDefault="00A742B9" w:rsidP="00A742B9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D3EFB50" w14:textId="77777777" w:rsidR="00EF379B" w:rsidRPr="007822E9" w:rsidRDefault="00EF379B">
      <w:pPr>
        <w:rPr>
          <w:sz w:val="32"/>
        </w:rPr>
      </w:pPr>
    </w:p>
    <w:sectPr w:rsidR="00EF379B" w:rsidRPr="007822E9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94312" w14:textId="77777777" w:rsidR="001F6F9A" w:rsidRDefault="001F6F9A" w:rsidP="00A543B7">
      <w:pPr>
        <w:spacing w:after="0" w:line="240" w:lineRule="auto"/>
      </w:pPr>
      <w:r>
        <w:separator/>
      </w:r>
    </w:p>
  </w:endnote>
  <w:endnote w:type="continuationSeparator" w:id="0">
    <w:p w14:paraId="18EB5157" w14:textId="77777777" w:rsidR="001F6F9A" w:rsidRDefault="001F6F9A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533A" w14:textId="134817BE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68B2CC" wp14:editId="36A02B01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ED041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EF379B">
      <w:t>30/05/2025                                      PGSN10-F1 I</w:t>
    </w:r>
    <w:r w:rsidR="00C869D8">
      <w:t>nforme técnico</w:t>
    </w:r>
    <w:r w:rsidR="00EF379B">
      <w:t xml:space="preserve">                                           R</w:t>
    </w:r>
    <w:r w:rsidR="00C869D8">
      <w:t>ev</w:t>
    </w:r>
    <w:r w:rsidR="00EF379B">
      <w:t xml:space="preserve">.01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74FD" w14:textId="77777777" w:rsidR="001F6F9A" w:rsidRDefault="001F6F9A" w:rsidP="00A543B7">
      <w:pPr>
        <w:spacing w:after="0" w:line="240" w:lineRule="auto"/>
      </w:pPr>
      <w:r>
        <w:separator/>
      </w:r>
    </w:p>
  </w:footnote>
  <w:footnote w:type="continuationSeparator" w:id="0">
    <w:p w14:paraId="5C1B94FD" w14:textId="77777777" w:rsidR="001F6F9A" w:rsidRDefault="001F6F9A" w:rsidP="00A54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30C24285"/>
    <w:multiLevelType w:val="multilevel"/>
    <w:tmpl w:val="1890C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31476782">
    <w:abstractNumId w:val="4"/>
  </w:num>
  <w:num w:numId="2" w16cid:durableId="7417144">
    <w:abstractNumId w:val="1"/>
  </w:num>
  <w:num w:numId="3" w16cid:durableId="1527401448">
    <w:abstractNumId w:val="0"/>
  </w:num>
  <w:num w:numId="4" w16cid:durableId="263149352">
    <w:abstractNumId w:val="3"/>
  </w:num>
  <w:num w:numId="5" w16cid:durableId="355422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0395C"/>
    <w:rsid w:val="000307F2"/>
    <w:rsid w:val="000D0056"/>
    <w:rsid w:val="001F6F9A"/>
    <w:rsid w:val="00310E3D"/>
    <w:rsid w:val="00400F57"/>
    <w:rsid w:val="004E4451"/>
    <w:rsid w:val="00503235"/>
    <w:rsid w:val="00527FCD"/>
    <w:rsid w:val="00586FA6"/>
    <w:rsid w:val="005A3BF4"/>
    <w:rsid w:val="005D58F3"/>
    <w:rsid w:val="006502AE"/>
    <w:rsid w:val="00685CEB"/>
    <w:rsid w:val="00697B0A"/>
    <w:rsid w:val="006C595E"/>
    <w:rsid w:val="007822E9"/>
    <w:rsid w:val="008D2F67"/>
    <w:rsid w:val="008E3700"/>
    <w:rsid w:val="00906F91"/>
    <w:rsid w:val="009D0A3E"/>
    <w:rsid w:val="00A1070B"/>
    <w:rsid w:val="00A37982"/>
    <w:rsid w:val="00A543B7"/>
    <w:rsid w:val="00A742B9"/>
    <w:rsid w:val="00AB3C82"/>
    <w:rsid w:val="00AB77CF"/>
    <w:rsid w:val="00B364EC"/>
    <w:rsid w:val="00C7044C"/>
    <w:rsid w:val="00C869D8"/>
    <w:rsid w:val="00CE6C96"/>
    <w:rsid w:val="00CE7310"/>
    <w:rsid w:val="00CF6220"/>
    <w:rsid w:val="00D0410A"/>
    <w:rsid w:val="00D14887"/>
    <w:rsid w:val="00E03012"/>
    <w:rsid w:val="00E25E8A"/>
    <w:rsid w:val="00E849FF"/>
    <w:rsid w:val="00E91A2C"/>
    <w:rsid w:val="00EE7D5F"/>
    <w:rsid w:val="00EF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16AF2"/>
  <w15:chartTrackingRefBased/>
  <w15:docId w15:val="{1503EA98-2A69-4E06-9630-AA645368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6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220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CE7310"/>
    <w:pPr>
      <w:outlineLvl w:val="9"/>
    </w:pPr>
    <w:rPr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CE7310"/>
    <w:pPr>
      <w:spacing w:after="100"/>
      <w:ind w:left="220"/>
    </w:pPr>
    <w:rPr>
      <w:rFonts w:eastAsiaTheme="minorEastAsia" w:cs="Times New Roman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CE7310"/>
    <w:pPr>
      <w:spacing w:after="100"/>
    </w:pPr>
    <w:rPr>
      <w:rFonts w:eastAsiaTheme="minorEastAsia" w:cs="Times New Roman"/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CE7310"/>
    <w:pPr>
      <w:spacing w:after="100"/>
      <w:ind w:left="440"/>
    </w:pPr>
    <w:rPr>
      <w:rFonts w:eastAsiaTheme="minorEastAsia" w:cs="Times New Roman"/>
      <w:lang w:eastAsia="es-AR"/>
    </w:rPr>
  </w:style>
  <w:style w:type="character" w:styleId="Hipervnculo">
    <w:name w:val="Hyperlink"/>
    <w:basedOn w:val="Fuentedeprrafopredeter"/>
    <w:uiPriority w:val="99"/>
    <w:unhideWhenUsed/>
    <w:rsid w:val="00310E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BA5FE-AF40-4E60-9E67-0268FA93B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5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</cp:revision>
  <cp:lastPrinted>2025-10-27T18:03:00Z</cp:lastPrinted>
  <dcterms:created xsi:type="dcterms:W3CDTF">2026-01-06T11:13:00Z</dcterms:created>
  <dcterms:modified xsi:type="dcterms:W3CDTF">2026-01-06T20:02:00Z</dcterms:modified>
</cp:coreProperties>
</file>