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3DB8" w14:textId="77777777" w:rsidR="006200FA" w:rsidRPr="00EF4C12" w:rsidRDefault="007822E9" w:rsidP="001372D9">
      <w:pPr>
        <w:pStyle w:val="Subttulo"/>
        <w:ind w:left="0"/>
        <w:jc w:val="left"/>
        <w:rPr>
          <w:lang w:val="es-AR"/>
        </w:rPr>
      </w:pPr>
      <w:r w:rsidRPr="00EF4C12"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28B09" wp14:editId="313CE044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7A0A6A4C" w14:textId="3C37D709" w:rsidR="007822E9" w:rsidRPr="00EF4C12" w:rsidRDefault="0028697A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EF4C12">
            <w:rPr>
              <w:lang w:val="es-AR" w:bidi="es-ES"/>
            </w:rPr>
            <w:t>Versión</w:t>
          </w:r>
        </w:sdtContent>
      </w:sdt>
      <w:r w:rsidR="007822E9" w:rsidRPr="00EF4C12">
        <w:rPr>
          <w:lang w:val="es-AR" w:bidi="es-ES"/>
        </w:rPr>
        <w:t xml:space="preserve"> </w:t>
      </w:r>
      <w:r w:rsidR="0044664D" w:rsidRPr="00EF4C12">
        <w:rPr>
          <w:lang w:val="es-AR"/>
        </w:rPr>
        <w:t>00</w:t>
      </w:r>
    </w:p>
    <w:p w14:paraId="7C9CD71F" w14:textId="2D12315B" w:rsidR="007822E9" w:rsidRPr="00EF4C12" w:rsidRDefault="0044664D" w:rsidP="007822E9">
      <w:pPr>
        <w:pStyle w:val="Subttulo"/>
        <w:rPr>
          <w:lang w:val="es-AR"/>
        </w:rPr>
      </w:pPr>
      <w:r w:rsidRPr="00EF4C12">
        <w:rPr>
          <w:lang w:val="es-AR"/>
        </w:rPr>
        <w:t>01</w:t>
      </w:r>
      <w:r w:rsidR="003F2498" w:rsidRPr="00EF4C12">
        <w:rPr>
          <w:lang w:val="es-AR"/>
        </w:rPr>
        <w:t>/0</w:t>
      </w:r>
      <w:r w:rsidRPr="00EF4C12">
        <w:rPr>
          <w:lang w:val="es-AR"/>
        </w:rPr>
        <w:t>9</w:t>
      </w:r>
      <w:r w:rsidR="00AE3C35" w:rsidRPr="00EF4C12">
        <w:rPr>
          <w:lang w:val="es-AR"/>
        </w:rPr>
        <w:t>/2025</w:t>
      </w:r>
    </w:p>
    <w:p w14:paraId="27F5C7A9" w14:textId="77777777" w:rsidR="001211FD" w:rsidRPr="00EF4C12" w:rsidRDefault="007822E9" w:rsidP="007822E9">
      <w:pPr>
        <w:pStyle w:val="Subttulo"/>
        <w:rPr>
          <w:lang w:val="es-AR"/>
        </w:rPr>
      </w:pPr>
      <w:r w:rsidRPr="00EF4C12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07745E42" wp14:editId="1650BD61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95A91" w14:textId="77777777" w:rsidR="007822E9" w:rsidRPr="00EF4C12" w:rsidRDefault="007822E9"/>
    <w:p w14:paraId="6B141AAE" w14:textId="77777777" w:rsidR="007822E9" w:rsidRPr="00EF4C12" w:rsidRDefault="007822E9"/>
    <w:p w14:paraId="7D507347" w14:textId="77777777" w:rsidR="007822E9" w:rsidRPr="00EF4C12" w:rsidRDefault="007822E9"/>
    <w:p w14:paraId="1263648E" w14:textId="77777777" w:rsidR="007822E9" w:rsidRPr="00EF4C12" w:rsidRDefault="007822E9"/>
    <w:p w14:paraId="0A155582" w14:textId="77777777" w:rsidR="007822E9" w:rsidRPr="00EF4C12" w:rsidRDefault="007822E9"/>
    <w:p w14:paraId="6F7E1F5C" w14:textId="77777777" w:rsidR="007822E9" w:rsidRPr="00EF4C12" w:rsidRDefault="007822E9"/>
    <w:p w14:paraId="54860308" w14:textId="77777777" w:rsidR="007822E9" w:rsidRPr="00EF4C12" w:rsidRDefault="00505675" w:rsidP="00505675">
      <w:pPr>
        <w:tabs>
          <w:tab w:val="left" w:pos="7749"/>
        </w:tabs>
      </w:pPr>
      <w:r w:rsidRPr="00EF4C12">
        <w:tab/>
      </w:r>
    </w:p>
    <w:p w14:paraId="342F386D" w14:textId="77777777" w:rsidR="007822E9" w:rsidRPr="00EF4C12" w:rsidRDefault="007822E9">
      <w:pPr>
        <w:rPr>
          <w:sz w:val="32"/>
        </w:rPr>
      </w:pPr>
    </w:p>
    <w:p w14:paraId="1294845E" w14:textId="69F1B370" w:rsidR="007822E9" w:rsidRPr="00EF4C12" w:rsidRDefault="007822E9">
      <w:pPr>
        <w:rPr>
          <w:sz w:val="32"/>
        </w:rPr>
      </w:pPr>
      <w:r w:rsidRPr="00EF4C12">
        <w:rPr>
          <w:sz w:val="32"/>
        </w:rPr>
        <w:tab/>
      </w:r>
      <w:r w:rsidRPr="00EF4C12">
        <w:rPr>
          <w:sz w:val="32"/>
        </w:rPr>
        <w:tab/>
      </w:r>
      <w:r w:rsidRPr="00EF4C12">
        <w:rPr>
          <w:sz w:val="32"/>
        </w:rPr>
        <w:tab/>
      </w:r>
      <w:r w:rsidRPr="00EF4C12">
        <w:rPr>
          <w:sz w:val="32"/>
        </w:rPr>
        <w:tab/>
      </w:r>
      <w:r w:rsidRPr="00EF4C12">
        <w:rPr>
          <w:sz w:val="32"/>
        </w:rPr>
        <w:tab/>
      </w:r>
      <w:r w:rsidRPr="00EF4C12">
        <w:rPr>
          <w:sz w:val="32"/>
        </w:rPr>
        <w:tab/>
        <w:t xml:space="preserve"> PROCEDIMIENTO </w:t>
      </w:r>
      <w:r w:rsidR="0044664D" w:rsidRPr="00EF4C12">
        <w:rPr>
          <w:sz w:val="32"/>
        </w:rPr>
        <w:t>GENERAL</w:t>
      </w:r>
    </w:p>
    <w:p w14:paraId="66A6CAA9" w14:textId="540B6F21" w:rsidR="007822E9" w:rsidRPr="00EF4C12" w:rsidRDefault="00FC5150">
      <w:pPr>
        <w:rPr>
          <w:sz w:val="28"/>
        </w:rPr>
      </w:pPr>
      <w:r w:rsidRPr="00EF4C12">
        <w:rPr>
          <w:sz w:val="32"/>
        </w:rPr>
        <w:tab/>
        <w:t xml:space="preserve"> </w:t>
      </w:r>
      <w:r w:rsidRPr="00EF4C12">
        <w:rPr>
          <w:sz w:val="32"/>
        </w:rPr>
        <w:tab/>
        <w:t xml:space="preserve">    </w:t>
      </w:r>
      <w:r w:rsidR="00816A9F" w:rsidRPr="00EF4C12">
        <w:rPr>
          <w:sz w:val="32"/>
        </w:rPr>
        <w:t xml:space="preserve">            </w:t>
      </w:r>
      <w:r w:rsidR="00495B9E" w:rsidRPr="00EF4C12">
        <w:rPr>
          <w:sz w:val="32"/>
        </w:rPr>
        <w:t xml:space="preserve">                   </w:t>
      </w:r>
      <w:r w:rsidR="009817BA" w:rsidRPr="00EF4C12">
        <w:rPr>
          <w:sz w:val="32"/>
        </w:rPr>
        <w:t xml:space="preserve">   </w:t>
      </w:r>
      <w:r w:rsidR="00042782" w:rsidRPr="00EF4C12">
        <w:rPr>
          <w:sz w:val="32"/>
        </w:rPr>
        <w:t xml:space="preserve">                   </w:t>
      </w:r>
      <w:r w:rsidR="00751E6D" w:rsidRPr="00EF4C12">
        <w:rPr>
          <w:sz w:val="28"/>
          <w:u w:val="single"/>
        </w:rPr>
        <w:t>COMUNICACIONES</w:t>
      </w:r>
    </w:p>
    <w:p w14:paraId="27B99E4C" w14:textId="77777777" w:rsidR="007822E9" w:rsidRPr="00EF4C12" w:rsidRDefault="007822E9">
      <w:pPr>
        <w:rPr>
          <w:sz w:val="32"/>
        </w:rPr>
      </w:pPr>
      <w:r w:rsidRPr="00EF4C12">
        <w:rPr>
          <w:sz w:val="28"/>
        </w:rPr>
        <w:tab/>
        <w:t xml:space="preserve">      </w:t>
      </w:r>
      <w:r w:rsidRPr="00EF4C12">
        <w:t>SERVICIOS NASER SRL – SAN MARTIN 8500 NEUQUEN (8300) +54 9 2994 57-6619</w:t>
      </w:r>
    </w:p>
    <w:p w14:paraId="16FA887A" w14:textId="77777777" w:rsidR="007822E9" w:rsidRPr="00EF4C12" w:rsidRDefault="007822E9">
      <w:pPr>
        <w:rPr>
          <w:sz w:val="32"/>
        </w:rPr>
      </w:pPr>
    </w:p>
    <w:p w14:paraId="24527302" w14:textId="77777777" w:rsidR="007822E9" w:rsidRPr="00EF4C12" w:rsidRDefault="007822E9">
      <w:pPr>
        <w:rPr>
          <w:sz w:val="32"/>
        </w:rPr>
      </w:pPr>
    </w:p>
    <w:p w14:paraId="0A12E088" w14:textId="77777777" w:rsidR="007822E9" w:rsidRPr="00EF4C12" w:rsidRDefault="007822E9">
      <w:pPr>
        <w:rPr>
          <w:sz w:val="32"/>
        </w:rPr>
      </w:pPr>
    </w:p>
    <w:p w14:paraId="113C7BDA" w14:textId="77777777" w:rsidR="007822E9" w:rsidRPr="00EF4C12" w:rsidRDefault="007822E9">
      <w:pPr>
        <w:rPr>
          <w:sz w:val="32"/>
        </w:rPr>
      </w:pPr>
    </w:p>
    <w:p w14:paraId="586827BF" w14:textId="77777777" w:rsidR="007822E9" w:rsidRPr="00EF4C12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EF4C12" w14:paraId="58EC7087" w14:textId="77777777" w:rsidTr="007822E9">
        <w:tc>
          <w:tcPr>
            <w:tcW w:w="2551" w:type="dxa"/>
          </w:tcPr>
          <w:p w14:paraId="2EC9A427" w14:textId="1988B77E" w:rsidR="007822E9" w:rsidRPr="00EF4C12" w:rsidRDefault="007822E9" w:rsidP="00511929">
            <w:pPr>
              <w:jc w:val="center"/>
              <w:rPr>
                <w:sz w:val="24"/>
                <w:lang w:val="es-AR"/>
              </w:rPr>
            </w:pPr>
            <w:r w:rsidRPr="00EF4C12">
              <w:rPr>
                <w:sz w:val="24"/>
                <w:lang w:val="es-AR"/>
              </w:rPr>
              <w:t xml:space="preserve">Realizado </w:t>
            </w:r>
            <w:r w:rsidR="004D0986" w:rsidRPr="00EF4C12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08AB36E0" w14:textId="2CC0DAA9" w:rsidR="007822E9" w:rsidRPr="00EF4C12" w:rsidRDefault="007822E9" w:rsidP="00511929">
            <w:pPr>
              <w:jc w:val="center"/>
              <w:rPr>
                <w:sz w:val="24"/>
                <w:lang w:val="es-AR"/>
              </w:rPr>
            </w:pPr>
            <w:r w:rsidRPr="00EF4C12">
              <w:rPr>
                <w:sz w:val="24"/>
                <w:lang w:val="es-AR"/>
              </w:rPr>
              <w:t xml:space="preserve">Verificado </w:t>
            </w:r>
            <w:r w:rsidR="004D0986" w:rsidRPr="00EF4C12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2B64E686" w14:textId="4C24DC4C" w:rsidR="007822E9" w:rsidRPr="00EF4C12" w:rsidRDefault="007822E9" w:rsidP="00511929">
            <w:pPr>
              <w:jc w:val="center"/>
              <w:rPr>
                <w:sz w:val="24"/>
                <w:lang w:val="es-AR"/>
              </w:rPr>
            </w:pPr>
            <w:r w:rsidRPr="00EF4C12">
              <w:rPr>
                <w:sz w:val="24"/>
                <w:lang w:val="es-AR"/>
              </w:rPr>
              <w:t xml:space="preserve">Aprobado </w:t>
            </w:r>
            <w:r w:rsidR="004D0986" w:rsidRPr="00EF4C12">
              <w:rPr>
                <w:sz w:val="24"/>
                <w:lang w:val="es-AR"/>
              </w:rPr>
              <w:t>por:</w:t>
            </w:r>
          </w:p>
        </w:tc>
      </w:tr>
      <w:tr w:rsidR="007822E9" w:rsidRPr="00EF4C12" w14:paraId="0618EAB5" w14:textId="77777777" w:rsidTr="007822E9">
        <w:trPr>
          <w:trHeight w:val="510"/>
        </w:trPr>
        <w:tc>
          <w:tcPr>
            <w:tcW w:w="2551" w:type="dxa"/>
          </w:tcPr>
          <w:p w14:paraId="01A5E0AF" w14:textId="569F8FF2" w:rsidR="00042782" w:rsidRPr="00EF4C12" w:rsidRDefault="004D0986" w:rsidP="00042782">
            <w:pPr>
              <w:jc w:val="center"/>
              <w:rPr>
                <w:lang w:val="es-AR"/>
              </w:rPr>
            </w:pPr>
            <w:r w:rsidRPr="00EF4C12">
              <w:rPr>
                <w:lang w:val="es-AR"/>
              </w:rPr>
              <w:t>Noelia Cuñelao</w:t>
            </w:r>
          </w:p>
        </w:tc>
        <w:tc>
          <w:tcPr>
            <w:tcW w:w="2551" w:type="dxa"/>
          </w:tcPr>
          <w:p w14:paraId="53A953CB" w14:textId="77777777" w:rsidR="007822E9" w:rsidRPr="00EF4C12" w:rsidRDefault="004F776B" w:rsidP="00511929">
            <w:pPr>
              <w:jc w:val="center"/>
              <w:rPr>
                <w:lang w:val="es-AR"/>
              </w:rPr>
            </w:pPr>
            <w:r w:rsidRPr="00EF4C12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220071C2" w14:textId="1ED89517" w:rsidR="007822E9" w:rsidRPr="00EF4C12" w:rsidRDefault="004D0986" w:rsidP="00511929">
            <w:pPr>
              <w:jc w:val="center"/>
              <w:rPr>
                <w:lang w:val="es-AR"/>
              </w:rPr>
            </w:pPr>
            <w:r w:rsidRPr="00EF4C12">
              <w:rPr>
                <w:lang w:val="es-AR"/>
              </w:rPr>
              <w:t>Victor Bonfils</w:t>
            </w:r>
          </w:p>
        </w:tc>
      </w:tr>
      <w:tr w:rsidR="007822E9" w:rsidRPr="00EF4C12" w14:paraId="052363E0" w14:textId="77777777" w:rsidTr="007822E9">
        <w:trPr>
          <w:trHeight w:val="510"/>
        </w:trPr>
        <w:tc>
          <w:tcPr>
            <w:tcW w:w="2551" w:type="dxa"/>
          </w:tcPr>
          <w:p w14:paraId="04F0E352" w14:textId="4823ECF3" w:rsidR="007822E9" w:rsidRPr="00EF4C12" w:rsidRDefault="004D0986" w:rsidP="00511929">
            <w:pPr>
              <w:jc w:val="center"/>
              <w:rPr>
                <w:lang w:val="es-AR"/>
              </w:rPr>
            </w:pPr>
            <w:r w:rsidRPr="00EF4C12">
              <w:rPr>
                <w:lang w:val="es-AR"/>
              </w:rPr>
              <w:t>Ref. RRHH</w:t>
            </w:r>
          </w:p>
        </w:tc>
        <w:tc>
          <w:tcPr>
            <w:tcW w:w="2551" w:type="dxa"/>
          </w:tcPr>
          <w:p w14:paraId="284D71CB" w14:textId="77777777" w:rsidR="007822E9" w:rsidRPr="00EF4C12" w:rsidRDefault="005647C7" w:rsidP="00511929">
            <w:pPr>
              <w:jc w:val="center"/>
              <w:rPr>
                <w:lang w:val="es-AR"/>
              </w:rPr>
            </w:pPr>
            <w:r w:rsidRPr="00EF4C12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3E134AA5" w14:textId="4B004A8B" w:rsidR="007822E9" w:rsidRPr="00EF4C12" w:rsidRDefault="004D0986" w:rsidP="00511929">
            <w:pPr>
              <w:jc w:val="center"/>
              <w:rPr>
                <w:lang w:val="es-AR"/>
              </w:rPr>
            </w:pPr>
            <w:r w:rsidRPr="00EF4C12">
              <w:rPr>
                <w:lang w:val="es-AR"/>
              </w:rPr>
              <w:t>Gerente Operativo y Comercial</w:t>
            </w:r>
          </w:p>
        </w:tc>
      </w:tr>
    </w:tbl>
    <w:p w14:paraId="39BB4A3D" w14:textId="77777777" w:rsidR="007822E9" w:rsidRPr="00EF4C12" w:rsidRDefault="007822E9">
      <w:pPr>
        <w:rPr>
          <w:sz w:val="32"/>
        </w:rPr>
      </w:pPr>
      <w:r w:rsidRPr="00EF4C12">
        <w:rPr>
          <w:sz w:val="32"/>
        </w:rPr>
        <w:tab/>
      </w:r>
    </w:p>
    <w:p w14:paraId="611BD309" w14:textId="77777777" w:rsidR="007822E9" w:rsidRPr="00EF4C12" w:rsidRDefault="007822E9">
      <w:pPr>
        <w:rPr>
          <w:sz w:val="32"/>
        </w:rPr>
      </w:pPr>
    </w:p>
    <w:p w14:paraId="037BE80D" w14:textId="77777777" w:rsidR="007822E9" w:rsidRPr="00EF4C12" w:rsidRDefault="007822E9">
      <w:pPr>
        <w:rPr>
          <w:sz w:val="32"/>
        </w:rPr>
      </w:pPr>
    </w:p>
    <w:p w14:paraId="4381DDCA" w14:textId="77777777" w:rsidR="007822E9" w:rsidRPr="00EF4C12" w:rsidRDefault="007822E9">
      <w:pPr>
        <w:rPr>
          <w:sz w:val="32"/>
        </w:rPr>
      </w:pPr>
    </w:p>
    <w:p w14:paraId="68266885" w14:textId="77777777" w:rsidR="00E25E8A" w:rsidRPr="00EF4C12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EF4C12">
        <w:rPr>
          <w:rFonts w:eastAsia="Calibri" w:cs="Arial"/>
          <w:bCs/>
          <w:color w:val="000000" w:themeColor="text1"/>
        </w:rPr>
        <w:lastRenderedPageBreak/>
        <w:t>Objeto:</w:t>
      </w:r>
    </w:p>
    <w:p w14:paraId="2484A3DD" w14:textId="7F8D94F5" w:rsidR="00495952" w:rsidRPr="00EF4C12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EF4C12">
        <w:t xml:space="preserve">Establecer </w:t>
      </w:r>
      <w:r w:rsidR="0044664D" w:rsidRPr="00EF4C12">
        <w:t>la metodología para realizar comunicaciones internas y externas.</w:t>
      </w:r>
    </w:p>
    <w:p w14:paraId="0F8F1E32" w14:textId="77777777" w:rsidR="00E25E8A" w:rsidRPr="00EF4C12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EF4C12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00860D87" w14:textId="502C41FE" w:rsidR="00E25E8A" w:rsidRPr="00EF4C12" w:rsidRDefault="00042782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EF4C12">
        <w:rPr>
          <w:lang w:val="es-AR"/>
        </w:rPr>
        <w:t xml:space="preserve">Todas las </w:t>
      </w:r>
      <w:r w:rsidR="0044664D" w:rsidRPr="00EF4C12">
        <w:rPr>
          <w:lang w:val="es-AR"/>
        </w:rPr>
        <w:t>comunicaciones internas y externas de Servicios NASER SRL.</w:t>
      </w:r>
    </w:p>
    <w:p w14:paraId="31C1B1B6" w14:textId="77777777" w:rsidR="00E25E8A" w:rsidRPr="00EF4C12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EF4C12">
        <w:rPr>
          <w:rFonts w:eastAsia="Calibri" w:cs="Arial"/>
          <w:bCs/>
          <w:color w:val="000000" w:themeColor="text1"/>
          <w:lang w:val="es-AR"/>
        </w:rPr>
        <w:t>Referencias</w:t>
      </w:r>
    </w:p>
    <w:p w14:paraId="6ECB5966" w14:textId="77777777" w:rsidR="00E25E8A" w:rsidRPr="00EF4C12" w:rsidRDefault="00E25E8A" w:rsidP="00F54707">
      <w:pPr>
        <w:pStyle w:val="Bullet1"/>
        <w:rPr>
          <w:lang w:val="es-AR"/>
        </w:rPr>
      </w:pPr>
      <w:r w:rsidRPr="00EF4C12">
        <w:rPr>
          <w:lang w:val="es-AR"/>
        </w:rPr>
        <w:t>ISO 9001: 2015</w:t>
      </w:r>
    </w:p>
    <w:p w14:paraId="0A3191EF" w14:textId="77777777" w:rsidR="00F54707" w:rsidRPr="00EF4C12" w:rsidRDefault="00F54707" w:rsidP="00F54707">
      <w:pPr>
        <w:pStyle w:val="Bullet1"/>
        <w:rPr>
          <w:lang w:val="es-AR"/>
        </w:rPr>
      </w:pPr>
      <w:r w:rsidRPr="00EF4C12">
        <w:rPr>
          <w:lang w:val="es-AR"/>
        </w:rPr>
        <w:t>ISO 14001:2015</w:t>
      </w:r>
    </w:p>
    <w:p w14:paraId="2AB84109" w14:textId="77777777" w:rsidR="00F54707" w:rsidRPr="00EF4C12" w:rsidRDefault="00F54707" w:rsidP="00F54707">
      <w:pPr>
        <w:pStyle w:val="Bullet1"/>
        <w:rPr>
          <w:lang w:val="es-AR"/>
        </w:rPr>
      </w:pPr>
      <w:r w:rsidRPr="00EF4C12">
        <w:rPr>
          <w:lang w:val="es-AR"/>
        </w:rPr>
        <w:t>ISO 45001:2018</w:t>
      </w:r>
    </w:p>
    <w:p w14:paraId="79A3CD7C" w14:textId="77777777" w:rsidR="00281FA4" w:rsidRPr="00EF4C12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EF4C12">
        <w:rPr>
          <w:rFonts w:eastAsia="Calibri" w:cs="Arial"/>
          <w:bCs/>
          <w:color w:val="000000" w:themeColor="text1"/>
          <w:lang w:val="es-AR"/>
        </w:rPr>
        <w:t>Descripción</w:t>
      </w:r>
    </w:p>
    <w:p w14:paraId="18AADE66" w14:textId="481D85EA" w:rsidR="00E015B6" w:rsidRPr="00EF4C12" w:rsidRDefault="0044664D" w:rsidP="00E015B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EF4C12">
        <w:rPr>
          <w:u w:val="single"/>
          <w:lang w:val="es-AR"/>
        </w:rPr>
        <w:t xml:space="preserve">Comunicación </w:t>
      </w:r>
      <w:r w:rsidR="00751E6D" w:rsidRPr="00EF4C12">
        <w:rPr>
          <w:u w:val="single"/>
          <w:lang w:val="es-AR"/>
        </w:rPr>
        <w:t>interna:</w:t>
      </w:r>
      <w:r w:rsidRPr="00EF4C12">
        <w:rPr>
          <w:u w:val="single"/>
          <w:lang w:val="es-AR"/>
        </w:rPr>
        <w:t xml:space="preserve"> </w:t>
      </w:r>
      <w:r w:rsidRPr="00EF4C12">
        <w:rPr>
          <w:lang w:val="es-AR"/>
        </w:rPr>
        <w:t>Es aquella que se realiza entre personal o sectores de la organización.</w:t>
      </w:r>
    </w:p>
    <w:p w14:paraId="08CF8DCE" w14:textId="2D117278" w:rsidR="0044664D" w:rsidRPr="00EF4C12" w:rsidRDefault="0044664D" w:rsidP="00E015B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EF4C12">
        <w:rPr>
          <w:u w:val="single"/>
          <w:lang w:val="es-AR"/>
        </w:rPr>
        <w:t xml:space="preserve">Comunicación </w:t>
      </w:r>
      <w:r w:rsidR="00751E6D" w:rsidRPr="00EF4C12">
        <w:rPr>
          <w:u w:val="single"/>
          <w:lang w:val="es-AR"/>
        </w:rPr>
        <w:t>externa:</w:t>
      </w:r>
      <w:r w:rsidRPr="00EF4C12">
        <w:rPr>
          <w:rFonts w:eastAsia="Calibri" w:cs="Times New Roman"/>
          <w:lang w:val="es-AR"/>
        </w:rPr>
        <w:t xml:space="preserve"> </w:t>
      </w:r>
      <w:r w:rsidR="004D0986" w:rsidRPr="00EF4C12">
        <w:rPr>
          <w:rFonts w:eastAsia="Calibri" w:cs="Times New Roman"/>
          <w:lang w:val="es-AR"/>
        </w:rPr>
        <w:t>Es la que se realiza con terceros como clientes, contratistas, proveedores, organismos gubernamentales, no gubernamentales y comunidad en general.</w:t>
      </w:r>
    </w:p>
    <w:p w14:paraId="264C8F6B" w14:textId="770EEF9F" w:rsidR="0044664D" w:rsidRPr="00125F96" w:rsidRDefault="0044664D" w:rsidP="00751E6D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u w:val="single"/>
          <w:lang w:val="es-AR"/>
        </w:rPr>
      </w:pPr>
      <w:r w:rsidRPr="00125F96">
        <w:rPr>
          <w:rFonts w:cs="Arial"/>
          <w:bCs/>
          <w:u w:val="single"/>
          <w:lang w:val="es-AR"/>
        </w:rPr>
        <w:t>Comunicaci</w:t>
      </w:r>
      <w:r w:rsidR="00EF4C12" w:rsidRPr="00125F96">
        <w:rPr>
          <w:rFonts w:cs="Arial"/>
          <w:bCs/>
          <w:u w:val="single"/>
          <w:lang w:val="es-AR"/>
        </w:rPr>
        <w:t>ones</w:t>
      </w:r>
      <w:r w:rsidRPr="00125F96">
        <w:rPr>
          <w:rFonts w:cs="Arial"/>
          <w:bCs/>
          <w:u w:val="single"/>
          <w:lang w:val="es-AR"/>
        </w:rPr>
        <w:t xml:space="preserve"> Interna</w:t>
      </w:r>
      <w:r w:rsidR="00EF4C12" w:rsidRPr="00125F96">
        <w:rPr>
          <w:rFonts w:cs="Arial"/>
          <w:bCs/>
          <w:u w:val="single"/>
          <w:lang w:val="es-AR"/>
        </w:rPr>
        <w:t>s</w:t>
      </w:r>
      <w:r w:rsidR="00125F96" w:rsidRPr="00125F96">
        <w:rPr>
          <w:rFonts w:cs="Arial"/>
          <w:bCs/>
          <w:u w:val="single"/>
          <w:lang w:val="es-AR"/>
        </w:rPr>
        <w:t>:</w:t>
      </w:r>
    </w:p>
    <w:p w14:paraId="0FEEA5AA" w14:textId="4B81EFE3" w:rsidR="00125F96" w:rsidRPr="00125F96" w:rsidRDefault="00125F96" w:rsidP="00125F96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lang w:val="es-AR"/>
        </w:rPr>
      </w:pPr>
      <w:r w:rsidRPr="00125F96">
        <w:rPr>
          <w:rFonts w:cs="Arial"/>
          <w:bCs/>
          <w:lang w:val="es-AR"/>
        </w:rPr>
        <w:t>Se utilizan para:</w:t>
      </w:r>
    </w:p>
    <w:p w14:paraId="6226CB5E" w14:textId="77777777" w:rsidR="0044664D" w:rsidRPr="00EF4C12" w:rsidRDefault="0044664D" w:rsidP="0044664D">
      <w:pPr>
        <w:numPr>
          <w:ilvl w:val="0"/>
          <w:numId w:val="16"/>
        </w:numPr>
        <w:tabs>
          <w:tab w:val="clear" w:pos="720"/>
          <w:tab w:val="num" w:pos="1428"/>
        </w:tabs>
        <w:autoSpaceDE w:val="0"/>
        <w:autoSpaceDN w:val="0"/>
        <w:adjustRightInd w:val="0"/>
        <w:spacing w:after="0" w:line="240" w:lineRule="auto"/>
        <w:ind w:left="1428"/>
        <w:jc w:val="both"/>
        <w:rPr>
          <w:rFonts w:cs="Arial"/>
        </w:rPr>
      </w:pPr>
      <w:r w:rsidRPr="00EF4C12">
        <w:rPr>
          <w:rFonts w:cs="Arial"/>
        </w:rPr>
        <w:t>Recibir y contestar cuando sea necesario las inquietudes del personal.</w:t>
      </w:r>
    </w:p>
    <w:p w14:paraId="0554CAA4" w14:textId="77777777" w:rsidR="0044664D" w:rsidRPr="00EF4C12" w:rsidRDefault="0044664D" w:rsidP="0044664D">
      <w:pPr>
        <w:numPr>
          <w:ilvl w:val="0"/>
          <w:numId w:val="16"/>
        </w:numPr>
        <w:tabs>
          <w:tab w:val="clear" w:pos="720"/>
          <w:tab w:val="num" w:pos="1428"/>
        </w:tabs>
        <w:autoSpaceDE w:val="0"/>
        <w:autoSpaceDN w:val="0"/>
        <w:adjustRightInd w:val="0"/>
        <w:spacing w:after="0" w:line="240" w:lineRule="auto"/>
        <w:ind w:left="1428"/>
        <w:jc w:val="both"/>
        <w:rPr>
          <w:rFonts w:cs="Arial"/>
        </w:rPr>
      </w:pPr>
      <w:r w:rsidRPr="00EF4C12">
        <w:rPr>
          <w:rFonts w:cs="Arial"/>
        </w:rPr>
        <w:t>Dar a conocer los objetivos en materia del Sistema de Gestión.</w:t>
      </w:r>
    </w:p>
    <w:p w14:paraId="20EEA1DD" w14:textId="77777777" w:rsidR="0044664D" w:rsidRPr="00EF4C12" w:rsidRDefault="0044664D" w:rsidP="0044664D">
      <w:pPr>
        <w:numPr>
          <w:ilvl w:val="0"/>
          <w:numId w:val="16"/>
        </w:numPr>
        <w:tabs>
          <w:tab w:val="clear" w:pos="720"/>
          <w:tab w:val="num" w:pos="1428"/>
        </w:tabs>
        <w:autoSpaceDE w:val="0"/>
        <w:autoSpaceDN w:val="0"/>
        <w:adjustRightInd w:val="0"/>
        <w:spacing w:after="0" w:line="240" w:lineRule="auto"/>
        <w:ind w:left="1428"/>
        <w:jc w:val="both"/>
        <w:rPr>
          <w:rFonts w:cs="Arial"/>
          <w:color w:val="000000"/>
        </w:rPr>
      </w:pPr>
      <w:r w:rsidRPr="00EF4C12">
        <w:rPr>
          <w:rFonts w:cs="Arial"/>
        </w:rPr>
        <w:t>Considerar y tratar los asuntos del Sistema de Gestión de especial relevancia.</w:t>
      </w:r>
    </w:p>
    <w:p w14:paraId="7DC45C2B" w14:textId="77777777" w:rsidR="0044664D" w:rsidRPr="00EF4C12" w:rsidRDefault="0044664D" w:rsidP="0044664D">
      <w:pPr>
        <w:numPr>
          <w:ilvl w:val="0"/>
          <w:numId w:val="16"/>
        </w:numPr>
        <w:tabs>
          <w:tab w:val="clear" w:pos="720"/>
          <w:tab w:val="num" w:pos="1428"/>
        </w:tabs>
        <w:autoSpaceDE w:val="0"/>
        <w:autoSpaceDN w:val="0"/>
        <w:adjustRightInd w:val="0"/>
        <w:spacing w:after="0" w:line="240" w:lineRule="auto"/>
        <w:ind w:left="1428"/>
        <w:jc w:val="both"/>
        <w:rPr>
          <w:rFonts w:cs="Arial"/>
          <w:color w:val="000000"/>
        </w:rPr>
      </w:pPr>
      <w:r w:rsidRPr="00EF4C12">
        <w:rPr>
          <w:rFonts w:cs="Arial"/>
          <w:color w:val="000000"/>
        </w:rPr>
        <w:t>Recibir y contestar requerimientos de asesoramiento.</w:t>
      </w:r>
    </w:p>
    <w:p w14:paraId="7110E95C" w14:textId="77777777" w:rsidR="0044664D" w:rsidRPr="00EF4C12" w:rsidRDefault="0044664D" w:rsidP="0044664D">
      <w:pPr>
        <w:numPr>
          <w:ilvl w:val="0"/>
          <w:numId w:val="16"/>
        </w:numPr>
        <w:tabs>
          <w:tab w:val="clear" w:pos="720"/>
          <w:tab w:val="num" w:pos="1428"/>
        </w:tabs>
        <w:autoSpaceDE w:val="0"/>
        <w:autoSpaceDN w:val="0"/>
        <w:adjustRightInd w:val="0"/>
        <w:spacing w:after="0" w:line="240" w:lineRule="auto"/>
        <w:ind w:left="1428"/>
        <w:jc w:val="both"/>
        <w:rPr>
          <w:rFonts w:cs="Arial"/>
          <w:bCs/>
          <w:color w:val="000000"/>
        </w:rPr>
      </w:pPr>
      <w:r w:rsidRPr="00EF4C12">
        <w:rPr>
          <w:rFonts w:cs="Arial"/>
          <w:color w:val="000000"/>
        </w:rPr>
        <w:t>Toda persona que por algún medio recibe o necesita emitir una comunicación o un requerimiento de información relacionado con los aspectos del Sistema de Gestión los deriva a su superior inmediato.</w:t>
      </w:r>
    </w:p>
    <w:p w14:paraId="30D5657C" w14:textId="09E8A717" w:rsidR="0044664D" w:rsidRDefault="0044664D" w:rsidP="0044664D">
      <w:pPr>
        <w:autoSpaceDE w:val="0"/>
        <w:autoSpaceDN w:val="0"/>
        <w:adjustRightInd w:val="0"/>
        <w:ind w:left="993"/>
        <w:rPr>
          <w:rFonts w:cs="Arial"/>
          <w:color w:val="000000"/>
        </w:rPr>
      </w:pPr>
      <w:r w:rsidRPr="00EF4C12">
        <w:rPr>
          <w:rFonts w:cs="Arial"/>
          <w:color w:val="000000"/>
        </w:rPr>
        <w:t xml:space="preserve">Los </w:t>
      </w:r>
      <w:r w:rsidR="000A7406" w:rsidRPr="00EF4C12">
        <w:rPr>
          <w:rFonts w:cs="Arial"/>
          <w:color w:val="000000"/>
        </w:rPr>
        <w:t>responsables</w:t>
      </w:r>
      <w:r w:rsidRPr="00EF4C12">
        <w:rPr>
          <w:rFonts w:cs="Arial"/>
          <w:color w:val="000000"/>
        </w:rPr>
        <w:t xml:space="preserve"> de Sector </w:t>
      </w:r>
      <w:r w:rsidR="00EF4C12">
        <w:rPr>
          <w:rFonts w:cs="Arial"/>
          <w:color w:val="000000"/>
        </w:rPr>
        <w:t>y Gerencias comunican los temas a tratar en reuniones periódicas, incluyendo aquellos originados por la participación y consulta del personal</w:t>
      </w:r>
      <w:r w:rsidR="0028697A">
        <w:rPr>
          <w:rFonts w:cs="Arial"/>
          <w:color w:val="000000"/>
        </w:rPr>
        <w:t>, dejando registro en PGSN04-F5 Minuta de reunión.</w:t>
      </w:r>
    </w:p>
    <w:p w14:paraId="73B524EB" w14:textId="6568B93E" w:rsidR="00125F96" w:rsidRDefault="00125F96" w:rsidP="0044664D">
      <w:pPr>
        <w:autoSpaceDE w:val="0"/>
        <w:autoSpaceDN w:val="0"/>
        <w:adjustRightInd w:val="0"/>
        <w:ind w:left="993"/>
        <w:rPr>
          <w:rFonts w:cs="Arial"/>
          <w:color w:val="000000"/>
        </w:rPr>
      </w:pPr>
      <w:r>
        <w:rPr>
          <w:rFonts w:cs="Arial"/>
          <w:color w:val="000000"/>
        </w:rPr>
        <w:t>Para formalizar una comunicación interna, se utiliza el PGSN13-F1 Comunicación interna.</w:t>
      </w:r>
    </w:p>
    <w:p w14:paraId="79C6D545" w14:textId="5CB62C9B" w:rsidR="00125F96" w:rsidRPr="00EF4C12" w:rsidRDefault="00125F96" w:rsidP="0044664D">
      <w:pPr>
        <w:autoSpaceDE w:val="0"/>
        <w:autoSpaceDN w:val="0"/>
        <w:adjustRightInd w:val="0"/>
        <w:ind w:left="993"/>
        <w:rPr>
          <w:rFonts w:cs="Arial"/>
          <w:color w:val="000000"/>
        </w:rPr>
      </w:pPr>
      <w:r>
        <w:rPr>
          <w:rFonts w:cs="Arial"/>
          <w:color w:val="000000"/>
        </w:rPr>
        <w:t>Mensualmente, se comunican internamente los resultados, novedades e información operativa, enviada por el área de RRHH a los grupos internos de WApp, utilizando el PGSN13-F2 Boletín informativo.</w:t>
      </w:r>
    </w:p>
    <w:p w14:paraId="05A311A7" w14:textId="77777777" w:rsidR="0044664D" w:rsidRPr="00EF4C12" w:rsidRDefault="0044664D" w:rsidP="0044664D">
      <w:pPr>
        <w:autoSpaceDE w:val="0"/>
        <w:autoSpaceDN w:val="0"/>
        <w:adjustRightInd w:val="0"/>
        <w:ind w:left="708"/>
        <w:rPr>
          <w:rFonts w:cs="Arial"/>
          <w:color w:val="000000"/>
        </w:rPr>
      </w:pPr>
      <w:r w:rsidRPr="00EF4C12">
        <w:rPr>
          <w:rFonts w:cs="Arial"/>
          <w:color w:val="000000"/>
        </w:rPr>
        <w:t>Las comunicaciones con contratistas y/o proveedores y clientes se realizan a través de alguna de las siguientes formas, según corresponda:</w:t>
      </w:r>
    </w:p>
    <w:p w14:paraId="5CBBAC82" w14:textId="04D5BB56" w:rsidR="0044664D" w:rsidRPr="000A7406" w:rsidRDefault="000A7406" w:rsidP="000A7406">
      <w:pPr>
        <w:numPr>
          <w:ilvl w:val="0"/>
          <w:numId w:val="17"/>
        </w:numPr>
        <w:tabs>
          <w:tab w:val="clear" w:pos="360"/>
          <w:tab w:val="num" w:pos="1418"/>
        </w:tabs>
        <w:autoSpaceDE w:val="0"/>
        <w:autoSpaceDN w:val="0"/>
        <w:adjustRightInd w:val="0"/>
        <w:spacing w:after="0" w:line="240" w:lineRule="auto"/>
        <w:ind w:left="1418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>Sistema de Órdenes de servicio y Pedidos de empresa</w:t>
      </w:r>
    </w:p>
    <w:p w14:paraId="26D5D3EA" w14:textId="77777777" w:rsidR="0044664D" w:rsidRPr="00EF4C12" w:rsidRDefault="0044664D" w:rsidP="0044664D">
      <w:pPr>
        <w:numPr>
          <w:ilvl w:val="0"/>
          <w:numId w:val="17"/>
        </w:numPr>
        <w:tabs>
          <w:tab w:val="clear" w:pos="360"/>
          <w:tab w:val="num" w:pos="1418"/>
        </w:tabs>
        <w:autoSpaceDE w:val="0"/>
        <w:autoSpaceDN w:val="0"/>
        <w:adjustRightInd w:val="0"/>
        <w:spacing w:after="0" w:line="240" w:lineRule="auto"/>
        <w:ind w:left="1418"/>
        <w:jc w:val="both"/>
        <w:rPr>
          <w:rFonts w:cs="Arial"/>
          <w:color w:val="000000"/>
        </w:rPr>
      </w:pPr>
      <w:r w:rsidRPr="00EF4C12">
        <w:rPr>
          <w:rFonts w:cs="Arial"/>
          <w:color w:val="000000"/>
        </w:rPr>
        <w:t>Correo electrónico</w:t>
      </w:r>
    </w:p>
    <w:p w14:paraId="742F85EE" w14:textId="77777777" w:rsidR="0044664D" w:rsidRDefault="0044664D" w:rsidP="0044664D">
      <w:pPr>
        <w:numPr>
          <w:ilvl w:val="0"/>
          <w:numId w:val="17"/>
        </w:numPr>
        <w:tabs>
          <w:tab w:val="clear" w:pos="360"/>
          <w:tab w:val="num" w:pos="1418"/>
        </w:tabs>
        <w:autoSpaceDE w:val="0"/>
        <w:autoSpaceDN w:val="0"/>
        <w:adjustRightInd w:val="0"/>
        <w:spacing w:after="0" w:line="240" w:lineRule="auto"/>
        <w:ind w:left="1418"/>
        <w:jc w:val="both"/>
        <w:rPr>
          <w:rFonts w:cs="Arial"/>
          <w:color w:val="000000"/>
        </w:rPr>
      </w:pPr>
      <w:r w:rsidRPr="00EF4C12">
        <w:rPr>
          <w:rFonts w:cs="Arial"/>
          <w:color w:val="000000"/>
        </w:rPr>
        <w:t>Mecanismos informales verbales</w:t>
      </w:r>
    </w:p>
    <w:p w14:paraId="065EE462" w14:textId="62D39DF7" w:rsidR="000A7406" w:rsidRDefault="000A7406" w:rsidP="00DB163B">
      <w:pPr>
        <w:numPr>
          <w:ilvl w:val="0"/>
          <w:numId w:val="17"/>
        </w:numPr>
        <w:tabs>
          <w:tab w:val="clear" w:pos="360"/>
          <w:tab w:val="num" w:pos="1418"/>
        </w:tabs>
        <w:autoSpaceDE w:val="0"/>
        <w:autoSpaceDN w:val="0"/>
        <w:adjustRightInd w:val="0"/>
        <w:spacing w:after="0" w:line="240" w:lineRule="auto"/>
        <w:ind w:left="1418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>Telefónicamente</w:t>
      </w:r>
    </w:p>
    <w:p w14:paraId="5A4DF300" w14:textId="77777777" w:rsidR="00DB163B" w:rsidRPr="00DB163B" w:rsidRDefault="00DB163B" w:rsidP="00DB163B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cs="Arial"/>
          <w:color w:val="000000"/>
        </w:rPr>
      </w:pPr>
    </w:p>
    <w:p w14:paraId="5E31F811" w14:textId="0855F519" w:rsidR="0044664D" w:rsidRPr="00EF4C12" w:rsidRDefault="0044664D" w:rsidP="0044664D">
      <w:pPr>
        <w:autoSpaceDE w:val="0"/>
        <w:autoSpaceDN w:val="0"/>
        <w:adjustRightInd w:val="0"/>
        <w:ind w:left="708"/>
        <w:rPr>
          <w:rFonts w:cs="Arial"/>
          <w:color w:val="000000"/>
        </w:rPr>
      </w:pPr>
      <w:r w:rsidRPr="00EF4C12">
        <w:rPr>
          <w:rFonts w:cs="Arial"/>
          <w:color w:val="000000"/>
        </w:rPr>
        <w:t xml:space="preserve">Las comunicaciones referidas a incidentes, accidentes, no conformidades, o reportes de anomalías serán </w:t>
      </w:r>
      <w:r w:rsidR="00E65938">
        <w:rPr>
          <w:rFonts w:cs="Arial"/>
          <w:color w:val="000000"/>
        </w:rPr>
        <w:t>almacenadas</w:t>
      </w:r>
      <w:r w:rsidRPr="00EF4C12">
        <w:rPr>
          <w:rFonts w:cs="Arial"/>
          <w:color w:val="000000"/>
        </w:rPr>
        <w:t xml:space="preserve"> en el</w:t>
      </w:r>
      <w:r w:rsidR="00DB163B">
        <w:rPr>
          <w:rFonts w:cs="Arial"/>
          <w:color w:val="000000"/>
        </w:rPr>
        <w:t xml:space="preserve"> servidor interno.</w:t>
      </w:r>
    </w:p>
    <w:p w14:paraId="3E0680B6" w14:textId="7F1AC44E" w:rsidR="0044664D" w:rsidRPr="00125F96" w:rsidRDefault="0044664D" w:rsidP="0044664D">
      <w:pPr>
        <w:autoSpaceDE w:val="0"/>
        <w:autoSpaceDN w:val="0"/>
        <w:adjustRightInd w:val="0"/>
        <w:ind w:left="708"/>
        <w:rPr>
          <w:rFonts w:cs="Arial"/>
          <w:bCs/>
          <w:color w:val="000000"/>
          <w:u w:val="single"/>
        </w:rPr>
      </w:pPr>
      <w:r w:rsidRPr="00125F96">
        <w:rPr>
          <w:rFonts w:cs="Arial"/>
          <w:bCs/>
          <w:color w:val="000000"/>
          <w:u w:val="single"/>
        </w:rPr>
        <w:t>Comunicación Externa</w:t>
      </w:r>
    </w:p>
    <w:p w14:paraId="1A84AC79" w14:textId="77777777" w:rsidR="0044664D" w:rsidRPr="00EF4C12" w:rsidRDefault="0044664D" w:rsidP="0044664D">
      <w:pPr>
        <w:autoSpaceDE w:val="0"/>
        <w:autoSpaceDN w:val="0"/>
        <w:adjustRightInd w:val="0"/>
        <w:ind w:left="708"/>
        <w:rPr>
          <w:rFonts w:cs="Arial"/>
          <w:color w:val="000000"/>
        </w:rPr>
      </w:pPr>
      <w:r w:rsidRPr="00EF4C12">
        <w:rPr>
          <w:rFonts w:cs="Arial"/>
          <w:color w:val="000000"/>
        </w:rPr>
        <w:t>Las comunicaciones externas serán recibidas por el Sector que corresponda y archivadas en papel o medios electrónicos. Las comunicaciones externas que deban ser enviadas deberán ser controladas y autorizadas por la Gerencia.</w:t>
      </w:r>
    </w:p>
    <w:p w14:paraId="6ED95613" w14:textId="55D56CD2" w:rsidR="0044664D" w:rsidRPr="00EF4C12" w:rsidRDefault="0044664D" w:rsidP="0044664D">
      <w:pPr>
        <w:autoSpaceDE w:val="0"/>
        <w:autoSpaceDN w:val="0"/>
        <w:adjustRightInd w:val="0"/>
        <w:ind w:left="708"/>
        <w:rPr>
          <w:rFonts w:cs="Arial"/>
          <w:color w:val="000000"/>
        </w:rPr>
      </w:pPr>
      <w:r w:rsidRPr="00EF4C12">
        <w:rPr>
          <w:rFonts w:cs="Arial"/>
          <w:color w:val="000000"/>
        </w:rPr>
        <w:lastRenderedPageBreak/>
        <w:t xml:space="preserve">Toda vez que se emita o se reciba una comunicación externa relacionada con el Sistema de Gestión, se enviará una copia al Departamento de </w:t>
      </w:r>
      <w:r w:rsidR="00E65938">
        <w:rPr>
          <w:rFonts w:cs="Arial"/>
          <w:color w:val="000000"/>
        </w:rPr>
        <w:t>HSEQ</w:t>
      </w:r>
      <w:r w:rsidRPr="00EF4C12">
        <w:rPr>
          <w:rFonts w:cs="Arial"/>
          <w:color w:val="000000"/>
        </w:rPr>
        <w:t>.</w:t>
      </w:r>
    </w:p>
    <w:p w14:paraId="22C818FB" w14:textId="017A20CF" w:rsidR="0044664D" w:rsidRPr="00EF4C12" w:rsidRDefault="0044664D" w:rsidP="0044664D">
      <w:pPr>
        <w:autoSpaceDE w:val="0"/>
        <w:autoSpaceDN w:val="0"/>
        <w:adjustRightInd w:val="0"/>
        <w:ind w:left="708"/>
        <w:rPr>
          <w:rFonts w:cs="Arial"/>
          <w:color w:val="000000"/>
        </w:rPr>
      </w:pPr>
      <w:r w:rsidRPr="00EF4C12">
        <w:rPr>
          <w:rFonts w:cs="Arial"/>
          <w:color w:val="000000"/>
        </w:rPr>
        <w:t xml:space="preserve">El Gerente </w:t>
      </w:r>
      <w:r w:rsidR="00E65938">
        <w:rPr>
          <w:rFonts w:cs="Arial"/>
          <w:color w:val="000000"/>
        </w:rPr>
        <w:t>Operativo y Comercial</w:t>
      </w:r>
      <w:r w:rsidRPr="00EF4C12">
        <w:rPr>
          <w:rFonts w:cs="Arial"/>
          <w:color w:val="000000"/>
        </w:rPr>
        <w:t xml:space="preserve"> </w:t>
      </w:r>
      <w:r w:rsidR="00E65938">
        <w:rPr>
          <w:rFonts w:cs="Arial"/>
          <w:color w:val="000000"/>
        </w:rPr>
        <w:t>semanalmente</w:t>
      </w:r>
      <w:r w:rsidRPr="00EF4C12">
        <w:rPr>
          <w:rFonts w:cs="Arial"/>
          <w:color w:val="000000"/>
        </w:rPr>
        <w:t xml:space="preserve"> atenderá y analizará las comunicaciones informativas y responderá a las inquietudes en caso de ser necesario.</w:t>
      </w:r>
    </w:p>
    <w:p w14:paraId="7173153F" w14:textId="3C0AA2F7" w:rsidR="0044664D" w:rsidRPr="00125F96" w:rsidRDefault="0044664D" w:rsidP="0044664D">
      <w:pPr>
        <w:autoSpaceDE w:val="0"/>
        <w:autoSpaceDN w:val="0"/>
        <w:adjustRightInd w:val="0"/>
        <w:ind w:left="708"/>
        <w:rPr>
          <w:rFonts w:cs="Arial"/>
          <w:bCs/>
          <w:color w:val="000000"/>
          <w:u w:val="single"/>
        </w:rPr>
      </w:pPr>
      <w:r w:rsidRPr="00125F96">
        <w:rPr>
          <w:rFonts w:cs="Arial"/>
          <w:bCs/>
          <w:color w:val="000000"/>
          <w:u w:val="single"/>
        </w:rPr>
        <w:t>Consultas</w:t>
      </w:r>
    </w:p>
    <w:p w14:paraId="6702F756" w14:textId="735644DD" w:rsidR="0044664D" w:rsidRPr="00EF4C12" w:rsidRDefault="0044664D" w:rsidP="0044664D">
      <w:pPr>
        <w:autoSpaceDE w:val="0"/>
        <w:autoSpaceDN w:val="0"/>
        <w:adjustRightInd w:val="0"/>
        <w:ind w:left="708"/>
        <w:rPr>
          <w:rFonts w:cs="Arial"/>
        </w:rPr>
      </w:pPr>
      <w:r w:rsidRPr="00EF4C12">
        <w:rPr>
          <w:rFonts w:cs="Arial"/>
          <w:color w:val="000000"/>
        </w:rPr>
        <w:t>Las consultas deberán ser realizadas al G</w:t>
      </w:r>
      <w:r w:rsidR="00E65938">
        <w:rPr>
          <w:rFonts w:cs="Arial"/>
          <w:color w:val="000000"/>
        </w:rPr>
        <w:t>erente Operativo y Comercial</w:t>
      </w:r>
      <w:r w:rsidRPr="00EF4C12">
        <w:rPr>
          <w:rFonts w:cs="Arial"/>
          <w:color w:val="000000"/>
        </w:rPr>
        <w:t xml:space="preserve"> a través de los </w:t>
      </w:r>
      <w:r w:rsidR="00E65938" w:rsidRPr="00EF4C12">
        <w:rPr>
          <w:rFonts w:cs="Arial"/>
          <w:color w:val="000000"/>
        </w:rPr>
        <w:t>responsables</w:t>
      </w:r>
      <w:r w:rsidRPr="00EF4C12">
        <w:rPr>
          <w:rFonts w:cs="Arial"/>
          <w:color w:val="000000"/>
        </w:rPr>
        <w:t xml:space="preserve"> de Sector. Asimismo, las respuestas que surjan del análisis de las </w:t>
      </w:r>
      <w:r w:rsidR="00E65938" w:rsidRPr="00EF4C12">
        <w:rPr>
          <w:rFonts w:cs="Arial"/>
          <w:color w:val="000000"/>
        </w:rPr>
        <w:t>consultas</w:t>
      </w:r>
      <w:r w:rsidRPr="00EF4C12">
        <w:rPr>
          <w:rFonts w:cs="Arial"/>
          <w:color w:val="000000"/>
        </w:rPr>
        <w:t xml:space="preserve"> serán comunicadas por la misma vía.</w:t>
      </w:r>
    </w:p>
    <w:p w14:paraId="77D79C58" w14:textId="02C03264" w:rsidR="0044664D" w:rsidRDefault="0044664D" w:rsidP="0044664D">
      <w:pPr>
        <w:autoSpaceDE w:val="0"/>
        <w:autoSpaceDN w:val="0"/>
        <w:adjustRightInd w:val="0"/>
        <w:ind w:left="708"/>
        <w:rPr>
          <w:rFonts w:cs="Arial"/>
        </w:rPr>
      </w:pPr>
      <w:r w:rsidRPr="00EF4C12">
        <w:rPr>
          <w:rFonts w:cs="Arial"/>
        </w:rPr>
        <w:t>La metodología para las consultas será establecida en cada área de trabajo y podrá ser</w:t>
      </w:r>
      <w:r w:rsidR="00BA4D1F">
        <w:rPr>
          <w:rFonts w:cs="Arial"/>
        </w:rPr>
        <w:t xml:space="preserve"> </w:t>
      </w:r>
      <w:r w:rsidRPr="00EF4C12">
        <w:rPr>
          <w:rFonts w:cs="Arial"/>
        </w:rPr>
        <w:t>en papel</w:t>
      </w:r>
      <w:r w:rsidR="00BA4D1F">
        <w:rPr>
          <w:rFonts w:cs="Arial"/>
        </w:rPr>
        <w:t>, utilizando el formulario PGSN</w:t>
      </w:r>
      <w:r w:rsidR="0064621A">
        <w:rPr>
          <w:rFonts w:cs="Arial"/>
        </w:rPr>
        <w:t>13</w:t>
      </w:r>
      <w:r w:rsidR="00BA4D1F">
        <w:rPr>
          <w:rFonts w:cs="Arial"/>
        </w:rPr>
        <w:t>-F1</w:t>
      </w:r>
      <w:r w:rsidRPr="00EF4C12">
        <w:rPr>
          <w:rFonts w:cs="Arial"/>
        </w:rPr>
        <w:t xml:space="preserve"> o e-mail.</w:t>
      </w:r>
    </w:p>
    <w:p w14:paraId="5AC17840" w14:textId="736439A4" w:rsidR="00BA4D1F" w:rsidRPr="00BA4D1F" w:rsidRDefault="00BA4D1F" w:rsidP="00BA4D1F">
      <w:pPr>
        <w:pStyle w:val="AfHea1"/>
        <w:ind w:left="708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A4D1F">
        <w:rPr>
          <w:rFonts w:asciiTheme="minorHAnsi" w:hAnsiTheme="minorHAnsi" w:cstheme="minorHAnsi"/>
          <w:sz w:val="22"/>
          <w:szCs w:val="22"/>
        </w:rPr>
        <w:t xml:space="preserve">Para todo el personal,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l</w:t>
      </w:r>
      <w:r w:rsidRPr="00BA4D1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os métodos de comunicación interna son el correo electrónico, teléfono, comunicaciones formales escritas, grupos de WhatsApp, plataformas Talent LMS y Datascope. </w:t>
      </w:r>
    </w:p>
    <w:p w14:paraId="2595D0B5" w14:textId="40E9D7BA" w:rsidR="0044664D" w:rsidRPr="00125F96" w:rsidRDefault="0044664D" w:rsidP="0044664D">
      <w:pPr>
        <w:autoSpaceDE w:val="0"/>
        <w:autoSpaceDN w:val="0"/>
        <w:adjustRightInd w:val="0"/>
        <w:ind w:left="708"/>
        <w:rPr>
          <w:rFonts w:cs="Arial"/>
          <w:bCs/>
          <w:u w:val="single"/>
        </w:rPr>
      </w:pPr>
      <w:r w:rsidRPr="00125F96">
        <w:rPr>
          <w:rFonts w:cs="Arial"/>
          <w:bCs/>
          <w:u w:val="single"/>
        </w:rPr>
        <w:t>Comunicaciones en situaciones de emergencia</w:t>
      </w:r>
    </w:p>
    <w:p w14:paraId="2942AE84" w14:textId="7E2DBF23" w:rsidR="00125F96" w:rsidRPr="00BA4D1F" w:rsidRDefault="0044664D" w:rsidP="00125F96">
      <w:pPr>
        <w:autoSpaceDE w:val="0"/>
        <w:autoSpaceDN w:val="0"/>
        <w:adjustRightInd w:val="0"/>
        <w:ind w:left="708"/>
        <w:rPr>
          <w:rFonts w:cs="Arial"/>
        </w:rPr>
      </w:pPr>
      <w:r w:rsidRPr="00EF4C12">
        <w:rPr>
          <w:rFonts w:cs="Arial"/>
        </w:rPr>
        <w:t xml:space="preserve">Las comunicaciones internas en cuanto a incidentes se realizarán de acuerdo con el Procedimiento correspondiente. De igual forma, las comunicaciones tanto internas como externas en situaciones de emergencia serán realizadas </w:t>
      </w:r>
      <w:r w:rsidR="00BA4D1F" w:rsidRPr="00EF4C12">
        <w:rPr>
          <w:rFonts w:cs="Arial"/>
        </w:rPr>
        <w:t>de acuerdo con</w:t>
      </w:r>
      <w:r w:rsidRPr="00EF4C12">
        <w:rPr>
          <w:rFonts w:cs="Arial"/>
        </w:rPr>
        <w:t xml:space="preserve"> los establecido en los planes de contingencia de las distintas áreas.</w:t>
      </w:r>
    </w:p>
    <w:p w14:paraId="16A417AD" w14:textId="0EF2EE41" w:rsidR="00FC5150" w:rsidRPr="00EF4C12" w:rsidRDefault="001372D9" w:rsidP="00E015B6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lang w:val="es-AR"/>
        </w:rPr>
      </w:pPr>
      <w:r w:rsidRPr="00EF4C12">
        <w:rPr>
          <w:rFonts w:eastAsia="Calibri" w:cs="Times New Roman"/>
          <w:lang w:val="es-AR"/>
        </w:rPr>
        <w:t xml:space="preserve">5.0 </w:t>
      </w:r>
      <w:r w:rsidR="00FC5150" w:rsidRPr="00EF4C12">
        <w:rPr>
          <w:rFonts w:eastAsia="Calibri" w:cs="Times New Roman"/>
          <w:lang w:val="es-AR"/>
        </w:rPr>
        <w:t>Responsabilidades</w:t>
      </w:r>
    </w:p>
    <w:p w14:paraId="302D0E6E" w14:textId="46F6D102" w:rsidR="00FC5150" w:rsidRPr="00EF4C12" w:rsidRDefault="00010004" w:rsidP="00FC5150">
      <w:r>
        <w:t>Gerente Operativo y Comercial, Responsables de área.</w:t>
      </w:r>
    </w:p>
    <w:p w14:paraId="4B8F6FD9" w14:textId="77777777" w:rsidR="00875C19" w:rsidRPr="00EF4C12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EF4C12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58C2A229" w14:textId="5D223829" w:rsidR="00DF10DB" w:rsidRDefault="00BA4D1F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</w:t>
      </w:r>
      <w:r w:rsidR="0064621A">
        <w:rPr>
          <w:rFonts w:eastAsia="Calibri" w:cs="Arial"/>
          <w:bCs/>
          <w:color w:val="000000" w:themeColor="text1"/>
          <w:lang w:val="es-AR"/>
        </w:rPr>
        <w:t>13</w:t>
      </w:r>
      <w:r>
        <w:rPr>
          <w:rFonts w:eastAsia="Calibri" w:cs="Arial"/>
          <w:bCs/>
          <w:color w:val="000000" w:themeColor="text1"/>
          <w:lang w:val="es-AR"/>
        </w:rPr>
        <w:t>-F1 Comunicación interna</w:t>
      </w:r>
    </w:p>
    <w:p w14:paraId="34FDF76B" w14:textId="0299B544" w:rsidR="00125F96" w:rsidRDefault="00125F96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PGSN13-F2 Boletín Informativo</w:t>
      </w:r>
    </w:p>
    <w:p w14:paraId="6B3F9CA9" w14:textId="2D7C6026" w:rsidR="0028697A" w:rsidRPr="00EF4C12" w:rsidRDefault="0028697A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PGSN04-F5 Minuta de reunión</w:t>
      </w:r>
    </w:p>
    <w:p w14:paraId="3DD3DFED" w14:textId="77777777" w:rsidR="00E25E8A" w:rsidRPr="00EF4C12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EF4C12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EF4C12" w14:paraId="3C356ABD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0442698F" w14:textId="77777777" w:rsidR="00E25E8A" w:rsidRPr="00EF4C12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EF4C12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02D839FE" w14:textId="77777777" w:rsidR="00E25E8A" w:rsidRPr="00EF4C12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EF4C12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EF4C12" w14:paraId="6A8279BA" w14:textId="77777777" w:rsidTr="006200FA">
        <w:trPr>
          <w:trHeight w:val="390"/>
        </w:trPr>
        <w:tc>
          <w:tcPr>
            <w:tcW w:w="2802" w:type="dxa"/>
          </w:tcPr>
          <w:p w14:paraId="684CA79B" w14:textId="3A6FBE6A" w:rsidR="00E25E8A" w:rsidRPr="00EF4C12" w:rsidRDefault="00E015B6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EF4C12">
              <w:rPr>
                <w:i/>
                <w:lang w:val="es-AR"/>
              </w:rPr>
              <w:t>PG-SN-13 Comunicaciones</w:t>
            </w:r>
          </w:p>
        </w:tc>
        <w:tc>
          <w:tcPr>
            <w:tcW w:w="5132" w:type="dxa"/>
          </w:tcPr>
          <w:p w14:paraId="5FC6D912" w14:textId="20DB9413" w:rsidR="00E25E8A" w:rsidRPr="00EF4C12" w:rsidRDefault="00E015B6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EF4C12">
              <w:rPr>
                <w:i/>
                <w:lang w:val="es-AR"/>
              </w:rPr>
              <w:t>Para su aplicación.</w:t>
            </w:r>
          </w:p>
        </w:tc>
      </w:tr>
      <w:tr w:rsidR="00E25E8A" w:rsidRPr="00EF4C12" w14:paraId="45A1BC65" w14:textId="77777777" w:rsidTr="00AF3EA4">
        <w:tc>
          <w:tcPr>
            <w:tcW w:w="2802" w:type="dxa"/>
          </w:tcPr>
          <w:p w14:paraId="2A84CDE1" w14:textId="34169A92" w:rsidR="00E25E8A" w:rsidRPr="00EF4C12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43DB0D80" w14:textId="4AF5003A" w:rsidR="00E25E8A" w:rsidRPr="00EF4C12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4C12" w14:paraId="266A4CEB" w14:textId="77777777" w:rsidTr="00AF3EA4">
        <w:tc>
          <w:tcPr>
            <w:tcW w:w="2802" w:type="dxa"/>
          </w:tcPr>
          <w:p w14:paraId="68C540D0" w14:textId="186915F7" w:rsidR="00E25E8A" w:rsidRPr="00EF4C12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14:paraId="72544865" w14:textId="6234A349" w:rsidR="00E25E8A" w:rsidRPr="00EF4C12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14:paraId="7DFE0062" w14:textId="77777777" w:rsidR="00BE2CB1" w:rsidRPr="00EF4C12" w:rsidRDefault="00BE2CB1" w:rsidP="00BE2CB1">
      <w:pPr>
        <w:rPr>
          <w:sz w:val="32"/>
        </w:rPr>
      </w:pPr>
    </w:p>
    <w:p w14:paraId="1461BE0B" w14:textId="77777777" w:rsidR="00BE2CB1" w:rsidRPr="00EF4C12" w:rsidRDefault="00BE2CB1" w:rsidP="00BE2CB1">
      <w:pPr>
        <w:rPr>
          <w:sz w:val="32"/>
        </w:rPr>
      </w:pPr>
    </w:p>
    <w:p w14:paraId="04C46B04" w14:textId="77777777" w:rsidR="00BE2CB1" w:rsidRPr="00EF4C12" w:rsidRDefault="00BE2CB1" w:rsidP="00BE2CB1">
      <w:pPr>
        <w:rPr>
          <w:sz w:val="32"/>
        </w:rPr>
      </w:pPr>
    </w:p>
    <w:p w14:paraId="7E4A22B6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35A94" w14:textId="77777777" w:rsidR="005C01D5" w:rsidRPr="00EF4C12" w:rsidRDefault="005C01D5" w:rsidP="00A543B7">
      <w:pPr>
        <w:spacing w:after="0" w:line="240" w:lineRule="auto"/>
      </w:pPr>
      <w:r w:rsidRPr="00EF4C12">
        <w:separator/>
      </w:r>
    </w:p>
  </w:endnote>
  <w:endnote w:type="continuationSeparator" w:id="0">
    <w:p w14:paraId="416EFA67" w14:textId="77777777" w:rsidR="005C01D5" w:rsidRPr="00EF4C12" w:rsidRDefault="005C01D5" w:rsidP="00A543B7">
      <w:pPr>
        <w:spacing w:after="0" w:line="240" w:lineRule="auto"/>
      </w:pPr>
      <w:r w:rsidRPr="00EF4C1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A3386" w14:textId="0EEDD717" w:rsidR="00527FCD" w:rsidRPr="00EF4C12" w:rsidRDefault="00527FCD">
    <w:pPr>
      <w:pStyle w:val="Piedepgina"/>
    </w:pPr>
    <w:r w:rsidRPr="00EF4C12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9CBEC7" wp14:editId="104FAE50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4D0986" w:rsidRPr="00EF4C12">
      <w:t>01</w:t>
    </w:r>
    <w:r w:rsidR="003F2498" w:rsidRPr="00EF4C12">
      <w:t>/0</w:t>
    </w:r>
    <w:r w:rsidR="004D0986" w:rsidRPr="00EF4C12">
      <w:t>9</w:t>
    </w:r>
    <w:r w:rsidR="004C2F5E" w:rsidRPr="00EF4C12">
      <w:t>/2025</w:t>
    </w:r>
    <w:r w:rsidRPr="00EF4C12">
      <w:ptab w:relativeTo="margin" w:alignment="center" w:leader="none"/>
    </w:r>
    <w:r w:rsidR="00272214" w:rsidRPr="00EF4C12">
      <w:t>P</w:t>
    </w:r>
    <w:r w:rsidR="004D0986" w:rsidRPr="00EF4C12">
      <w:t>G</w:t>
    </w:r>
    <w:r w:rsidR="00042782" w:rsidRPr="00EF4C12">
      <w:t>-</w:t>
    </w:r>
    <w:r w:rsidR="00272214" w:rsidRPr="00EF4C12">
      <w:t>S</w:t>
    </w:r>
    <w:r w:rsidR="00042782" w:rsidRPr="00EF4C12">
      <w:t>N-</w:t>
    </w:r>
    <w:r w:rsidR="004D0986" w:rsidRPr="00EF4C12">
      <w:t>13</w:t>
    </w:r>
    <w:r w:rsidR="00042782" w:rsidRPr="00EF4C12">
      <w:t xml:space="preserve"> </w:t>
    </w:r>
    <w:r w:rsidR="004D0986" w:rsidRPr="00EF4C12">
      <w:t>Comunicaciones</w:t>
    </w:r>
    <w:r w:rsidRPr="00EF4C12">
      <w:ptab w:relativeTo="margin" w:alignment="right" w:leader="none"/>
    </w:r>
    <w:r w:rsidR="003F2498" w:rsidRPr="00EF4C12">
      <w:t>Rev.</w:t>
    </w:r>
    <w:r w:rsidR="004D0986" w:rsidRPr="00EF4C12">
      <w:t>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41F7" w14:textId="77777777" w:rsidR="002969F3" w:rsidRPr="00EF4C12" w:rsidRDefault="002969F3" w:rsidP="002969F3"/>
  <w:p w14:paraId="27FA8942" w14:textId="71036701" w:rsidR="002969F3" w:rsidRPr="00EF4C12" w:rsidRDefault="002969F3" w:rsidP="002969F3">
    <w:pPr>
      <w:pStyle w:val="Piedepgina"/>
    </w:pPr>
    <w:r w:rsidRPr="00EF4C12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BDEFA9E" wp14:editId="14416B26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4D0986" w:rsidRPr="00EF4C12">
      <w:t>01</w:t>
    </w:r>
    <w:r w:rsidR="003F2498" w:rsidRPr="00EF4C12">
      <w:t>/0</w:t>
    </w:r>
    <w:r w:rsidR="004D0986" w:rsidRPr="00EF4C12">
      <w:t>9</w:t>
    </w:r>
    <w:r w:rsidR="004C2F5E" w:rsidRPr="00EF4C12">
      <w:t>/2025</w:t>
    </w:r>
    <w:r w:rsidRPr="00EF4C12">
      <w:ptab w:relativeTo="margin" w:alignment="center" w:leader="none"/>
    </w:r>
    <w:r w:rsidR="00042782" w:rsidRPr="00EF4C12">
      <w:t>P</w:t>
    </w:r>
    <w:r w:rsidR="004D0986" w:rsidRPr="00EF4C12">
      <w:t>G</w:t>
    </w:r>
    <w:r w:rsidR="00042782" w:rsidRPr="00EF4C12">
      <w:t>-SN-</w:t>
    </w:r>
    <w:r w:rsidR="004D0986" w:rsidRPr="00EF4C12">
      <w:t>13</w:t>
    </w:r>
    <w:r w:rsidR="00042782" w:rsidRPr="00EF4C12">
      <w:t xml:space="preserve"> </w:t>
    </w:r>
    <w:r w:rsidR="004D0986" w:rsidRPr="00EF4C12">
      <w:t>Comunicaciones</w:t>
    </w:r>
    <w:r w:rsidRPr="00EF4C12">
      <w:ptab w:relativeTo="margin" w:alignment="right" w:leader="none"/>
    </w:r>
    <w:r w:rsidR="003F2498" w:rsidRPr="00EF4C12">
      <w:t>Rev.</w:t>
    </w:r>
    <w:r w:rsidR="004D0986" w:rsidRPr="00EF4C12">
      <w:t>00</w:t>
    </w:r>
  </w:p>
  <w:p w14:paraId="51706B5D" w14:textId="77777777" w:rsidR="002969F3" w:rsidRPr="00EF4C12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2C7D5" w14:textId="77777777" w:rsidR="005C01D5" w:rsidRPr="00EF4C12" w:rsidRDefault="005C01D5" w:rsidP="00A543B7">
      <w:pPr>
        <w:spacing w:after="0" w:line="240" w:lineRule="auto"/>
      </w:pPr>
      <w:r w:rsidRPr="00EF4C12">
        <w:separator/>
      </w:r>
    </w:p>
  </w:footnote>
  <w:footnote w:type="continuationSeparator" w:id="0">
    <w:p w14:paraId="24B2EA24" w14:textId="77777777" w:rsidR="005C01D5" w:rsidRPr="00EF4C12" w:rsidRDefault="005C01D5" w:rsidP="00A543B7">
      <w:pPr>
        <w:spacing w:after="0" w:line="240" w:lineRule="auto"/>
      </w:pPr>
      <w:r w:rsidRPr="00EF4C1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B9956" w14:textId="77777777" w:rsidR="00A543B7" w:rsidRPr="00EF4C12" w:rsidRDefault="00A543B7">
    <w:pPr>
      <w:pStyle w:val="Encabezado"/>
    </w:pPr>
    <w:r w:rsidRPr="00EF4C12">
      <w:rPr>
        <w:noProof/>
        <w:lang w:eastAsia="es-AR"/>
      </w:rPr>
      <w:drawing>
        <wp:inline distT="0" distB="0" distL="0" distR="0" wp14:anchorId="69880237" wp14:editId="21C9DFD5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30A039BB"/>
    <w:multiLevelType w:val="hybridMultilevel"/>
    <w:tmpl w:val="12127E26"/>
    <w:lvl w:ilvl="0" w:tplc="21A4DB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5F45329F"/>
    <w:multiLevelType w:val="hybridMultilevel"/>
    <w:tmpl w:val="DCB83146"/>
    <w:lvl w:ilvl="0" w:tplc="21A4DB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4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641612507">
    <w:abstractNumId w:val="15"/>
  </w:num>
  <w:num w:numId="2" w16cid:durableId="1063218577">
    <w:abstractNumId w:val="7"/>
  </w:num>
  <w:num w:numId="3" w16cid:durableId="993023250">
    <w:abstractNumId w:val="1"/>
  </w:num>
  <w:num w:numId="4" w16cid:durableId="168252550">
    <w:abstractNumId w:val="9"/>
  </w:num>
  <w:num w:numId="5" w16cid:durableId="2010861913">
    <w:abstractNumId w:val="14"/>
  </w:num>
  <w:num w:numId="6" w16cid:durableId="982469522">
    <w:abstractNumId w:val="10"/>
  </w:num>
  <w:num w:numId="7" w16cid:durableId="485635978">
    <w:abstractNumId w:val="4"/>
  </w:num>
  <w:num w:numId="8" w16cid:durableId="1638606984">
    <w:abstractNumId w:val="3"/>
  </w:num>
  <w:num w:numId="9" w16cid:durableId="952785426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313072089">
    <w:abstractNumId w:val="12"/>
  </w:num>
  <w:num w:numId="11" w16cid:durableId="728453240">
    <w:abstractNumId w:val="13"/>
  </w:num>
  <w:num w:numId="12" w16cid:durableId="493497912">
    <w:abstractNumId w:val="0"/>
  </w:num>
  <w:num w:numId="13" w16cid:durableId="316810348">
    <w:abstractNumId w:val="2"/>
  </w:num>
  <w:num w:numId="14" w16cid:durableId="967785445">
    <w:abstractNumId w:val="6"/>
  </w:num>
  <w:num w:numId="15" w16cid:durableId="1804419941">
    <w:abstractNumId w:val="5"/>
  </w:num>
  <w:num w:numId="16" w16cid:durableId="1763331619">
    <w:abstractNumId w:val="11"/>
  </w:num>
  <w:num w:numId="17" w16cid:durableId="9457681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10004"/>
    <w:rsid w:val="00042782"/>
    <w:rsid w:val="00064DC0"/>
    <w:rsid w:val="000A7406"/>
    <w:rsid w:val="000F1034"/>
    <w:rsid w:val="0011020A"/>
    <w:rsid w:val="001211FD"/>
    <w:rsid w:val="00125F96"/>
    <w:rsid w:val="001302FE"/>
    <w:rsid w:val="001372D9"/>
    <w:rsid w:val="00193C58"/>
    <w:rsid w:val="0019621D"/>
    <w:rsid w:val="001C16C9"/>
    <w:rsid w:val="001C3173"/>
    <w:rsid w:val="001D280D"/>
    <w:rsid w:val="00256F48"/>
    <w:rsid w:val="00272214"/>
    <w:rsid w:val="00281FA4"/>
    <w:rsid w:val="002866B7"/>
    <w:rsid w:val="0028697A"/>
    <w:rsid w:val="002969F3"/>
    <w:rsid w:val="002B29D8"/>
    <w:rsid w:val="002B55E4"/>
    <w:rsid w:val="002E6A25"/>
    <w:rsid w:val="002F3575"/>
    <w:rsid w:val="002F540B"/>
    <w:rsid w:val="00335258"/>
    <w:rsid w:val="003A5CD6"/>
    <w:rsid w:val="003D0C69"/>
    <w:rsid w:val="003F2498"/>
    <w:rsid w:val="00424B68"/>
    <w:rsid w:val="00425AED"/>
    <w:rsid w:val="00440AD7"/>
    <w:rsid w:val="0044664D"/>
    <w:rsid w:val="004827B6"/>
    <w:rsid w:val="00495952"/>
    <w:rsid w:val="00495B9E"/>
    <w:rsid w:val="004A6C47"/>
    <w:rsid w:val="004C2F5E"/>
    <w:rsid w:val="004D0729"/>
    <w:rsid w:val="004D0986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4621A"/>
    <w:rsid w:val="0066742A"/>
    <w:rsid w:val="00691BE2"/>
    <w:rsid w:val="006A564F"/>
    <w:rsid w:val="006C7E62"/>
    <w:rsid w:val="006F07E9"/>
    <w:rsid w:val="00701CD8"/>
    <w:rsid w:val="007038A5"/>
    <w:rsid w:val="00741602"/>
    <w:rsid w:val="00751E6D"/>
    <w:rsid w:val="00776EC1"/>
    <w:rsid w:val="007822E9"/>
    <w:rsid w:val="007954A2"/>
    <w:rsid w:val="007A215F"/>
    <w:rsid w:val="007B65E1"/>
    <w:rsid w:val="007C776F"/>
    <w:rsid w:val="007D42CC"/>
    <w:rsid w:val="008137A7"/>
    <w:rsid w:val="00814A14"/>
    <w:rsid w:val="00816A9F"/>
    <w:rsid w:val="00832F0D"/>
    <w:rsid w:val="008466C8"/>
    <w:rsid w:val="00875C19"/>
    <w:rsid w:val="008845CC"/>
    <w:rsid w:val="008B63A7"/>
    <w:rsid w:val="008E3DD2"/>
    <w:rsid w:val="008E4D2D"/>
    <w:rsid w:val="00906F91"/>
    <w:rsid w:val="00926559"/>
    <w:rsid w:val="00933A1E"/>
    <w:rsid w:val="00950CEF"/>
    <w:rsid w:val="009817BA"/>
    <w:rsid w:val="00991B0D"/>
    <w:rsid w:val="009A679F"/>
    <w:rsid w:val="009E236D"/>
    <w:rsid w:val="00A0083F"/>
    <w:rsid w:val="00A1132B"/>
    <w:rsid w:val="00A543B7"/>
    <w:rsid w:val="00A75577"/>
    <w:rsid w:val="00A8166D"/>
    <w:rsid w:val="00A934A4"/>
    <w:rsid w:val="00AA56C3"/>
    <w:rsid w:val="00AE360C"/>
    <w:rsid w:val="00AE3C35"/>
    <w:rsid w:val="00AF3EA4"/>
    <w:rsid w:val="00AF47E7"/>
    <w:rsid w:val="00AF4DE1"/>
    <w:rsid w:val="00AF560D"/>
    <w:rsid w:val="00B01F58"/>
    <w:rsid w:val="00B678AA"/>
    <w:rsid w:val="00B72AA1"/>
    <w:rsid w:val="00B81D9C"/>
    <w:rsid w:val="00B920DE"/>
    <w:rsid w:val="00BA4D1F"/>
    <w:rsid w:val="00BB3C20"/>
    <w:rsid w:val="00BD58A1"/>
    <w:rsid w:val="00BE2CB1"/>
    <w:rsid w:val="00C27E9A"/>
    <w:rsid w:val="00C32879"/>
    <w:rsid w:val="00C7044C"/>
    <w:rsid w:val="00C8145D"/>
    <w:rsid w:val="00CA4896"/>
    <w:rsid w:val="00CB3EF9"/>
    <w:rsid w:val="00CD7093"/>
    <w:rsid w:val="00D166BF"/>
    <w:rsid w:val="00D21C30"/>
    <w:rsid w:val="00D40C20"/>
    <w:rsid w:val="00D542CA"/>
    <w:rsid w:val="00D914B9"/>
    <w:rsid w:val="00DA7088"/>
    <w:rsid w:val="00DB163B"/>
    <w:rsid w:val="00DC4F72"/>
    <w:rsid w:val="00DD3D3F"/>
    <w:rsid w:val="00DD74F3"/>
    <w:rsid w:val="00DE13B1"/>
    <w:rsid w:val="00DF10DB"/>
    <w:rsid w:val="00DF4175"/>
    <w:rsid w:val="00E015B6"/>
    <w:rsid w:val="00E25E8A"/>
    <w:rsid w:val="00E34D46"/>
    <w:rsid w:val="00E359C3"/>
    <w:rsid w:val="00E51102"/>
    <w:rsid w:val="00E65938"/>
    <w:rsid w:val="00E74EF3"/>
    <w:rsid w:val="00E7603B"/>
    <w:rsid w:val="00E849FF"/>
    <w:rsid w:val="00EA4161"/>
    <w:rsid w:val="00EC3E2E"/>
    <w:rsid w:val="00EF4C12"/>
    <w:rsid w:val="00F54707"/>
    <w:rsid w:val="00F75B20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582A3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fHea1">
    <w:name w:val="Af Hea 1"/>
    <w:basedOn w:val="Normal"/>
    <w:qFormat/>
    <w:rsid w:val="00BA4D1F"/>
    <w:pPr>
      <w:widowControl w:val="0"/>
      <w:spacing w:after="60" w:line="240" w:lineRule="auto"/>
      <w:ind w:left="360"/>
    </w:pPr>
    <w:rPr>
      <w:rFonts w:ascii="Arial" w:eastAsia="Times New Roman" w:hAnsi="Arial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193C58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B01F58"/>
    <w:rsid w:val="00C154F9"/>
    <w:rsid w:val="00C27E9A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3173</TotalTime>
  <Pages>3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63</cp:revision>
  <cp:lastPrinted>2025-05-12T14:50:00Z</cp:lastPrinted>
  <dcterms:created xsi:type="dcterms:W3CDTF">2024-10-07T19:16:00Z</dcterms:created>
  <dcterms:modified xsi:type="dcterms:W3CDTF">2025-09-11T11:43:00Z</dcterms:modified>
</cp:coreProperties>
</file>