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0A58" w14:textId="77777777" w:rsidR="006200FA" w:rsidRPr="003C25D4" w:rsidRDefault="007822E9" w:rsidP="001372D9">
      <w:pPr>
        <w:pStyle w:val="Subttulo"/>
        <w:ind w:left="0"/>
        <w:jc w:val="left"/>
        <w:rPr>
          <w:lang w:val="es-AR"/>
        </w:rPr>
      </w:pPr>
      <w:r w:rsidRPr="003C25D4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E544E" wp14:editId="16B53870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068AC74F" w14:textId="101D181A" w:rsidR="007822E9" w:rsidRPr="003C25D4" w:rsidRDefault="007D7FBB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3C25D4">
            <w:rPr>
              <w:lang w:val="es-AR" w:bidi="es-ES"/>
            </w:rPr>
            <w:t>Versión</w:t>
          </w:r>
        </w:sdtContent>
      </w:sdt>
      <w:r w:rsidR="007822E9" w:rsidRPr="003C25D4">
        <w:rPr>
          <w:lang w:val="es-AR" w:bidi="es-ES"/>
        </w:rPr>
        <w:t xml:space="preserve"> </w:t>
      </w:r>
      <w:r w:rsidR="00B9239C" w:rsidRPr="003C25D4">
        <w:rPr>
          <w:lang w:val="es-AR"/>
        </w:rPr>
        <w:t>00</w:t>
      </w:r>
    </w:p>
    <w:p w14:paraId="150CE690" w14:textId="46F93AC9" w:rsidR="007822E9" w:rsidRPr="003C25D4" w:rsidRDefault="00B9239C" w:rsidP="007822E9">
      <w:pPr>
        <w:pStyle w:val="Subttulo"/>
        <w:rPr>
          <w:lang w:val="es-AR"/>
        </w:rPr>
      </w:pPr>
      <w:r w:rsidRPr="003C25D4">
        <w:rPr>
          <w:lang w:val="es-AR"/>
        </w:rPr>
        <w:t>01</w:t>
      </w:r>
      <w:r w:rsidR="003F2498" w:rsidRPr="003C25D4">
        <w:rPr>
          <w:lang w:val="es-AR"/>
        </w:rPr>
        <w:t>/0</w:t>
      </w:r>
      <w:r w:rsidRPr="003C25D4">
        <w:rPr>
          <w:lang w:val="es-AR"/>
        </w:rPr>
        <w:t>9</w:t>
      </w:r>
      <w:r w:rsidR="00AE3C35" w:rsidRPr="003C25D4">
        <w:rPr>
          <w:lang w:val="es-AR"/>
        </w:rPr>
        <w:t>/2025</w:t>
      </w:r>
    </w:p>
    <w:p w14:paraId="2AF5D304" w14:textId="77777777" w:rsidR="00E84A1A" w:rsidRPr="003C25D4" w:rsidRDefault="007822E9" w:rsidP="007822E9">
      <w:pPr>
        <w:pStyle w:val="Subttulo"/>
        <w:rPr>
          <w:lang w:val="es-AR"/>
        </w:rPr>
      </w:pPr>
      <w:r w:rsidRPr="003C25D4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142DD28" wp14:editId="3D2B1169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D1CD7" w14:textId="77777777" w:rsidR="007822E9" w:rsidRPr="003C25D4" w:rsidRDefault="007822E9"/>
    <w:p w14:paraId="13383C86" w14:textId="77777777" w:rsidR="007822E9" w:rsidRPr="003C25D4" w:rsidRDefault="007822E9"/>
    <w:p w14:paraId="6F76A10A" w14:textId="77777777" w:rsidR="007822E9" w:rsidRPr="003C25D4" w:rsidRDefault="007822E9"/>
    <w:p w14:paraId="350CFDF6" w14:textId="77777777" w:rsidR="007822E9" w:rsidRPr="003C25D4" w:rsidRDefault="007822E9"/>
    <w:p w14:paraId="4E778DA0" w14:textId="77777777" w:rsidR="007822E9" w:rsidRPr="003C25D4" w:rsidRDefault="007822E9"/>
    <w:p w14:paraId="5B8102FF" w14:textId="77777777" w:rsidR="007822E9" w:rsidRPr="003C25D4" w:rsidRDefault="007822E9"/>
    <w:p w14:paraId="7F5CE299" w14:textId="77777777" w:rsidR="007822E9" w:rsidRPr="003C25D4" w:rsidRDefault="00505675" w:rsidP="00505675">
      <w:pPr>
        <w:tabs>
          <w:tab w:val="left" w:pos="7749"/>
        </w:tabs>
      </w:pPr>
      <w:r w:rsidRPr="003C25D4">
        <w:tab/>
      </w:r>
    </w:p>
    <w:p w14:paraId="296E125A" w14:textId="77777777" w:rsidR="007822E9" w:rsidRPr="003C25D4" w:rsidRDefault="007822E9">
      <w:pPr>
        <w:rPr>
          <w:sz w:val="32"/>
        </w:rPr>
      </w:pPr>
    </w:p>
    <w:p w14:paraId="7EC2C974" w14:textId="77777777" w:rsidR="007822E9" w:rsidRPr="003C25D4" w:rsidRDefault="007822E9">
      <w:pPr>
        <w:rPr>
          <w:sz w:val="32"/>
        </w:rPr>
      </w:pPr>
      <w:r w:rsidRPr="003C25D4">
        <w:rPr>
          <w:sz w:val="32"/>
        </w:rPr>
        <w:tab/>
      </w:r>
      <w:r w:rsidRPr="003C25D4">
        <w:rPr>
          <w:sz w:val="32"/>
        </w:rPr>
        <w:tab/>
      </w:r>
      <w:r w:rsidRPr="003C25D4">
        <w:rPr>
          <w:sz w:val="32"/>
        </w:rPr>
        <w:tab/>
      </w:r>
      <w:r w:rsidRPr="003C25D4">
        <w:rPr>
          <w:sz w:val="32"/>
        </w:rPr>
        <w:tab/>
      </w:r>
      <w:r w:rsidRPr="003C25D4">
        <w:rPr>
          <w:sz w:val="32"/>
        </w:rPr>
        <w:tab/>
      </w:r>
      <w:r w:rsidRPr="003C25D4">
        <w:rPr>
          <w:sz w:val="32"/>
        </w:rPr>
        <w:tab/>
        <w:t xml:space="preserve"> PROCEDIMIENTO OPERATIVO</w:t>
      </w:r>
    </w:p>
    <w:p w14:paraId="11B76147" w14:textId="41BD156A" w:rsidR="007822E9" w:rsidRPr="003C25D4" w:rsidRDefault="00FC5150">
      <w:pPr>
        <w:rPr>
          <w:sz w:val="28"/>
        </w:rPr>
      </w:pPr>
      <w:r w:rsidRPr="003C25D4">
        <w:rPr>
          <w:sz w:val="32"/>
        </w:rPr>
        <w:tab/>
        <w:t xml:space="preserve"> </w:t>
      </w:r>
      <w:r w:rsidRPr="003C25D4">
        <w:rPr>
          <w:sz w:val="32"/>
        </w:rPr>
        <w:tab/>
        <w:t xml:space="preserve">    </w:t>
      </w:r>
      <w:r w:rsidR="00816A9F" w:rsidRPr="003C25D4">
        <w:rPr>
          <w:sz w:val="32"/>
        </w:rPr>
        <w:t xml:space="preserve">            </w:t>
      </w:r>
      <w:r w:rsidR="00495B9E" w:rsidRPr="003C25D4">
        <w:rPr>
          <w:sz w:val="32"/>
        </w:rPr>
        <w:t xml:space="preserve">                   </w:t>
      </w:r>
      <w:r w:rsidR="009817BA" w:rsidRPr="003C25D4">
        <w:rPr>
          <w:sz w:val="32"/>
        </w:rPr>
        <w:t xml:space="preserve">   </w:t>
      </w:r>
      <w:r w:rsidR="00042782" w:rsidRPr="003C25D4">
        <w:rPr>
          <w:sz w:val="32"/>
        </w:rPr>
        <w:t xml:space="preserve">                </w:t>
      </w:r>
      <w:r w:rsidR="00B9239C" w:rsidRPr="003C25D4">
        <w:rPr>
          <w:sz w:val="28"/>
          <w:u w:val="single"/>
        </w:rPr>
        <w:t>CONTROL Y TRAZABILIDAD</w:t>
      </w:r>
    </w:p>
    <w:p w14:paraId="431B9744" w14:textId="77777777" w:rsidR="007822E9" w:rsidRPr="003C25D4" w:rsidRDefault="007822E9">
      <w:pPr>
        <w:rPr>
          <w:sz w:val="32"/>
        </w:rPr>
      </w:pPr>
      <w:r w:rsidRPr="003C25D4">
        <w:rPr>
          <w:sz w:val="28"/>
        </w:rPr>
        <w:tab/>
        <w:t xml:space="preserve">      </w:t>
      </w:r>
      <w:r w:rsidRPr="003C25D4">
        <w:t>SERVICIOS NASER SRL – SAN MARTIN 8500 NEUQUEN (8300) +54 9 2994 57-6619</w:t>
      </w:r>
    </w:p>
    <w:p w14:paraId="1486E791" w14:textId="77777777" w:rsidR="007822E9" w:rsidRPr="003C25D4" w:rsidRDefault="007822E9">
      <w:pPr>
        <w:rPr>
          <w:sz w:val="32"/>
        </w:rPr>
      </w:pPr>
    </w:p>
    <w:p w14:paraId="166E73AE" w14:textId="77777777" w:rsidR="007822E9" w:rsidRPr="003C25D4" w:rsidRDefault="007822E9">
      <w:pPr>
        <w:rPr>
          <w:sz w:val="32"/>
        </w:rPr>
      </w:pPr>
    </w:p>
    <w:p w14:paraId="2658910F" w14:textId="77777777" w:rsidR="007822E9" w:rsidRPr="003C25D4" w:rsidRDefault="007822E9">
      <w:pPr>
        <w:rPr>
          <w:sz w:val="32"/>
        </w:rPr>
      </w:pPr>
    </w:p>
    <w:p w14:paraId="2EC1C4CB" w14:textId="77777777" w:rsidR="007822E9" w:rsidRPr="003C25D4" w:rsidRDefault="007822E9">
      <w:pPr>
        <w:rPr>
          <w:sz w:val="32"/>
        </w:rPr>
      </w:pPr>
    </w:p>
    <w:p w14:paraId="5AA75924" w14:textId="77777777" w:rsidR="007822E9" w:rsidRPr="003C25D4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3C25D4" w14:paraId="5CADA562" w14:textId="77777777" w:rsidTr="007822E9">
        <w:tc>
          <w:tcPr>
            <w:tcW w:w="2551" w:type="dxa"/>
          </w:tcPr>
          <w:p w14:paraId="61139929" w14:textId="44DC3415" w:rsidR="007822E9" w:rsidRPr="003C25D4" w:rsidRDefault="007822E9" w:rsidP="00511929">
            <w:pPr>
              <w:jc w:val="center"/>
              <w:rPr>
                <w:sz w:val="24"/>
                <w:lang w:val="es-AR"/>
              </w:rPr>
            </w:pPr>
            <w:r w:rsidRPr="003C25D4">
              <w:rPr>
                <w:sz w:val="24"/>
                <w:lang w:val="es-AR"/>
              </w:rPr>
              <w:t xml:space="preserve">Realizado </w:t>
            </w:r>
            <w:r w:rsidR="009778F4" w:rsidRPr="003C25D4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47E7A6FD" w14:textId="57EB23FD" w:rsidR="007822E9" w:rsidRPr="003C25D4" w:rsidRDefault="007822E9" w:rsidP="00511929">
            <w:pPr>
              <w:jc w:val="center"/>
              <w:rPr>
                <w:sz w:val="24"/>
                <w:lang w:val="es-AR"/>
              </w:rPr>
            </w:pPr>
            <w:r w:rsidRPr="003C25D4">
              <w:rPr>
                <w:sz w:val="24"/>
                <w:lang w:val="es-AR"/>
              </w:rPr>
              <w:t xml:space="preserve">Verificado </w:t>
            </w:r>
            <w:r w:rsidR="009778F4" w:rsidRPr="003C25D4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1CFE23BC" w14:textId="305EFC81" w:rsidR="007822E9" w:rsidRPr="003C25D4" w:rsidRDefault="007822E9" w:rsidP="00511929">
            <w:pPr>
              <w:jc w:val="center"/>
              <w:rPr>
                <w:sz w:val="24"/>
                <w:lang w:val="es-AR"/>
              </w:rPr>
            </w:pPr>
            <w:r w:rsidRPr="003C25D4">
              <w:rPr>
                <w:sz w:val="24"/>
                <w:lang w:val="es-AR"/>
              </w:rPr>
              <w:t xml:space="preserve">Aprobado </w:t>
            </w:r>
            <w:r w:rsidR="009778F4" w:rsidRPr="003C25D4">
              <w:rPr>
                <w:sz w:val="24"/>
                <w:lang w:val="es-AR"/>
              </w:rPr>
              <w:t>por:</w:t>
            </w:r>
          </w:p>
        </w:tc>
      </w:tr>
      <w:tr w:rsidR="007822E9" w:rsidRPr="003C25D4" w14:paraId="79FA1D4C" w14:textId="77777777" w:rsidTr="007822E9">
        <w:trPr>
          <w:trHeight w:val="510"/>
        </w:trPr>
        <w:tc>
          <w:tcPr>
            <w:tcW w:w="2551" w:type="dxa"/>
          </w:tcPr>
          <w:p w14:paraId="0CAE8263" w14:textId="30FD4ED9" w:rsidR="00042782" w:rsidRPr="003C25D4" w:rsidRDefault="00B9239C" w:rsidP="00042782">
            <w:pPr>
              <w:jc w:val="center"/>
              <w:rPr>
                <w:lang w:val="es-AR"/>
              </w:rPr>
            </w:pPr>
            <w:r w:rsidRPr="003C25D4">
              <w:rPr>
                <w:lang w:val="es-AR"/>
              </w:rPr>
              <w:t>Juan Basoalto</w:t>
            </w:r>
          </w:p>
        </w:tc>
        <w:tc>
          <w:tcPr>
            <w:tcW w:w="2551" w:type="dxa"/>
          </w:tcPr>
          <w:p w14:paraId="1DCCC504" w14:textId="77777777" w:rsidR="007822E9" w:rsidRPr="003C25D4" w:rsidRDefault="004F776B" w:rsidP="00511929">
            <w:pPr>
              <w:jc w:val="center"/>
              <w:rPr>
                <w:lang w:val="es-AR"/>
              </w:rPr>
            </w:pPr>
            <w:r w:rsidRPr="003C25D4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53AEF502" w14:textId="4C2EA58A" w:rsidR="007822E9" w:rsidRPr="003C25D4" w:rsidRDefault="00B9239C" w:rsidP="00511929">
            <w:pPr>
              <w:jc w:val="center"/>
              <w:rPr>
                <w:lang w:val="es-AR"/>
              </w:rPr>
            </w:pPr>
            <w:r w:rsidRPr="003C25D4">
              <w:rPr>
                <w:lang w:val="es-AR"/>
              </w:rPr>
              <w:t>Victor Bonfils</w:t>
            </w:r>
          </w:p>
        </w:tc>
      </w:tr>
      <w:tr w:rsidR="007822E9" w:rsidRPr="003C25D4" w14:paraId="104D1B6B" w14:textId="77777777" w:rsidTr="007822E9">
        <w:trPr>
          <w:trHeight w:val="510"/>
        </w:trPr>
        <w:tc>
          <w:tcPr>
            <w:tcW w:w="2551" w:type="dxa"/>
          </w:tcPr>
          <w:p w14:paraId="0B42E912" w14:textId="648FCC04" w:rsidR="007822E9" w:rsidRPr="003C25D4" w:rsidRDefault="00B9239C" w:rsidP="00511929">
            <w:pPr>
              <w:jc w:val="center"/>
              <w:rPr>
                <w:lang w:val="es-AR"/>
              </w:rPr>
            </w:pPr>
            <w:r w:rsidRPr="003C25D4">
              <w:rPr>
                <w:lang w:val="es-AR"/>
              </w:rPr>
              <w:t>Coordinador de operaciones</w:t>
            </w:r>
          </w:p>
        </w:tc>
        <w:tc>
          <w:tcPr>
            <w:tcW w:w="2551" w:type="dxa"/>
          </w:tcPr>
          <w:p w14:paraId="20F3FFC7" w14:textId="77777777" w:rsidR="007822E9" w:rsidRPr="003C25D4" w:rsidRDefault="005647C7" w:rsidP="00511929">
            <w:pPr>
              <w:jc w:val="center"/>
              <w:rPr>
                <w:lang w:val="es-AR"/>
              </w:rPr>
            </w:pPr>
            <w:r w:rsidRPr="003C25D4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4BA83D86" w14:textId="7EE62FB7" w:rsidR="007822E9" w:rsidRPr="003C25D4" w:rsidRDefault="00B9239C" w:rsidP="00511929">
            <w:pPr>
              <w:jc w:val="center"/>
              <w:rPr>
                <w:lang w:val="es-AR"/>
              </w:rPr>
            </w:pPr>
            <w:r w:rsidRPr="003C25D4">
              <w:rPr>
                <w:lang w:val="es-AR"/>
              </w:rPr>
              <w:t>Gerente Operativo y C</w:t>
            </w:r>
            <w:r w:rsidR="009B32DE" w:rsidRPr="003C25D4">
              <w:rPr>
                <w:lang w:val="es-AR"/>
              </w:rPr>
              <w:t>o</w:t>
            </w:r>
            <w:r w:rsidRPr="003C25D4">
              <w:rPr>
                <w:lang w:val="es-AR"/>
              </w:rPr>
              <w:t>mercial</w:t>
            </w:r>
          </w:p>
        </w:tc>
      </w:tr>
    </w:tbl>
    <w:p w14:paraId="79219443" w14:textId="77777777" w:rsidR="007822E9" w:rsidRPr="003C25D4" w:rsidRDefault="007822E9">
      <w:pPr>
        <w:rPr>
          <w:sz w:val="32"/>
        </w:rPr>
      </w:pPr>
      <w:r w:rsidRPr="003C25D4">
        <w:rPr>
          <w:sz w:val="32"/>
        </w:rPr>
        <w:tab/>
      </w:r>
    </w:p>
    <w:p w14:paraId="1841B79E" w14:textId="77777777" w:rsidR="007822E9" w:rsidRPr="003C25D4" w:rsidRDefault="007822E9">
      <w:pPr>
        <w:rPr>
          <w:sz w:val="32"/>
        </w:rPr>
      </w:pPr>
    </w:p>
    <w:p w14:paraId="2C2DE3D1" w14:textId="77777777" w:rsidR="007822E9" w:rsidRPr="003C25D4" w:rsidRDefault="007822E9">
      <w:pPr>
        <w:rPr>
          <w:sz w:val="32"/>
        </w:rPr>
      </w:pPr>
    </w:p>
    <w:p w14:paraId="7789A456" w14:textId="77777777" w:rsidR="007822E9" w:rsidRPr="003C25D4" w:rsidRDefault="007822E9">
      <w:pPr>
        <w:rPr>
          <w:sz w:val="32"/>
        </w:rPr>
      </w:pPr>
    </w:p>
    <w:p w14:paraId="76726828" w14:textId="77777777" w:rsidR="00E25E8A" w:rsidRPr="003C25D4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3C25D4">
        <w:rPr>
          <w:rFonts w:eastAsia="Calibri" w:cs="Arial"/>
          <w:bCs/>
          <w:color w:val="000000" w:themeColor="text1"/>
        </w:rPr>
        <w:lastRenderedPageBreak/>
        <w:t>Objeto:</w:t>
      </w:r>
    </w:p>
    <w:p w14:paraId="1E12BC8C" w14:textId="59F94576" w:rsidR="00495952" w:rsidRPr="003C25D4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3C25D4">
        <w:t>Establecer l</w:t>
      </w:r>
      <w:r w:rsidR="003C25D4" w:rsidRPr="003C25D4">
        <w:t>a metodología</w:t>
      </w:r>
      <w:r w:rsidRPr="003C25D4">
        <w:t xml:space="preserve"> para</w:t>
      </w:r>
      <w:r w:rsidR="008466C8" w:rsidRPr="003C25D4">
        <w:rPr>
          <w:rFonts w:eastAsia="Calibri" w:cs="Arial"/>
          <w:bCs/>
        </w:rPr>
        <w:t xml:space="preserve"> </w:t>
      </w:r>
      <w:r w:rsidR="00CD180F" w:rsidRPr="003C25D4">
        <w:rPr>
          <w:rFonts w:eastAsia="Calibri" w:cs="Arial"/>
          <w:bCs/>
        </w:rPr>
        <w:t xml:space="preserve">realizar </w:t>
      </w:r>
      <w:r w:rsidR="009B32DE" w:rsidRPr="003C25D4">
        <w:rPr>
          <w:rFonts w:eastAsia="Calibri" w:cs="Arial"/>
          <w:bCs/>
        </w:rPr>
        <w:t>la trazabilidad de servicios</w:t>
      </w:r>
      <w:r w:rsidR="003C25D4" w:rsidRPr="003C25D4">
        <w:rPr>
          <w:rFonts w:eastAsia="Calibri" w:cs="Arial"/>
          <w:bCs/>
        </w:rPr>
        <w:t>.</w:t>
      </w:r>
    </w:p>
    <w:p w14:paraId="4FD7FDA2" w14:textId="77777777" w:rsidR="00E25E8A" w:rsidRPr="003C25D4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3C25D4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2C2A013A" w14:textId="064DA590" w:rsidR="00E25E8A" w:rsidRPr="003C25D4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3C25D4">
        <w:rPr>
          <w:lang w:val="es-AR"/>
        </w:rPr>
        <w:t xml:space="preserve">Todas las Operaciones </w:t>
      </w:r>
      <w:r w:rsidR="003C25D4" w:rsidRPr="003C25D4">
        <w:rPr>
          <w:lang w:val="es-AR"/>
        </w:rPr>
        <w:t>realizadas por Servicios</w:t>
      </w:r>
      <w:r w:rsidR="00FC5150" w:rsidRPr="003C25D4">
        <w:rPr>
          <w:rFonts w:eastAsia="Calibri" w:cs="Arial"/>
          <w:lang w:val="es-AR"/>
        </w:rPr>
        <w:t xml:space="preserve"> NAS</w:t>
      </w:r>
      <w:r w:rsidRPr="003C25D4">
        <w:rPr>
          <w:rFonts w:eastAsia="Calibri" w:cs="Arial"/>
          <w:lang w:val="es-AR"/>
        </w:rPr>
        <w:t>ER SRL.</w:t>
      </w:r>
    </w:p>
    <w:p w14:paraId="627DCB96" w14:textId="77777777" w:rsidR="00E25E8A" w:rsidRPr="003C25D4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3C25D4">
        <w:rPr>
          <w:rFonts w:eastAsia="Calibri" w:cs="Arial"/>
          <w:bCs/>
          <w:color w:val="000000" w:themeColor="text1"/>
          <w:lang w:val="es-AR"/>
        </w:rPr>
        <w:t>Referencias</w:t>
      </w:r>
    </w:p>
    <w:p w14:paraId="0EF81834" w14:textId="77777777" w:rsidR="00E25E8A" w:rsidRPr="003C25D4" w:rsidRDefault="00E25E8A" w:rsidP="00F54707">
      <w:pPr>
        <w:pStyle w:val="Bullet1"/>
        <w:rPr>
          <w:lang w:val="es-AR"/>
        </w:rPr>
      </w:pPr>
      <w:r w:rsidRPr="003C25D4">
        <w:rPr>
          <w:lang w:val="es-AR"/>
        </w:rPr>
        <w:t>ISO 9001: 2015</w:t>
      </w:r>
    </w:p>
    <w:p w14:paraId="5EC54D25" w14:textId="77777777" w:rsidR="00F54707" w:rsidRPr="003C25D4" w:rsidRDefault="00F54707" w:rsidP="00F54707">
      <w:pPr>
        <w:pStyle w:val="Bullet1"/>
        <w:rPr>
          <w:lang w:val="es-AR"/>
        </w:rPr>
      </w:pPr>
      <w:r w:rsidRPr="003C25D4">
        <w:rPr>
          <w:lang w:val="es-AR"/>
        </w:rPr>
        <w:t>ISO 14001:2015</w:t>
      </w:r>
    </w:p>
    <w:p w14:paraId="522D5E81" w14:textId="77777777" w:rsidR="00F54707" w:rsidRPr="003C25D4" w:rsidRDefault="00F54707" w:rsidP="00F54707">
      <w:pPr>
        <w:pStyle w:val="Bullet1"/>
        <w:rPr>
          <w:lang w:val="es-AR"/>
        </w:rPr>
      </w:pPr>
      <w:r w:rsidRPr="003C25D4">
        <w:rPr>
          <w:lang w:val="es-AR"/>
        </w:rPr>
        <w:t>ISO 45001:2018</w:t>
      </w:r>
    </w:p>
    <w:p w14:paraId="318F6171" w14:textId="77777777" w:rsidR="00281FA4" w:rsidRPr="003C25D4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3C25D4">
        <w:rPr>
          <w:rFonts w:eastAsia="Calibri" w:cs="Arial"/>
          <w:bCs/>
          <w:color w:val="000000" w:themeColor="text1"/>
          <w:lang w:val="es-AR"/>
        </w:rPr>
        <w:t>Descripción</w:t>
      </w:r>
    </w:p>
    <w:p w14:paraId="3D74D9B7" w14:textId="22F56BF1" w:rsidR="00E84A1A" w:rsidRDefault="003C25D4" w:rsidP="003C25D4">
      <w:pPr>
        <w:pStyle w:val="Prrafodelista"/>
        <w:numPr>
          <w:ilvl w:val="1"/>
          <w:numId w:val="2"/>
        </w:numPr>
        <w:spacing w:before="120" w:after="120" w:line="360" w:lineRule="auto"/>
        <w:rPr>
          <w:rFonts w:cs="Arial"/>
          <w:lang w:val="es-AR"/>
        </w:rPr>
      </w:pPr>
      <w:r w:rsidRPr="003C25D4">
        <w:rPr>
          <w:rFonts w:cs="Arial"/>
          <w:lang w:val="es-AR"/>
        </w:rPr>
        <w:t xml:space="preserve">El equipamiento de </w:t>
      </w:r>
      <w:r>
        <w:rPr>
          <w:rFonts w:cs="Arial"/>
          <w:lang w:val="es-AR"/>
        </w:rPr>
        <w:t>control de presión se lo identifica con el número de serie del fabricante</w:t>
      </w:r>
      <w:r w:rsidR="00AE34E9">
        <w:rPr>
          <w:rFonts w:cs="Arial"/>
          <w:lang w:val="es-AR"/>
        </w:rPr>
        <w:t>.</w:t>
      </w:r>
    </w:p>
    <w:p w14:paraId="2CA3FD85" w14:textId="6C6FE3C5" w:rsidR="003C25D4" w:rsidRDefault="003C25D4" w:rsidP="003C25D4">
      <w:pPr>
        <w:pStyle w:val="Prrafodelista"/>
        <w:numPr>
          <w:ilvl w:val="1"/>
          <w:numId w:val="2"/>
        </w:numPr>
        <w:spacing w:before="120" w:after="120" w:line="360" w:lineRule="auto"/>
        <w:rPr>
          <w:rFonts w:cs="Arial"/>
          <w:lang w:val="es-AR"/>
        </w:rPr>
      </w:pPr>
      <w:r>
        <w:rPr>
          <w:rFonts w:cs="Arial"/>
          <w:lang w:val="es-AR"/>
        </w:rPr>
        <w:t xml:space="preserve">Hidrogrúa y vehículos: letra U seguida de </w:t>
      </w:r>
      <w:r w:rsidR="005372D8">
        <w:rPr>
          <w:rFonts w:cs="Arial"/>
          <w:lang w:val="es-AR"/>
        </w:rPr>
        <w:t>guion</w:t>
      </w:r>
      <w:r>
        <w:rPr>
          <w:rFonts w:cs="Arial"/>
          <w:lang w:val="es-AR"/>
        </w:rPr>
        <w:t xml:space="preserve"> medio y un número correlativo según el orden de adquisición, por </w:t>
      </w:r>
      <w:r w:rsidR="005372D8">
        <w:rPr>
          <w:rFonts w:cs="Arial"/>
          <w:lang w:val="es-AR"/>
        </w:rPr>
        <w:t>ejemplo,</w:t>
      </w:r>
      <w:r>
        <w:rPr>
          <w:rFonts w:cs="Arial"/>
          <w:lang w:val="es-AR"/>
        </w:rPr>
        <w:t xml:space="preserve"> U-41.</w:t>
      </w:r>
    </w:p>
    <w:p w14:paraId="2F47DB9B" w14:textId="5D46DBEA" w:rsidR="003C25D4" w:rsidRPr="003C25D4" w:rsidRDefault="004F0319" w:rsidP="003C25D4">
      <w:pPr>
        <w:pStyle w:val="Prrafodelista"/>
        <w:numPr>
          <w:ilvl w:val="1"/>
          <w:numId w:val="2"/>
        </w:numPr>
        <w:spacing w:before="120" w:after="120" w:line="360" w:lineRule="auto"/>
        <w:rPr>
          <w:rFonts w:cs="Arial"/>
          <w:lang w:val="es-AR"/>
        </w:rPr>
      </w:pPr>
      <w:r>
        <w:rPr>
          <w:rFonts w:cs="Arial"/>
          <w:lang w:val="es-AR"/>
        </w:rPr>
        <w:t>Plumas de izaje:</w:t>
      </w:r>
      <w:r w:rsidR="00AE34E9">
        <w:rPr>
          <w:rFonts w:cs="Arial"/>
          <w:lang w:val="es-AR"/>
        </w:rPr>
        <w:t xml:space="preserve"> Palabra “Pluma”, </w:t>
      </w:r>
      <w:r w:rsidR="005372D8">
        <w:rPr>
          <w:rFonts w:cs="Arial"/>
          <w:lang w:val="es-AR"/>
        </w:rPr>
        <w:t>guion</w:t>
      </w:r>
      <w:r w:rsidR="00AE34E9">
        <w:rPr>
          <w:rFonts w:cs="Arial"/>
          <w:lang w:val="es-AR"/>
        </w:rPr>
        <w:t xml:space="preserve"> medio y número correlativo.</w:t>
      </w:r>
    </w:p>
    <w:p w14:paraId="46D10AAF" w14:textId="760FE5F2" w:rsidR="00E84A1A" w:rsidRPr="003C25D4" w:rsidRDefault="00005D16" w:rsidP="00E84A1A">
      <w:pPr>
        <w:numPr>
          <w:ilvl w:val="2"/>
          <w:numId w:val="2"/>
        </w:numPr>
        <w:spacing w:before="120" w:after="120" w:line="360" w:lineRule="auto"/>
        <w:rPr>
          <w:rFonts w:cs="Arial"/>
        </w:rPr>
      </w:pPr>
      <w:r>
        <w:rPr>
          <w:rFonts w:cs="Arial"/>
        </w:rPr>
        <w:t>Las herramientas de fondo de Slickline</w:t>
      </w:r>
      <w:r w:rsidR="00E84A1A" w:rsidRPr="003C25D4">
        <w:rPr>
          <w:rFonts w:cs="Arial"/>
        </w:rPr>
        <w:t xml:space="preserve"> deberá</w:t>
      </w:r>
      <w:r w:rsidR="007D7FBB">
        <w:rPr>
          <w:rFonts w:cs="Arial"/>
        </w:rPr>
        <w:t>n</w:t>
      </w:r>
      <w:r w:rsidR="00E84A1A" w:rsidRPr="003C25D4">
        <w:rPr>
          <w:rFonts w:cs="Arial"/>
        </w:rPr>
        <w:t xml:space="preserve"> tener una identificación que corresponda con su Certificado de Ensayo No Destructivo.</w:t>
      </w:r>
    </w:p>
    <w:p w14:paraId="5C93C72B" w14:textId="7E8668DB" w:rsidR="00E84A1A" w:rsidRPr="003C25D4" w:rsidRDefault="00E84A1A" w:rsidP="00E84A1A">
      <w:pPr>
        <w:numPr>
          <w:ilvl w:val="2"/>
          <w:numId w:val="2"/>
        </w:numPr>
        <w:spacing w:before="120" w:after="120" w:line="360" w:lineRule="auto"/>
        <w:rPr>
          <w:rFonts w:cs="Arial"/>
        </w:rPr>
      </w:pPr>
      <w:r w:rsidRPr="003C25D4">
        <w:rPr>
          <w:rFonts w:cs="Arial"/>
        </w:rPr>
        <w:t>Los Instrumentos de medición como Detector de Gas e Indicador de Peso vigentes, deben ser identificados con</w:t>
      </w:r>
      <w:r w:rsidR="00E2281A">
        <w:rPr>
          <w:rFonts w:cs="Arial"/>
        </w:rPr>
        <w:t xml:space="preserve"> número de serie</w:t>
      </w:r>
      <w:r w:rsidRPr="003C25D4">
        <w:rPr>
          <w:rFonts w:cs="Arial"/>
        </w:rPr>
        <w:t xml:space="preserve"> que la relacione con el Certificado</w:t>
      </w:r>
      <w:r w:rsidR="00005D16">
        <w:rPr>
          <w:rFonts w:cs="Arial"/>
        </w:rPr>
        <w:t xml:space="preserve"> de calibración.</w:t>
      </w:r>
    </w:p>
    <w:p w14:paraId="2C4CB688" w14:textId="112FB80C" w:rsidR="00E84A1A" w:rsidRPr="003C25D4" w:rsidRDefault="00E84A1A" w:rsidP="00E84A1A">
      <w:pPr>
        <w:numPr>
          <w:ilvl w:val="2"/>
          <w:numId w:val="2"/>
        </w:numPr>
        <w:spacing w:before="120" w:after="120" w:line="360" w:lineRule="auto"/>
        <w:rPr>
          <w:rFonts w:cs="Arial"/>
        </w:rPr>
      </w:pPr>
      <w:r w:rsidRPr="003C25D4">
        <w:rPr>
          <w:rFonts w:cs="Arial"/>
        </w:rPr>
        <w:t>L</w:t>
      </w:r>
      <w:r w:rsidR="00E2281A">
        <w:rPr>
          <w:rFonts w:cs="Arial"/>
        </w:rPr>
        <w:t>os equipos de izaje</w:t>
      </w:r>
      <w:r w:rsidRPr="003C25D4">
        <w:rPr>
          <w:rFonts w:cs="Arial"/>
        </w:rPr>
        <w:t>, deberán tener en lugar visible, la oblea</w:t>
      </w:r>
      <w:r w:rsidR="00E2281A">
        <w:rPr>
          <w:rFonts w:cs="Arial"/>
        </w:rPr>
        <w:t xml:space="preserve"> o placa</w:t>
      </w:r>
      <w:r w:rsidRPr="003C25D4">
        <w:rPr>
          <w:rFonts w:cs="Arial"/>
        </w:rPr>
        <w:t xml:space="preserve"> e</w:t>
      </w:r>
      <w:r w:rsidR="00E2281A">
        <w:rPr>
          <w:rFonts w:cs="Arial"/>
        </w:rPr>
        <w:t>mitida</w:t>
      </w:r>
      <w:r w:rsidRPr="003C25D4">
        <w:rPr>
          <w:rFonts w:cs="Arial"/>
        </w:rPr>
        <w:t xml:space="preserve"> por el Ente Certificador.</w:t>
      </w:r>
    </w:p>
    <w:p w14:paraId="16034731" w14:textId="6AB91A1A" w:rsidR="00E84A1A" w:rsidRPr="003C25D4" w:rsidRDefault="00E84A1A" w:rsidP="00E84A1A">
      <w:pPr>
        <w:numPr>
          <w:ilvl w:val="2"/>
          <w:numId w:val="2"/>
        </w:numPr>
        <w:spacing w:before="120" w:after="120" w:line="360" w:lineRule="auto"/>
        <w:rPr>
          <w:rFonts w:cs="Arial"/>
        </w:rPr>
      </w:pPr>
      <w:r w:rsidRPr="003C25D4">
        <w:rPr>
          <w:rFonts w:cs="Arial"/>
        </w:rPr>
        <w:t xml:space="preserve">En Base Operativa, todo el Herramental y equipamiento de </w:t>
      </w:r>
      <w:r w:rsidR="00E2281A">
        <w:rPr>
          <w:rFonts w:cs="Arial"/>
        </w:rPr>
        <w:t xml:space="preserve">control de </w:t>
      </w:r>
      <w:r w:rsidRPr="003C25D4">
        <w:rPr>
          <w:rFonts w:cs="Arial"/>
        </w:rPr>
        <w:t>presión, dispondrá de una tarjeta, en donde se identifica su nombre, medida, rosca, presión de trabajo, etc.; las tarjetas tendrán distintos colores, según el estado del producto:</w:t>
      </w:r>
    </w:p>
    <w:p w14:paraId="16CED6BB" w14:textId="2F8B449D" w:rsidR="00E84A1A" w:rsidRPr="003C25D4" w:rsidRDefault="00E84A1A" w:rsidP="00E84A1A">
      <w:pPr>
        <w:numPr>
          <w:ilvl w:val="3"/>
          <w:numId w:val="2"/>
        </w:numPr>
        <w:spacing w:before="120" w:after="120" w:line="360" w:lineRule="auto"/>
        <w:rPr>
          <w:rFonts w:cs="Arial"/>
        </w:rPr>
      </w:pPr>
      <w:r w:rsidRPr="003C25D4">
        <w:rPr>
          <w:rFonts w:cs="Arial"/>
        </w:rPr>
        <w:t>Rojo: No OK</w:t>
      </w:r>
      <w:r w:rsidR="00E2281A">
        <w:rPr>
          <w:rFonts w:cs="Arial"/>
        </w:rPr>
        <w:t>:</w:t>
      </w:r>
      <w:r w:rsidRPr="003C25D4">
        <w:rPr>
          <w:rFonts w:cs="Arial"/>
        </w:rPr>
        <w:t xml:space="preserve"> No usar</w:t>
      </w:r>
      <w:r w:rsidR="001E1257">
        <w:rPr>
          <w:rFonts w:cs="Arial"/>
        </w:rPr>
        <w:t>, se debe descartar el elemento luego de su revisión.</w:t>
      </w:r>
    </w:p>
    <w:p w14:paraId="181072B1" w14:textId="4D5077AB" w:rsidR="00E84A1A" w:rsidRPr="003C25D4" w:rsidRDefault="00E84A1A" w:rsidP="00E84A1A">
      <w:pPr>
        <w:numPr>
          <w:ilvl w:val="3"/>
          <w:numId w:val="2"/>
        </w:numPr>
        <w:spacing w:before="120" w:after="120" w:line="360" w:lineRule="auto"/>
        <w:rPr>
          <w:rFonts w:cs="Arial"/>
        </w:rPr>
      </w:pPr>
      <w:r w:rsidRPr="003C25D4">
        <w:rPr>
          <w:rFonts w:cs="Arial"/>
        </w:rPr>
        <w:t>Amarillo: En proceso (en reparación, desarmado, etc.)</w:t>
      </w:r>
      <w:r w:rsidR="00E2281A">
        <w:rPr>
          <w:rFonts w:cs="Arial"/>
        </w:rPr>
        <w:t>:</w:t>
      </w:r>
      <w:r w:rsidRPr="003C25D4">
        <w:rPr>
          <w:rFonts w:cs="Arial"/>
        </w:rPr>
        <w:t xml:space="preserve"> No usar. </w:t>
      </w:r>
    </w:p>
    <w:p w14:paraId="4A0CB0F7" w14:textId="1197A526" w:rsidR="00E84A1A" w:rsidRDefault="00E84A1A" w:rsidP="00E84A1A">
      <w:pPr>
        <w:numPr>
          <w:ilvl w:val="3"/>
          <w:numId w:val="2"/>
        </w:numPr>
        <w:spacing w:before="120" w:after="120" w:line="360" w:lineRule="auto"/>
        <w:rPr>
          <w:rFonts w:cs="Arial"/>
        </w:rPr>
      </w:pPr>
      <w:r w:rsidRPr="003C25D4">
        <w:rPr>
          <w:rFonts w:cs="Arial"/>
        </w:rPr>
        <w:t>Verde: OK</w:t>
      </w:r>
      <w:r w:rsidR="00E2281A">
        <w:rPr>
          <w:rFonts w:cs="Arial"/>
        </w:rPr>
        <w:t>:</w:t>
      </w:r>
      <w:r w:rsidRPr="003C25D4">
        <w:rPr>
          <w:rFonts w:cs="Arial"/>
        </w:rPr>
        <w:t xml:space="preserve"> Apto para su uso.</w:t>
      </w:r>
    </w:p>
    <w:p w14:paraId="78C368D2" w14:textId="77777777" w:rsidR="00052181" w:rsidRDefault="00052181" w:rsidP="00052181">
      <w:pPr>
        <w:spacing w:before="120" w:after="120" w:line="360" w:lineRule="auto"/>
        <w:ind w:left="3204"/>
        <w:rPr>
          <w:rFonts w:cs="Arial"/>
        </w:rPr>
      </w:pPr>
    </w:p>
    <w:p w14:paraId="4165D248" w14:textId="77777777" w:rsidR="00052181" w:rsidRDefault="00052181" w:rsidP="00052181">
      <w:pPr>
        <w:spacing w:before="120" w:after="120" w:line="360" w:lineRule="auto"/>
        <w:ind w:left="3204"/>
        <w:rPr>
          <w:rFonts w:cs="Arial"/>
        </w:rPr>
      </w:pPr>
    </w:p>
    <w:p w14:paraId="28199FC2" w14:textId="77777777" w:rsidR="00052181" w:rsidRDefault="00052181" w:rsidP="00052181">
      <w:pPr>
        <w:spacing w:before="120" w:after="120" w:line="360" w:lineRule="auto"/>
        <w:ind w:left="3204"/>
        <w:rPr>
          <w:rFonts w:cs="Arial"/>
        </w:rPr>
      </w:pPr>
    </w:p>
    <w:p w14:paraId="38279BC2" w14:textId="77777777" w:rsidR="00052181" w:rsidRDefault="00052181" w:rsidP="00052181">
      <w:pPr>
        <w:spacing w:before="120" w:after="120" w:line="360" w:lineRule="auto"/>
        <w:ind w:left="3204"/>
        <w:rPr>
          <w:rFonts w:cs="Arial"/>
        </w:rPr>
      </w:pPr>
    </w:p>
    <w:p w14:paraId="752E6512" w14:textId="500AE7C0" w:rsidR="00052181" w:rsidRPr="003C25D4" w:rsidRDefault="00052181" w:rsidP="00052181">
      <w:pPr>
        <w:spacing w:before="120" w:after="120" w:line="360" w:lineRule="auto"/>
        <w:ind w:left="3204" w:hanging="2353"/>
        <w:jc w:val="center"/>
        <w:rPr>
          <w:rFonts w:cs="Arial"/>
        </w:rPr>
      </w:pPr>
      <w:r w:rsidRPr="00052181">
        <w:rPr>
          <w:rFonts w:cs="Arial"/>
          <w:noProof/>
        </w:rPr>
        <w:drawing>
          <wp:inline distT="0" distB="0" distL="0" distR="0" wp14:anchorId="4D699B39" wp14:editId="111E999A">
            <wp:extent cx="4060963" cy="3626424"/>
            <wp:effectExtent l="0" t="0" r="0" b="0"/>
            <wp:docPr id="711647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47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8590" cy="36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C434" w14:textId="3961B344" w:rsidR="00E84A1A" w:rsidRPr="003C25D4" w:rsidRDefault="00E84A1A" w:rsidP="00E84A1A">
      <w:pPr>
        <w:numPr>
          <w:ilvl w:val="1"/>
          <w:numId w:val="2"/>
        </w:numPr>
        <w:spacing w:before="120" w:after="120" w:line="360" w:lineRule="auto"/>
        <w:rPr>
          <w:rFonts w:cs="Arial"/>
        </w:rPr>
      </w:pPr>
      <w:r w:rsidRPr="003C25D4">
        <w:rPr>
          <w:rFonts w:cs="Arial"/>
        </w:rPr>
        <w:t xml:space="preserve">Seguimiento: Se deberá dar de alta a todo el Herramental nuevo en </w:t>
      </w:r>
      <w:r w:rsidR="00E2281A">
        <w:rPr>
          <w:rFonts w:cs="Arial"/>
        </w:rPr>
        <w:t>el Listado de herramientas POSN08-F1,</w:t>
      </w:r>
      <w:r w:rsidRPr="003C25D4">
        <w:rPr>
          <w:rFonts w:cs="Arial"/>
        </w:rPr>
        <w:t xml:space="preserve"> inclu</w:t>
      </w:r>
      <w:r w:rsidR="00E2281A">
        <w:rPr>
          <w:rFonts w:cs="Arial"/>
        </w:rPr>
        <w:t>yendo</w:t>
      </w:r>
      <w:r w:rsidRPr="003C25D4">
        <w:rPr>
          <w:rFonts w:cs="Arial"/>
        </w:rPr>
        <w:t xml:space="preserve"> el </w:t>
      </w:r>
      <w:r w:rsidR="005372D8">
        <w:rPr>
          <w:rFonts w:cs="Arial"/>
        </w:rPr>
        <w:t>periodo</w:t>
      </w:r>
      <w:r w:rsidRPr="003C25D4">
        <w:rPr>
          <w:rFonts w:cs="Arial"/>
        </w:rPr>
        <w:t xml:space="preserve"> hasta una nueva Certificación.</w:t>
      </w:r>
    </w:p>
    <w:p w14:paraId="338CDBE1" w14:textId="1B47BC83" w:rsidR="00E84A1A" w:rsidRPr="003C25D4" w:rsidRDefault="00E84A1A" w:rsidP="00E84A1A">
      <w:pPr>
        <w:numPr>
          <w:ilvl w:val="1"/>
          <w:numId w:val="2"/>
        </w:numPr>
        <w:spacing w:before="120" w:after="120" w:line="360" w:lineRule="auto"/>
        <w:rPr>
          <w:rFonts w:cs="Arial"/>
        </w:rPr>
      </w:pPr>
      <w:r w:rsidRPr="003C25D4">
        <w:rPr>
          <w:rFonts w:cs="Arial"/>
        </w:rPr>
        <w:t>Servicios: Toda operación realizada, será cargada con detalles</w:t>
      </w:r>
      <w:r w:rsidR="00E2281A">
        <w:rPr>
          <w:rFonts w:cs="Arial"/>
        </w:rPr>
        <w:t xml:space="preserve"> operativos</w:t>
      </w:r>
      <w:r w:rsidRPr="003C25D4">
        <w:rPr>
          <w:rFonts w:cs="Arial"/>
        </w:rPr>
        <w:t xml:space="preserve"> en el</w:t>
      </w:r>
      <w:r w:rsidR="00E2281A">
        <w:rPr>
          <w:rFonts w:cs="Arial"/>
        </w:rPr>
        <w:t xml:space="preserve"> Listado de operaciones POSN08-F2.</w:t>
      </w:r>
      <w:r w:rsidRPr="003C25D4">
        <w:rPr>
          <w:rFonts w:cs="Arial"/>
        </w:rPr>
        <w:t xml:space="preserve"> </w:t>
      </w:r>
    </w:p>
    <w:p w14:paraId="09DB8563" w14:textId="5CCFFDCE" w:rsidR="00B9239C" w:rsidRPr="005372D8" w:rsidRDefault="00E84A1A" w:rsidP="005372D8">
      <w:pPr>
        <w:numPr>
          <w:ilvl w:val="1"/>
          <w:numId w:val="2"/>
        </w:numPr>
        <w:spacing w:before="120" w:after="120" w:line="360" w:lineRule="auto"/>
        <w:rPr>
          <w:rFonts w:cs="Arial"/>
        </w:rPr>
      </w:pPr>
      <w:r w:rsidRPr="003C25D4">
        <w:rPr>
          <w:rFonts w:cs="Arial"/>
        </w:rPr>
        <w:t xml:space="preserve">El Seguimiento de Cursos con vencimiento (Well Control, Izaje, etc.) </w:t>
      </w:r>
      <w:r w:rsidR="00E2281A">
        <w:rPr>
          <w:rFonts w:cs="Arial"/>
        </w:rPr>
        <w:t>es realizado en el Listado de trabajadores PGSN02-F4.</w:t>
      </w:r>
    </w:p>
    <w:p w14:paraId="6D54685D" w14:textId="328DED76" w:rsidR="00FC5150" w:rsidRPr="003C25D4" w:rsidRDefault="001372D9" w:rsidP="00B9239C">
      <w:pPr>
        <w:spacing w:before="120" w:after="120" w:line="240" w:lineRule="auto"/>
        <w:jc w:val="both"/>
        <w:rPr>
          <w:rFonts w:eastAsia="Calibri" w:cs="Times New Roman"/>
        </w:rPr>
      </w:pPr>
      <w:r w:rsidRPr="003C25D4">
        <w:rPr>
          <w:rFonts w:eastAsia="Calibri" w:cs="Times New Roman"/>
        </w:rPr>
        <w:t xml:space="preserve">5.0 </w:t>
      </w:r>
      <w:r w:rsidR="00FC5150" w:rsidRPr="003C25D4">
        <w:rPr>
          <w:rFonts w:eastAsia="Calibri" w:cs="Times New Roman"/>
        </w:rPr>
        <w:t>Responsabilidades</w:t>
      </w:r>
    </w:p>
    <w:p w14:paraId="5A349C7D" w14:textId="77777777" w:rsidR="00FC5150" w:rsidRPr="003C25D4" w:rsidRDefault="00D542CA" w:rsidP="00FC5150">
      <w:r w:rsidRPr="003C25D4">
        <w:t>Coordinador de operaciones, Supervisores, Operadores y</w:t>
      </w:r>
      <w:r w:rsidR="00E25E8A" w:rsidRPr="003C25D4">
        <w:t xml:space="preserve"> Ayudantes.</w:t>
      </w:r>
    </w:p>
    <w:p w14:paraId="2F64460C" w14:textId="77777777" w:rsidR="00875C19" w:rsidRPr="003C25D4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3C25D4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34DFFDA5" w14:textId="3868ED0C" w:rsidR="00DF10DB" w:rsidRDefault="00072B0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POSN08-F1 Listado de herramientas</w:t>
      </w:r>
    </w:p>
    <w:p w14:paraId="2FE75EE4" w14:textId="7024BD1B" w:rsidR="00072B01" w:rsidRDefault="00072B01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POSN08-F2 Listado de operaciones</w:t>
      </w:r>
    </w:p>
    <w:p w14:paraId="00B0724B" w14:textId="7E0FA536" w:rsidR="009973F6" w:rsidRPr="003C25D4" w:rsidRDefault="009973F6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POSN08-F3 Visita a equipos</w:t>
      </w:r>
    </w:p>
    <w:p w14:paraId="10128121" w14:textId="77777777" w:rsidR="00E25E8A" w:rsidRPr="003C25D4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3C25D4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3C25D4" w14:paraId="10281745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30F08ED4" w14:textId="77777777" w:rsidR="00E25E8A" w:rsidRPr="003C25D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3C25D4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17A42B91" w14:textId="77777777" w:rsidR="00E25E8A" w:rsidRPr="003C25D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3C25D4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3C25D4" w14:paraId="599F40BC" w14:textId="77777777" w:rsidTr="006200FA">
        <w:trPr>
          <w:trHeight w:val="390"/>
        </w:trPr>
        <w:tc>
          <w:tcPr>
            <w:tcW w:w="2802" w:type="dxa"/>
          </w:tcPr>
          <w:p w14:paraId="6D117161" w14:textId="1A3277B7" w:rsidR="00E25E8A" w:rsidRPr="003C25D4" w:rsidRDefault="00B9239C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3C25D4">
              <w:rPr>
                <w:i/>
                <w:lang w:val="es-AR"/>
              </w:rPr>
              <w:t>PO-SN-08 Control y trazabilidad</w:t>
            </w:r>
          </w:p>
        </w:tc>
        <w:tc>
          <w:tcPr>
            <w:tcW w:w="5132" w:type="dxa"/>
          </w:tcPr>
          <w:p w14:paraId="513782BC" w14:textId="3425835F" w:rsidR="00E25E8A" w:rsidRPr="003C25D4" w:rsidRDefault="00B9239C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3C25D4">
              <w:rPr>
                <w:i/>
                <w:lang w:val="es-AR"/>
              </w:rPr>
              <w:t>Para su aplicación.</w:t>
            </w:r>
          </w:p>
        </w:tc>
      </w:tr>
      <w:tr w:rsidR="00E25E8A" w:rsidRPr="003C25D4" w14:paraId="1BA055E9" w14:textId="77777777" w:rsidTr="00AF3EA4">
        <w:tc>
          <w:tcPr>
            <w:tcW w:w="2802" w:type="dxa"/>
          </w:tcPr>
          <w:p w14:paraId="4D834F5A" w14:textId="07E544C6" w:rsidR="00E25E8A" w:rsidRPr="003C25D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41880E7B" w14:textId="0427DA10" w:rsidR="00E25E8A" w:rsidRPr="003C25D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3C25D4" w14:paraId="5F51BD0C" w14:textId="77777777" w:rsidTr="00AF3EA4">
        <w:tc>
          <w:tcPr>
            <w:tcW w:w="2802" w:type="dxa"/>
          </w:tcPr>
          <w:p w14:paraId="710C7B39" w14:textId="75BA4F7C" w:rsidR="00E25E8A" w:rsidRPr="003C25D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14:paraId="06E020AA" w14:textId="018C12CF" w:rsidR="00E25E8A" w:rsidRPr="003C25D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786C5323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E8A73" w14:textId="77777777" w:rsidR="005C01D5" w:rsidRPr="003C25D4" w:rsidRDefault="005C01D5" w:rsidP="00A543B7">
      <w:pPr>
        <w:spacing w:after="0" w:line="240" w:lineRule="auto"/>
      </w:pPr>
      <w:r w:rsidRPr="003C25D4">
        <w:separator/>
      </w:r>
    </w:p>
  </w:endnote>
  <w:endnote w:type="continuationSeparator" w:id="0">
    <w:p w14:paraId="2FE3AEF3" w14:textId="77777777" w:rsidR="005C01D5" w:rsidRPr="003C25D4" w:rsidRDefault="005C01D5" w:rsidP="00A543B7">
      <w:pPr>
        <w:spacing w:after="0" w:line="240" w:lineRule="auto"/>
      </w:pPr>
      <w:r w:rsidRPr="003C25D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F43C" w14:textId="29AA7104" w:rsidR="00527FCD" w:rsidRPr="003C25D4" w:rsidRDefault="00527FCD">
    <w:pPr>
      <w:pStyle w:val="Piedepgina"/>
    </w:pPr>
    <w:r w:rsidRPr="003C25D4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8E6879" wp14:editId="144AA8FA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B9239C" w:rsidRPr="003C25D4">
      <w:t>01</w:t>
    </w:r>
    <w:r w:rsidR="003F2498" w:rsidRPr="003C25D4">
      <w:t>/0</w:t>
    </w:r>
    <w:r w:rsidR="00B9239C" w:rsidRPr="003C25D4">
      <w:t>9</w:t>
    </w:r>
    <w:r w:rsidR="004C2F5E" w:rsidRPr="003C25D4">
      <w:t>/2025</w:t>
    </w:r>
    <w:r w:rsidRPr="003C25D4">
      <w:ptab w:relativeTo="margin" w:alignment="center" w:leader="none"/>
    </w:r>
    <w:r w:rsidR="00272214" w:rsidRPr="003C25D4">
      <w:t>PO</w:t>
    </w:r>
    <w:r w:rsidR="00042782" w:rsidRPr="003C25D4">
      <w:t>-</w:t>
    </w:r>
    <w:r w:rsidR="00272214" w:rsidRPr="003C25D4">
      <w:t>S</w:t>
    </w:r>
    <w:r w:rsidR="00042782" w:rsidRPr="003C25D4">
      <w:t>N-0</w:t>
    </w:r>
    <w:r w:rsidR="00B9239C" w:rsidRPr="003C25D4">
      <w:t>8</w:t>
    </w:r>
    <w:r w:rsidR="00042782" w:rsidRPr="003C25D4">
      <w:t xml:space="preserve"> </w:t>
    </w:r>
    <w:r w:rsidR="00B9239C" w:rsidRPr="003C25D4">
      <w:t>Control y trazabilidad</w:t>
    </w:r>
    <w:r w:rsidRPr="003C25D4">
      <w:ptab w:relativeTo="margin" w:alignment="right" w:leader="none"/>
    </w:r>
    <w:r w:rsidR="003F2498" w:rsidRPr="003C25D4">
      <w:t>Rev.</w:t>
    </w:r>
    <w:r w:rsidR="00B9239C" w:rsidRPr="003C25D4">
      <w:t>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96C0" w14:textId="77777777" w:rsidR="002969F3" w:rsidRPr="003C25D4" w:rsidRDefault="002969F3" w:rsidP="002969F3"/>
  <w:p w14:paraId="4C904168" w14:textId="36F64D67" w:rsidR="002969F3" w:rsidRPr="003C25D4" w:rsidRDefault="002969F3" w:rsidP="002969F3">
    <w:pPr>
      <w:pStyle w:val="Piedepgina"/>
    </w:pPr>
    <w:r w:rsidRPr="003C25D4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F412915" wp14:editId="51D1CF30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B9239C" w:rsidRPr="003C25D4">
      <w:t>01</w:t>
    </w:r>
    <w:r w:rsidR="003F2498" w:rsidRPr="003C25D4">
      <w:t>/0</w:t>
    </w:r>
    <w:r w:rsidR="00B9239C" w:rsidRPr="003C25D4">
      <w:t>9</w:t>
    </w:r>
    <w:r w:rsidR="004C2F5E" w:rsidRPr="003C25D4">
      <w:t>/2025</w:t>
    </w:r>
    <w:r w:rsidRPr="003C25D4">
      <w:ptab w:relativeTo="margin" w:alignment="center" w:leader="none"/>
    </w:r>
    <w:r w:rsidR="00042782" w:rsidRPr="003C25D4">
      <w:t>PO-SN-0</w:t>
    </w:r>
    <w:r w:rsidR="00B9239C" w:rsidRPr="003C25D4">
      <w:t>8</w:t>
    </w:r>
    <w:r w:rsidR="00042782" w:rsidRPr="003C25D4">
      <w:t xml:space="preserve"> </w:t>
    </w:r>
    <w:r w:rsidR="00B9239C" w:rsidRPr="003C25D4">
      <w:t>Control y trazabilidad</w:t>
    </w:r>
    <w:r w:rsidRPr="003C25D4">
      <w:ptab w:relativeTo="margin" w:alignment="right" w:leader="none"/>
    </w:r>
    <w:r w:rsidR="003F2498" w:rsidRPr="003C25D4">
      <w:t>Rev.</w:t>
    </w:r>
    <w:r w:rsidR="00B9239C" w:rsidRPr="003C25D4">
      <w:t>00</w:t>
    </w:r>
  </w:p>
  <w:p w14:paraId="5529FDC9" w14:textId="77777777" w:rsidR="002969F3" w:rsidRPr="003C25D4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713A" w14:textId="77777777" w:rsidR="005C01D5" w:rsidRPr="003C25D4" w:rsidRDefault="005C01D5" w:rsidP="00A543B7">
      <w:pPr>
        <w:spacing w:after="0" w:line="240" w:lineRule="auto"/>
      </w:pPr>
      <w:r w:rsidRPr="003C25D4">
        <w:separator/>
      </w:r>
    </w:p>
  </w:footnote>
  <w:footnote w:type="continuationSeparator" w:id="0">
    <w:p w14:paraId="61428AC9" w14:textId="77777777" w:rsidR="005C01D5" w:rsidRPr="003C25D4" w:rsidRDefault="005C01D5" w:rsidP="00A543B7">
      <w:pPr>
        <w:spacing w:after="0" w:line="240" w:lineRule="auto"/>
      </w:pPr>
      <w:r w:rsidRPr="003C25D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B320" w14:textId="77777777" w:rsidR="00A543B7" w:rsidRPr="003C25D4" w:rsidRDefault="00A543B7">
    <w:pPr>
      <w:pStyle w:val="Encabezado"/>
    </w:pPr>
    <w:r w:rsidRPr="003C25D4">
      <w:rPr>
        <w:noProof/>
        <w:lang w:eastAsia="es-AR"/>
      </w:rPr>
      <w:drawing>
        <wp:inline distT="0" distB="0" distL="0" distR="0" wp14:anchorId="27E2AA8F" wp14:editId="3DB60298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469904983">
    <w:abstractNumId w:val="13"/>
  </w:num>
  <w:num w:numId="2" w16cid:durableId="877164607">
    <w:abstractNumId w:val="7"/>
  </w:num>
  <w:num w:numId="3" w16cid:durableId="782456554">
    <w:abstractNumId w:val="1"/>
  </w:num>
  <w:num w:numId="4" w16cid:durableId="935284359">
    <w:abstractNumId w:val="8"/>
  </w:num>
  <w:num w:numId="5" w16cid:durableId="1864129613">
    <w:abstractNumId w:val="12"/>
  </w:num>
  <w:num w:numId="6" w16cid:durableId="527639502">
    <w:abstractNumId w:val="9"/>
  </w:num>
  <w:num w:numId="7" w16cid:durableId="1383169331">
    <w:abstractNumId w:val="4"/>
  </w:num>
  <w:num w:numId="8" w16cid:durableId="1484543671">
    <w:abstractNumId w:val="3"/>
  </w:num>
  <w:num w:numId="9" w16cid:durableId="616791908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1675109796">
    <w:abstractNumId w:val="10"/>
  </w:num>
  <w:num w:numId="11" w16cid:durableId="1549300757">
    <w:abstractNumId w:val="11"/>
  </w:num>
  <w:num w:numId="12" w16cid:durableId="1708485608">
    <w:abstractNumId w:val="0"/>
  </w:num>
  <w:num w:numId="13" w16cid:durableId="1557469004">
    <w:abstractNumId w:val="2"/>
  </w:num>
  <w:num w:numId="14" w16cid:durableId="951935553">
    <w:abstractNumId w:val="6"/>
  </w:num>
  <w:num w:numId="15" w16cid:durableId="352612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05D16"/>
    <w:rsid w:val="00042782"/>
    <w:rsid w:val="00052181"/>
    <w:rsid w:val="00064DC0"/>
    <w:rsid w:val="000657F6"/>
    <w:rsid w:val="00072B01"/>
    <w:rsid w:val="000F1034"/>
    <w:rsid w:val="000F60B4"/>
    <w:rsid w:val="0011020A"/>
    <w:rsid w:val="001302FE"/>
    <w:rsid w:val="001372D9"/>
    <w:rsid w:val="0019211B"/>
    <w:rsid w:val="0019621D"/>
    <w:rsid w:val="001C16C9"/>
    <w:rsid w:val="001C3173"/>
    <w:rsid w:val="001D280D"/>
    <w:rsid w:val="001E1257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61291"/>
    <w:rsid w:val="003A5CD6"/>
    <w:rsid w:val="003C09D2"/>
    <w:rsid w:val="003C25D4"/>
    <w:rsid w:val="003D0C69"/>
    <w:rsid w:val="003F2498"/>
    <w:rsid w:val="00424B68"/>
    <w:rsid w:val="00425AED"/>
    <w:rsid w:val="00440AD7"/>
    <w:rsid w:val="004827B6"/>
    <w:rsid w:val="00495952"/>
    <w:rsid w:val="00495B9E"/>
    <w:rsid w:val="004A6C47"/>
    <w:rsid w:val="004C2F5E"/>
    <w:rsid w:val="004D0729"/>
    <w:rsid w:val="004F0319"/>
    <w:rsid w:val="004F776B"/>
    <w:rsid w:val="00505675"/>
    <w:rsid w:val="00511929"/>
    <w:rsid w:val="00520E93"/>
    <w:rsid w:val="00522FEE"/>
    <w:rsid w:val="00527FCD"/>
    <w:rsid w:val="00535F15"/>
    <w:rsid w:val="005372D8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26F5F"/>
    <w:rsid w:val="0066742A"/>
    <w:rsid w:val="00691BE2"/>
    <w:rsid w:val="006A564F"/>
    <w:rsid w:val="006C7E62"/>
    <w:rsid w:val="006F07E9"/>
    <w:rsid w:val="006F2BB7"/>
    <w:rsid w:val="006F394D"/>
    <w:rsid w:val="00701CD8"/>
    <w:rsid w:val="00703432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7D7FBB"/>
    <w:rsid w:val="008137A7"/>
    <w:rsid w:val="00814A14"/>
    <w:rsid w:val="00816A9F"/>
    <w:rsid w:val="00832F0D"/>
    <w:rsid w:val="008466C8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778F4"/>
    <w:rsid w:val="009817BA"/>
    <w:rsid w:val="00991B0D"/>
    <w:rsid w:val="009973F6"/>
    <w:rsid w:val="009A679F"/>
    <w:rsid w:val="009B32DE"/>
    <w:rsid w:val="009E236D"/>
    <w:rsid w:val="00A0083F"/>
    <w:rsid w:val="00A1132B"/>
    <w:rsid w:val="00A543B7"/>
    <w:rsid w:val="00A75577"/>
    <w:rsid w:val="00A8166D"/>
    <w:rsid w:val="00A934A4"/>
    <w:rsid w:val="00AA56C3"/>
    <w:rsid w:val="00AE34E9"/>
    <w:rsid w:val="00AE360C"/>
    <w:rsid w:val="00AE3C35"/>
    <w:rsid w:val="00AF3EA4"/>
    <w:rsid w:val="00AF47E7"/>
    <w:rsid w:val="00AF4DE1"/>
    <w:rsid w:val="00AF560D"/>
    <w:rsid w:val="00B443CD"/>
    <w:rsid w:val="00B678AA"/>
    <w:rsid w:val="00B72AA1"/>
    <w:rsid w:val="00B81D9C"/>
    <w:rsid w:val="00B920DE"/>
    <w:rsid w:val="00B9239C"/>
    <w:rsid w:val="00BB3C20"/>
    <w:rsid w:val="00BD58A1"/>
    <w:rsid w:val="00BE2CB1"/>
    <w:rsid w:val="00C32879"/>
    <w:rsid w:val="00C7044C"/>
    <w:rsid w:val="00C8145D"/>
    <w:rsid w:val="00CA4896"/>
    <w:rsid w:val="00CB3EF9"/>
    <w:rsid w:val="00CD180F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E13B1"/>
    <w:rsid w:val="00DF10DB"/>
    <w:rsid w:val="00DF4175"/>
    <w:rsid w:val="00E2281A"/>
    <w:rsid w:val="00E25E8A"/>
    <w:rsid w:val="00E34D46"/>
    <w:rsid w:val="00E359C3"/>
    <w:rsid w:val="00E51102"/>
    <w:rsid w:val="00E74EF3"/>
    <w:rsid w:val="00E7603B"/>
    <w:rsid w:val="00E849FF"/>
    <w:rsid w:val="00E84A1A"/>
    <w:rsid w:val="00EA4161"/>
    <w:rsid w:val="00EC3E2E"/>
    <w:rsid w:val="00F30A21"/>
    <w:rsid w:val="00F54707"/>
    <w:rsid w:val="00F75B20"/>
    <w:rsid w:val="00FA00C1"/>
    <w:rsid w:val="00FA271A"/>
    <w:rsid w:val="00FA7556"/>
    <w:rsid w:val="00FC5150"/>
    <w:rsid w:val="00FD79F6"/>
    <w:rsid w:val="00FF122B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00B80E26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0F60B4"/>
    <w:rsid w:val="00125556"/>
    <w:rsid w:val="0013011B"/>
    <w:rsid w:val="001745C2"/>
    <w:rsid w:val="0019211B"/>
    <w:rsid w:val="002C5D60"/>
    <w:rsid w:val="00361291"/>
    <w:rsid w:val="0039515F"/>
    <w:rsid w:val="003B61CB"/>
    <w:rsid w:val="003C09D2"/>
    <w:rsid w:val="00525389"/>
    <w:rsid w:val="005F2155"/>
    <w:rsid w:val="0064538F"/>
    <w:rsid w:val="0067540C"/>
    <w:rsid w:val="006F2BB7"/>
    <w:rsid w:val="006F3A3D"/>
    <w:rsid w:val="00703432"/>
    <w:rsid w:val="00732A46"/>
    <w:rsid w:val="007447D0"/>
    <w:rsid w:val="007C359D"/>
    <w:rsid w:val="007C444E"/>
    <w:rsid w:val="00884263"/>
    <w:rsid w:val="00A52561"/>
    <w:rsid w:val="00B443CD"/>
    <w:rsid w:val="00C154F9"/>
    <w:rsid w:val="00C91A50"/>
    <w:rsid w:val="00CC1DE7"/>
    <w:rsid w:val="00D56F12"/>
    <w:rsid w:val="00EE3DB7"/>
    <w:rsid w:val="00FF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3120</TotalTime>
  <Pages>3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67</cp:revision>
  <cp:lastPrinted>2025-11-07T19:48:00Z</cp:lastPrinted>
  <dcterms:created xsi:type="dcterms:W3CDTF">2024-10-07T19:16:00Z</dcterms:created>
  <dcterms:modified xsi:type="dcterms:W3CDTF">2025-11-10T14:40:00Z</dcterms:modified>
</cp:coreProperties>
</file>