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69E14" w14:textId="77777777" w:rsidR="006200FA" w:rsidRPr="007A5EDA" w:rsidRDefault="007822E9" w:rsidP="001372D9">
      <w:pPr>
        <w:pStyle w:val="Subttulo"/>
        <w:ind w:left="0"/>
        <w:jc w:val="left"/>
        <w:rPr>
          <w:lang w:val="es-AR"/>
        </w:rPr>
      </w:pPr>
      <w:r w:rsidRPr="007A5EDA">
        <w:rPr>
          <w:noProof/>
          <w:lang w:val="es-AR" w:eastAsia="es-AR"/>
          <w14:ligatures w14:val="none"/>
        </w:rPr>
        <mc:AlternateContent>
          <mc:Choice Requires="wps">
            <w:drawing>
              <wp:anchor distT="0" distB="0" distL="114300" distR="114300" simplePos="0" relativeHeight="251659264" behindDoc="0" locked="0" layoutInCell="1" allowOverlap="1" wp14:anchorId="2EF6D343" wp14:editId="4E137201">
                <wp:simplePos x="0" y="0"/>
                <wp:positionH relativeFrom="column">
                  <wp:posOffset>-165735</wp:posOffset>
                </wp:positionH>
                <wp:positionV relativeFrom="paragraph">
                  <wp:posOffset>11430</wp:posOffset>
                </wp:positionV>
                <wp:extent cx="360000" cy="7200000"/>
                <wp:effectExtent l="0" t="0" r="21590" b="20320"/>
                <wp:wrapNone/>
                <wp:docPr id="2" name="Rectángulo 2"/>
                <wp:cNvGraphicFramePr/>
                <a:graphic xmlns:a="http://schemas.openxmlformats.org/drawingml/2006/main">
                  <a:graphicData uri="http://schemas.microsoft.com/office/word/2010/wordprocessingShape">
                    <wps:wsp>
                      <wps:cNvSpPr/>
                      <wps:spPr>
                        <a:xfrm>
                          <a:off x="0" y="0"/>
                          <a:ext cx="360000" cy="7200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C2AA10" id="Rectángulo 2" o:spid="_x0000_s1026" style="position:absolute;margin-left:-13.05pt;margin-top:.9pt;width:28.35pt;height:566.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" fillcolor="#a8d08d [1945]" strokecolor="#1f4d78 [1604]" strokeweight="1pt"/>
            </w:pict>
          </mc:Fallback>
        </mc:AlternateContent>
      </w:r>
    </w:p>
    <w:p w14:paraId="29BB2136" w14:textId="4B7D6FF8" w:rsidR="007822E9" w:rsidRPr="007A5EDA" w:rsidRDefault="00BE5114" w:rsidP="007822E9">
      <w:pPr>
        <w:pStyle w:val="Subttulo"/>
        <w:rPr>
          <w:lang w:val="es-AR"/>
        </w:rPr>
      </w:pPr>
      <w:sdt>
        <w:sdtPr>
          <w:rPr>
            <w:lang w:val="es-AR"/>
          </w:rPr>
          <w:alias w:val="Versión:"/>
          <w:tag w:val="Versión:"/>
          <w:id w:val="-907991857"/>
          <w:placeholder>
            <w:docPart w:val="D4A40105091D429EBAF5079AB13CEA92"/>
          </w:placeholder>
          <w:temporary/>
          <w:showingPlcHdr/>
          <w15:appearance w15:val="hidden"/>
        </w:sdtPr>
        <w:sdtEndPr/>
        <w:sdtContent>
          <w:r w:rsidR="007822E9" w:rsidRPr="007A5EDA">
            <w:rPr>
              <w:lang w:val="es-AR" w:bidi="es-ES"/>
            </w:rPr>
            <w:t>Versión</w:t>
          </w:r>
        </w:sdtContent>
      </w:sdt>
      <w:r w:rsidR="007822E9" w:rsidRPr="007A5EDA">
        <w:rPr>
          <w:lang w:val="es-AR" w:bidi="es-ES"/>
        </w:rPr>
        <w:t xml:space="preserve"> </w:t>
      </w:r>
      <w:r w:rsidR="00E27120">
        <w:rPr>
          <w:lang w:val="es-AR"/>
        </w:rPr>
        <w:t>07</w:t>
      </w:r>
    </w:p>
    <w:p w14:paraId="0AF5D416" w14:textId="77777777" w:rsidR="007822E9" w:rsidRPr="007A5EDA" w:rsidRDefault="00FF27A7" w:rsidP="007822E9">
      <w:pPr>
        <w:pStyle w:val="Subttulo"/>
        <w:rPr>
          <w:lang w:val="es-AR"/>
        </w:rPr>
      </w:pPr>
      <w:r w:rsidRPr="007A5EDA">
        <w:rPr>
          <w:lang w:val="es-AR"/>
        </w:rPr>
        <w:t>25/06</w:t>
      </w:r>
      <w:r w:rsidR="00AE3C35" w:rsidRPr="007A5EDA">
        <w:rPr>
          <w:lang w:val="es-AR"/>
        </w:rPr>
        <w:t>/2025</w:t>
      </w:r>
    </w:p>
    <w:p w14:paraId="13D5FDB4" w14:textId="77777777" w:rsidR="00952ACB" w:rsidRPr="007A5EDA" w:rsidRDefault="007822E9" w:rsidP="007822E9">
      <w:pPr>
        <w:pStyle w:val="Subttulo"/>
        <w:rPr>
          <w:lang w:val="es-AR"/>
        </w:rPr>
      </w:pPr>
      <w:r w:rsidRPr="007A5EDA">
        <w:rPr>
          <w:noProof/>
          <w:sz w:val="24"/>
          <w:lang w:val="es-AR" w:eastAsia="es-AR"/>
        </w:rPr>
        <w:drawing>
          <wp:anchor distT="0" distB="0" distL="114300" distR="114300" simplePos="0" relativeHeight="251660288" behindDoc="0" locked="0" layoutInCell="1" allowOverlap="1" wp14:anchorId="5B0960D6" wp14:editId="11D4CEBB">
            <wp:simplePos x="3651250" y="4689475"/>
            <wp:positionH relativeFrom="column">
              <wp:align>right</wp:align>
            </wp:positionH>
            <wp:positionV relativeFrom="paragraph">
              <wp:align>top</wp:align>
            </wp:positionV>
            <wp:extent cx="2777490" cy="137160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14:paraId="13728E3A" w14:textId="77777777" w:rsidR="007822E9" w:rsidRPr="007A5EDA" w:rsidRDefault="007822E9"/>
    <w:p w14:paraId="2CC70483" w14:textId="77777777" w:rsidR="007822E9" w:rsidRPr="007A5EDA" w:rsidRDefault="007822E9"/>
    <w:p w14:paraId="6A04ED54" w14:textId="77777777" w:rsidR="007822E9" w:rsidRPr="007A5EDA" w:rsidRDefault="007822E9"/>
    <w:p w14:paraId="5A11A441" w14:textId="77777777" w:rsidR="007822E9" w:rsidRPr="007A5EDA" w:rsidRDefault="007822E9"/>
    <w:p w14:paraId="71D72B4D" w14:textId="77777777" w:rsidR="007822E9" w:rsidRPr="007A5EDA" w:rsidRDefault="007822E9"/>
    <w:p w14:paraId="66A51312" w14:textId="77777777" w:rsidR="007822E9" w:rsidRPr="007A5EDA" w:rsidRDefault="007822E9"/>
    <w:p w14:paraId="65D97B2B" w14:textId="77777777" w:rsidR="007822E9" w:rsidRPr="007A5EDA" w:rsidRDefault="00505675" w:rsidP="00505675">
      <w:pPr>
        <w:tabs>
          <w:tab w:val="left" w:pos="7749"/>
        </w:tabs>
      </w:pPr>
      <w:r w:rsidRPr="007A5EDA">
        <w:tab/>
      </w:r>
    </w:p>
    <w:p w14:paraId="63571475" w14:textId="77777777" w:rsidR="007822E9" w:rsidRPr="007A5EDA" w:rsidRDefault="007822E9">
      <w:pPr>
        <w:rPr>
          <w:sz w:val="32"/>
        </w:rPr>
      </w:pPr>
    </w:p>
    <w:p w14:paraId="1EB8C5AA" w14:textId="77777777" w:rsidR="007822E9" w:rsidRPr="007A5EDA" w:rsidRDefault="007822E9">
      <w:pPr>
        <w:rPr>
          <w:sz w:val="32"/>
        </w:rPr>
      </w:pPr>
      <w:r w:rsidRPr="007A5EDA">
        <w:rPr>
          <w:sz w:val="32"/>
        </w:rPr>
        <w:tab/>
      </w:r>
      <w:r w:rsidRPr="007A5EDA">
        <w:rPr>
          <w:sz w:val="32"/>
        </w:rPr>
        <w:tab/>
      </w:r>
      <w:r w:rsidRPr="007A5EDA">
        <w:rPr>
          <w:sz w:val="32"/>
        </w:rPr>
        <w:tab/>
      </w:r>
      <w:r w:rsidRPr="007A5EDA">
        <w:rPr>
          <w:sz w:val="32"/>
        </w:rPr>
        <w:tab/>
      </w:r>
      <w:r w:rsidRPr="007A5EDA">
        <w:rPr>
          <w:sz w:val="32"/>
        </w:rPr>
        <w:tab/>
      </w:r>
      <w:r w:rsidRPr="007A5EDA">
        <w:rPr>
          <w:sz w:val="32"/>
        </w:rPr>
        <w:tab/>
        <w:t xml:space="preserve"> PROCEDIMIENTO OPERATIVO</w:t>
      </w:r>
    </w:p>
    <w:p w14:paraId="3183D995" w14:textId="77777777" w:rsidR="007822E9" w:rsidRPr="007A5EDA" w:rsidRDefault="00FC5150">
      <w:pPr>
        <w:rPr>
          <w:sz w:val="28"/>
        </w:rPr>
      </w:pPr>
      <w:r w:rsidRPr="007A5EDA">
        <w:rPr>
          <w:sz w:val="32"/>
        </w:rPr>
        <w:tab/>
        <w:t xml:space="preserve"> </w:t>
      </w:r>
      <w:r w:rsidRPr="007A5EDA">
        <w:rPr>
          <w:sz w:val="32"/>
        </w:rPr>
        <w:tab/>
        <w:t xml:space="preserve">    </w:t>
      </w:r>
      <w:r w:rsidR="00816A9F" w:rsidRPr="007A5EDA">
        <w:rPr>
          <w:sz w:val="32"/>
        </w:rPr>
        <w:t xml:space="preserve">            </w:t>
      </w:r>
      <w:r w:rsidR="00495B9E" w:rsidRPr="007A5EDA">
        <w:rPr>
          <w:sz w:val="32"/>
        </w:rPr>
        <w:t xml:space="preserve">                   </w:t>
      </w:r>
      <w:r w:rsidR="009817BA" w:rsidRPr="007A5EDA">
        <w:rPr>
          <w:sz w:val="32"/>
        </w:rPr>
        <w:t xml:space="preserve">   </w:t>
      </w:r>
      <w:r w:rsidR="00FF27A7" w:rsidRPr="007A5EDA">
        <w:rPr>
          <w:sz w:val="32"/>
        </w:rPr>
        <w:t xml:space="preserve">         </w:t>
      </w:r>
      <w:r w:rsidR="00FF27A7" w:rsidRPr="007A5EDA">
        <w:rPr>
          <w:sz w:val="28"/>
          <w:u w:val="single"/>
        </w:rPr>
        <w:t>MANTENIMIENTO DE EQUIPOS</w:t>
      </w:r>
    </w:p>
    <w:p w14:paraId="2A3F0644" w14:textId="77777777" w:rsidR="007822E9" w:rsidRPr="007A5EDA" w:rsidRDefault="007822E9">
      <w:pPr>
        <w:rPr>
          <w:sz w:val="32"/>
        </w:rPr>
      </w:pPr>
      <w:r w:rsidRPr="007A5EDA">
        <w:rPr>
          <w:sz w:val="28"/>
        </w:rPr>
        <w:tab/>
        <w:t xml:space="preserve">      </w:t>
      </w:r>
      <w:r w:rsidRPr="007A5EDA">
        <w:t>SERVICIOS NASER SRL – SAN MARTIN 8500 NEUQUEN (8300) +54 9 2994 57-6619</w:t>
      </w:r>
    </w:p>
    <w:p w14:paraId="4EE03013" w14:textId="77777777" w:rsidR="007822E9" w:rsidRPr="007A5EDA" w:rsidRDefault="007822E9">
      <w:pPr>
        <w:rPr>
          <w:sz w:val="32"/>
        </w:rPr>
      </w:pPr>
    </w:p>
    <w:p w14:paraId="09A12CC9" w14:textId="77777777" w:rsidR="007822E9" w:rsidRPr="007A5EDA" w:rsidRDefault="007822E9">
      <w:pPr>
        <w:rPr>
          <w:sz w:val="32"/>
        </w:rPr>
      </w:pPr>
    </w:p>
    <w:p w14:paraId="073FD35F" w14:textId="77777777" w:rsidR="007822E9" w:rsidRPr="007A5EDA" w:rsidRDefault="007822E9">
      <w:pPr>
        <w:rPr>
          <w:sz w:val="32"/>
        </w:rPr>
      </w:pPr>
    </w:p>
    <w:p w14:paraId="369C8767" w14:textId="77777777" w:rsidR="007822E9" w:rsidRPr="007A5EDA" w:rsidRDefault="007822E9">
      <w:pPr>
        <w:rPr>
          <w:sz w:val="32"/>
        </w:rPr>
      </w:pPr>
    </w:p>
    <w:p w14:paraId="2E03547C" w14:textId="77777777" w:rsidR="007822E9" w:rsidRPr="007A5EDA" w:rsidRDefault="007822E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7822E9" w:rsidRPr="007A5EDA" w14:paraId="75152CAF" w14:textId="77777777" w:rsidTr="007822E9">
        <w:tc>
          <w:tcPr>
            <w:tcW w:w="2551" w:type="dxa"/>
          </w:tcPr>
          <w:p w14:paraId="50CCD942" w14:textId="0E0F95FB" w:rsidR="007822E9" w:rsidRPr="007A5EDA" w:rsidRDefault="007822E9" w:rsidP="00511929">
            <w:pPr>
              <w:jc w:val="center"/>
              <w:rPr>
                <w:sz w:val="24"/>
                <w:lang w:val="es-AR"/>
              </w:rPr>
            </w:pPr>
            <w:r w:rsidRPr="007A5EDA">
              <w:rPr>
                <w:sz w:val="24"/>
                <w:lang w:val="es-AR"/>
              </w:rPr>
              <w:t xml:space="preserve">Realizado </w:t>
            </w:r>
            <w:r w:rsidR="007A6729" w:rsidRPr="007A5EDA">
              <w:rPr>
                <w:sz w:val="24"/>
                <w:lang w:val="es-AR"/>
              </w:rPr>
              <w:t>por:</w:t>
            </w:r>
          </w:p>
        </w:tc>
        <w:tc>
          <w:tcPr>
            <w:tcW w:w="2551" w:type="dxa"/>
          </w:tcPr>
          <w:p w14:paraId="5DB7AC5D" w14:textId="2CB4F91C" w:rsidR="007822E9" w:rsidRPr="007A5EDA" w:rsidRDefault="007822E9" w:rsidP="00511929">
            <w:pPr>
              <w:jc w:val="center"/>
              <w:rPr>
                <w:sz w:val="24"/>
                <w:lang w:val="es-AR"/>
              </w:rPr>
            </w:pPr>
            <w:r w:rsidRPr="007A5EDA">
              <w:rPr>
                <w:sz w:val="24"/>
                <w:lang w:val="es-AR"/>
              </w:rPr>
              <w:t xml:space="preserve">Verificado </w:t>
            </w:r>
            <w:r w:rsidR="007A6729" w:rsidRPr="007A5EDA">
              <w:rPr>
                <w:sz w:val="24"/>
                <w:lang w:val="es-AR"/>
              </w:rPr>
              <w:t>por:</w:t>
            </w:r>
          </w:p>
        </w:tc>
        <w:tc>
          <w:tcPr>
            <w:tcW w:w="2551" w:type="dxa"/>
          </w:tcPr>
          <w:p w14:paraId="6A5C617F" w14:textId="70ABF308" w:rsidR="007822E9" w:rsidRPr="007A5EDA" w:rsidRDefault="007822E9" w:rsidP="00511929">
            <w:pPr>
              <w:jc w:val="center"/>
              <w:rPr>
                <w:sz w:val="24"/>
                <w:lang w:val="es-AR"/>
              </w:rPr>
            </w:pPr>
            <w:r w:rsidRPr="007A5EDA">
              <w:rPr>
                <w:sz w:val="24"/>
                <w:lang w:val="es-AR"/>
              </w:rPr>
              <w:t xml:space="preserve">Aprobado </w:t>
            </w:r>
            <w:r w:rsidR="007A6729" w:rsidRPr="007A5EDA">
              <w:rPr>
                <w:sz w:val="24"/>
                <w:lang w:val="es-AR"/>
              </w:rPr>
              <w:t>por:</w:t>
            </w:r>
          </w:p>
        </w:tc>
      </w:tr>
      <w:tr w:rsidR="007822E9" w:rsidRPr="007A5EDA" w14:paraId="2D898D38" w14:textId="77777777" w:rsidTr="007822E9">
        <w:trPr>
          <w:trHeight w:val="510"/>
        </w:trPr>
        <w:tc>
          <w:tcPr>
            <w:tcW w:w="2551" w:type="dxa"/>
          </w:tcPr>
          <w:p w14:paraId="486036D3" w14:textId="77777777" w:rsidR="00042782" w:rsidRPr="007A5EDA" w:rsidRDefault="00FF27A7" w:rsidP="00042782">
            <w:pPr>
              <w:jc w:val="center"/>
              <w:rPr>
                <w:lang w:val="es-AR"/>
              </w:rPr>
            </w:pPr>
            <w:r w:rsidRPr="007A5EDA">
              <w:rPr>
                <w:lang w:val="es-AR"/>
              </w:rPr>
              <w:t>Juan Basoalto</w:t>
            </w:r>
          </w:p>
        </w:tc>
        <w:tc>
          <w:tcPr>
            <w:tcW w:w="2551" w:type="dxa"/>
          </w:tcPr>
          <w:p w14:paraId="2E24233B" w14:textId="77777777" w:rsidR="007822E9" w:rsidRPr="007A5EDA" w:rsidRDefault="004F776B" w:rsidP="00511929">
            <w:pPr>
              <w:jc w:val="center"/>
              <w:rPr>
                <w:lang w:val="es-AR"/>
              </w:rPr>
            </w:pPr>
            <w:r w:rsidRPr="007A5EDA">
              <w:rPr>
                <w:lang w:val="es-AR"/>
              </w:rPr>
              <w:t>Ariel Costallat</w:t>
            </w:r>
          </w:p>
        </w:tc>
        <w:tc>
          <w:tcPr>
            <w:tcW w:w="2551" w:type="dxa"/>
          </w:tcPr>
          <w:p w14:paraId="3B685B76" w14:textId="77777777" w:rsidR="007822E9" w:rsidRPr="007A5EDA" w:rsidRDefault="00FF27A7" w:rsidP="00511929">
            <w:pPr>
              <w:jc w:val="center"/>
              <w:rPr>
                <w:lang w:val="es-AR"/>
              </w:rPr>
            </w:pPr>
            <w:r w:rsidRPr="007A5EDA">
              <w:rPr>
                <w:lang w:val="es-AR"/>
              </w:rPr>
              <w:t>Victor Bonfils</w:t>
            </w:r>
          </w:p>
        </w:tc>
      </w:tr>
      <w:tr w:rsidR="007822E9" w:rsidRPr="007A5EDA" w14:paraId="52DD34CF" w14:textId="77777777" w:rsidTr="007822E9">
        <w:trPr>
          <w:trHeight w:val="510"/>
        </w:trPr>
        <w:tc>
          <w:tcPr>
            <w:tcW w:w="2551" w:type="dxa"/>
          </w:tcPr>
          <w:p w14:paraId="10FB5E89" w14:textId="77777777" w:rsidR="007822E9" w:rsidRPr="007A5EDA" w:rsidRDefault="00FF27A7" w:rsidP="00511929">
            <w:pPr>
              <w:jc w:val="center"/>
              <w:rPr>
                <w:lang w:val="es-AR"/>
              </w:rPr>
            </w:pPr>
            <w:r w:rsidRPr="007A5EDA">
              <w:rPr>
                <w:lang w:val="es-AR"/>
              </w:rPr>
              <w:t>Coordinador de operaciones</w:t>
            </w:r>
          </w:p>
        </w:tc>
        <w:tc>
          <w:tcPr>
            <w:tcW w:w="2551" w:type="dxa"/>
          </w:tcPr>
          <w:p w14:paraId="1666624C" w14:textId="77777777" w:rsidR="007822E9" w:rsidRPr="007A5EDA" w:rsidRDefault="005647C7" w:rsidP="00511929">
            <w:pPr>
              <w:jc w:val="center"/>
              <w:rPr>
                <w:lang w:val="es-AR"/>
              </w:rPr>
            </w:pPr>
            <w:r w:rsidRPr="007A5EDA">
              <w:rPr>
                <w:lang w:val="es-AR"/>
              </w:rPr>
              <w:t>Ref. SGC</w:t>
            </w:r>
          </w:p>
        </w:tc>
        <w:tc>
          <w:tcPr>
            <w:tcW w:w="2551" w:type="dxa"/>
          </w:tcPr>
          <w:p w14:paraId="70D5BDBF" w14:textId="77777777" w:rsidR="007822E9" w:rsidRPr="007A5EDA" w:rsidRDefault="00FF27A7" w:rsidP="00511929">
            <w:pPr>
              <w:jc w:val="center"/>
              <w:rPr>
                <w:lang w:val="es-AR"/>
              </w:rPr>
            </w:pPr>
            <w:r w:rsidRPr="007A5EDA">
              <w:rPr>
                <w:lang w:val="es-AR"/>
              </w:rPr>
              <w:t>Gerente de operaciones y comercial</w:t>
            </w:r>
          </w:p>
        </w:tc>
      </w:tr>
    </w:tbl>
    <w:p w14:paraId="0B3FBCBF" w14:textId="77777777" w:rsidR="007822E9" w:rsidRPr="007A5EDA" w:rsidRDefault="007822E9">
      <w:pPr>
        <w:rPr>
          <w:sz w:val="32"/>
        </w:rPr>
      </w:pPr>
      <w:r w:rsidRPr="007A5EDA">
        <w:rPr>
          <w:sz w:val="32"/>
        </w:rPr>
        <w:tab/>
      </w:r>
    </w:p>
    <w:p w14:paraId="2738B32B" w14:textId="77777777" w:rsidR="007822E9" w:rsidRPr="007A5EDA" w:rsidRDefault="007822E9">
      <w:pPr>
        <w:rPr>
          <w:sz w:val="32"/>
        </w:rPr>
      </w:pPr>
    </w:p>
    <w:p w14:paraId="453E52E9" w14:textId="77777777" w:rsidR="007822E9" w:rsidRPr="007A5EDA" w:rsidRDefault="007822E9">
      <w:pPr>
        <w:rPr>
          <w:sz w:val="32"/>
        </w:rPr>
      </w:pPr>
    </w:p>
    <w:p w14:paraId="02FF89C4" w14:textId="77777777" w:rsidR="007822E9" w:rsidRPr="007A5EDA" w:rsidRDefault="007822E9">
      <w:pPr>
        <w:rPr>
          <w:sz w:val="32"/>
        </w:rPr>
      </w:pPr>
    </w:p>
    <w:p w14:paraId="2054E4DE" w14:textId="77777777" w:rsidR="00E25E8A" w:rsidRPr="007A5EDA" w:rsidRDefault="00E25E8A" w:rsidP="00E25E8A">
      <w:pPr>
        <w:numPr>
          <w:ilvl w:val="0"/>
          <w:numId w:val="2"/>
        </w:numPr>
        <w:spacing w:before="120" w:after="120" w:line="240" w:lineRule="auto"/>
        <w:ind w:hanging="391"/>
        <w:jc w:val="both"/>
        <w:rPr>
          <w:rFonts w:eastAsia="Calibri" w:cs="Arial"/>
          <w:color w:val="000000" w:themeColor="text1"/>
        </w:rPr>
      </w:pPr>
      <w:r w:rsidRPr="007A5EDA">
        <w:rPr>
          <w:rFonts w:eastAsia="Calibri" w:cs="Arial"/>
          <w:bCs/>
          <w:color w:val="000000" w:themeColor="text1"/>
        </w:rPr>
        <w:lastRenderedPageBreak/>
        <w:t>Objeto:</w:t>
      </w:r>
    </w:p>
    <w:p w14:paraId="73DCE91F" w14:textId="3333C559" w:rsidR="00495952" w:rsidRPr="007A5EDA" w:rsidRDefault="00CB3EF9" w:rsidP="006200FA">
      <w:pPr>
        <w:spacing w:before="120" w:after="120" w:line="240" w:lineRule="auto"/>
        <w:ind w:firstLine="390"/>
        <w:jc w:val="both"/>
        <w:rPr>
          <w:rFonts w:eastAsia="Calibri" w:cs="Arial"/>
        </w:rPr>
      </w:pPr>
      <w:r w:rsidRPr="007A5EDA">
        <w:t>Establecer los requisitos para</w:t>
      </w:r>
      <w:r w:rsidR="008466C8" w:rsidRPr="007A5EDA">
        <w:rPr>
          <w:rFonts w:eastAsia="Calibri" w:cs="Arial"/>
          <w:bCs/>
        </w:rPr>
        <w:t xml:space="preserve"> el</w:t>
      </w:r>
      <w:r w:rsidR="00582376" w:rsidRPr="007A5EDA">
        <w:rPr>
          <w:rFonts w:eastAsia="Calibri" w:cs="Times New Roman"/>
        </w:rPr>
        <w:t xml:space="preserve"> </w:t>
      </w:r>
      <w:r w:rsidR="00FF27A7" w:rsidRPr="007A5EDA">
        <w:rPr>
          <w:rFonts w:eastAsia="Calibri" w:cs="Times New Roman"/>
        </w:rPr>
        <w:t xml:space="preserve">mantenimiento periódico de equipos y vehículos de </w:t>
      </w:r>
      <w:r w:rsidR="007A5EDA" w:rsidRPr="007A5EDA">
        <w:rPr>
          <w:rFonts w:eastAsia="Calibri" w:cs="Times New Roman"/>
        </w:rPr>
        <w:t xml:space="preserve">Servicios </w:t>
      </w:r>
      <w:r w:rsidR="00FF27A7" w:rsidRPr="007A5EDA">
        <w:rPr>
          <w:rFonts w:eastAsia="Calibri" w:cs="Times New Roman"/>
        </w:rPr>
        <w:t>NASER SRL.</w:t>
      </w:r>
    </w:p>
    <w:p w14:paraId="7CE83E3F" w14:textId="77777777" w:rsidR="00E25E8A" w:rsidRPr="007A5EDA" w:rsidRDefault="00E25E8A" w:rsidP="00E25E8A">
      <w:pPr>
        <w:pStyle w:val="Prrafodelista"/>
        <w:numPr>
          <w:ilvl w:val="0"/>
          <w:numId w:val="2"/>
        </w:numPr>
        <w:spacing w:before="120" w:after="120" w:line="240" w:lineRule="auto"/>
        <w:jc w:val="both"/>
        <w:rPr>
          <w:rFonts w:eastAsia="Calibri" w:cs="Arial"/>
          <w:color w:val="000000" w:themeColor="text1"/>
          <w:lang w:val="es-AR"/>
        </w:rPr>
      </w:pPr>
      <w:r w:rsidRPr="007A5EDA">
        <w:rPr>
          <w:rFonts w:eastAsia="Calibri" w:cs="Arial"/>
          <w:bCs/>
          <w:color w:val="000000" w:themeColor="text1"/>
          <w:lang w:val="es-AR"/>
        </w:rPr>
        <w:t xml:space="preserve">Alcance: </w:t>
      </w:r>
    </w:p>
    <w:p w14:paraId="74A8FDFB" w14:textId="0D6C810C" w:rsidR="00E25E8A" w:rsidRPr="007A5EDA" w:rsidRDefault="00FF27A7" w:rsidP="00E25E8A">
      <w:pPr>
        <w:pStyle w:val="Prrafodelista"/>
        <w:spacing w:before="120" w:after="120" w:line="240" w:lineRule="auto"/>
        <w:ind w:left="390"/>
        <w:jc w:val="both"/>
        <w:rPr>
          <w:rFonts w:eastAsia="Calibri" w:cs="Arial"/>
          <w:lang w:val="es-AR"/>
        </w:rPr>
      </w:pPr>
      <w:r w:rsidRPr="007A5EDA">
        <w:rPr>
          <w:lang w:val="es-AR"/>
        </w:rPr>
        <w:t>Equipos</w:t>
      </w:r>
      <w:r w:rsidR="00042782" w:rsidRPr="007A5EDA">
        <w:rPr>
          <w:lang w:val="es-AR"/>
        </w:rPr>
        <w:t xml:space="preserve"> de s</w:t>
      </w:r>
      <w:r w:rsidR="00E25E8A" w:rsidRPr="007A5EDA">
        <w:rPr>
          <w:lang w:val="es-AR"/>
        </w:rPr>
        <w:t>lick</w:t>
      </w:r>
      <w:r w:rsidR="00042782" w:rsidRPr="007A5EDA">
        <w:rPr>
          <w:lang w:val="es-AR"/>
        </w:rPr>
        <w:t xml:space="preserve"> </w:t>
      </w:r>
      <w:r w:rsidR="00E25E8A" w:rsidRPr="007A5EDA">
        <w:rPr>
          <w:lang w:val="es-AR"/>
        </w:rPr>
        <w:t>line</w:t>
      </w:r>
      <w:r w:rsidRPr="007A5EDA">
        <w:rPr>
          <w:lang w:val="es-AR"/>
        </w:rPr>
        <w:t xml:space="preserve">, </w:t>
      </w:r>
      <w:r w:rsidR="007A5EDA" w:rsidRPr="007A5EDA">
        <w:rPr>
          <w:lang w:val="es-AR"/>
        </w:rPr>
        <w:t>Well</w:t>
      </w:r>
      <w:r w:rsidRPr="007A5EDA">
        <w:rPr>
          <w:lang w:val="es-AR"/>
        </w:rPr>
        <w:t xml:space="preserve"> </w:t>
      </w:r>
      <w:proofErr w:type="spellStart"/>
      <w:r w:rsidRPr="007A5EDA">
        <w:rPr>
          <w:lang w:val="es-AR"/>
        </w:rPr>
        <w:t>testing</w:t>
      </w:r>
      <w:proofErr w:type="spellEnd"/>
      <w:r w:rsidRPr="007A5EDA">
        <w:rPr>
          <w:lang w:val="es-AR"/>
        </w:rPr>
        <w:t xml:space="preserve">, </w:t>
      </w:r>
      <w:r w:rsidR="007A5EDA" w:rsidRPr="007A5EDA">
        <w:rPr>
          <w:lang w:val="es-AR"/>
        </w:rPr>
        <w:t>Flow</w:t>
      </w:r>
      <w:r w:rsidRPr="007A5EDA">
        <w:rPr>
          <w:lang w:val="es-AR"/>
        </w:rPr>
        <w:t xml:space="preserve"> back, izaje, vehículos livianos y pesados</w:t>
      </w:r>
      <w:r w:rsidRPr="007A5EDA">
        <w:rPr>
          <w:rFonts w:eastAsia="Calibri" w:cs="Arial"/>
          <w:lang w:val="es-AR"/>
        </w:rPr>
        <w:t xml:space="preserve"> de</w:t>
      </w:r>
      <w:r w:rsidR="00FC5150" w:rsidRPr="007A5EDA">
        <w:rPr>
          <w:rFonts w:eastAsia="Calibri" w:cs="Arial"/>
          <w:lang w:val="es-AR"/>
        </w:rPr>
        <w:t xml:space="preserve"> </w:t>
      </w:r>
      <w:r w:rsidR="007A5EDA" w:rsidRPr="007A5EDA">
        <w:rPr>
          <w:rFonts w:eastAsia="Calibri" w:cs="Arial"/>
          <w:lang w:val="es-AR"/>
        </w:rPr>
        <w:t xml:space="preserve">Servicios </w:t>
      </w:r>
      <w:r w:rsidR="00FC5150" w:rsidRPr="007A5EDA">
        <w:rPr>
          <w:rFonts w:eastAsia="Calibri" w:cs="Arial"/>
          <w:lang w:val="es-AR"/>
        </w:rPr>
        <w:t>NAS</w:t>
      </w:r>
      <w:r w:rsidR="00042782" w:rsidRPr="007A5EDA">
        <w:rPr>
          <w:rFonts w:eastAsia="Calibri" w:cs="Arial"/>
          <w:lang w:val="es-AR"/>
        </w:rPr>
        <w:t>ER SRL.</w:t>
      </w:r>
    </w:p>
    <w:p w14:paraId="12247335" w14:textId="77777777" w:rsidR="00E25E8A" w:rsidRPr="007A5EDA" w:rsidRDefault="00E25E8A" w:rsidP="00E25E8A">
      <w:pPr>
        <w:pStyle w:val="Prrafodelista"/>
        <w:numPr>
          <w:ilvl w:val="0"/>
          <w:numId w:val="2"/>
        </w:numPr>
        <w:spacing w:before="120" w:after="0" w:line="240" w:lineRule="auto"/>
        <w:rPr>
          <w:rFonts w:eastAsia="Calibri" w:cs="Arial"/>
          <w:bCs/>
          <w:color w:val="000000" w:themeColor="text1"/>
          <w:lang w:val="es-AR"/>
        </w:rPr>
      </w:pPr>
      <w:r w:rsidRPr="007A5EDA">
        <w:rPr>
          <w:rFonts w:eastAsia="Calibri" w:cs="Arial"/>
          <w:bCs/>
          <w:color w:val="000000" w:themeColor="text1"/>
          <w:lang w:val="es-AR"/>
        </w:rPr>
        <w:t>Referencias</w:t>
      </w:r>
    </w:p>
    <w:p w14:paraId="1B6476D2" w14:textId="77777777" w:rsidR="00E25E8A" w:rsidRPr="007A5EDA" w:rsidRDefault="00E25E8A" w:rsidP="00F54707">
      <w:pPr>
        <w:pStyle w:val="Bullet1"/>
        <w:rPr>
          <w:lang w:val="es-AR"/>
        </w:rPr>
      </w:pPr>
      <w:r w:rsidRPr="007A5EDA">
        <w:rPr>
          <w:lang w:val="es-AR"/>
        </w:rPr>
        <w:t>ISO 9001: 2015</w:t>
      </w:r>
    </w:p>
    <w:p w14:paraId="782F2376" w14:textId="77777777" w:rsidR="00F54707" w:rsidRPr="007A5EDA" w:rsidRDefault="00F54707" w:rsidP="00F54707">
      <w:pPr>
        <w:pStyle w:val="Bullet1"/>
        <w:rPr>
          <w:lang w:val="es-AR"/>
        </w:rPr>
      </w:pPr>
      <w:r w:rsidRPr="007A5EDA">
        <w:rPr>
          <w:lang w:val="es-AR"/>
        </w:rPr>
        <w:t>ISO 14001:2015</w:t>
      </w:r>
    </w:p>
    <w:p w14:paraId="43706984" w14:textId="77777777" w:rsidR="00F54707" w:rsidRPr="007A5EDA" w:rsidRDefault="00F54707" w:rsidP="00F54707">
      <w:pPr>
        <w:pStyle w:val="Bullet1"/>
        <w:rPr>
          <w:lang w:val="es-AR"/>
        </w:rPr>
      </w:pPr>
      <w:r w:rsidRPr="007A5EDA">
        <w:rPr>
          <w:lang w:val="es-AR"/>
        </w:rPr>
        <w:t>ISO 45001:2018</w:t>
      </w:r>
    </w:p>
    <w:p w14:paraId="4A8CCC56" w14:textId="77777777" w:rsidR="00281FA4" w:rsidRPr="007A5EDA" w:rsidRDefault="00E25E8A" w:rsidP="009817BA">
      <w:pPr>
        <w:pStyle w:val="Prrafodelista"/>
        <w:numPr>
          <w:ilvl w:val="0"/>
          <w:numId w:val="2"/>
        </w:numPr>
        <w:spacing w:before="120" w:after="0" w:line="240" w:lineRule="auto"/>
        <w:rPr>
          <w:rFonts w:eastAsia="Calibri" w:cs="Arial"/>
          <w:color w:val="000000" w:themeColor="text1"/>
          <w:lang w:val="es-AR"/>
        </w:rPr>
      </w:pPr>
      <w:r w:rsidRPr="007A5EDA">
        <w:rPr>
          <w:rFonts w:eastAsia="Calibri" w:cs="Arial"/>
          <w:bCs/>
          <w:color w:val="000000" w:themeColor="text1"/>
          <w:lang w:val="es-AR"/>
        </w:rPr>
        <w:t>Descripción</w:t>
      </w:r>
    </w:p>
    <w:p w14:paraId="1687E1DA" w14:textId="79913CBB" w:rsidR="00C27D6D" w:rsidRPr="007A5EDA" w:rsidRDefault="007A5EDA" w:rsidP="00FF27A7">
      <w:pPr>
        <w:pStyle w:val="Prrafodelista"/>
        <w:numPr>
          <w:ilvl w:val="1"/>
          <w:numId w:val="14"/>
        </w:numPr>
        <w:tabs>
          <w:tab w:val="num" w:pos="816"/>
        </w:tabs>
        <w:spacing w:before="120" w:after="120" w:line="240" w:lineRule="auto"/>
        <w:jc w:val="both"/>
        <w:rPr>
          <w:color w:val="000000" w:themeColor="text1"/>
          <w:lang w:val="es-AR"/>
        </w:rPr>
      </w:pPr>
      <w:r w:rsidRPr="007A5EDA">
        <w:rPr>
          <w:u w:val="single"/>
          <w:lang w:val="es-AR"/>
        </w:rPr>
        <w:t>Introducción:</w:t>
      </w:r>
      <w:r w:rsidR="00C27D6D" w:rsidRPr="007A5EDA">
        <w:rPr>
          <w:lang w:val="es-AR"/>
        </w:rPr>
        <w:t xml:space="preserve"> Antes de iniciar tareas de mantenimiento, se deben utilizar elementos de protección personal (EPP), incluyendo guantes, protector ocular, casco, calzado de seguridad, mameluco ignífugo, y protector auditivo si es necesario. Además, en caso de generar residuos</w:t>
      </w:r>
      <w:r w:rsidR="004E581B" w:rsidRPr="007A5EDA">
        <w:rPr>
          <w:lang w:val="es-AR"/>
        </w:rPr>
        <w:t xml:space="preserve"> secos, </w:t>
      </w:r>
      <w:r w:rsidRPr="007A5EDA">
        <w:rPr>
          <w:lang w:val="es-AR"/>
        </w:rPr>
        <w:t>húmedos</w:t>
      </w:r>
      <w:r w:rsidR="004E581B" w:rsidRPr="007A5EDA">
        <w:rPr>
          <w:lang w:val="es-AR"/>
        </w:rPr>
        <w:t xml:space="preserve"> o</w:t>
      </w:r>
      <w:r w:rsidR="00C27D6D" w:rsidRPr="007A5EDA">
        <w:rPr>
          <w:lang w:val="es-AR"/>
        </w:rPr>
        <w:t xml:space="preserve"> condicionad</w:t>
      </w:r>
      <w:r w:rsidR="004E581B" w:rsidRPr="007A5EDA">
        <w:rPr>
          <w:lang w:val="es-AR"/>
        </w:rPr>
        <w:t>os</w:t>
      </w:r>
      <w:r w:rsidR="00C27D6D" w:rsidRPr="007A5EDA">
        <w:rPr>
          <w:lang w:val="es-AR"/>
        </w:rPr>
        <w:t>, se deben depositar en contenedores de la Base</w:t>
      </w:r>
      <w:r w:rsidR="004E581B" w:rsidRPr="007A5EDA">
        <w:rPr>
          <w:lang w:val="es-AR"/>
        </w:rPr>
        <w:t xml:space="preserve">, respetando la siguiente </w:t>
      </w:r>
      <w:r w:rsidRPr="007A5EDA">
        <w:rPr>
          <w:lang w:val="es-AR"/>
        </w:rPr>
        <w:t>clasificación:</w:t>
      </w:r>
    </w:p>
    <w:p w14:paraId="75F01D2B" w14:textId="77777777" w:rsidR="004E581B" w:rsidRPr="007A5EDA" w:rsidRDefault="004E581B" w:rsidP="004E581B">
      <w:pPr>
        <w:pStyle w:val="Prrafodelista"/>
        <w:spacing w:before="120" w:after="120" w:line="240" w:lineRule="auto"/>
        <w:ind w:left="1068"/>
        <w:jc w:val="both"/>
        <w:rPr>
          <w:color w:val="000000" w:themeColor="text1"/>
          <w:lang w:val="es-AR"/>
        </w:rPr>
      </w:pPr>
      <w:r w:rsidRPr="007A5EDA">
        <w:rPr>
          <w:noProof/>
          <w:color w:val="000000" w:themeColor="text1"/>
          <w:lang w:val="es-AR" w:eastAsia="es-AR"/>
        </w:rPr>
        <w:drawing>
          <wp:inline distT="0" distB="0" distL="0" distR="0" wp14:anchorId="2C0B9F5F" wp14:editId="54EDC545">
            <wp:extent cx="4691014" cy="3134330"/>
            <wp:effectExtent l="19050" t="19050" r="14605" b="2857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97994" cy="3138994"/>
                    </a:xfrm>
                    <a:prstGeom prst="rect">
                      <a:avLst/>
                    </a:prstGeom>
                    <a:ln>
                      <a:solidFill>
                        <a:schemeClr val="accent1"/>
                      </a:solidFill>
                    </a:ln>
                  </pic:spPr>
                </pic:pic>
              </a:graphicData>
            </a:graphic>
          </wp:inline>
        </w:drawing>
      </w:r>
    </w:p>
    <w:p w14:paraId="179BE493" w14:textId="77777777" w:rsidR="004E581B" w:rsidRPr="007A5EDA" w:rsidRDefault="004E581B" w:rsidP="004E581B">
      <w:pPr>
        <w:pStyle w:val="Prrafodelista"/>
        <w:spacing w:before="120" w:after="120" w:line="240" w:lineRule="auto"/>
        <w:ind w:left="1068"/>
        <w:jc w:val="both"/>
        <w:rPr>
          <w:color w:val="000000" w:themeColor="text1"/>
          <w:lang w:val="es-AR"/>
        </w:rPr>
      </w:pPr>
    </w:p>
    <w:p w14:paraId="529C88E2" w14:textId="6F552CC4" w:rsidR="00FF27A7" w:rsidRPr="007A5EDA" w:rsidRDefault="00C27D6D" w:rsidP="00FF27A7">
      <w:pPr>
        <w:pStyle w:val="Prrafodelista"/>
        <w:numPr>
          <w:ilvl w:val="1"/>
          <w:numId w:val="14"/>
        </w:numPr>
        <w:tabs>
          <w:tab w:val="num" w:pos="816"/>
        </w:tabs>
        <w:spacing w:before="120" w:after="120" w:line="240" w:lineRule="auto"/>
        <w:jc w:val="both"/>
        <w:rPr>
          <w:color w:val="000000" w:themeColor="text1"/>
          <w:lang w:val="es-AR"/>
        </w:rPr>
      </w:pPr>
      <w:r w:rsidRPr="007A5EDA">
        <w:rPr>
          <w:u w:val="single"/>
          <w:lang w:val="es-AR"/>
        </w:rPr>
        <w:t xml:space="preserve">Equipo de control de presión de slick </w:t>
      </w:r>
      <w:r w:rsidR="007A5EDA" w:rsidRPr="007A5EDA">
        <w:rPr>
          <w:u w:val="single"/>
          <w:lang w:val="es-AR"/>
        </w:rPr>
        <w:t>line:</w:t>
      </w:r>
      <w:r w:rsidRPr="007A5EDA">
        <w:rPr>
          <w:lang w:val="es-AR"/>
        </w:rPr>
        <w:t xml:space="preserve"> </w:t>
      </w:r>
      <w:r w:rsidR="009A7025" w:rsidRPr="007A5EDA">
        <w:rPr>
          <w:lang w:val="es-AR"/>
        </w:rPr>
        <w:t xml:space="preserve">Conformado por BOP, lubricadores, stuffing box y </w:t>
      </w:r>
      <w:r w:rsidR="007A5EDA" w:rsidRPr="007A5EDA">
        <w:rPr>
          <w:lang w:val="es-AR"/>
        </w:rPr>
        <w:t>Toolcatcher</w:t>
      </w:r>
      <w:r w:rsidR="009A7025" w:rsidRPr="007A5EDA">
        <w:rPr>
          <w:lang w:val="es-AR"/>
        </w:rPr>
        <w:t>. Se detallan las</w:t>
      </w:r>
      <w:r w:rsidR="004826EF" w:rsidRPr="007A5EDA">
        <w:rPr>
          <w:lang w:val="es-AR"/>
        </w:rPr>
        <w:t xml:space="preserve"> tareas de mantenimiento periódico</w:t>
      </w:r>
      <w:r w:rsidR="009A7025" w:rsidRPr="007A5EDA">
        <w:rPr>
          <w:lang w:val="es-AR"/>
        </w:rPr>
        <w:t>.</w:t>
      </w:r>
      <w:r w:rsidRPr="007A5EDA">
        <w:rPr>
          <w:lang w:val="es-AR"/>
        </w:rPr>
        <w:t xml:space="preserve"> En todos los casos se debe realizar limpieza completa de todas las piezas.</w:t>
      </w:r>
    </w:p>
    <w:p w14:paraId="5A3C29C1" w14:textId="77777777" w:rsidR="009A7025" w:rsidRPr="007A5EDA" w:rsidRDefault="004826EF" w:rsidP="009A7025">
      <w:pPr>
        <w:pStyle w:val="Ttulo3"/>
        <w:keepLines w:val="0"/>
        <w:numPr>
          <w:ilvl w:val="2"/>
          <w:numId w:val="0"/>
        </w:numPr>
        <w:spacing w:before="0" w:after="120" w:line="240" w:lineRule="auto"/>
        <w:ind w:left="720" w:hanging="720"/>
        <w:rPr>
          <w:rFonts w:asciiTheme="minorHAnsi" w:hAnsiTheme="minorHAnsi" w:cstheme="minorHAnsi"/>
          <w:color w:val="000000" w:themeColor="text1"/>
          <w:sz w:val="22"/>
        </w:rPr>
      </w:pPr>
      <w:r w:rsidRPr="007A5EDA">
        <w:rPr>
          <w:rFonts w:asciiTheme="minorHAnsi" w:hAnsiTheme="minorHAnsi" w:cstheme="minorHAnsi"/>
          <w:color w:val="000000" w:themeColor="text1"/>
          <w:sz w:val="22"/>
        </w:rPr>
        <w:t>4.2</w:t>
      </w:r>
      <w:r w:rsidR="009A7025" w:rsidRPr="007A5EDA">
        <w:rPr>
          <w:rFonts w:asciiTheme="minorHAnsi" w:hAnsiTheme="minorHAnsi" w:cstheme="minorHAnsi"/>
          <w:color w:val="000000" w:themeColor="text1"/>
          <w:sz w:val="22"/>
        </w:rPr>
        <w:t>.1 Stuffing Box</w:t>
      </w:r>
      <w:r w:rsidRPr="007A5EDA">
        <w:rPr>
          <w:rFonts w:asciiTheme="minorHAnsi" w:hAnsiTheme="minorHAnsi" w:cstheme="minorHAnsi"/>
          <w:color w:val="000000" w:themeColor="text1"/>
          <w:sz w:val="22"/>
        </w:rPr>
        <w:t xml:space="preserve"> (Cada 30 días)</w:t>
      </w:r>
    </w:p>
    <w:p w14:paraId="511AC148" w14:textId="77777777" w:rsidR="009A7025" w:rsidRPr="007A5EDA" w:rsidRDefault="009A7025" w:rsidP="009A7025">
      <w:pPr>
        <w:numPr>
          <w:ilvl w:val="0"/>
          <w:numId w:val="16"/>
        </w:numPr>
        <w:spacing w:after="120" w:line="240" w:lineRule="auto"/>
      </w:pPr>
      <w:r w:rsidRPr="007A5EDA">
        <w:t>Verificar estado de rodamientos en la polea y en la parte interna observar que no estén desgastados o tengan juego.</w:t>
      </w:r>
    </w:p>
    <w:p w14:paraId="0A75BDC7" w14:textId="77777777" w:rsidR="009A7025" w:rsidRPr="007A5EDA" w:rsidRDefault="009A7025" w:rsidP="009A7025">
      <w:pPr>
        <w:numPr>
          <w:ilvl w:val="0"/>
          <w:numId w:val="16"/>
        </w:numPr>
        <w:spacing w:after="120" w:line="240" w:lineRule="auto"/>
      </w:pPr>
      <w:r w:rsidRPr="007A5EDA">
        <w:t xml:space="preserve">Cambiar las gomas de empaquetadura y o’ ring de contacto, </w:t>
      </w:r>
      <w:proofErr w:type="gramStart"/>
      <w:r w:rsidRPr="007A5EDA">
        <w:t>de acuerdo al</w:t>
      </w:r>
      <w:proofErr w:type="gramEnd"/>
      <w:r w:rsidRPr="007A5EDA">
        <w:t xml:space="preserve"> desgaste que tengan.</w:t>
      </w:r>
    </w:p>
    <w:p w14:paraId="61FE2DDE" w14:textId="77777777" w:rsidR="009A7025" w:rsidRPr="007A5EDA" w:rsidRDefault="009A7025" w:rsidP="009A7025">
      <w:pPr>
        <w:numPr>
          <w:ilvl w:val="0"/>
          <w:numId w:val="16"/>
        </w:numPr>
        <w:spacing w:after="120" w:line="240" w:lineRule="auto"/>
      </w:pPr>
      <w:r w:rsidRPr="007A5EDA">
        <w:t>Controlar válvula de seguridad interna.</w:t>
      </w:r>
    </w:p>
    <w:p w14:paraId="6F328ECA" w14:textId="77777777" w:rsidR="009A7025" w:rsidRPr="007A5EDA" w:rsidRDefault="009A7025" w:rsidP="009A7025">
      <w:pPr>
        <w:numPr>
          <w:ilvl w:val="0"/>
          <w:numId w:val="16"/>
        </w:numPr>
        <w:spacing w:after="120" w:line="240" w:lineRule="auto"/>
      </w:pPr>
      <w:r w:rsidRPr="007A5EDA">
        <w:t>Revisar la entrada de grasa que se encuentre destapada y libre de obstrucciones.</w:t>
      </w:r>
    </w:p>
    <w:p w14:paraId="019CBFDE" w14:textId="77777777" w:rsidR="009A7025" w:rsidRPr="007A5EDA" w:rsidRDefault="004826EF" w:rsidP="009A7025">
      <w:pPr>
        <w:pStyle w:val="Ttulo3"/>
        <w:keepLines w:val="0"/>
        <w:numPr>
          <w:ilvl w:val="2"/>
          <w:numId w:val="0"/>
        </w:numPr>
        <w:spacing w:before="0" w:after="120" w:line="240" w:lineRule="auto"/>
        <w:ind w:left="720" w:hanging="720"/>
        <w:rPr>
          <w:rFonts w:asciiTheme="minorHAnsi" w:hAnsiTheme="minorHAnsi" w:cstheme="minorHAnsi"/>
          <w:color w:val="000000" w:themeColor="text1"/>
          <w:sz w:val="22"/>
        </w:rPr>
      </w:pPr>
      <w:r w:rsidRPr="007A5EDA">
        <w:rPr>
          <w:rFonts w:asciiTheme="minorHAnsi" w:hAnsiTheme="minorHAnsi" w:cstheme="minorHAnsi"/>
          <w:color w:val="000000" w:themeColor="text1"/>
          <w:sz w:val="22"/>
        </w:rPr>
        <w:lastRenderedPageBreak/>
        <w:t>4.2</w:t>
      </w:r>
      <w:r w:rsidR="009A7025" w:rsidRPr="007A5EDA">
        <w:rPr>
          <w:rFonts w:asciiTheme="minorHAnsi" w:hAnsiTheme="minorHAnsi" w:cstheme="minorHAnsi"/>
          <w:color w:val="000000" w:themeColor="text1"/>
          <w:sz w:val="22"/>
        </w:rPr>
        <w:t>.2 B.</w:t>
      </w:r>
      <w:proofErr w:type="gramStart"/>
      <w:r w:rsidR="009A7025" w:rsidRPr="007A5EDA">
        <w:rPr>
          <w:rFonts w:asciiTheme="minorHAnsi" w:hAnsiTheme="minorHAnsi" w:cstheme="minorHAnsi"/>
          <w:color w:val="000000" w:themeColor="text1"/>
          <w:sz w:val="22"/>
        </w:rPr>
        <w:t>O.P</w:t>
      </w:r>
      <w:proofErr w:type="gramEnd"/>
      <w:r w:rsidR="009A7025" w:rsidRPr="007A5EDA">
        <w:rPr>
          <w:rFonts w:asciiTheme="minorHAnsi" w:hAnsiTheme="minorHAnsi" w:cstheme="minorHAnsi"/>
          <w:color w:val="000000" w:themeColor="text1"/>
          <w:sz w:val="22"/>
        </w:rPr>
        <w:t xml:space="preserve"> </w:t>
      </w:r>
      <w:r w:rsidRPr="007A5EDA">
        <w:rPr>
          <w:rFonts w:asciiTheme="minorHAnsi" w:hAnsiTheme="minorHAnsi" w:cstheme="minorHAnsi"/>
          <w:color w:val="000000" w:themeColor="text1"/>
          <w:sz w:val="22"/>
        </w:rPr>
        <w:t>(Cada 30 días)</w:t>
      </w:r>
    </w:p>
    <w:p w14:paraId="75794B16" w14:textId="77777777" w:rsidR="009A7025" w:rsidRPr="007A5EDA" w:rsidRDefault="009A7025" w:rsidP="009A7025">
      <w:pPr>
        <w:numPr>
          <w:ilvl w:val="0"/>
          <w:numId w:val="17"/>
        </w:numPr>
        <w:spacing w:after="120" w:line="240" w:lineRule="auto"/>
      </w:pPr>
      <w:r w:rsidRPr="007A5EDA">
        <w:t xml:space="preserve">Verificar los o’ ring y cierre y apertura de </w:t>
      </w:r>
      <w:proofErr w:type="spellStart"/>
      <w:r w:rsidRPr="007A5EDA">
        <w:t>RAMs</w:t>
      </w:r>
      <w:proofErr w:type="spellEnd"/>
      <w:r w:rsidRPr="007A5EDA">
        <w:t>.</w:t>
      </w:r>
    </w:p>
    <w:p w14:paraId="494287F9" w14:textId="632E840B" w:rsidR="009A7025" w:rsidRPr="007A5EDA" w:rsidRDefault="009A7025" w:rsidP="009A7025">
      <w:pPr>
        <w:numPr>
          <w:ilvl w:val="0"/>
          <w:numId w:val="17"/>
        </w:numPr>
        <w:spacing w:after="120" w:line="240" w:lineRule="auto"/>
      </w:pPr>
      <w:r w:rsidRPr="007A5EDA">
        <w:t xml:space="preserve">Realizar desarme y limpieza de </w:t>
      </w:r>
      <w:r w:rsidR="007A5EDA" w:rsidRPr="007A5EDA">
        <w:t>esta</w:t>
      </w:r>
      <w:r w:rsidRPr="007A5EDA">
        <w:t>, verificando el orden de las piezas para su posterior armado.</w:t>
      </w:r>
    </w:p>
    <w:p w14:paraId="18673FF0" w14:textId="77777777" w:rsidR="009A7025" w:rsidRPr="007A5EDA" w:rsidRDefault="0024033C" w:rsidP="009A7025">
      <w:pPr>
        <w:numPr>
          <w:ilvl w:val="0"/>
          <w:numId w:val="17"/>
        </w:numPr>
        <w:spacing w:after="120" w:line="240" w:lineRule="auto"/>
      </w:pPr>
      <w:r w:rsidRPr="007A5EDA">
        <w:t>Remplazar</w:t>
      </w:r>
      <w:r w:rsidR="009A7025" w:rsidRPr="007A5EDA">
        <w:t xml:space="preserve"> RAMS y o’ ring si fuese necesario.</w:t>
      </w:r>
    </w:p>
    <w:p w14:paraId="4C0CA3EB" w14:textId="77777777" w:rsidR="009A7025" w:rsidRPr="007A5EDA" w:rsidRDefault="0024033C" w:rsidP="009A7025">
      <w:pPr>
        <w:numPr>
          <w:ilvl w:val="0"/>
          <w:numId w:val="17"/>
        </w:numPr>
        <w:spacing w:after="120" w:line="240" w:lineRule="auto"/>
      </w:pPr>
      <w:r w:rsidRPr="007A5EDA">
        <w:t>Revisar el cuerpo y roscas.</w:t>
      </w:r>
    </w:p>
    <w:p w14:paraId="1BF93E06" w14:textId="77777777" w:rsidR="0024033C" w:rsidRPr="007A5EDA" w:rsidRDefault="0024033C" w:rsidP="009A7025">
      <w:pPr>
        <w:numPr>
          <w:ilvl w:val="0"/>
          <w:numId w:val="17"/>
        </w:numPr>
        <w:spacing w:after="120" w:line="240" w:lineRule="auto"/>
      </w:pPr>
      <w:r w:rsidRPr="007A5EDA">
        <w:t>Lubricar piezas y roscas, luego realizar engrase.</w:t>
      </w:r>
    </w:p>
    <w:p w14:paraId="43CD22E1" w14:textId="15C84936" w:rsidR="009A7025" w:rsidRPr="007A5EDA" w:rsidRDefault="009A7025" w:rsidP="009A7025">
      <w:pPr>
        <w:numPr>
          <w:ilvl w:val="0"/>
          <w:numId w:val="17"/>
        </w:numPr>
        <w:spacing w:after="120" w:line="240" w:lineRule="auto"/>
      </w:pPr>
      <w:r w:rsidRPr="007A5EDA">
        <w:t xml:space="preserve">Colocar </w:t>
      </w:r>
      <w:r w:rsidR="007A5EDA">
        <w:t>tapa de izaje</w:t>
      </w:r>
      <w:r w:rsidRPr="007A5EDA">
        <w:t xml:space="preserve"> de BOP y realizar prueba de estanqueidad en baja</w:t>
      </w:r>
      <w:r w:rsidR="00DD7904" w:rsidRPr="007A5EDA">
        <w:t xml:space="preserve"> presión</w:t>
      </w:r>
      <w:r w:rsidRPr="007A5EDA">
        <w:t xml:space="preserve"> con 500 psi durante 10 minutos y en alta</w:t>
      </w:r>
      <w:r w:rsidR="00DD7904" w:rsidRPr="007A5EDA">
        <w:t xml:space="preserve"> presión</w:t>
      </w:r>
      <w:r w:rsidRPr="007A5EDA">
        <w:t xml:space="preserve"> con 5000 psi durante 10 minutos.</w:t>
      </w:r>
    </w:p>
    <w:p w14:paraId="2FBFDC25" w14:textId="77777777" w:rsidR="009A7025" w:rsidRPr="007A5EDA" w:rsidRDefault="00DD7904" w:rsidP="009A7025">
      <w:pPr>
        <w:numPr>
          <w:ilvl w:val="0"/>
          <w:numId w:val="17"/>
        </w:numPr>
        <w:spacing w:after="120" w:line="240" w:lineRule="auto"/>
      </w:pPr>
      <w:r w:rsidRPr="007A5EDA">
        <w:t>Descomprimi</w:t>
      </w:r>
      <w:r w:rsidR="0021157E" w:rsidRPr="007A5EDA">
        <w:t>r a ce</w:t>
      </w:r>
      <w:r w:rsidR="009A7025" w:rsidRPr="007A5EDA">
        <w:t xml:space="preserve">ro la presión y proceder a cerrar RAMS y realizar prueba en baja </w:t>
      </w:r>
      <w:r w:rsidRPr="007A5EDA">
        <w:t xml:space="preserve">presión </w:t>
      </w:r>
      <w:r w:rsidR="009A7025" w:rsidRPr="007A5EDA">
        <w:t>con 500 psi durante 10 minutos y en alta</w:t>
      </w:r>
      <w:r w:rsidRPr="007A5EDA">
        <w:t xml:space="preserve"> </w:t>
      </w:r>
      <w:r w:rsidR="00687E88" w:rsidRPr="007A5EDA">
        <w:t>presión con</w:t>
      </w:r>
      <w:r w:rsidR="009A7025" w:rsidRPr="007A5EDA">
        <w:t xml:space="preserve"> 5000 psi durante 10 minutos.</w:t>
      </w:r>
    </w:p>
    <w:p w14:paraId="6E6D3913" w14:textId="77777777" w:rsidR="009A7025" w:rsidRPr="007A5EDA" w:rsidRDefault="009A7025" w:rsidP="009A7025">
      <w:pPr>
        <w:numPr>
          <w:ilvl w:val="0"/>
          <w:numId w:val="17"/>
        </w:numPr>
        <w:spacing w:after="120" w:line="240" w:lineRule="auto"/>
      </w:pPr>
      <w:r w:rsidRPr="007A5EDA">
        <w:t>Realizar informe y etiquetado correspondiente.</w:t>
      </w:r>
    </w:p>
    <w:p w14:paraId="6F339299" w14:textId="77777777" w:rsidR="003F57B7" w:rsidRPr="007A5EDA" w:rsidRDefault="003F57B7" w:rsidP="003F57B7">
      <w:pPr>
        <w:spacing w:after="120" w:line="240" w:lineRule="auto"/>
      </w:pPr>
      <w:r w:rsidRPr="007A5EDA">
        <w:t>4.2.2.1 Mantenimiento mayor (Cada 5 años)</w:t>
      </w:r>
    </w:p>
    <w:p w14:paraId="288BEBCC" w14:textId="77777777" w:rsidR="003F57B7" w:rsidRPr="007A5EDA" w:rsidRDefault="003F57B7" w:rsidP="003F57B7">
      <w:pPr>
        <w:spacing w:after="120" w:line="240" w:lineRule="auto"/>
      </w:pPr>
      <w:r w:rsidRPr="007A5EDA">
        <w:tab/>
        <w:t>Realizar con proveedores externos y con servicio de atesti</w:t>
      </w:r>
      <w:r w:rsidR="004349F8" w:rsidRPr="007A5EDA">
        <w:t>guamiento (tercera parte) desarme total</w:t>
      </w:r>
      <w:r w:rsidR="00F07B40" w:rsidRPr="007A5EDA">
        <w:t xml:space="preserve"> y limpieza</w:t>
      </w:r>
      <w:r w:rsidR="004349F8" w:rsidRPr="007A5EDA">
        <w:t>,</w:t>
      </w:r>
      <w:r w:rsidR="00F07B40" w:rsidRPr="007A5EDA">
        <w:t xml:space="preserve"> cambio de sellos,</w:t>
      </w:r>
      <w:r w:rsidR="004349F8" w:rsidRPr="007A5EDA">
        <w:t xml:space="preserve"> control dimensional, medición de espesores, prueba de funcionamiento y prueba hidráulica. En caso de fallas o desgastes seguir las indicaciones del fabricante.</w:t>
      </w:r>
    </w:p>
    <w:p w14:paraId="1AE1C076" w14:textId="77777777" w:rsidR="009A7025" w:rsidRPr="007A5EDA" w:rsidRDefault="004826EF" w:rsidP="009A7025">
      <w:pPr>
        <w:pStyle w:val="Ttulo3"/>
        <w:keepLines w:val="0"/>
        <w:numPr>
          <w:ilvl w:val="2"/>
          <w:numId w:val="0"/>
        </w:numPr>
        <w:spacing w:before="0" w:after="120" w:line="240" w:lineRule="auto"/>
        <w:ind w:left="720" w:hanging="720"/>
        <w:rPr>
          <w:rFonts w:asciiTheme="minorHAnsi" w:hAnsiTheme="minorHAnsi" w:cstheme="minorHAnsi"/>
          <w:color w:val="000000" w:themeColor="text1"/>
          <w:sz w:val="22"/>
        </w:rPr>
      </w:pPr>
      <w:r w:rsidRPr="007A5EDA">
        <w:rPr>
          <w:rFonts w:asciiTheme="minorHAnsi" w:hAnsiTheme="minorHAnsi" w:cstheme="minorHAnsi"/>
          <w:color w:val="000000" w:themeColor="text1"/>
          <w:sz w:val="22"/>
        </w:rPr>
        <w:t>4.2</w:t>
      </w:r>
      <w:r w:rsidR="009A7025" w:rsidRPr="007A5EDA">
        <w:rPr>
          <w:rFonts w:asciiTheme="minorHAnsi" w:hAnsiTheme="minorHAnsi" w:cstheme="minorHAnsi"/>
          <w:color w:val="000000" w:themeColor="text1"/>
          <w:sz w:val="22"/>
        </w:rPr>
        <w:t>.3 Lubricadores</w:t>
      </w:r>
      <w:r w:rsidRPr="007A5EDA">
        <w:rPr>
          <w:rFonts w:asciiTheme="minorHAnsi" w:hAnsiTheme="minorHAnsi" w:cstheme="minorHAnsi"/>
          <w:color w:val="000000" w:themeColor="text1"/>
          <w:sz w:val="22"/>
        </w:rPr>
        <w:t xml:space="preserve"> (Cada 30 días)</w:t>
      </w:r>
    </w:p>
    <w:p w14:paraId="61A1300E" w14:textId="2C81A459" w:rsidR="009A7025" w:rsidRPr="007A5EDA" w:rsidRDefault="009A7025" w:rsidP="009A7025">
      <w:pPr>
        <w:tabs>
          <w:tab w:val="left" w:pos="6156"/>
        </w:tabs>
      </w:pPr>
      <w:r w:rsidRPr="007A5EDA">
        <w:t xml:space="preserve">Verificar estado de o’ ring y roscas </w:t>
      </w:r>
      <w:r w:rsidR="007A5EDA" w:rsidRPr="007A5EDA">
        <w:t>de este</w:t>
      </w:r>
      <w:r w:rsidRPr="007A5EDA">
        <w:t>.</w:t>
      </w:r>
      <w:r w:rsidRPr="007A5EDA">
        <w:tab/>
      </w:r>
    </w:p>
    <w:p w14:paraId="7FBD63F8" w14:textId="77777777" w:rsidR="009A7025" w:rsidRPr="007A5EDA" w:rsidRDefault="009A7025" w:rsidP="009A7025">
      <w:r w:rsidRPr="007A5EDA">
        <w:t>En el caso del lubricador con válvula para descomprimir revisar funcionamiento y estado de la rosca.</w:t>
      </w:r>
    </w:p>
    <w:p w14:paraId="1FB12DF6" w14:textId="185A68DA" w:rsidR="009A7025" w:rsidRPr="007A5EDA" w:rsidRDefault="004826EF" w:rsidP="009A7025">
      <w:pPr>
        <w:pStyle w:val="Ttulo3"/>
        <w:keepLines w:val="0"/>
        <w:numPr>
          <w:ilvl w:val="2"/>
          <w:numId w:val="0"/>
        </w:numPr>
        <w:spacing w:before="0" w:after="120" w:line="240" w:lineRule="auto"/>
        <w:ind w:left="720" w:hanging="720"/>
        <w:rPr>
          <w:rFonts w:asciiTheme="minorHAnsi" w:hAnsiTheme="minorHAnsi" w:cstheme="minorHAnsi"/>
          <w:color w:val="000000" w:themeColor="text1"/>
          <w:sz w:val="22"/>
        </w:rPr>
      </w:pPr>
      <w:r w:rsidRPr="007A5EDA">
        <w:rPr>
          <w:rFonts w:asciiTheme="minorHAnsi" w:hAnsiTheme="minorHAnsi" w:cstheme="minorHAnsi"/>
          <w:color w:val="000000" w:themeColor="text1"/>
          <w:sz w:val="22"/>
        </w:rPr>
        <w:t>4.2</w:t>
      </w:r>
      <w:r w:rsidR="009A7025" w:rsidRPr="007A5EDA">
        <w:rPr>
          <w:rFonts w:asciiTheme="minorHAnsi" w:hAnsiTheme="minorHAnsi" w:cstheme="minorHAnsi"/>
          <w:color w:val="000000" w:themeColor="text1"/>
          <w:sz w:val="22"/>
        </w:rPr>
        <w:t>.4 Tool</w:t>
      </w:r>
      <w:r w:rsidR="007A5EDA">
        <w:rPr>
          <w:rFonts w:asciiTheme="minorHAnsi" w:hAnsiTheme="minorHAnsi" w:cstheme="minorHAnsi"/>
          <w:color w:val="000000" w:themeColor="text1"/>
          <w:sz w:val="22"/>
        </w:rPr>
        <w:t>c</w:t>
      </w:r>
      <w:r w:rsidR="009A7025" w:rsidRPr="007A5EDA">
        <w:rPr>
          <w:rFonts w:asciiTheme="minorHAnsi" w:hAnsiTheme="minorHAnsi" w:cstheme="minorHAnsi"/>
          <w:color w:val="000000" w:themeColor="text1"/>
          <w:sz w:val="22"/>
        </w:rPr>
        <w:t>atcher</w:t>
      </w:r>
      <w:r w:rsidRPr="007A5EDA">
        <w:rPr>
          <w:rFonts w:asciiTheme="minorHAnsi" w:hAnsiTheme="minorHAnsi" w:cstheme="minorHAnsi"/>
          <w:color w:val="000000" w:themeColor="text1"/>
          <w:sz w:val="22"/>
        </w:rPr>
        <w:t xml:space="preserve"> (Cada 30 días)</w:t>
      </w:r>
    </w:p>
    <w:p w14:paraId="6B3CFC6C" w14:textId="77777777" w:rsidR="009A7025" w:rsidRPr="007A5EDA" w:rsidRDefault="009A7025" w:rsidP="009A7025">
      <w:pPr>
        <w:pStyle w:val="Prrafodelista"/>
        <w:numPr>
          <w:ilvl w:val="0"/>
          <w:numId w:val="19"/>
        </w:numPr>
        <w:spacing w:after="120" w:line="240" w:lineRule="auto"/>
        <w:rPr>
          <w:lang w:val="es-AR"/>
        </w:rPr>
      </w:pPr>
      <w:r w:rsidRPr="007A5EDA">
        <w:rPr>
          <w:lang w:val="es-AR"/>
        </w:rPr>
        <w:t xml:space="preserve">Verificar los o’ </w:t>
      </w:r>
      <w:proofErr w:type="spellStart"/>
      <w:r w:rsidRPr="007A5EDA">
        <w:rPr>
          <w:lang w:val="es-AR"/>
        </w:rPr>
        <w:t>ring</w:t>
      </w:r>
      <w:r w:rsidR="00DD7904" w:rsidRPr="007A5EDA">
        <w:rPr>
          <w:lang w:val="es-AR"/>
        </w:rPr>
        <w:t>s</w:t>
      </w:r>
      <w:proofErr w:type="spellEnd"/>
      <w:r w:rsidRPr="007A5EDA">
        <w:rPr>
          <w:lang w:val="es-AR"/>
        </w:rPr>
        <w:t xml:space="preserve"> y cierre y apertura del Tool Cátcher </w:t>
      </w:r>
      <w:proofErr w:type="spellStart"/>
      <w:r w:rsidRPr="007A5EDA">
        <w:rPr>
          <w:lang w:val="es-AR"/>
        </w:rPr>
        <w:t>dog</w:t>
      </w:r>
      <w:proofErr w:type="spellEnd"/>
      <w:r w:rsidRPr="007A5EDA">
        <w:rPr>
          <w:lang w:val="es-AR"/>
        </w:rPr>
        <w:t>.</w:t>
      </w:r>
    </w:p>
    <w:p w14:paraId="1DACB512" w14:textId="579DBFCC" w:rsidR="009A7025" w:rsidRPr="007A5EDA" w:rsidRDefault="009A7025" w:rsidP="009A7025">
      <w:pPr>
        <w:pStyle w:val="Prrafodelista"/>
        <w:numPr>
          <w:ilvl w:val="0"/>
          <w:numId w:val="19"/>
        </w:numPr>
        <w:spacing w:after="120" w:line="240" w:lineRule="auto"/>
        <w:rPr>
          <w:lang w:val="es-AR"/>
        </w:rPr>
      </w:pPr>
      <w:r w:rsidRPr="007A5EDA">
        <w:rPr>
          <w:lang w:val="es-AR"/>
        </w:rPr>
        <w:t xml:space="preserve"> Realizar limpieza y engrase </w:t>
      </w:r>
      <w:r w:rsidR="007A5EDA" w:rsidRPr="007A5EDA">
        <w:rPr>
          <w:lang w:val="es-AR"/>
        </w:rPr>
        <w:t>de este</w:t>
      </w:r>
      <w:r w:rsidRPr="007A5EDA">
        <w:rPr>
          <w:lang w:val="es-AR"/>
        </w:rPr>
        <w:t xml:space="preserve">. </w:t>
      </w:r>
    </w:p>
    <w:p w14:paraId="05AB3481" w14:textId="77777777" w:rsidR="009A7025" w:rsidRPr="007A5EDA" w:rsidRDefault="009A7025" w:rsidP="009A7025">
      <w:pPr>
        <w:pStyle w:val="Prrafodelista"/>
        <w:rPr>
          <w:lang w:val="es-AR"/>
        </w:rPr>
      </w:pPr>
      <w:r w:rsidRPr="007A5EDA">
        <w:rPr>
          <w:lang w:val="es-AR"/>
        </w:rPr>
        <w:t xml:space="preserve"> </w:t>
      </w:r>
    </w:p>
    <w:p w14:paraId="1409FED9" w14:textId="77777777" w:rsidR="009A7025" w:rsidRPr="007A5EDA" w:rsidRDefault="004826EF" w:rsidP="009A7025">
      <w:pPr>
        <w:pStyle w:val="Ttulo3"/>
        <w:keepLines w:val="0"/>
        <w:numPr>
          <w:ilvl w:val="2"/>
          <w:numId w:val="0"/>
        </w:numPr>
        <w:spacing w:before="0" w:after="120" w:line="240" w:lineRule="auto"/>
        <w:ind w:left="720" w:hanging="720"/>
        <w:rPr>
          <w:rFonts w:asciiTheme="minorHAnsi" w:hAnsiTheme="minorHAnsi" w:cstheme="minorHAnsi"/>
          <w:color w:val="000000" w:themeColor="text1"/>
          <w:sz w:val="22"/>
        </w:rPr>
      </w:pPr>
      <w:r w:rsidRPr="007A5EDA">
        <w:rPr>
          <w:rFonts w:asciiTheme="minorHAnsi" w:hAnsiTheme="minorHAnsi" w:cstheme="minorHAnsi"/>
          <w:color w:val="000000" w:themeColor="text1"/>
          <w:sz w:val="22"/>
        </w:rPr>
        <w:t>4.2</w:t>
      </w:r>
      <w:r w:rsidR="009A7025" w:rsidRPr="007A5EDA">
        <w:rPr>
          <w:rFonts w:asciiTheme="minorHAnsi" w:hAnsiTheme="minorHAnsi" w:cstheme="minorHAnsi"/>
          <w:color w:val="000000" w:themeColor="text1"/>
          <w:sz w:val="22"/>
        </w:rPr>
        <w:t>.5 Pulmón y Mangueras</w:t>
      </w:r>
      <w:r w:rsidRPr="007A5EDA">
        <w:rPr>
          <w:rFonts w:asciiTheme="minorHAnsi" w:hAnsiTheme="minorHAnsi" w:cstheme="minorHAnsi"/>
          <w:color w:val="000000" w:themeColor="text1"/>
          <w:sz w:val="22"/>
        </w:rPr>
        <w:t xml:space="preserve"> (Cada 180 días)</w:t>
      </w:r>
    </w:p>
    <w:p w14:paraId="5E829755" w14:textId="77777777" w:rsidR="009A7025" w:rsidRPr="007A5EDA" w:rsidRDefault="009A7025" w:rsidP="009A7025">
      <w:pPr>
        <w:numPr>
          <w:ilvl w:val="0"/>
          <w:numId w:val="18"/>
        </w:numPr>
        <w:spacing w:after="120" w:line="240" w:lineRule="auto"/>
      </w:pPr>
      <w:r w:rsidRPr="007A5EDA">
        <w:t>Revisar estado del fuelle del pulmón y si se encuentra desgastado o deformado cambiarlo.</w:t>
      </w:r>
    </w:p>
    <w:p w14:paraId="52F4832D" w14:textId="77777777" w:rsidR="009A7025" w:rsidRPr="007A5EDA" w:rsidRDefault="009A7025" w:rsidP="009A7025">
      <w:pPr>
        <w:numPr>
          <w:ilvl w:val="0"/>
          <w:numId w:val="18"/>
        </w:numPr>
        <w:spacing w:after="120" w:line="240" w:lineRule="auto"/>
      </w:pPr>
      <w:r w:rsidRPr="007A5EDA">
        <w:t>Inspeccionar estado de las mangueras y encastres hidráulicos.</w:t>
      </w:r>
    </w:p>
    <w:p w14:paraId="09593363" w14:textId="77777777" w:rsidR="009A7025" w:rsidRPr="007A5EDA" w:rsidRDefault="009A7025" w:rsidP="009A7025">
      <w:pPr>
        <w:numPr>
          <w:ilvl w:val="0"/>
          <w:numId w:val="18"/>
        </w:numPr>
        <w:spacing w:after="120" w:line="240" w:lineRule="auto"/>
      </w:pPr>
      <w:r w:rsidRPr="007A5EDA">
        <w:t>Real</w:t>
      </w:r>
      <w:r w:rsidR="004826EF" w:rsidRPr="007A5EDA">
        <w:t>izar prueba de hermeticidad</w:t>
      </w:r>
      <w:r w:rsidRPr="007A5EDA">
        <w:t xml:space="preserve"> con bomba de mano a una presión de 1900 libras para verificar el óptimo funcionamiento de mangueras y pulmón.</w:t>
      </w:r>
    </w:p>
    <w:p w14:paraId="3E150EDE" w14:textId="77777777" w:rsidR="00DD7904" w:rsidRPr="007A5EDA" w:rsidRDefault="00DD7904" w:rsidP="00DD7904">
      <w:pPr>
        <w:spacing w:after="120" w:line="240" w:lineRule="auto"/>
        <w:ind w:left="720"/>
      </w:pPr>
    </w:p>
    <w:p w14:paraId="48E83370" w14:textId="77777777" w:rsidR="004826EF" w:rsidRPr="007A5EDA" w:rsidRDefault="00DD7904" w:rsidP="00DD7904">
      <w:pPr>
        <w:pStyle w:val="Prrafodelista"/>
        <w:numPr>
          <w:ilvl w:val="1"/>
          <w:numId w:val="14"/>
        </w:numPr>
        <w:spacing w:after="120" w:line="240" w:lineRule="auto"/>
        <w:rPr>
          <w:lang w:val="es-AR"/>
        </w:rPr>
      </w:pPr>
      <w:r w:rsidRPr="007A5EDA">
        <w:rPr>
          <w:lang w:val="es-AR"/>
        </w:rPr>
        <w:t>Sistema de medición</w:t>
      </w:r>
    </w:p>
    <w:p w14:paraId="0F0A32E5" w14:textId="77777777" w:rsidR="009A7025" w:rsidRPr="007A5EDA" w:rsidRDefault="009A7025" w:rsidP="00DD7904">
      <w:pPr>
        <w:ind w:firstLine="360"/>
      </w:pPr>
      <w:r w:rsidRPr="007A5EDA">
        <w:t>Measuring Head</w:t>
      </w:r>
      <w:r w:rsidR="00690D00" w:rsidRPr="007A5EDA">
        <w:t xml:space="preserve"> (Cada 30 días)</w:t>
      </w:r>
    </w:p>
    <w:p w14:paraId="154F418D" w14:textId="77777777" w:rsidR="009A7025" w:rsidRPr="007A5EDA" w:rsidRDefault="009A7025" w:rsidP="009A7025">
      <w:pPr>
        <w:numPr>
          <w:ilvl w:val="0"/>
          <w:numId w:val="20"/>
        </w:numPr>
        <w:spacing w:after="120" w:line="240" w:lineRule="auto"/>
      </w:pPr>
      <w:r w:rsidRPr="007A5EDA">
        <w:t>Revisar desgaste de poleas y rodamientos en función del uso.</w:t>
      </w:r>
    </w:p>
    <w:p w14:paraId="1C928735" w14:textId="77777777" w:rsidR="009A7025" w:rsidRPr="007A5EDA" w:rsidRDefault="009A7025" w:rsidP="009A7025">
      <w:pPr>
        <w:numPr>
          <w:ilvl w:val="0"/>
          <w:numId w:val="20"/>
        </w:numPr>
        <w:spacing w:after="120" w:line="240" w:lineRule="auto"/>
      </w:pPr>
      <w:r w:rsidRPr="007A5EDA">
        <w:t>Verificar estado de la tripa y odómetro.</w:t>
      </w:r>
    </w:p>
    <w:p w14:paraId="3C59AC95" w14:textId="77777777" w:rsidR="009A7025" w:rsidRPr="007A5EDA" w:rsidRDefault="009A7025" w:rsidP="009A7025">
      <w:pPr>
        <w:numPr>
          <w:ilvl w:val="0"/>
          <w:numId w:val="20"/>
        </w:numPr>
        <w:spacing w:after="120" w:line="240" w:lineRule="auto"/>
      </w:pPr>
      <w:r w:rsidRPr="007A5EDA">
        <w:t>Revisar estado de las conexiones eléctricas.</w:t>
      </w:r>
    </w:p>
    <w:p w14:paraId="573EB009" w14:textId="77777777" w:rsidR="00DD7904" w:rsidRPr="007A5EDA" w:rsidRDefault="00DD7904" w:rsidP="00DD7904">
      <w:pPr>
        <w:spacing w:after="120" w:line="240" w:lineRule="auto"/>
        <w:ind w:left="720"/>
      </w:pPr>
    </w:p>
    <w:p w14:paraId="1AF4364B" w14:textId="77777777" w:rsidR="009A7025" w:rsidRPr="007A5EDA" w:rsidRDefault="00DD7904" w:rsidP="009A7025">
      <w:pPr>
        <w:pStyle w:val="Prrafodelista"/>
        <w:numPr>
          <w:ilvl w:val="1"/>
          <w:numId w:val="14"/>
        </w:numPr>
        <w:spacing w:after="120" w:line="240" w:lineRule="auto"/>
        <w:rPr>
          <w:lang w:val="es-AR"/>
        </w:rPr>
      </w:pPr>
      <w:r w:rsidRPr="007A5EDA">
        <w:rPr>
          <w:lang w:val="es-AR"/>
        </w:rPr>
        <w:lastRenderedPageBreak/>
        <w:t>Ensayo de torsión del alambre</w:t>
      </w:r>
    </w:p>
    <w:p w14:paraId="25D399BD" w14:textId="77777777" w:rsidR="009A7025" w:rsidRPr="007A5EDA" w:rsidRDefault="009A7025" w:rsidP="009A7025">
      <w:r w:rsidRPr="007A5EDA">
        <w:t>El ensayo de torsión del alambre</w:t>
      </w:r>
      <w:r w:rsidR="00DD7904" w:rsidRPr="007A5EDA">
        <w:t xml:space="preserve"> deberá realizarse en el equipo </w:t>
      </w:r>
      <w:r w:rsidRPr="007A5EDA">
        <w:t>3 veces por semana en operaciones sin presencia de productos químicos nocivos para el alambre, mientras que para operaciones en las que el ambiente químico del pozo arroje presencia de dióxido de carbono (CO2), ácido sulfhídrico (H2S), ácido clorhídrico (HCL), cloruros (Cl-), otros ácidos u otros productos corrosivos o presencia de alta temperatura, deberá realizarse de forma diaria.</w:t>
      </w:r>
    </w:p>
    <w:p w14:paraId="41BDADDE" w14:textId="77777777" w:rsidR="00DD7904" w:rsidRPr="007A5EDA" w:rsidRDefault="00DD7904" w:rsidP="009A7025">
      <w:r w:rsidRPr="007A5EDA">
        <w:t>El método de realización del ensayo se encuentra establecido en POSN02-A3 Ensayo de ductilidad del alambre.</w:t>
      </w:r>
    </w:p>
    <w:p w14:paraId="24C3FF0F" w14:textId="77777777" w:rsidR="009A7025" w:rsidRPr="007A5EDA" w:rsidRDefault="009A7025" w:rsidP="009A7025">
      <w:r w:rsidRPr="007A5EDA">
        <w:t>Es obligatorio el uso de protección ocular y de manos al realizar el ensayo de torsión, ya que pueden producirse proyecciones de alambre durante la misma. Adicionalmente se recomienda no tocar el alambre recién ensayado, de forma inmediata ya que su temperatura será elevada y puede producir quemaduras.</w:t>
      </w:r>
    </w:p>
    <w:p w14:paraId="0E1C9B06" w14:textId="77777777" w:rsidR="009A7025" w:rsidRPr="007A5EDA" w:rsidRDefault="009A7025" w:rsidP="009A7025">
      <w:r w:rsidRPr="007A5EDA">
        <w:t>Al realizar el ensayo, ejecutarlo a una velocidad constante, para que el resultado sea representativo de la muestra.</w:t>
      </w:r>
    </w:p>
    <w:p w14:paraId="7A73EDF9" w14:textId="77777777" w:rsidR="009A7025" w:rsidRPr="007A5EDA" w:rsidRDefault="009A7025" w:rsidP="009A7025">
      <w:r w:rsidRPr="007A5EDA">
        <w:t>El criterio de aceptación del ensayo de torsión, lo establece la norma API 9A, debiendo cumplir con la cantidad de vueltas mínimas a la torsión, para alambre IPS. Por ejemplo, para alambre de diámetro 0,108” el número mínimo de vueltas es 19.</w:t>
      </w:r>
    </w:p>
    <w:p w14:paraId="4C7D5D85" w14:textId="77777777" w:rsidR="009A7025" w:rsidRPr="007A5EDA" w:rsidRDefault="009A7025" w:rsidP="009A7025">
      <w:r w:rsidRPr="007A5EDA">
        <w:t>En caso de obtener un número de vueltas menor, se deben cortar y descartar 10m de alambre, luego repetir el ensayo de torsión. Esta operación se debe repetir la cantidad de veces necesarias hasta obtener el resultado adecuado.</w:t>
      </w:r>
    </w:p>
    <w:p w14:paraId="00799F19" w14:textId="77777777" w:rsidR="009A7025" w:rsidRPr="007A5EDA" w:rsidRDefault="009A7025" w:rsidP="009A7025">
      <w:r w:rsidRPr="007A5EDA">
        <w:t>El resultado obtenido de cada ensayo de torsión se debe registrar en el documento POSN01-F1 “Utilización del alambre”.</w:t>
      </w:r>
    </w:p>
    <w:p w14:paraId="54D92526" w14:textId="77777777" w:rsidR="00690D00" w:rsidRPr="007A5EDA" w:rsidRDefault="009A7025" w:rsidP="00690D00">
      <w:r w:rsidRPr="007A5EDA">
        <w:t>La información disponible para la aceptación de este ensayo se encuentra disponible en la siguiente tabla:</w:t>
      </w:r>
    </w:p>
    <w:p w14:paraId="2972FCF2" w14:textId="77777777" w:rsidR="009A7025" w:rsidRPr="007A5EDA" w:rsidRDefault="009A7025" w:rsidP="00690D00">
      <w:pPr>
        <w:jc w:val="center"/>
      </w:pPr>
      <w:r w:rsidRPr="007A5EDA">
        <w:br/>
      </w:r>
      <w:r w:rsidRPr="007A5EDA">
        <w:rPr>
          <w:noProof/>
          <w:lang w:eastAsia="es-AR"/>
        </w:rPr>
        <w:drawing>
          <wp:inline distT="0" distB="0" distL="0" distR="0" wp14:anchorId="40B5C607" wp14:editId="187ACBD8">
            <wp:extent cx="1400175" cy="1543050"/>
            <wp:effectExtent l="19050" t="19050" r="28575" b="1905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00175" cy="1543050"/>
                    </a:xfrm>
                    <a:prstGeom prst="rect">
                      <a:avLst/>
                    </a:prstGeom>
                    <a:noFill/>
                    <a:ln w="12700">
                      <a:solidFill>
                        <a:schemeClr val="tx1"/>
                      </a:solidFill>
                    </a:ln>
                  </pic:spPr>
                </pic:pic>
              </a:graphicData>
            </a:graphic>
          </wp:inline>
        </w:drawing>
      </w:r>
    </w:p>
    <w:p w14:paraId="3B5EA290" w14:textId="77777777" w:rsidR="009A7025" w:rsidRPr="007A5EDA" w:rsidRDefault="009A7025" w:rsidP="009A7025"/>
    <w:p w14:paraId="388F2F34" w14:textId="77777777" w:rsidR="009A7025" w:rsidRPr="007A5EDA" w:rsidRDefault="00906422" w:rsidP="009A7025">
      <w:pPr>
        <w:pStyle w:val="Ttulo2"/>
        <w:rPr>
          <w:rFonts w:asciiTheme="minorHAnsi" w:hAnsiTheme="minorHAnsi" w:cstheme="minorHAnsi"/>
        </w:rPr>
      </w:pPr>
      <w:r w:rsidRPr="007A5EDA">
        <w:rPr>
          <w:rFonts w:asciiTheme="minorHAnsi" w:hAnsiTheme="minorHAnsi" w:cstheme="minorHAnsi"/>
          <w:color w:val="000000" w:themeColor="text1"/>
          <w:sz w:val="22"/>
        </w:rPr>
        <w:t xml:space="preserve">4.5 </w:t>
      </w:r>
      <w:r w:rsidR="009A7025" w:rsidRPr="007A5EDA">
        <w:rPr>
          <w:rFonts w:asciiTheme="minorHAnsi" w:hAnsiTheme="minorHAnsi" w:cstheme="minorHAnsi"/>
          <w:color w:val="000000" w:themeColor="text1"/>
          <w:sz w:val="22"/>
        </w:rPr>
        <w:t>C</w:t>
      </w:r>
      <w:r w:rsidRPr="007A5EDA">
        <w:rPr>
          <w:rFonts w:asciiTheme="minorHAnsi" w:hAnsiTheme="minorHAnsi" w:cstheme="minorHAnsi"/>
          <w:color w:val="000000" w:themeColor="text1"/>
          <w:sz w:val="22"/>
        </w:rPr>
        <w:t>ambio de alambre</w:t>
      </w:r>
    </w:p>
    <w:p w14:paraId="68129CE7" w14:textId="77777777" w:rsidR="009A7025" w:rsidRPr="007A5EDA" w:rsidRDefault="009A7025" w:rsidP="00906422">
      <w:r w:rsidRPr="007A5EDA">
        <w:t xml:space="preserve">El alambre será remplazado </w:t>
      </w:r>
      <w:r w:rsidR="00906422" w:rsidRPr="007A5EDA">
        <w:t>cuando haya sufrido</w:t>
      </w:r>
      <w:r w:rsidRPr="007A5EDA">
        <w:t xml:space="preserve"> </w:t>
      </w:r>
      <w:r w:rsidR="00906422" w:rsidRPr="007A5EDA">
        <w:t>daño, falla estructural, o cuando su extensión llegue al 50% de la longitud original.</w:t>
      </w:r>
    </w:p>
    <w:p w14:paraId="2D1A40E8" w14:textId="77777777" w:rsidR="009A7025" w:rsidRPr="007A5EDA" w:rsidRDefault="009A7025" w:rsidP="009A7025">
      <w:r w:rsidRPr="007A5EDA">
        <w:t>Al cambiar el alambre se debe asegurar de enrollarlo con una tensión no menor a 350 - 400 libras, esto es para evitar que el alambre cuando esté tensionando en una operación no quede incrustado en el bobinado inferior.</w:t>
      </w:r>
    </w:p>
    <w:p w14:paraId="6338C8D7" w14:textId="77777777" w:rsidR="009A7025" w:rsidRPr="007A5EDA" w:rsidRDefault="009A7025" w:rsidP="009A7025">
      <w:r w:rsidRPr="007A5EDA">
        <w:lastRenderedPageBreak/>
        <w:t xml:space="preserve">El nudo una vez hecho debe permitir el giro del </w:t>
      </w:r>
      <w:proofErr w:type="spellStart"/>
      <w:r w:rsidR="00906422" w:rsidRPr="007A5EDA">
        <w:t>rope</w:t>
      </w:r>
      <w:proofErr w:type="spellEnd"/>
      <w:r w:rsidR="00906422" w:rsidRPr="007A5EDA">
        <w:t xml:space="preserve"> </w:t>
      </w:r>
      <w:r w:rsidRPr="007A5EDA">
        <w:t>socket sin dificultad.</w:t>
      </w:r>
    </w:p>
    <w:p w14:paraId="147DC1AA" w14:textId="77777777" w:rsidR="009A7025" w:rsidRPr="007A5EDA" w:rsidRDefault="009A7025" w:rsidP="009A7025">
      <w:r w:rsidRPr="007A5EDA">
        <w:t>Mantener el alambre lubricado con grasa para evitar el óxido.</w:t>
      </w:r>
    </w:p>
    <w:p w14:paraId="377B5D44" w14:textId="77777777" w:rsidR="00FF27A7" w:rsidRPr="007A5EDA" w:rsidRDefault="009A7025" w:rsidP="009A7025">
      <w:pPr>
        <w:spacing w:before="120" w:after="120" w:line="240" w:lineRule="auto"/>
        <w:ind w:left="1806" w:hanging="1522"/>
        <w:jc w:val="center"/>
      </w:pPr>
      <w:r w:rsidRPr="007A5EDA">
        <w:object w:dxaOrig="9180" w:dyaOrig="11880" w14:anchorId="39EAD4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0.7pt;height:505.25pt" o:ole="">
            <v:imagedata r:id="rId11" o:title=""/>
          </v:shape>
          <o:OLEObject Type="Embed" ProgID="Acrobat.Document.DC" ShapeID="_x0000_i1025" DrawAspect="Content" ObjectID="_1823261156" r:id="rId12"/>
        </w:object>
      </w:r>
    </w:p>
    <w:p w14:paraId="12B5D09F" w14:textId="77777777" w:rsidR="009A7025" w:rsidRPr="007A5EDA" w:rsidRDefault="00906422" w:rsidP="009A7025">
      <w:pPr>
        <w:pStyle w:val="Ttulo2"/>
        <w:keepLines w:val="0"/>
        <w:numPr>
          <w:ilvl w:val="1"/>
          <w:numId w:val="0"/>
        </w:numPr>
        <w:spacing w:before="0" w:after="120" w:line="240" w:lineRule="auto"/>
        <w:ind w:left="576" w:hanging="576"/>
        <w:rPr>
          <w:rFonts w:asciiTheme="minorHAnsi" w:hAnsiTheme="minorHAnsi" w:cstheme="minorHAnsi"/>
        </w:rPr>
      </w:pPr>
      <w:r w:rsidRPr="007A5EDA">
        <w:rPr>
          <w:rFonts w:asciiTheme="minorHAnsi" w:hAnsiTheme="minorHAnsi" w:cstheme="minorHAnsi"/>
          <w:color w:val="000000" w:themeColor="text1"/>
          <w:sz w:val="22"/>
        </w:rPr>
        <w:t xml:space="preserve">4. 6 </w:t>
      </w:r>
      <w:r w:rsidR="009A7025" w:rsidRPr="007A5EDA">
        <w:rPr>
          <w:rFonts w:asciiTheme="minorHAnsi" w:hAnsiTheme="minorHAnsi" w:cstheme="minorHAnsi"/>
          <w:color w:val="000000" w:themeColor="text1"/>
          <w:sz w:val="22"/>
        </w:rPr>
        <w:t>H</w:t>
      </w:r>
      <w:r w:rsidRPr="007A5EDA">
        <w:rPr>
          <w:rFonts w:asciiTheme="minorHAnsi" w:hAnsiTheme="minorHAnsi" w:cstheme="minorHAnsi"/>
          <w:color w:val="000000" w:themeColor="text1"/>
          <w:sz w:val="22"/>
        </w:rPr>
        <w:t>erramientas de slick line</w:t>
      </w:r>
    </w:p>
    <w:p w14:paraId="64113236" w14:textId="77777777" w:rsidR="009A7025" w:rsidRPr="007A5EDA" w:rsidRDefault="00906422" w:rsidP="009A7025">
      <w:r w:rsidRPr="007A5EDA">
        <w:t>S</w:t>
      </w:r>
      <w:r w:rsidR="009A7025" w:rsidRPr="007A5EDA">
        <w:t>e deben mantener siempre en perfecto estado, limpias</w:t>
      </w:r>
      <w:r w:rsidRPr="007A5EDA">
        <w:t xml:space="preserve"> y libres de óxido</w:t>
      </w:r>
      <w:r w:rsidR="009A7025" w:rsidRPr="007A5EDA">
        <w:t xml:space="preserve"> listas para colocar sus respectivos pines de corte, los que serán colocados por el Operador inmediatamente antes de su uso.</w:t>
      </w:r>
      <w:r w:rsidRPr="007A5EDA">
        <w:t xml:space="preserve"> Luego de cada uso se deben limpiar y </w:t>
      </w:r>
      <w:r w:rsidR="00907F00" w:rsidRPr="007A5EDA">
        <w:t>almacenar rociando una capa de desplazador de agua (Por ejemplo, WD40) para evitar que se oxiden.</w:t>
      </w:r>
    </w:p>
    <w:p w14:paraId="02C02247" w14:textId="77777777" w:rsidR="009A7025" w:rsidRPr="007A5EDA" w:rsidRDefault="00906422" w:rsidP="009A7025">
      <w:pPr>
        <w:pStyle w:val="Ttulo2"/>
        <w:keepLines w:val="0"/>
        <w:numPr>
          <w:ilvl w:val="1"/>
          <w:numId w:val="0"/>
        </w:numPr>
        <w:spacing w:before="0" w:after="120" w:line="240" w:lineRule="auto"/>
        <w:ind w:left="576" w:hanging="576"/>
        <w:rPr>
          <w:rFonts w:asciiTheme="minorHAnsi" w:hAnsiTheme="minorHAnsi" w:cstheme="minorHAnsi"/>
        </w:rPr>
      </w:pPr>
      <w:r w:rsidRPr="007A5EDA">
        <w:rPr>
          <w:rFonts w:asciiTheme="minorHAnsi" w:hAnsiTheme="minorHAnsi" w:cstheme="minorHAnsi"/>
          <w:color w:val="000000" w:themeColor="text1"/>
          <w:sz w:val="22"/>
        </w:rPr>
        <w:t xml:space="preserve">4.7 </w:t>
      </w:r>
      <w:r w:rsidR="009A7025" w:rsidRPr="007A5EDA">
        <w:rPr>
          <w:rFonts w:asciiTheme="minorHAnsi" w:hAnsiTheme="minorHAnsi" w:cstheme="minorHAnsi"/>
          <w:color w:val="000000" w:themeColor="text1"/>
          <w:sz w:val="22"/>
        </w:rPr>
        <w:t>S</w:t>
      </w:r>
      <w:r w:rsidR="00907F00" w:rsidRPr="007A5EDA">
        <w:rPr>
          <w:rFonts w:asciiTheme="minorHAnsi" w:hAnsiTheme="minorHAnsi" w:cstheme="minorHAnsi"/>
          <w:color w:val="000000" w:themeColor="text1"/>
          <w:sz w:val="22"/>
        </w:rPr>
        <w:t>istema de freno de guinche</w:t>
      </w:r>
    </w:p>
    <w:p w14:paraId="1FEFBD69" w14:textId="77777777" w:rsidR="009A7025" w:rsidRPr="007A5EDA" w:rsidRDefault="009A7025" w:rsidP="009A7025">
      <w:r w:rsidRPr="007A5EDA">
        <w:t>El sistema de freno de guinche está conformado por: Cinta de freno, campana de freno</w:t>
      </w:r>
      <w:r w:rsidR="006F4F7A" w:rsidRPr="007A5EDA">
        <w:t xml:space="preserve"> y</w:t>
      </w:r>
      <w:r w:rsidRPr="007A5EDA">
        <w:t xml:space="preserve"> pulmón neumático de freno. </w:t>
      </w:r>
      <w:r w:rsidR="006F4F7A" w:rsidRPr="007A5EDA">
        <w:t xml:space="preserve">Se inspeccionan anualmente </w:t>
      </w:r>
    </w:p>
    <w:p w14:paraId="4B4220CA" w14:textId="77777777" w:rsidR="009A7025" w:rsidRPr="007A5EDA" w:rsidRDefault="00687E88" w:rsidP="009A7025">
      <w:pPr>
        <w:pStyle w:val="Ttulo3"/>
        <w:keepLines w:val="0"/>
        <w:numPr>
          <w:ilvl w:val="2"/>
          <w:numId w:val="0"/>
        </w:numPr>
        <w:spacing w:before="0" w:after="120" w:line="240" w:lineRule="auto"/>
        <w:ind w:left="720" w:hanging="720"/>
        <w:rPr>
          <w:rFonts w:asciiTheme="minorHAnsi" w:hAnsiTheme="minorHAnsi" w:cstheme="minorHAnsi"/>
          <w:color w:val="000000" w:themeColor="text1"/>
          <w:sz w:val="22"/>
        </w:rPr>
      </w:pPr>
      <w:r w:rsidRPr="007A5EDA">
        <w:rPr>
          <w:rFonts w:asciiTheme="minorHAnsi" w:hAnsiTheme="minorHAnsi" w:cstheme="minorHAnsi"/>
          <w:color w:val="000000" w:themeColor="text1"/>
          <w:sz w:val="22"/>
        </w:rPr>
        <w:lastRenderedPageBreak/>
        <w:t xml:space="preserve">4.7.1 </w:t>
      </w:r>
      <w:r w:rsidR="009A7025" w:rsidRPr="007A5EDA">
        <w:rPr>
          <w:rFonts w:asciiTheme="minorHAnsi" w:hAnsiTheme="minorHAnsi" w:cstheme="minorHAnsi"/>
          <w:color w:val="000000" w:themeColor="text1"/>
          <w:sz w:val="22"/>
        </w:rPr>
        <w:t>C</w:t>
      </w:r>
      <w:r w:rsidR="006F4F7A" w:rsidRPr="007A5EDA">
        <w:rPr>
          <w:rFonts w:asciiTheme="minorHAnsi" w:hAnsiTheme="minorHAnsi" w:cstheme="minorHAnsi"/>
          <w:color w:val="000000" w:themeColor="text1"/>
          <w:sz w:val="22"/>
        </w:rPr>
        <w:t>inta de freno</w:t>
      </w:r>
    </w:p>
    <w:p w14:paraId="42F0C657" w14:textId="77777777" w:rsidR="009A7025" w:rsidRPr="007A5EDA" w:rsidRDefault="009A7025" w:rsidP="009A7025">
      <w:pPr>
        <w:pStyle w:val="Prrafodelista"/>
        <w:numPr>
          <w:ilvl w:val="1"/>
          <w:numId w:val="21"/>
        </w:numPr>
        <w:spacing w:after="120" w:line="240" w:lineRule="auto"/>
        <w:rPr>
          <w:lang w:val="es-AR"/>
        </w:rPr>
      </w:pPr>
      <w:r w:rsidRPr="007A5EDA">
        <w:rPr>
          <w:lang w:val="es-AR"/>
        </w:rPr>
        <w:t xml:space="preserve">Controlar estado de cinta y soporte de </w:t>
      </w:r>
      <w:proofErr w:type="gramStart"/>
      <w:r w:rsidRPr="007A5EDA">
        <w:rPr>
          <w:lang w:val="es-AR"/>
        </w:rPr>
        <w:t>la misma</w:t>
      </w:r>
      <w:proofErr w:type="gramEnd"/>
    </w:p>
    <w:p w14:paraId="29F5D318" w14:textId="77777777" w:rsidR="009A7025" w:rsidRPr="007A5EDA" w:rsidRDefault="009A7025" w:rsidP="009A7025">
      <w:pPr>
        <w:pStyle w:val="Prrafodelista"/>
        <w:numPr>
          <w:ilvl w:val="1"/>
          <w:numId w:val="21"/>
        </w:numPr>
        <w:spacing w:after="120" w:line="240" w:lineRule="auto"/>
        <w:rPr>
          <w:lang w:val="es-AR"/>
        </w:rPr>
      </w:pPr>
      <w:r w:rsidRPr="007A5EDA">
        <w:rPr>
          <w:lang w:val="es-AR"/>
        </w:rPr>
        <w:t>Comprobar desgaste de uniones de cinta</w:t>
      </w:r>
    </w:p>
    <w:p w14:paraId="56B0113D" w14:textId="77777777" w:rsidR="009A7025" w:rsidRPr="007A5EDA" w:rsidRDefault="00687E88" w:rsidP="009A7025">
      <w:pPr>
        <w:pStyle w:val="Ttulo3"/>
        <w:keepLines w:val="0"/>
        <w:numPr>
          <w:ilvl w:val="2"/>
          <w:numId w:val="0"/>
        </w:numPr>
        <w:spacing w:before="0" w:after="120" w:line="240" w:lineRule="auto"/>
        <w:ind w:left="720" w:hanging="720"/>
        <w:rPr>
          <w:rFonts w:asciiTheme="minorHAnsi" w:hAnsiTheme="minorHAnsi" w:cstheme="minorHAnsi"/>
          <w:color w:val="000000" w:themeColor="text1"/>
          <w:sz w:val="22"/>
        </w:rPr>
      </w:pPr>
      <w:r w:rsidRPr="007A5EDA">
        <w:rPr>
          <w:rFonts w:asciiTheme="minorHAnsi" w:hAnsiTheme="minorHAnsi" w:cstheme="minorHAnsi"/>
          <w:color w:val="000000" w:themeColor="text1"/>
          <w:sz w:val="22"/>
        </w:rPr>
        <w:t xml:space="preserve">4.7.2 </w:t>
      </w:r>
      <w:r w:rsidR="009A7025" w:rsidRPr="007A5EDA">
        <w:rPr>
          <w:rFonts w:asciiTheme="minorHAnsi" w:hAnsiTheme="minorHAnsi" w:cstheme="minorHAnsi"/>
          <w:color w:val="000000" w:themeColor="text1"/>
          <w:sz w:val="22"/>
        </w:rPr>
        <w:t>C</w:t>
      </w:r>
      <w:r w:rsidRPr="007A5EDA">
        <w:rPr>
          <w:rFonts w:asciiTheme="minorHAnsi" w:hAnsiTheme="minorHAnsi" w:cstheme="minorHAnsi"/>
          <w:color w:val="000000" w:themeColor="text1"/>
          <w:sz w:val="22"/>
        </w:rPr>
        <w:t>ampana de freno</w:t>
      </w:r>
    </w:p>
    <w:p w14:paraId="3B9242FA" w14:textId="77777777" w:rsidR="009A7025" w:rsidRPr="007A5EDA" w:rsidRDefault="009A7025" w:rsidP="009A7025">
      <w:pPr>
        <w:pStyle w:val="Prrafodelista"/>
        <w:numPr>
          <w:ilvl w:val="0"/>
          <w:numId w:val="22"/>
        </w:numPr>
        <w:spacing w:after="120" w:line="240" w:lineRule="auto"/>
        <w:rPr>
          <w:lang w:val="es-AR"/>
        </w:rPr>
      </w:pPr>
      <w:r w:rsidRPr="007A5EDA">
        <w:rPr>
          <w:lang w:val="es-AR"/>
        </w:rPr>
        <w:t>Verificar correcto estado de asiento de campana libre de corrosión y deformaciones</w:t>
      </w:r>
    </w:p>
    <w:p w14:paraId="75204749" w14:textId="77777777" w:rsidR="009A7025" w:rsidRPr="007A5EDA" w:rsidRDefault="00687E88" w:rsidP="009A7025">
      <w:pPr>
        <w:pStyle w:val="Ttulo3"/>
        <w:keepLines w:val="0"/>
        <w:numPr>
          <w:ilvl w:val="2"/>
          <w:numId w:val="0"/>
        </w:numPr>
        <w:spacing w:before="0" w:after="120" w:line="240" w:lineRule="auto"/>
        <w:ind w:left="720" w:hanging="720"/>
        <w:rPr>
          <w:rFonts w:asciiTheme="minorHAnsi" w:hAnsiTheme="minorHAnsi" w:cstheme="minorHAnsi"/>
        </w:rPr>
      </w:pPr>
      <w:r w:rsidRPr="007A5EDA">
        <w:rPr>
          <w:rFonts w:asciiTheme="minorHAnsi" w:hAnsiTheme="minorHAnsi" w:cstheme="minorHAnsi"/>
          <w:color w:val="000000" w:themeColor="text1"/>
          <w:sz w:val="22"/>
        </w:rPr>
        <w:t>4.7.3 Pulmón de freno</w:t>
      </w:r>
    </w:p>
    <w:p w14:paraId="725BACE2" w14:textId="77777777" w:rsidR="009A7025" w:rsidRPr="007A5EDA" w:rsidRDefault="009A7025" w:rsidP="009A7025">
      <w:pPr>
        <w:numPr>
          <w:ilvl w:val="1"/>
          <w:numId w:val="18"/>
        </w:numPr>
        <w:spacing w:after="120" w:line="240" w:lineRule="auto"/>
      </w:pPr>
      <w:r w:rsidRPr="007A5EDA">
        <w:t>Revisar estado del fuelle del pulmón y si se encuentra desgastado o deformado cambiarlo.</w:t>
      </w:r>
    </w:p>
    <w:p w14:paraId="4204538F" w14:textId="77777777" w:rsidR="009A7025" w:rsidRPr="007A5EDA" w:rsidRDefault="009A7025" w:rsidP="009A7025">
      <w:pPr>
        <w:numPr>
          <w:ilvl w:val="1"/>
          <w:numId w:val="18"/>
        </w:numPr>
        <w:spacing w:after="120" w:line="240" w:lineRule="auto"/>
      </w:pPr>
      <w:r w:rsidRPr="007A5EDA">
        <w:t>Inspeccionar estado de las mangueras y encastres neumáticos.</w:t>
      </w:r>
    </w:p>
    <w:p w14:paraId="3B067FB9" w14:textId="77777777" w:rsidR="009A7025" w:rsidRPr="007A5EDA" w:rsidRDefault="009A7025" w:rsidP="009A7025">
      <w:pPr>
        <w:numPr>
          <w:ilvl w:val="1"/>
          <w:numId w:val="18"/>
        </w:numPr>
        <w:spacing w:after="120" w:line="240" w:lineRule="auto"/>
      </w:pPr>
      <w:r w:rsidRPr="007A5EDA">
        <w:t>Inspeccionar perno de sujeción entre pulmón y cinta, debe encontrarse sin desgaste y completo.</w:t>
      </w:r>
    </w:p>
    <w:p w14:paraId="035EAFD5" w14:textId="77777777" w:rsidR="009A7025" w:rsidRPr="007A5EDA" w:rsidRDefault="009A7025" w:rsidP="009A7025">
      <w:pPr>
        <w:numPr>
          <w:ilvl w:val="1"/>
          <w:numId w:val="18"/>
        </w:numPr>
        <w:spacing w:after="120" w:line="240" w:lineRule="auto"/>
      </w:pPr>
      <w:r w:rsidRPr="007A5EDA">
        <w:t>Realizar prueba del sistema neumático comprobando el funcionamiento libre de pérdidas de mangueras y pulmón.</w:t>
      </w:r>
    </w:p>
    <w:p w14:paraId="628C26C3" w14:textId="77777777" w:rsidR="009A7025" w:rsidRPr="007A5EDA" w:rsidRDefault="009A7025" w:rsidP="009A7025">
      <w:pPr>
        <w:numPr>
          <w:ilvl w:val="1"/>
          <w:numId w:val="18"/>
        </w:numPr>
        <w:spacing w:after="120" w:line="240" w:lineRule="auto"/>
      </w:pPr>
      <w:r w:rsidRPr="007A5EDA">
        <w:t>Comprobar correcto frenado activando el sistema de freno y girar guinche en sentido descendente de alambre, no debe moverse. No realizar la prueba en sentido contrario.</w:t>
      </w:r>
    </w:p>
    <w:p w14:paraId="35B8035F" w14:textId="77777777" w:rsidR="009A7025" w:rsidRPr="007A5EDA" w:rsidRDefault="009A7025" w:rsidP="009A7025">
      <w:pPr>
        <w:numPr>
          <w:ilvl w:val="1"/>
          <w:numId w:val="18"/>
        </w:numPr>
        <w:spacing w:after="120" w:line="240" w:lineRule="auto"/>
      </w:pPr>
      <w:r w:rsidRPr="007A5EDA">
        <w:t>Realizar esta prueba anualmente.</w:t>
      </w:r>
    </w:p>
    <w:p w14:paraId="6F662901" w14:textId="77777777" w:rsidR="001F693D" w:rsidRPr="007A5EDA" w:rsidRDefault="001F693D" w:rsidP="001F693D">
      <w:pPr>
        <w:spacing w:before="120" w:after="120" w:line="240" w:lineRule="auto"/>
        <w:ind w:left="1806" w:hanging="1522"/>
        <w:rPr>
          <w:color w:val="000000" w:themeColor="text1"/>
        </w:rPr>
      </w:pPr>
      <w:r w:rsidRPr="007A5EDA">
        <w:rPr>
          <w:color w:val="000000" w:themeColor="text1"/>
        </w:rPr>
        <w:t>4.8 Separador trifásico</w:t>
      </w:r>
    </w:p>
    <w:p w14:paraId="3D3FEEDE" w14:textId="77777777" w:rsidR="001F693D" w:rsidRPr="007A5EDA" w:rsidRDefault="001F693D" w:rsidP="001F693D">
      <w:pPr>
        <w:spacing w:before="120" w:after="120" w:line="240" w:lineRule="auto"/>
        <w:ind w:left="1806" w:hanging="1522"/>
        <w:rPr>
          <w:color w:val="000000" w:themeColor="text1"/>
        </w:rPr>
      </w:pPr>
      <w:r w:rsidRPr="007A5EDA">
        <w:rPr>
          <w:color w:val="000000" w:themeColor="text1"/>
        </w:rPr>
        <w:t>Chequeo y limpieza de sistema neumático (Cada 30 días)</w:t>
      </w:r>
    </w:p>
    <w:p w14:paraId="58BB9CE1" w14:textId="77777777" w:rsidR="001F693D" w:rsidRPr="007A5EDA" w:rsidRDefault="001F693D" w:rsidP="001F693D">
      <w:pPr>
        <w:spacing w:before="120" w:after="120" w:line="240" w:lineRule="auto"/>
        <w:ind w:left="1806" w:hanging="1522"/>
        <w:rPr>
          <w:color w:val="000000" w:themeColor="text1"/>
        </w:rPr>
      </w:pPr>
      <w:r w:rsidRPr="007A5EDA">
        <w:rPr>
          <w:color w:val="000000" w:themeColor="text1"/>
        </w:rPr>
        <w:t>4.8.2 Purgar filtros reguladores FR67 o similares de todo el sistema.</w:t>
      </w:r>
    </w:p>
    <w:p w14:paraId="307E4299" w14:textId="77777777" w:rsidR="001F693D" w:rsidRPr="007A5EDA" w:rsidRDefault="001F693D" w:rsidP="001F693D">
      <w:pPr>
        <w:spacing w:before="120" w:after="120" w:line="240" w:lineRule="auto"/>
        <w:ind w:left="1806" w:hanging="1522"/>
        <w:rPr>
          <w:color w:val="000000" w:themeColor="text1"/>
        </w:rPr>
      </w:pPr>
      <w:r w:rsidRPr="007A5EDA">
        <w:rPr>
          <w:color w:val="000000" w:themeColor="text1"/>
        </w:rPr>
        <w:t xml:space="preserve">4.8.3 </w:t>
      </w:r>
      <w:r w:rsidR="00462BFA" w:rsidRPr="007A5EDA">
        <w:rPr>
          <w:color w:val="000000" w:themeColor="text1"/>
        </w:rPr>
        <w:t>Purgar recipiente de instrumentos.</w:t>
      </w:r>
    </w:p>
    <w:p w14:paraId="76CDBFC5" w14:textId="77777777" w:rsidR="00C529AF" w:rsidRPr="007A5EDA" w:rsidRDefault="00C529AF" w:rsidP="001F693D">
      <w:pPr>
        <w:spacing w:before="120" w:after="120" w:line="240" w:lineRule="auto"/>
        <w:ind w:left="1806" w:hanging="1522"/>
        <w:rPr>
          <w:color w:val="000000" w:themeColor="text1"/>
        </w:rPr>
      </w:pPr>
    </w:p>
    <w:p w14:paraId="4E42E0C0" w14:textId="77777777" w:rsidR="00C529AF" w:rsidRPr="007A5EDA" w:rsidRDefault="00C529AF" w:rsidP="001F693D">
      <w:pPr>
        <w:spacing w:before="120" w:after="120" w:line="240" w:lineRule="auto"/>
        <w:ind w:left="1806" w:hanging="1522"/>
        <w:rPr>
          <w:color w:val="000000" w:themeColor="text1"/>
        </w:rPr>
      </w:pPr>
      <w:r w:rsidRPr="007A5EDA">
        <w:rPr>
          <w:color w:val="000000" w:themeColor="text1"/>
        </w:rPr>
        <w:t>Chequeo de válvulas neumáticas (cada 180 días)</w:t>
      </w:r>
    </w:p>
    <w:p w14:paraId="76B50D13" w14:textId="77777777" w:rsidR="00C529AF" w:rsidRPr="007A5EDA" w:rsidRDefault="00C529AF" w:rsidP="001F693D">
      <w:pPr>
        <w:spacing w:before="120" w:after="120" w:line="240" w:lineRule="auto"/>
        <w:ind w:left="1806" w:hanging="1522"/>
        <w:rPr>
          <w:color w:val="000000" w:themeColor="text1"/>
        </w:rPr>
      </w:pPr>
      <w:r w:rsidRPr="007A5EDA">
        <w:rPr>
          <w:color w:val="000000" w:themeColor="text1"/>
        </w:rPr>
        <w:t>4.8.4 Desarmar, limpiar y revisar diafragmas.</w:t>
      </w:r>
    </w:p>
    <w:p w14:paraId="1AC37E40" w14:textId="77777777" w:rsidR="00C529AF" w:rsidRPr="007A5EDA" w:rsidRDefault="00C529AF" w:rsidP="001F693D">
      <w:pPr>
        <w:spacing w:before="120" w:after="120" w:line="240" w:lineRule="auto"/>
        <w:ind w:left="1806" w:hanging="1522"/>
        <w:rPr>
          <w:color w:val="000000" w:themeColor="text1"/>
        </w:rPr>
      </w:pPr>
      <w:r w:rsidRPr="007A5EDA">
        <w:rPr>
          <w:color w:val="000000" w:themeColor="text1"/>
        </w:rPr>
        <w:t>4.8.5 Reemplazar diafragmas cuando corresponda.</w:t>
      </w:r>
    </w:p>
    <w:p w14:paraId="58CF29E7" w14:textId="77777777" w:rsidR="00C529AF" w:rsidRPr="007A5EDA" w:rsidRDefault="00C529AF" w:rsidP="001F693D">
      <w:pPr>
        <w:spacing w:before="120" w:after="120" w:line="240" w:lineRule="auto"/>
        <w:ind w:left="1806" w:hanging="1522"/>
        <w:rPr>
          <w:color w:val="000000" w:themeColor="text1"/>
        </w:rPr>
      </w:pPr>
    </w:p>
    <w:p w14:paraId="1E8755CB" w14:textId="77777777" w:rsidR="00C529AF" w:rsidRPr="007A5EDA" w:rsidRDefault="00C529AF" w:rsidP="001F693D">
      <w:pPr>
        <w:spacing w:before="120" w:after="120" w:line="240" w:lineRule="auto"/>
        <w:ind w:left="1806" w:hanging="1522"/>
        <w:rPr>
          <w:color w:val="000000" w:themeColor="text1"/>
        </w:rPr>
      </w:pPr>
      <w:r w:rsidRPr="007A5EDA">
        <w:rPr>
          <w:color w:val="000000" w:themeColor="text1"/>
        </w:rPr>
        <w:t>Control de porta placas Daniel (cada 180 días)</w:t>
      </w:r>
    </w:p>
    <w:p w14:paraId="48F2FC2D" w14:textId="77777777" w:rsidR="00C529AF" w:rsidRPr="007A5EDA" w:rsidRDefault="00C529AF" w:rsidP="001F693D">
      <w:pPr>
        <w:spacing w:before="120" w:after="120" w:line="240" w:lineRule="auto"/>
        <w:ind w:left="1806" w:hanging="1522"/>
        <w:rPr>
          <w:color w:val="000000" w:themeColor="text1"/>
        </w:rPr>
      </w:pPr>
      <w:r w:rsidRPr="007A5EDA">
        <w:rPr>
          <w:color w:val="000000" w:themeColor="text1"/>
        </w:rPr>
        <w:t>4.8.6 desarmar y revisar estructura y espejo.</w:t>
      </w:r>
    </w:p>
    <w:p w14:paraId="2CC1235D" w14:textId="77777777" w:rsidR="00C529AF" w:rsidRPr="007A5EDA" w:rsidRDefault="00C529AF" w:rsidP="001F693D">
      <w:pPr>
        <w:spacing w:before="120" w:after="120" w:line="240" w:lineRule="auto"/>
        <w:ind w:left="1806" w:hanging="1522"/>
        <w:rPr>
          <w:color w:val="000000" w:themeColor="text1"/>
        </w:rPr>
      </w:pPr>
      <w:r w:rsidRPr="007A5EDA">
        <w:rPr>
          <w:color w:val="000000" w:themeColor="text1"/>
        </w:rPr>
        <w:t>4.8.7 Reemplazar papel de juntas.</w:t>
      </w:r>
    </w:p>
    <w:p w14:paraId="08767889" w14:textId="77777777" w:rsidR="00C529AF" w:rsidRPr="007A5EDA" w:rsidRDefault="00C529AF" w:rsidP="001F693D">
      <w:pPr>
        <w:spacing w:before="120" w:after="120" w:line="240" w:lineRule="auto"/>
        <w:ind w:left="1806" w:hanging="1522"/>
        <w:rPr>
          <w:color w:val="000000" w:themeColor="text1"/>
        </w:rPr>
      </w:pPr>
      <w:r w:rsidRPr="007A5EDA">
        <w:rPr>
          <w:color w:val="000000" w:themeColor="text1"/>
        </w:rPr>
        <w:t>4.8.8 Engrasar</w:t>
      </w:r>
    </w:p>
    <w:p w14:paraId="43FAD9C4" w14:textId="77777777" w:rsidR="001F693D" w:rsidRPr="007A5EDA" w:rsidRDefault="00C529AF" w:rsidP="001F693D">
      <w:pPr>
        <w:spacing w:before="120" w:after="120" w:line="240" w:lineRule="auto"/>
        <w:ind w:left="1806" w:hanging="1522"/>
        <w:rPr>
          <w:color w:val="000000" w:themeColor="text1"/>
        </w:rPr>
      </w:pPr>
      <w:r w:rsidRPr="007A5EDA">
        <w:rPr>
          <w:color w:val="000000" w:themeColor="text1"/>
        </w:rPr>
        <w:t>Control de caudalímetro másico (cada 180 días)</w:t>
      </w:r>
    </w:p>
    <w:p w14:paraId="0980FE50" w14:textId="77777777" w:rsidR="00C529AF" w:rsidRPr="007A5EDA" w:rsidRDefault="00C529AF" w:rsidP="001F693D">
      <w:pPr>
        <w:spacing w:before="120" w:after="120" w:line="240" w:lineRule="auto"/>
        <w:ind w:left="1806" w:hanging="1522"/>
        <w:rPr>
          <w:color w:val="000000" w:themeColor="text1"/>
        </w:rPr>
      </w:pPr>
      <w:r w:rsidRPr="007A5EDA">
        <w:rPr>
          <w:color w:val="000000" w:themeColor="text1"/>
        </w:rPr>
        <w:t>4.8.9 Realizar prueba de funcionamiento</w:t>
      </w:r>
    </w:p>
    <w:p w14:paraId="34A8E8D4" w14:textId="77777777" w:rsidR="00C529AF" w:rsidRPr="007A5EDA" w:rsidRDefault="00C529AF" w:rsidP="00C529AF">
      <w:pPr>
        <w:spacing w:before="120" w:after="120" w:line="240" w:lineRule="auto"/>
        <w:ind w:left="851" w:hanging="567"/>
        <w:rPr>
          <w:color w:val="000000" w:themeColor="text1"/>
        </w:rPr>
      </w:pPr>
      <w:r w:rsidRPr="007A5EDA">
        <w:rPr>
          <w:color w:val="000000" w:themeColor="text1"/>
        </w:rPr>
        <w:t xml:space="preserve">4.8.10 En caso de obstrucciones, realizar limpieza con agua a presión. Si son obstrucciones con sales, preparar solución ácida (HCL al 5%) </w:t>
      </w:r>
      <w:proofErr w:type="spellStart"/>
      <w:r w:rsidRPr="007A5EDA">
        <w:rPr>
          <w:color w:val="000000" w:themeColor="text1"/>
        </w:rPr>
        <w:t>y</w:t>
      </w:r>
      <w:proofErr w:type="spellEnd"/>
      <w:r w:rsidRPr="007A5EDA">
        <w:rPr>
          <w:color w:val="000000" w:themeColor="text1"/>
        </w:rPr>
        <w:t xml:space="preserve"> incorporar al caudalímetro y luego de 10 minutos, lavar con agua a presión.</w:t>
      </w:r>
    </w:p>
    <w:p w14:paraId="4EF8D578" w14:textId="77777777" w:rsidR="00C529AF" w:rsidRPr="007A5EDA" w:rsidRDefault="00C529AF" w:rsidP="00C529AF">
      <w:pPr>
        <w:spacing w:before="120" w:after="120" w:line="240" w:lineRule="auto"/>
        <w:ind w:firstLine="284"/>
        <w:rPr>
          <w:color w:val="000000" w:themeColor="text1"/>
        </w:rPr>
      </w:pPr>
      <w:r w:rsidRPr="007A5EDA">
        <w:rPr>
          <w:color w:val="000000" w:themeColor="text1"/>
        </w:rPr>
        <w:t>Mantenimiento de válvulas esféricas (cada 270 días)</w:t>
      </w:r>
    </w:p>
    <w:p w14:paraId="3B224F3C" w14:textId="77777777" w:rsidR="00C529AF" w:rsidRPr="007A5EDA" w:rsidRDefault="00C529AF" w:rsidP="00C529AF">
      <w:pPr>
        <w:spacing w:before="120" w:after="120" w:line="240" w:lineRule="auto"/>
        <w:ind w:firstLine="284"/>
        <w:rPr>
          <w:color w:val="000000" w:themeColor="text1"/>
        </w:rPr>
      </w:pPr>
      <w:r w:rsidRPr="007A5EDA">
        <w:rPr>
          <w:color w:val="000000" w:themeColor="text1"/>
        </w:rPr>
        <w:t>4.8.11 Revisar sellos y esfera.</w:t>
      </w:r>
    </w:p>
    <w:p w14:paraId="2E468731" w14:textId="77777777" w:rsidR="00C529AF" w:rsidRPr="007A5EDA" w:rsidRDefault="00C529AF" w:rsidP="00C529AF">
      <w:pPr>
        <w:spacing w:before="120" w:after="120" w:line="240" w:lineRule="auto"/>
        <w:ind w:firstLine="284"/>
        <w:rPr>
          <w:color w:val="000000" w:themeColor="text1"/>
        </w:rPr>
      </w:pPr>
      <w:r w:rsidRPr="007A5EDA">
        <w:rPr>
          <w:color w:val="000000" w:themeColor="text1"/>
        </w:rPr>
        <w:t>4.8.12 Engrasar.</w:t>
      </w:r>
    </w:p>
    <w:p w14:paraId="62BD26D5" w14:textId="77777777" w:rsidR="003037A6" w:rsidRPr="007A5EDA" w:rsidRDefault="003037A6" w:rsidP="00C529AF">
      <w:pPr>
        <w:spacing w:before="120" w:after="120" w:line="240" w:lineRule="auto"/>
        <w:ind w:firstLine="284"/>
        <w:rPr>
          <w:color w:val="000000" w:themeColor="text1"/>
        </w:rPr>
      </w:pPr>
      <w:r w:rsidRPr="007A5EDA">
        <w:rPr>
          <w:color w:val="000000" w:themeColor="text1"/>
        </w:rPr>
        <w:lastRenderedPageBreak/>
        <w:t>Estructura exterior (cada 360 días)</w:t>
      </w:r>
    </w:p>
    <w:p w14:paraId="0D87B6E3" w14:textId="77777777" w:rsidR="003037A6" w:rsidRPr="007A5EDA" w:rsidRDefault="003037A6" w:rsidP="00C529AF">
      <w:pPr>
        <w:spacing w:before="120" w:after="120" w:line="240" w:lineRule="auto"/>
        <w:ind w:firstLine="284"/>
        <w:rPr>
          <w:color w:val="000000" w:themeColor="text1"/>
        </w:rPr>
      </w:pPr>
      <w:r w:rsidRPr="007A5EDA">
        <w:rPr>
          <w:color w:val="000000" w:themeColor="text1"/>
        </w:rPr>
        <w:t>4.8.13 Realizar arenado y pintura epoxi.</w:t>
      </w:r>
    </w:p>
    <w:p w14:paraId="2A7FDF75" w14:textId="77777777" w:rsidR="00903F24" w:rsidRPr="007A5EDA" w:rsidRDefault="00903F24" w:rsidP="00C529AF">
      <w:pPr>
        <w:spacing w:before="120" w:after="120" w:line="240" w:lineRule="auto"/>
        <w:ind w:firstLine="284"/>
        <w:rPr>
          <w:color w:val="000000" w:themeColor="text1"/>
        </w:rPr>
      </w:pPr>
      <w:r w:rsidRPr="007A5EDA">
        <w:rPr>
          <w:color w:val="000000" w:themeColor="text1"/>
        </w:rPr>
        <w:t>4.9 Equipos de izaje</w:t>
      </w:r>
      <w:r w:rsidR="000E7FC4" w:rsidRPr="007A5EDA">
        <w:rPr>
          <w:color w:val="000000" w:themeColor="text1"/>
        </w:rPr>
        <w:t xml:space="preserve"> (cada 30 días)</w:t>
      </w:r>
    </w:p>
    <w:p w14:paraId="06AC5FCD" w14:textId="77777777" w:rsidR="00903F24" w:rsidRPr="007A5EDA" w:rsidRDefault="000E7FC4" w:rsidP="00C529AF">
      <w:pPr>
        <w:spacing w:before="120" w:after="120" w:line="240" w:lineRule="auto"/>
        <w:ind w:firstLine="284"/>
        <w:rPr>
          <w:color w:val="000000" w:themeColor="text1"/>
        </w:rPr>
      </w:pPr>
      <w:r w:rsidRPr="007A5EDA">
        <w:rPr>
          <w:color w:val="000000" w:themeColor="text1"/>
        </w:rPr>
        <w:t>4.9.1 Revisar sistema hidráulico y verificar ausencia de fugas.</w:t>
      </w:r>
    </w:p>
    <w:p w14:paraId="1DE3FC37" w14:textId="77777777" w:rsidR="000E7FC4" w:rsidRPr="007A5EDA" w:rsidRDefault="002C7D78" w:rsidP="00C529AF">
      <w:pPr>
        <w:spacing w:before="120" w:after="120" w:line="240" w:lineRule="auto"/>
        <w:ind w:firstLine="284"/>
        <w:rPr>
          <w:color w:val="000000" w:themeColor="text1"/>
        </w:rPr>
      </w:pPr>
      <w:r w:rsidRPr="007A5EDA">
        <w:rPr>
          <w:color w:val="000000" w:themeColor="text1"/>
        </w:rPr>
        <w:t>4.9.2</w:t>
      </w:r>
      <w:r w:rsidR="000E7FC4" w:rsidRPr="007A5EDA">
        <w:rPr>
          <w:color w:val="000000" w:themeColor="text1"/>
        </w:rPr>
        <w:t xml:space="preserve"> Probar todos los comandos en todo su desplazamiento.</w:t>
      </w:r>
    </w:p>
    <w:p w14:paraId="4E4F7B0F" w14:textId="77777777" w:rsidR="000E7FC4" w:rsidRPr="007A5EDA" w:rsidRDefault="002C7D78" w:rsidP="00C529AF">
      <w:pPr>
        <w:spacing w:before="120" w:after="120" w:line="240" w:lineRule="auto"/>
        <w:ind w:firstLine="284"/>
        <w:rPr>
          <w:color w:val="000000" w:themeColor="text1"/>
        </w:rPr>
      </w:pPr>
      <w:r w:rsidRPr="007A5EDA">
        <w:rPr>
          <w:color w:val="000000" w:themeColor="text1"/>
        </w:rPr>
        <w:t>4.9.3</w:t>
      </w:r>
      <w:r w:rsidR="000E7FC4" w:rsidRPr="007A5EDA">
        <w:rPr>
          <w:color w:val="000000" w:themeColor="text1"/>
        </w:rPr>
        <w:t xml:space="preserve"> Revisar visualmente las mangueras y estructura.</w:t>
      </w:r>
    </w:p>
    <w:p w14:paraId="5A30C750" w14:textId="77777777" w:rsidR="00903F24" w:rsidRPr="007A5EDA" w:rsidRDefault="002C7D78" w:rsidP="00C529AF">
      <w:pPr>
        <w:spacing w:before="120" w:after="120" w:line="240" w:lineRule="auto"/>
        <w:ind w:firstLine="284"/>
        <w:rPr>
          <w:color w:val="000000" w:themeColor="text1"/>
        </w:rPr>
      </w:pPr>
      <w:r w:rsidRPr="007A5EDA">
        <w:rPr>
          <w:color w:val="000000" w:themeColor="text1"/>
        </w:rPr>
        <w:t>4.9.4 Revisar cables, tambor y tensores si aplica.</w:t>
      </w:r>
    </w:p>
    <w:p w14:paraId="1C5B323D" w14:textId="77777777" w:rsidR="002C7D78" w:rsidRPr="007A5EDA" w:rsidRDefault="002C7D78" w:rsidP="00C529AF">
      <w:pPr>
        <w:spacing w:before="120" w:after="120" w:line="240" w:lineRule="auto"/>
        <w:ind w:firstLine="284"/>
        <w:rPr>
          <w:color w:val="000000" w:themeColor="text1"/>
        </w:rPr>
      </w:pPr>
    </w:p>
    <w:p w14:paraId="71A31065" w14:textId="77777777" w:rsidR="002C7D78" w:rsidRPr="007A5EDA" w:rsidRDefault="002C7D78" w:rsidP="00C529AF">
      <w:pPr>
        <w:spacing w:before="120" w:after="120" w:line="240" w:lineRule="auto"/>
        <w:ind w:firstLine="284"/>
        <w:rPr>
          <w:color w:val="000000" w:themeColor="text1"/>
        </w:rPr>
      </w:pPr>
      <w:r w:rsidRPr="007A5EDA">
        <w:rPr>
          <w:color w:val="000000" w:themeColor="text1"/>
        </w:rPr>
        <w:t>4.10 Vehículos livianos (cada 10.000 km)</w:t>
      </w:r>
    </w:p>
    <w:p w14:paraId="17B8E26A" w14:textId="77777777" w:rsidR="002C7D78" w:rsidRPr="007A5EDA" w:rsidRDefault="002C7D78" w:rsidP="00C529AF">
      <w:pPr>
        <w:spacing w:before="120" w:after="120" w:line="240" w:lineRule="auto"/>
        <w:ind w:firstLine="284"/>
        <w:rPr>
          <w:color w:val="000000" w:themeColor="text1"/>
        </w:rPr>
      </w:pPr>
      <w:r w:rsidRPr="007A5EDA">
        <w:rPr>
          <w:color w:val="000000" w:themeColor="text1"/>
        </w:rPr>
        <w:t>4.10.1 Realizar servicio de mantenimiento, incluyendo cambio de aceite y filtros, reemplazo de fluidos</w:t>
      </w:r>
      <w:r w:rsidR="003C525E" w:rsidRPr="007A5EDA">
        <w:rPr>
          <w:color w:val="000000" w:themeColor="text1"/>
        </w:rPr>
        <w:t xml:space="preserve"> y chequeo general.</w:t>
      </w:r>
    </w:p>
    <w:p w14:paraId="2AD2A964" w14:textId="77777777" w:rsidR="003C525E" w:rsidRPr="007A5EDA" w:rsidRDefault="003C525E" w:rsidP="00C529AF">
      <w:pPr>
        <w:spacing w:before="120" w:after="120" w:line="240" w:lineRule="auto"/>
        <w:ind w:firstLine="284"/>
        <w:rPr>
          <w:color w:val="000000" w:themeColor="text1"/>
        </w:rPr>
      </w:pPr>
      <w:r w:rsidRPr="007A5EDA">
        <w:rPr>
          <w:color w:val="000000" w:themeColor="text1"/>
        </w:rPr>
        <w:t>4.10.2 Cambio de cubiertas cada 5 años o</w:t>
      </w:r>
      <w:r w:rsidR="0021157E" w:rsidRPr="007A5EDA">
        <w:rPr>
          <w:color w:val="000000" w:themeColor="text1"/>
        </w:rPr>
        <w:t xml:space="preserve"> cuando presente desgaste de 1mm hasta llegar al testigo.</w:t>
      </w:r>
    </w:p>
    <w:p w14:paraId="6EB93399" w14:textId="77777777" w:rsidR="003C525E" w:rsidRPr="007A5EDA" w:rsidRDefault="003C525E" w:rsidP="00C529AF">
      <w:pPr>
        <w:spacing w:before="120" w:after="120" w:line="240" w:lineRule="auto"/>
        <w:ind w:firstLine="284"/>
        <w:rPr>
          <w:color w:val="000000" w:themeColor="text1"/>
        </w:rPr>
      </w:pPr>
    </w:p>
    <w:p w14:paraId="51FD5F5B" w14:textId="77777777" w:rsidR="003C525E" w:rsidRPr="007A5EDA" w:rsidRDefault="003C525E" w:rsidP="00C529AF">
      <w:pPr>
        <w:spacing w:before="120" w:after="120" w:line="240" w:lineRule="auto"/>
        <w:ind w:firstLine="284"/>
        <w:rPr>
          <w:color w:val="000000" w:themeColor="text1"/>
        </w:rPr>
      </w:pPr>
      <w:r w:rsidRPr="007A5EDA">
        <w:rPr>
          <w:color w:val="000000" w:themeColor="text1"/>
        </w:rPr>
        <w:t>4.11 Vehículos pesados (cada 600hs)</w:t>
      </w:r>
    </w:p>
    <w:p w14:paraId="003FF9C2" w14:textId="77777777" w:rsidR="003C525E" w:rsidRPr="007A5EDA" w:rsidRDefault="003C525E" w:rsidP="00C529AF">
      <w:pPr>
        <w:spacing w:before="120" w:after="120" w:line="240" w:lineRule="auto"/>
        <w:ind w:firstLine="284"/>
        <w:rPr>
          <w:color w:val="000000" w:themeColor="text1"/>
        </w:rPr>
      </w:pPr>
      <w:r w:rsidRPr="007A5EDA">
        <w:rPr>
          <w:color w:val="000000" w:themeColor="text1"/>
        </w:rPr>
        <w:t>4.11.1 Realizar servicio de mantenimiento, incluyendo cambio de aceite y filtros, reemplazo de fluidos y chequeo general.</w:t>
      </w:r>
    </w:p>
    <w:p w14:paraId="315D36D5" w14:textId="77777777" w:rsidR="003C525E" w:rsidRPr="007A5EDA" w:rsidRDefault="003C525E" w:rsidP="00C529AF">
      <w:pPr>
        <w:spacing w:before="120" w:after="120" w:line="240" w:lineRule="auto"/>
        <w:ind w:firstLine="284"/>
        <w:rPr>
          <w:color w:val="000000" w:themeColor="text1"/>
        </w:rPr>
      </w:pPr>
      <w:r w:rsidRPr="007A5EDA">
        <w:rPr>
          <w:color w:val="000000" w:themeColor="text1"/>
        </w:rPr>
        <w:t>4.11.2 Realizar servicio de mantenimiento de sistema hidráulico, incluyendo cambio de filtro, filtrado de aceite y completar niveles.</w:t>
      </w:r>
    </w:p>
    <w:p w14:paraId="600D5B6D" w14:textId="77777777" w:rsidR="003C525E" w:rsidRPr="007A5EDA" w:rsidRDefault="003C525E" w:rsidP="00C529AF">
      <w:pPr>
        <w:spacing w:before="120" w:after="120" w:line="240" w:lineRule="auto"/>
        <w:ind w:firstLine="284"/>
        <w:rPr>
          <w:color w:val="000000" w:themeColor="text1"/>
        </w:rPr>
      </w:pPr>
    </w:p>
    <w:p w14:paraId="7B7948D9" w14:textId="77777777" w:rsidR="003C525E" w:rsidRPr="007A5EDA" w:rsidRDefault="003C525E" w:rsidP="00C529AF">
      <w:pPr>
        <w:spacing w:before="120" w:after="120" w:line="240" w:lineRule="auto"/>
        <w:ind w:firstLine="284"/>
        <w:rPr>
          <w:color w:val="000000" w:themeColor="text1"/>
        </w:rPr>
      </w:pPr>
      <w:r w:rsidRPr="007A5EDA">
        <w:rPr>
          <w:color w:val="000000" w:themeColor="text1"/>
        </w:rPr>
        <w:t>4.12 Equipo de torque (cada 40hs)</w:t>
      </w:r>
    </w:p>
    <w:p w14:paraId="76ECAE61" w14:textId="77777777" w:rsidR="003C525E" w:rsidRPr="007A5EDA" w:rsidRDefault="003C525E" w:rsidP="00C529AF">
      <w:pPr>
        <w:spacing w:before="120" w:after="120" w:line="240" w:lineRule="auto"/>
        <w:ind w:firstLine="284"/>
        <w:rPr>
          <w:color w:val="000000" w:themeColor="text1"/>
        </w:rPr>
      </w:pPr>
      <w:r w:rsidRPr="007A5EDA">
        <w:rPr>
          <w:color w:val="000000" w:themeColor="text1"/>
        </w:rPr>
        <w:t xml:space="preserve">4.12.1 Realizar </w:t>
      </w:r>
      <w:r w:rsidR="006E3600" w:rsidRPr="007A5EDA">
        <w:rPr>
          <w:color w:val="000000" w:themeColor="text1"/>
        </w:rPr>
        <w:t xml:space="preserve">inspección visual de todo el equipo, mangueras y </w:t>
      </w:r>
      <w:r w:rsidR="002E34EF" w:rsidRPr="007A5EDA">
        <w:rPr>
          <w:color w:val="000000" w:themeColor="text1"/>
        </w:rPr>
        <w:t>casete</w:t>
      </w:r>
      <w:r w:rsidR="006E3600" w:rsidRPr="007A5EDA">
        <w:rPr>
          <w:color w:val="000000" w:themeColor="text1"/>
        </w:rPr>
        <w:t>.</w:t>
      </w:r>
    </w:p>
    <w:p w14:paraId="70EAC1B0" w14:textId="77777777" w:rsidR="006E3600" w:rsidRPr="007A5EDA" w:rsidRDefault="006E3600" w:rsidP="00C529AF">
      <w:pPr>
        <w:spacing w:before="120" w:after="120" w:line="240" w:lineRule="auto"/>
        <w:ind w:firstLine="284"/>
        <w:rPr>
          <w:color w:val="000000" w:themeColor="text1"/>
        </w:rPr>
      </w:pPr>
      <w:r w:rsidRPr="007A5EDA">
        <w:rPr>
          <w:color w:val="000000" w:themeColor="text1"/>
        </w:rPr>
        <w:t>4.12.2 Realizar cambio de aceite.</w:t>
      </w:r>
    </w:p>
    <w:p w14:paraId="79155FEA" w14:textId="77777777" w:rsidR="006E3600" w:rsidRPr="007A5EDA" w:rsidRDefault="006E3600" w:rsidP="00C529AF">
      <w:pPr>
        <w:spacing w:before="120" w:after="120" w:line="240" w:lineRule="auto"/>
        <w:ind w:firstLine="284"/>
        <w:rPr>
          <w:color w:val="000000" w:themeColor="text1"/>
        </w:rPr>
      </w:pPr>
    </w:p>
    <w:p w14:paraId="440D9243" w14:textId="77777777" w:rsidR="002E34EF" w:rsidRPr="007A5EDA" w:rsidRDefault="002E34EF" w:rsidP="00C529AF">
      <w:pPr>
        <w:spacing w:before="120" w:after="120" w:line="240" w:lineRule="auto"/>
        <w:ind w:firstLine="284"/>
        <w:rPr>
          <w:color w:val="000000" w:themeColor="text1"/>
        </w:rPr>
      </w:pPr>
      <w:r w:rsidRPr="007A5EDA">
        <w:rPr>
          <w:color w:val="000000" w:themeColor="text1"/>
        </w:rPr>
        <w:t>4.13 Registro de mantenimiento</w:t>
      </w:r>
    </w:p>
    <w:p w14:paraId="57B0F0BA" w14:textId="77777777" w:rsidR="002E34EF" w:rsidRPr="007A5EDA" w:rsidRDefault="002E34EF" w:rsidP="00C529AF">
      <w:pPr>
        <w:spacing w:before="120" w:after="120" w:line="240" w:lineRule="auto"/>
        <w:ind w:firstLine="284"/>
        <w:rPr>
          <w:color w:val="000000" w:themeColor="text1"/>
        </w:rPr>
      </w:pPr>
      <w:r w:rsidRPr="007A5EDA">
        <w:rPr>
          <w:color w:val="000000" w:themeColor="text1"/>
        </w:rPr>
        <w:t xml:space="preserve">En plataforma digital se encuentran los formularios para dejar registro de las actividades realizadas, en la sección “Mantenimiento”, del enlace </w:t>
      </w:r>
      <w:hyperlink r:id="rId13" w:history="1">
        <w:r w:rsidRPr="007A5EDA">
          <w:rPr>
            <w:rStyle w:val="Hipervnculo"/>
          </w:rPr>
          <w:t>https://app.mydatascope.com/forms</w:t>
        </w:r>
      </w:hyperlink>
      <w:r w:rsidRPr="007A5EDA">
        <w:rPr>
          <w:color w:val="000000" w:themeColor="text1"/>
        </w:rPr>
        <w:t xml:space="preserve"> .</w:t>
      </w:r>
    </w:p>
    <w:p w14:paraId="3A0FE7FD" w14:textId="77777777" w:rsidR="002E34EF" w:rsidRPr="007A5EDA" w:rsidRDefault="002E34EF" w:rsidP="00C529AF">
      <w:pPr>
        <w:spacing w:before="120" w:after="120" w:line="240" w:lineRule="auto"/>
        <w:ind w:firstLine="284"/>
        <w:rPr>
          <w:color w:val="000000" w:themeColor="text1"/>
        </w:rPr>
      </w:pPr>
    </w:p>
    <w:p w14:paraId="0F439547" w14:textId="77777777" w:rsidR="00903F24" w:rsidRPr="007A5EDA" w:rsidRDefault="002E34EF" w:rsidP="004D6281">
      <w:pPr>
        <w:spacing w:before="120" w:after="120" w:line="240" w:lineRule="auto"/>
        <w:rPr>
          <w:color w:val="000000" w:themeColor="text1"/>
        </w:rPr>
      </w:pPr>
      <w:r w:rsidRPr="007A5EDA">
        <w:rPr>
          <w:noProof/>
          <w:color w:val="000000" w:themeColor="text1"/>
          <w:lang w:eastAsia="es-AR"/>
        </w:rPr>
        <w:drawing>
          <wp:inline distT="0" distB="0" distL="0" distR="0" wp14:anchorId="00D4804A" wp14:editId="734A3A65">
            <wp:extent cx="5590455" cy="1512000"/>
            <wp:effectExtent l="19050" t="19050" r="10795" b="1206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90455" cy="1512000"/>
                    </a:xfrm>
                    <a:prstGeom prst="rect">
                      <a:avLst/>
                    </a:prstGeom>
                    <a:ln>
                      <a:solidFill>
                        <a:schemeClr val="accent1"/>
                      </a:solidFill>
                    </a:ln>
                  </pic:spPr>
                </pic:pic>
              </a:graphicData>
            </a:graphic>
          </wp:inline>
        </w:drawing>
      </w:r>
    </w:p>
    <w:p w14:paraId="2EC27965" w14:textId="77777777" w:rsidR="00903F24" w:rsidRPr="007A5EDA" w:rsidRDefault="00903F24" w:rsidP="00C529AF">
      <w:pPr>
        <w:spacing w:before="120" w:after="120" w:line="240" w:lineRule="auto"/>
        <w:ind w:firstLine="284"/>
        <w:rPr>
          <w:color w:val="000000" w:themeColor="text1"/>
        </w:rPr>
      </w:pPr>
    </w:p>
    <w:p w14:paraId="75B7DECC" w14:textId="77777777" w:rsidR="00903F24" w:rsidRPr="007A5EDA" w:rsidRDefault="004D6281" w:rsidP="00C529AF">
      <w:pPr>
        <w:spacing w:before="120" w:after="120" w:line="240" w:lineRule="auto"/>
        <w:ind w:firstLine="284"/>
        <w:rPr>
          <w:color w:val="000000" w:themeColor="text1"/>
        </w:rPr>
      </w:pPr>
      <w:r w:rsidRPr="007A5EDA">
        <w:rPr>
          <w:color w:val="000000" w:themeColor="text1"/>
        </w:rPr>
        <w:t xml:space="preserve">4.14 </w:t>
      </w:r>
      <w:r w:rsidR="00903F24" w:rsidRPr="007A5EDA">
        <w:rPr>
          <w:color w:val="000000" w:themeColor="text1"/>
        </w:rPr>
        <w:t>Inspecciones No destructivas</w:t>
      </w:r>
    </w:p>
    <w:p w14:paraId="29EB2069" w14:textId="77777777" w:rsidR="003037A6" w:rsidRPr="007A5EDA" w:rsidRDefault="004D6281" w:rsidP="00C529AF">
      <w:pPr>
        <w:spacing w:before="120" w:after="120" w:line="240" w:lineRule="auto"/>
        <w:ind w:firstLine="284"/>
        <w:rPr>
          <w:color w:val="000000" w:themeColor="text1"/>
        </w:rPr>
      </w:pPr>
      <w:r w:rsidRPr="007A5EDA">
        <w:rPr>
          <w:color w:val="000000" w:themeColor="text1"/>
        </w:rPr>
        <w:lastRenderedPageBreak/>
        <w:t>De forma anual, los equipos sometidos a presión, herramientas de slick line y equipos de izaje se someten a inspecciones no destructivas con proveedores externos, que aplican técnicas apropiadas tales como, medición de espesores por ultrasonido, prueba hidráulica, ensayos con tintas penetrantes y partículas magnéticas, entre otro</w:t>
      </w:r>
      <w:r w:rsidR="00F07B40" w:rsidRPr="007A5EDA">
        <w:rPr>
          <w:color w:val="000000" w:themeColor="text1"/>
        </w:rPr>
        <w:t>s</w:t>
      </w:r>
      <w:r w:rsidRPr="007A5EDA">
        <w:rPr>
          <w:color w:val="000000" w:themeColor="text1"/>
        </w:rPr>
        <w:t>.</w:t>
      </w:r>
    </w:p>
    <w:p w14:paraId="3C472FFD" w14:textId="77777777" w:rsidR="00C529AF" w:rsidRPr="007A5EDA" w:rsidRDefault="00FB46A4" w:rsidP="00C529AF">
      <w:pPr>
        <w:spacing w:before="120" w:after="120" w:line="240" w:lineRule="auto"/>
        <w:rPr>
          <w:color w:val="000000" w:themeColor="text1"/>
        </w:rPr>
      </w:pPr>
      <w:r w:rsidRPr="007A5EDA">
        <w:rPr>
          <w:color w:val="000000" w:themeColor="text1"/>
        </w:rPr>
        <w:t>Los equipos de izaje, adicionalmente serán probados anualmente a la capacidad nominal por proveedores externos.</w:t>
      </w:r>
    </w:p>
    <w:p w14:paraId="1208E091" w14:textId="77777777" w:rsidR="00FB46A4" w:rsidRPr="007A5EDA" w:rsidRDefault="00FB46A4" w:rsidP="00C529AF">
      <w:pPr>
        <w:spacing w:before="120" w:after="120" w:line="240" w:lineRule="auto"/>
        <w:rPr>
          <w:color w:val="000000" w:themeColor="text1"/>
        </w:rPr>
      </w:pPr>
      <w:r w:rsidRPr="007A5EDA">
        <w:rPr>
          <w:color w:val="000000" w:themeColor="text1"/>
        </w:rPr>
        <w:t>Los elementos de izaje, tales como eslingas, fajas, ganchos y grilletes, serán inspeccionados por proveedores externos de forma semestral.</w:t>
      </w:r>
    </w:p>
    <w:p w14:paraId="799BE47A" w14:textId="77777777" w:rsidR="0046515A" w:rsidRPr="007A5EDA" w:rsidRDefault="0046515A" w:rsidP="00C529AF">
      <w:pPr>
        <w:spacing w:before="120" w:after="120" w:line="240" w:lineRule="auto"/>
        <w:rPr>
          <w:color w:val="000000" w:themeColor="text1"/>
        </w:rPr>
      </w:pPr>
      <w:r w:rsidRPr="007A5EDA">
        <w:rPr>
          <w:color w:val="000000" w:themeColor="text1"/>
        </w:rPr>
        <w:t xml:space="preserve">Los vehículos livianos y pesados serán revisados anualmente por proveedor externo, realizando la verificación técnica vehicular. </w:t>
      </w:r>
    </w:p>
    <w:p w14:paraId="6C99194C" w14:textId="77777777" w:rsidR="00FB46A4" w:rsidRPr="007A5EDA" w:rsidRDefault="00FB46A4" w:rsidP="00C529AF">
      <w:pPr>
        <w:spacing w:before="120" w:after="120" w:line="240" w:lineRule="auto"/>
        <w:rPr>
          <w:color w:val="000000" w:themeColor="text1"/>
        </w:rPr>
      </w:pPr>
    </w:p>
    <w:p w14:paraId="486C77EA" w14:textId="77777777" w:rsidR="00FB46A4" w:rsidRPr="007A5EDA" w:rsidRDefault="00FB46A4" w:rsidP="00C529AF">
      <w:pPr>
        <w:spacing w:before="120" w:after="120" w:line="240" w:lineRule="auto"/>
        <w:rPr>
          <w:color w:val="000000" w:themeColor="text1"/>
        </w:rPr>
      </w:pPr>
      <w:r w:rsidRPr="007A5EDA">
        <w:rPr>
          <w:color w:val="000000" w:themeColor="text1"/>
        </w:rPr>
        <w:t>4.15 Instrumentos de medición</w:t>
      </w:r>
    </w:p>
    <w:p w14:paraId="044116DD" w14:textId="77777777" w:rsidR="00FB46A4" w:rsidRPr="007A5EDA" w:rsidRDefault="00FB46A4" w:rsidP="00C529AF">
      <w:pPr>
        <w:spacing w:before="120" w:after="120" w:line="240" w:lineRule="auto"/>
        <w:rPr>
          <w:color w:val="000000" w:themeColor="text1"/>
        </w:rPr>
      </w:pPr>
      <w:r w:rsidRPr="007A5EDA">
        <w:rPr>
          <w:color w:val="000000" w:themeColor="text1"/>
        </w:rPr>
        <w:t>4.15.1 Serán calibrados por proveedores externos, considerando la siguiente periodicidad:</w:t>
      </w:r>
    </w:p>
    <w:p w14:paraId="5016E15E" w14:textId="77777777" w:rsidR="00FB46A4" w:rsidRPr="007A5EDA" w:rsidRDefault="00FB46A4" w:rsidP="00C529AF">
      <w:pPr>
        <w:spacing w:before="120" w:after="120" w:line="240" w:lineRule="auto"/>
        <w:rPr>
          <w:color w:val="000000" w:themeColor="text1"/>
        </w:rPr>
      </w:pPr>
      <w:r w:rsidRPr="007A5EDA">
        <w:rPr>
          <w:color w:val="000000" w:themeColor="text1"/>
        </w:rPr>
        <w:t xml:space="preserve">Indicador de peso, odómetro, manómetros, </w:t>
      </w:r>
      <w:proofErr w:type="spellStart"/>
      <w:r w:rsidRPr="007A5EDA">
        <w:rPr>
          <w:color w:val="000000" w:themeColor="text1"/>
        </w:rPr>
        <w:t>telurímetro</w:t>
      </w:r>
      <w:proofErr w:type="spellEnd"/>
      <w:r w:rsidRPr="007A5EDA">
        <w:rPr>
          <w:color w:val="000000" w:themeColor="text1"/>
        </w:rPr>
        <w:t xml:space="preserve"> y anemómetro: Anual</w:t>
      </w:r>
    </w:p>
    <w:p w14:paraId="18D0BF1F" w14:textId="77777777" w:rsidR="00FB46A4" w:rsidRPr="007A5EDA" w:rsidRDefault="00FB46A4" w:rsidP="00C529AF">
      <w:pPr>
        <w:spacing w:before="120" w:after="120" w:line="240" w:lineRule="auto"/>
        <w:rPr>
          <w:color w:val="000000" w:themeColor="text1"/>
        </w:rPr>
      </w:pPr>
      <w:r w:rsidRPr="007A5EDA">
        <w:rPr>
          <w:color w:val="000000" w:themeColor="text1"/>
        </w:rPr>
        <w:t>Detector de gases: Semestral.</w:t>
      </w:r>
    </w:p>
    <w:p w14:paraId="1B40D84A" w14:textId="77777777" w:rsidR="001F693D" w:rsidRPr="007A5EDA" w:rsidRDefault="001F693D" w:rsidP="00FB46A4">
      <w:pPr>
        <w:spacing w:before="120" w:after="120" w:line="240" w:lineRule="auto"/>
        <w:rPr>
          <w:color w:val="000000" w:themeColor="text1"/>
        </w:rPr>
      </w:pPr>
    </w:p>
    <w:p w14:paraId="21B64210" w14:textId="77777777" w:rsidR="00FC5150" w:rsidRPr="007A5EDA" w:rsidRDefault="001372D9" w:rsidP="001372D9">
      <w:pPr>
        <w:tabs>
          <w:tab w:val="left" w:pos="851"/>
          <w:tab w:val="num" w:pos="3686"/>
          <w:tab w:val="left" w:pos="9923"/>
        </w:tabs>
        <w:spacing w:line="240" w:lineRule="auto"/>
        <w:rPr>
          <w:rFonts w:eastAsia="Calibri" w:cs="Times New Roman"/>
        </w:rPr>
      </w:pPr>
      <w:r w:rsidRPr="007A5EDA">
        <w:rPr>
          <w:rFonts w:eastAsia="Calibri" w:cs="Times New Roman"/>
        </w:rPr>
        <w:t xml:space="preserve">5.0 </w:t>
      </w:r>
      <w:r w:rsidR="00FC5150" w:rsidRPr="007A5EDA">
        <w:rPr>
          <w:rFonts w:eastAsia="Calibri" w:cs="Times New Roman"/>
        </w:rPr>
        <w:t>Responsabilidades</w:t>
      </w:r>
    </w:p>
    <w:p w14:paraId="6811159C" w14:textId="77777777" w:rsidR="00FC5150" w:rsidRPr="007A5EDA" w:rsidRDefault="00D542CA" w:rsidP="00FC5150">
      <w:r w:rsidRPr="007A5EDA">
        <w:t>Coordinador de operaciones, Supervisores, Operadores y</w:t>
      </w:r>
      <w:r w:rsidR="00E25E8A" w:rsidRPr="007A5EDA">
        <w:t xml:space="preserve"> Ayudantes.</w:t>
      </w:r>
    </w:p>
    <w:p w14:paraId="7276EB8B" w14:textId="77777777" w:rsidR="00875C19" w:rsidRPr="007A5EDA" w:rsidRDefault="00E25E8A" w:rsidP="00EA4161">
      <w:pPr>
        <w:pStyle w:val="Prrafodelista"/>
        <w:numPr>
          <w:ilvl w:val="0"/>
          <w:numId w:val="13"/>
        </w:numPr>
        <w:spacing w:before="120" w:after="0" w:line="240" w:lineRule="auto"/>
        <w:rPr>
          <w:rFonts w:eastAsia="Calibri" w:cs="Arial"/>
          <w:bCs/>
          <w:color w:val="000000" w:themeColor="text1"/>
          <w:lang w:val="es-AR"/>
        </w:rPr>
      </w:pPr>
      <w:r w:rsidRPr="007A5EDA">
        <w:rPr>
          <w:rFonts w:eastAsia="Calibri" w:cs="Arial"/>
          <w:bCs/>
          <w:color w:val="000000" w:themeColor="text1"/>
          <w:lang w:val="es-AR"/>
        </w:rPr>
        <w:t>Anexo / Registro</w:t>
      </w:r>
    </w:p>
    <w:p w14:paraId="57372696" w14:textId="77777777" w:rsidR="00F07B40" w:rsidRPr="007A5EDA" w:rsidRDefault="00F07B40" w:rsidP="00F07B40">
      <w:pPr>
        <w:pStyle w:val="Prrafodelista"/>
        <w:spacing w:before="120" w:after="0" w:line="240" w:lineRule="auto"/>
        <w:ind w:left="360"/>
        <w:rPr>
          <w:rFonts w:eastAsia="Calibri" w:cs="Arial"/>
          <w:bCs/>
          <w:color w:val="000000" w:themeColor="text1"/>
          <w:lang w:val="es-AR"/>
        </w:rPr>
      </w:pPr>
      <w:r w:rsidRPr="007A5EDA">
        <w:rPr>
          <w:rFonts w:eastAsia="Calibri" w:cs="Arial"/>
          <w:bCs/>
          <w:color w:val="000000" w:themeColor="text1"/>
          <w:lang w:val="es-AR"/>
        </w:rPr>
        <w:t>POSN01-A1 Prueba de hermeticidad de BOP</w:t>
      </w:r>
    </w:p>
    <w:p w14:paraId="79D02254" w14:textId="77777777" w:rsidR="00DF6973" w:rsidRPr="007A5EDA" w:rsidRDefault="00DF6973" w:rsidP="00DF6973">
      <w:pPr>
        <w:pStyle w:val="Prrafodelista"/>
        <w:ind w:left="360"/>
        <w:rPr>
          <w:lang w:val="es-AR"/>
        </w:rPr>
      </w:pPr>
      <w:r w:rsidRPr="007A5EDA">
        <w:rPr>
          <w:rFonts w:cs="Arial"/>
          <w:szCs w:val="20"/>
          <w:lang w:val="es-AR"/>
        </w:rPr>
        <w:t xml:space="preserve">POSN01-F1 </w:t>
      </w:r>
      <w:r w:rsidRPr="007A5EDA">
        <w:rPr>
          <w:lang w:val="es-AR"/>
        </w:rPr>
        <w:t>Utilización de Alambre</w:t>
      </w:r>
    </w:p>
    <w:p w14:paraId="40C1E88D" w14:textId="77777777" w:rsidR="00DF6973" w:rsidRPr="007A5EDA" w:rsidRDefault="00DF6973" w:rsidP="00DF6973">
      <w:pPr>
        <w:pStyle w:val="Prrafodelista"/>
        <w:ind w:left="360"/>
        <w:rPr>
          <w:lang w:val="es-AR"/>
        </w:rPr>
      </w:pPr>
      <w:r w:rsidRPr="007A5EDA">
        <w:rPr>
          <w:lang w:val="es-AR"/>
        </w:rPr>
        <w:t>POSN01-F2 Mantenimiento de BOP</w:t>
      </w:r>
    </w:p>
    <w:p w14:paraId="6A0342C2" w14:textId="77777777" w:rsidR="00DF6973" w:rsidRPr="007A5EDA" w:rsidRDefault="00DF6973" w:rsidP="00DF6973">
      <w:pPr>
        <w:pStyle w:val="Prrafodelista"/>
        <w:ind w:left="360"/>
        <w:rPr>
          <w:highlight w:val="yellow"/>
          <w:lang w:val="es-AR"/>
        </w:rPr>
      </w:pPr>
      <w:r w:rsidRPr="007A5EDA">
        <w:rPr>
          <w:lang w:val="es-AR"/>
        </w:rPr>
        <w:t>POSN01-F3 Chequeo vehicular</w:t>
      </w:r>
    </w:p>
    <w:p w14:paraId="1A250F01" w14:textId="77777777" w:rsidR="00DF6973" w:rsidRPr="007A5EDA" w:rsidRDefault="00DF6973" w:rsidP="00DF6973">
      <w:pPr>
        <w:pStyle w:val="Prrafodelista"/>
        <w:ind w:left="360"/>
        <w:rPr>
          <w:lang w:val="es-AR"/>
        </w:rPr>
      </w:pPr>
      <w:r w:rsidRPr="007A5EDA">
        <w:rPr>
          <w:lang w:val="es-AR"/>
        </w:rPr>
        <w:t xml:space="preserve">POSN01-F4 </w:t>
      </w:r>
      <w:r w:rsidR="00856421" w:rsidRPr="007A5EDA">
        <w:rPr>
          <w:lang w:val="es-AR"/>
        </w:rPr>
        <w:t>Mantenimiento de lubricadores</w:t>
      </w:r>
    </w:p>
    <w:p w14:paraId="1ABD5CE0" w14:textId="77777777" w:rsidR="00DF6973" w:rsidRPr="007A5EDA" w:rsidRDefault="00DF6973" w:rsidP="00DF6973">
      <w:pPr>
        <w:pStyle w:val="Prrafodelista"/>
        <w:ind w:left="360"/>
        <w:rPr>
          <w:lang w:val="es-AR"/>
        </w:rPr>
      </w:pPr>
      <w:r w:rsidRPr="007A5EDA">
        <w:rPr>
          <w:lang w:val="es-AR"/>
        </w:rPr>
        <w:t xml:space="preserve">POSN01-F5 </w:t>
      </w:r>
      <w:r w:rsidR="00856421" w:rsidRPr="007A5EDA">
        <w:rPr>
          <w:lang w:val="es-AR"/>
        </w:rPr>
        <w:t>Mantenimiento de stuffing box</w:t>
      </w:r>
    </w:p>
    <w:p w14:paraId="6DA0CA19" w14:textId="77777777" w:rsidR="00DF6973" w:rsidRPr="007A5EDA" w:rsidRDefault="00DF6973" w:rsidP="00DF6973">
      <w:pPr>
        <w:pStyle w:val="Prrafodelista"/>
        <w:ind w:left="360"/>
        <w:rPr>
          <w:lang w:val="es-AR"/>
        </w:rPr>
      </w:pPr>
      <w:r w:rsidRPr="007A5EDA">
        <w:rPr>
          <w:lang w:val="es-AR"/>
        </w:rPr>
        <w:t xml:space="preserve">POSN01-F6 </w:t>
      </w:r>
      <w:r w:rsidR="00856421" w:rsidRPr="007A5EDA">
        <w:rPr>
          <w:lang w:val="es-AR"/>
        </w:rPr>
        <w:t>Mantenimiento de PLT</w:t>
      </w:r>
    </w:p>
    <w:p w14:paraId="4C762149" w14:textId="77777777" w:rsidR="00856421" w:rsidRPr="007A5EDA" w:rsidRDefault="00856421" w:rsidP="00DF6973">
      <w:pPr>
        <w:pStyle w:val="Prrafodelista"/>
        <w:ind w:left="360"/>
        <w:rPr>
          <w:lang w:val="es-AR"/>
        </w:rPr>
      </w:pPr>
      <w:r w:rsidRPr="007A5EDA">
        <w:rPr>
          <w:lang w:val="es-AR"/>
        </w:rPr>
        <w:t xml:space="preserve">POSN01-F7 </w:t>
      </w:r>
      <w:r w:rsidR="00B96F3A" w:rsidRPr="007A5EDA">
        <w:rPr>
          <w:lang w:val="es-AR"/>
        </w:rPr>
        <w:t>Mantenimiento de measuring head</w:t>
      </w:r>
    </w:p>
    <w:p w14:paraId="6AE7BF44" w14:textId="77777777" w:rsidR="00856421" w:rsidRDefault="00856421" w:rsidP="00DF6973">
      <w:pPr>
        <w:pStyle w:val="Prrafodelista"/>
        <w:ind w:left="360"/>
        <w:rPr>
          <w:lang w:val="es-AR"/>
        </w:rPr>
      </w:pPr>
      <w:r w:rsidRPr="007A5EDA">
        <w:rPr>
          <w:lang w:val="es-AR"/>
        </w:rPr>
        <w:t>POSN01-F8 Mantenimiento de torqueadoras</w:t>
      </w:r>
    </w:p>
    <w:p w14:paraId="2FB6BAEE" w14:textId="2B2E1DE0" w:rsidR="007A5EDA" w:rsidRDefault="007A5EDA" w:rsidP="00DF6973">
      <w:pPr>
        <w:pStyle w:val="Prrafodelista"/>
        <w:ind w:left="360"/>
        <w:rPr>
          <w:lang w:val="es-AR"/>
        </w:rPr>
      </w:pPr>
      <w:r>
        <w:rPr>
          <w:lang w:val="es-AR"/>
        </w:rPr>
        <w:t xml:space="preserve">POSN01-F9 </w:t>
      </w:r>
      <w:r w:rsidR="00E8457B">
        <w:rPr>
          <w:lang w:val="es-AR"/>
        </w:rPr>
        <w:t>Control de lavaojos</w:t>
      </w:r>
    </w:p>
    <w:p w14:paraId="6FB4AA3A" w14:textId="15B3270A" w:rsidR="00E8457B" w:rsidRDefault="00E8457B" w:rsidP="00DF6973">
      <w:pPr>
        <w:pStyle w:val="Prrafodelista"/>
        <w:ind w:left="360"/>
        <w:rPr>
          <w:lang w:val="es-AR"/>
        </w:rPr>
      </w:pPr>
      <w:r>
        <w:rPr>
          <w:lang w:val="es-AR"/>
        </w:rPr>
        <w:t xml:space="preserve">POSN01-F10 </w:t>
      </w:r>
      <w:r w:rsidR="004A1E88">
        <w:rPr>
          <w:lang w:val="es-AR"/>
        </w:rPr>
        <w:t>Mantenimiento de equipo de izaje y guinche</w:t>
      </w:r>
    </w:p>
    <w:p w14:paraId="70E42DFB" w14:textId="7E0618D1" w:rsidR="004A1E88" w:rsidRPr="007A5EDA" w:rsidRDefault="004A1E88" w:rsidP="00DF6973">
      <w:pPr>
        <w:pStyle w:val="Prrafodelista"/>
        <w:ind w:left="360"/>
        <w:rPr>
          <w:lang w:val="es-AR"/>
        </w:rPr>
      </w:pPr>
      <w:r>
        <w:rPr>
          <w:lang w:val="es-AR"/>
        </w:rPr>
        <w:t xml:space="preserve">POSN01-F11 Mantenimiento de </w:t>
      </w:r>
      <w:r w:rsidR="008B1423">
        <w:rPr>
          <w:lang w:val="es-AR"/>
        </w:rPr>
        <w:t>Polea de reenvío</w:t>
      </w:r>
    </w:p>
    <w:p w14:paraId="57A1740F" w14:textId="16548474" w:rsidR="00DF6973" w:rsidRDefault="008B1423" w:rsidP="00DF6973">
      <w:pPr>
        <w:pStyle w:val="Prrafodelista"/>
        <w:spacing w:before="120" w:after="0" w:line="240" w:lineRule="auto"/>
        <w:ind w:left="360"/>
        <w:rPr>
          <w:rFonts w:eastAsia="Calibri" w:cs="Arial"/>
          <w:bCs/>
          <w:color w:val="000000" w:themeColor="text1"/>
          <w:lang w:val="es-AR"/>
        </w:rPr>
      </w:pPr>
      <w:r>
        <w:rPr>
          <w:rFonts w:eastAsia="Calibri" w:cs="Arial"/>
          <w:bCs/>
          <w:color w:val="000000" w:themeColor="text1"/>
          <w:lang w:val="es-AR"/>
        </w:rPr>
        <w:t xml:space="preserve">POSN01-F12 </w:t>
      </w:r>
      <w:r w:rsidR="00EA36DA">
        <w:rPr>
          <w:rFonts w:eastAsia="Calibri" w:cs="Arial"/>
          <w:bCs/>
          <w:color w:val="000000" w:themeColor="text1"/>
          <w:lang w:val="es-AR"/>
        </w:rPr>
        <w:t>Control de apertura y cierre de BOP</w:t>
      </w:r>
    </w:p>
    <w:p w14:paraId="2163C832" w14:textId="56CC71FD" w:rsidR="00F2536F" w:rsidRDefault="00F2536F" w:rsidP="00DF6973">
      <w:pPr>
        <w:pStyle w:val="Prrafodelista"/>
        <w:spacing w:before="120" w:after="0" w:line="240" w:lineRule="auto"/>
        <w:ind w:left="360"/>
        <w:rPr>
          <w:rFonts w:eastAsia="Calibri" w:cs="Arial"/>
          <w:bCs/>
          <w:color w:val="000000" w:themeColor="text1"/>
          <w:lang w:val="es-AR"/>
        </w:rPr>
      </w:pPr>
      <w:r>
        <w:rPr>
          <w:rFonts w:eastAsia="Calibri" w:cs="Arial"/>
          <w:bCs/>
          <w:color w:val="000000" w:themeColor="text1"/>
          <w:lang w:val="es-AR"/>
        </w:rPr>
        <w:t>POSN01-F13 Inspección de herramientas de mano</w:t>
      </w:r>
    </w:p>
    <w:p w14:paraId="5F4E6606" w14:textId="146E97DD" w:rsidR="00904530" w:rsidRPr="007A5EDA" w:rsidRDefault="00904530" w:rsidP="00DF6973">
      <w:pPr>
        <w:pStyle w:val="Prrafodelista"/>
        <w:spacing w:before="120" w:after="0" w:line="240" w:lineRule="auto"/>
        <w:ind w:left="360"/>
        <w:rPr>
          <w:rFonts w:eastAsia="Calibri" w:cs="Arial"/>
          <w:bCs/>
          <w:color w:val="000000" w:themeColor="text1"/>
          <w:lang w:val="es-AR"/>
        </w:rPr>
      </w:pPr>
      <w:r>
        <w:rPr>
          <w:rFonts w:eastAsia="Calibri" w:cs="Arial"/>
          <w:bCs/>
          <w:color w:val="000000" w:themeColor="text1"/>
          <w:lang w:val="es-AR"/>
        </w:rPr>
        <w:t>POSN01-F14</w:t>
      </w:r>
      <w:r w:rsidR="00C47F5C">
        <w:rPr>
          <w:rFonts w:eastAsia="Calibri" w:cs="Arial"/>
          <w:bCs/>
          <w:color w:val="000000" w:themeColor="text1"/>
          <w:lang w:val="es-AR"/>
        </w:rPr>
        <w:t xml:space="preserve"> Inspección de extintores</w:t>
      </w:r>
    </w:p>
    <w:p w14:paraId="67EE5410" w14:textId="77777777" w:rsidR="00E25E8A" w:rsidRPr="007A5EDA" w:rsidRDefault="00E25E8A" w:rsidP="00E25E8A">
      <w:pPr>
        <w:pStyle w:val="Ttulo1"/>
        <w:ind w:left="567"/>
        <w:rPr>
          <w:color w:val="000000" w:themeColor="text1"/>
          <w:sz w:val="24"/>
        </w:rPr>
      </w:pPr>
      <w:r w:rsidRPr="007A5ED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E25E8A" w:rsidRPr="007A5EDA" w14:paraId="64537BAF" w14:textId="77777777" w:rsidTr="00AF3EA4">
        <w:tc>
          <w:tcPr>
            <w:tcW w:w="2802" w:type="dxa"/>
            <w:shd w:val="clear" w:color="auto" w:fill="C5E0B3" w:themeFill="accent6" w:themeFillTint="66"/>
          </w:tcPr>
          <w:p w14:paraId="3D1BEA3D" w14:textId="77777777" w:rsidR="00E25E8A" w:rsidRPr="007A5EDA" w:rsidRDefault="00E25E8A" w:rsidP="00DA24E4">
            <w:pPr>
              <w:pStyle w:val="Prrafodelista"/>
              <w:tabs>
                <w:tab w:val="left" w:pos="2835"/>
              </w:tabs>
              <w:spacing w:line="240" w:lineRule="atLeast"/>
              <w:ind w:left="0"/>
              <w:jc w:val="center"/>
              <w:rPr>
                <w:color w:val="000000" w:themeColor="text1"/>
                <w:sz w:val="24"/>
                <w:szCs w:val="24"/>
                <w:lang w:val="es-AR"/>
              </w:rPr>
            </w:pPr>
            <w:r w:rsidRPr="007A5EDA">
              <w:rPr>
                <w:color w:val="000000" w:themeColor="text1"/>
                <w:sz w:val="24"/>
                <w:szCs w:val="24"/>
                <w:lang w:val="es-AR"/>
              </w:rPr>
              <w:t>Nombre del Documento</w:t>
            </w:r>
          </w:p>
        </w:tc>
        <w:tc>
          <w:tcPr>
            <w:tcW w:w="5132" w:type="dxa"/>
            <w:shd w:val="clear" w:color="auto" w:fill="C5E0B3" w:themeFill="accent6" w:themeFillTint="66"/>
          </w:tcPr>
          <w:p w14:paraId="72F60CBC" w14:textId="77777777" w:rsidR="00E25E8A" w:rsidRPr="007A5EDA" w:rsidRDefault="00E25E8A" w:rsidP="00DA24E4">
            <w:pPr>
              <w:pStyle w:val="Prrafodelista"/>
              <w:tabs>
                <w:tab w:val="left" w:pos="2835"/>
              </w:tabs>
              <w:spacing w:line="240" w:lineRule="atLeast"/>
              <w:ind w:left="0"/>
              <w:jc w:val="center"/>
              <w:rPr>
                <w:color w:val="000000" w:themeColor="text1"/>
                <w:sz w:val="24"/>
                <w:szCs w:val="24"/>
                <w:lang w:val="es-AR"/>
              </w:rPr>
            </w:pPr>
            <w:r w:rsidRPr="007A5EDA">
              <w:rPr>
                <w:color w:val="000000" w:themeColor="text1"/>
                <w:sz w:val="24"/>
                <w:szCs w:val="24"/>
                <w:lang w:val="es-AR"/>
              </w:rPr>
              <w:t>Modificaciones Principales</w:t>
            </w:r>
          </w:p>
        </w:tc>
      </w:tr>
      <w:tr w:rsidR="00E25E8A" w:rsidRPr="007A5EDA" w14:paraId="5BF95393" w14:textId="77777777" w:rsidTr="006200FA">
        <w:trPr>
          <w:trHeight w:val="390"/>
        </w:trPr>
        <w:tc>
          <w:tcPr>
            <w:tcW w:w="2802" w:type="dxa"/>
          </w:tcPr>
          <w:p w14:paraId="71BCDE49" w14:textId="77777777" w:rsidR="00E25E8A" w:rsidRPr="007A5EDA" w:rsidRDefault="00FF27A7" w:rsidP="00F75B20">
            <w:pPr>
              <w:pStyle w:val="Prrafodelista"/>
              <w:tabs>
                <w:tab w:val="left" w:pos="2835"/>
              </w:tabs>
              <w:spacing w:line="240" w:lineRule="atLeast"/>
              <w:ind w:left="0"/>
              <w:rPr>
                <w:i/>
                <w:lang w:val="es-AR"/>
              </w:rPr>
            </w:pPr>
            <w:r w:rsidRPr="007A5EDA">
              <w:rPr>
                <w:i/>
                <w:lang w:val="es-AR"/>
              </w:rPr>
              <w:t>PO-SN-01 Mantenimiento de equipos</w:t>
            </w:r>
          </w:p>
        </w:tc>
        <w:tc>
          <w:tcPr>
            <w:tcW w:w="5132" w:type="dxa"/>
          </w:tcPr>
          <w:p w14:paraId="75A87E11" w14:textId="77777777" w:rsidR="00E25E8A" w:rsidRPr="007A5EDA" w:rsidRDefault="00FF27A7" w:rsidP="00DA24E4">
            <w:pPr>
              <w:pStyle w:val="Prrafodelista"/>
              <w:tabs>
                <w:tab w:val="left" w:pos="2835"/>
              </w:tabs>
              <w:spacing w:line="240" w:lineRule="atLeast"/>
              <w:ind w:left="0"/>
              <w:rPr>
                <w:i/>
                <w:lang w:val="es-AR"/>
              </w:rPr>
            </w:pPr>
            <w:r w:rsidRPr="007A5EDA">
              <w:rPr>
                <w:i/>
                <w:lang w:val="es-AR"/>
              </w:rPr>
              <w:t xml:space="preserve">Cambio de formato – Cambio de nombre (Mantenimiento de equipo de slick line) - </w:t>
            </w:r>
          </w:p>
        </w:tc>
      </w:tr>
      <w:tr w:rsidR="00E25E8A" w:rsidRPr="007A5EDA" w14:paraId="7F660CA0" w14:textId="77777777" w:rsidTr="00AF3EA4">
        <w:tc>
          <w:tcPr>
            <w:tcW w:w="2802" w:type="dxa"/>
          </w:tcPr>
          <w:p w14:paraId="070822EB" w14:textId="77777777" w:rsidR="00E25E8A" w:rsidRPr="007A5EDA" w:rsidRDefault="00E25E8A" w:rsidP="00DA24E4">
            <w:pPr>
              <w:pStyle w:val="Prrafodelista"/>
              <w:tabs>
                <w:tab w:val="left" w:pos="2835"/>
              </w:tabs>
              <w:spacing w:line="240" w:lineRule="atLeast"/>
              <w:ind w:left="0"/>
              <w:rPr>
                <w:i/>
                <w:lang w:val="es-AR"/>
              </w:rPr>
            </w:pPr>
          </w:p>
        </w:tc>
        <w:tc>
          <w:tcPr>
            <w:tcW w:w="5132" w:type="dxa"/>
          </w:tcPr>
          <w:p w14:paraId="5E305627" w14:textId="77777777" w:rsidR="00E25E8A" w:rsidRPr="007A5EDA" w:rsidRDefault="00E25E8A" w:rsidP="00DA24E4">
            <w:pPr>
              <w:pStyle w:val="Prrafodelista"/>
              <w:tabs>
                <w:tab w:val="left" w:pos="2835"/>
              </w:tabs>
              <w:spacing w:line="240" w:lineRule="atLeast"/>
              <w:ind w:left="0"/>
              <w:rPr>
                <w:i/>
                <w:lang w:val="es-AR"/>
              </w:rPr>
            </w:pPr>
          </w:p>
        </w:tc>
      </w:tr>
      <w:tr w:rsidR="00E25E8A" w:rsidRPr="007A5EDA" w14:paraId="4C322918" w14:textId="77777777" w:rsidTr="00AF3EA4">
        <w:tc>
          <w:tcPr>
            <w:tcW w:w="2802" w:type="dxa"/>
          </w:tcPr>
          <w:p w14:paraId="08FF5D00" w14:textId="77777777" w:rsidR="00E25E8A" w:rsidRPr="007A5EDA" w:rsidRDefault="00E25E8A" w:rsidP="00DA24E4">
            <w:pPr>
              <w:pStyle w:val="Prrafodelista"/>
              <w:tabs>
                <w:tab w:val="left" w:pos="2835"/>
              </w:tabs>
              <w:spacing w:line="240" w:lineRule="atLeast"/>
              <w:ind w:left="0"/>
              <w:rPr>
                <w:lang w:val="es-AR"/>
              </w:rPr>
            </w:pPr>
          </w:p>
        </w:tc>
        <w:tc>
          <w:tcPr>
            <w:tcW w:w="5132" w:type="dxa"/>
          </w:tcPr>
          <w:p w14:paraId="479F7AAD" w14:textId="77777777" w:rsidR="00E25E8A" w:rsidRPr="007A5EDA" w:rsidRDefault="00E25E8A" w:rsidP="00DA24E4">
            <w:pPr>
              <w:pStyle w:val="Prrafodelista"/>
              <w:tabs>
                <w:tab w:val="left" w:pos="2835"/>
              </w:tabs>
              <w:spacing w:line="240" w:lineRule="atLeast"/>
              <w:ind w:left="0"/>
              <w:rPr>
                <w:lang w:val="es-AR"/>
              </w:rPr>
            </w:pPr>
          </w:p>
        </w:tc>
      </w:tr>
    </w:tbl>
    <w:p w14:paraId="61C9D371" w14:textId="77777777" w:rsidR="00BE2CB1" w:rsidRPr="007A5EDA" w:rsidRDefault="00BE2CB1" w:rsidP="00EA4161">
      <w:pPr>
        <w:rPr>
          <w:sz w:val="32"/>
        </w:rPr>
      </w:pPr>
    </w:p>
    <w:p w14:paraId="18F94C75" w14:textId="77777777" w:rsidR="00BE2CB1" w:rsidRPr="007822E9" w:rsidRDefault="00BE2CB1" w:rsidP="00EA4161">
      <w:pPr>
        <w:rPr>
          <w:sz w:val="32"/>
        </w:rPr>
      </w:pPr>
    </w:p>
    <w:sectPr w:rsidR="00BE2CB1" w:rsidRPr="007822E9" w:rsidSect="002969F3">
      <w:headerReference w:type="default" r:id="rId15"/>
      <w:footerReference w:type="default" r:id="rId16"/>
      <w:footerReference w:type="first" r:id="rId17"/>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A8D09" w14:textId="77777777" w:rsidR="005C01D5" w:rsidRPr="007A5EDA" w:rsidRDefault="005C01D5" w:rsidP="00A543B7">
      <w:pPr>
        <w:spacing w:after="0" w:line="240" w:lineRule="auto"/>
      </w:pPr>
      <w:r w:rsidRPr="007A5EDA">
        <w:separator/>
      </w:r>
    </w:p>
  </w:endnote>
  <w:endnote w:type="continuationSeparator" w:id="0">
    <w:p w14:paraId="3DEAFD76" w14:textId="77777777" w:rsidR="005C01D5" w:rsidRPr="007A5EDA" w:rsidRDefault="005C01D5" w:rsidP="00A543B7">
      <w:pPr>
        <w:spacing w:after="0" w:line="240" w:lineRule="auto"/>
      </w:pPr>
      <w:r w:rsidRPr="007A5ED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C118D" w14:textId="77777777" w:rsidR="00527FCD" w:rsidRPr="007A5EDA" w:rsidRDefault="00527FCD">
    <w:pPr>
      <w:pStyle w:val="Piedepgina"/>
    </w:pPr>
    <w:r w:rsidRPr="007A5EDA">
      <w:rPr>
        <w:rFonts w:cs="Helvetica"/>
        <w:noProof/>
        <w:color w:val="000000" w:themeColor="text1"/>
        <w:sz w:val="32"/>
        <w:szCs w:val="32"/>
        <w:lang w:eastAsia="es-AR"/>
      </w:rPr>
      <mc:AlternateContent>
        <mc:Choice Requires="wpg">
          <w:drawing>
            <wp:anchor distT="0" distB="0" distL="114300" distR="114300" simplePos="0" relativeHeight="251659264" behindDoc="0" locked="0" layoutInCell="1" allowOverlap="1" wp14:anchorId="18F22B7C" wp14:editId="1D7AE9B3">
              <wp:simplePos x="0" y="0"/>
              <wp:positionH relativeFrom="margin">
                <wp:align>center</wp:align>
              </wp:positionH>
              <wp:positionV relativeFrom="paragraph">
                <wp:posOffset>-152400</wp:posOffset>
              </wp:positionV>
              <wp:extent cx="6118860" cy="190500"/>
              <wp:effectExtent l="0" t="0" r="0" b="0"/>
              <wp:wrapNone/>
              <wp:docPr id="57"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58"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59"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31E4D293" id="Grouper 11" o:spid="_x0000_s1026" style="position:absolute;margin-left:0;margin-top:-12pt;width:481.8pt;height:15pt;z-index:251659264;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ilXnAQAANw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FF27A7" w:rsidRPr="007A5EDA">
      <w:t>25/06/</w:t>
    </w:r>
    <w:r w:rsidR="004C2F5E" w:rsidRPr="007A5EDA">
      <w:t>2025</w:t>
    </w:r>
    <w:r w:rsidRPr="007A5EDA">
      <w:ptab w:relativeTo="margin" w:alignment="center" w:leader="none"/>
    </w:r>
    <w:r w:rsidR="00272214" w:rsidRPr="007A5EDA">
      <w:t>PO</w:t>
    </w:r>
    <w:r w:rsidR="00042782" w:rsidRPr="007A5EDA">
      <w:t>-</w:t>
    </w:r>
    <w:r w:rsidR="00272214" w:rsidRPr="007A5EDA">
      <w:t>S</w:t>
    </w:r>
    <w:r w:rsidR="00FF27A7" w:rsidRPr="007A5EDA">
      <w:t>N-01 Mantenimiento de equipos</w:t>
    </w:r>
    <w:r w:rsidRPr="007A5EDA">
      <w:ptab w:relativeTo="margin" w:alignment="right" w:leader="none"/>
    </w:r>
    <w:r w:rsidR="00FF27A7" w:rsidRPr="007A5EDA">
      <w:t>Rev.07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B4338" w14:textId="77777777" w:rsidR="002969F3" w:rsidRPr="007A5EDA" w:rsidRDefault="002969F3" w:rsidP="002969F3"/>
  <w:p w14:paraId="043E927D" w14:textId="77777777" w:rsidR="002969F3" w:rsidRPr="007A5EDA" w:rsidRDefault="002969F3" w:rsidP="002969F3">
    <w:pPr>
      <w:pStyle w:val="Piedepgina"/>
    </w:pPr>
    <w:r w:rsidRPr="007A5EDA">
      <w:rPr>
        <w:rFonts w:cs="Helvetica"/>
        <w:noProof/>
        <w:color w:val="000000" w:themeColor="text1"/>
        <w:sz w:val="32"/>
        <w:szCs w:val="32"/>
        <w:lang w:eastAsia="es-AR"/>
      </w:rPr>
      <mc:AlternateContent>
        <mc:Choice Requires="wpg">
          <w:drawing>
            <wp:anchor distT="0" distB="0" distL="114300" distR="114300" simplePos="0" relativeHeight="251661312" behindDoc="0" locked="0" layoutInCell="1" allowOverlap="1" wp14:anchorId="0F642D9B" wp14:editId="113641EB">
              <wp:simplePos x="0" y="0"/>
              <wp:positionH relativeFrom="margin">
                <wp:align>center</wp:align>
              </wp:positionH>
              <wp:positionV relativeFrom="paragraph">
                <wp:posOffset>-152400</wp:posOffset>
              </wp:positionV>
              <wp:extent cx="6118860" cy="190500"/>
              <wp:effectExtent l="0" t="0" r="0" b="0"/>
              <wp:wrapNone/>
              <wp:docPr id="5"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6"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7"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5F808928" id="Grouper 11" o:spid="_x0000_s1026" style="position:absolute;margin-left:0;margin-top:-12pt;width:481.8pt;height:15pt;z-index:251661312;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AyFmwQAANk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FF27A7" w:rsidRPr="007A5EDA">
      <w:t>25/06</w:t>
    </w:r>
    <w:r w:rsidR="004C2F5E" w:rsidRPr="007A5EDA">
      <w:t>/2025</w:t>
    </w:r>
    <w:r w:rsidRPr="007A5EDA">
      <w:ptab w:relativeTo="margin" w:alignment="center" w:leader="none"/>
    </w:r>
    <w:r w:rsidR="00FF27A7" w:rsidRPr="007A5EDA">
      <w:t>PO-SN-01 Mantenimiento de equipos</w:t>
    </w:r>
    <w:r w:rsidRPr="007A5EDA">
      <w:ptab w:relativeTo="margin" w:alignment="right" w:leader="none"/>
    </w:r>
    <w:r w:rsidR="00FF27A7" w:rsidRPr="007A5EDA">
      <w:t>Rev.07</w:t>
    </w:r>
  </w:p>
  <w:p w14:paraId="6F868266" w14:textId="77777777" w:rsidR="002969F3" w:rsidRPr="007A5EDA" w:rsidRDefault="002969F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CCC03" w14:textId="77777777" w:rsidR="005C01D5" w:rsidRPr="007A5EDA" w:rsidRDefault="005C01D5" w:rsidP="00A543B7">
      <w:pPr>
        <w:spacing w:after="0" w:line="240" w:lineRule="auto"/>
      </w:pPr>
      <w:r w:rsidRPr="007A5EDA">
        <w:separator/>
      </w:r>
    </w:p>
  </w:footnote>
  <w:footnote w:type="continuationSeparator" w:id="0">
    <w:p w14:paraId="7E350A43" w14:textId="77777777" w:rsidR="005C01D5" w:rsidRPr="007A5EDA" w:rsidRDefault="005C01D5" w:rsidP="00A543B7">
      <w:pPr>
        <w:spacing w:after="0" w:line="240" w:lineRule="auto"/>
      </w:pPr>
      <w:r w:rsidRPr="007A5ED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D5995" w14:textId="77777777" w:rsidR="00A543B7" w:rsidRPr="007A5EDA" w:rsidRDefault="00A543B7">
    <w:pPr>
      <w:pStyle w:val="Encabezado"/>
    </w:pPr>
    <w:r w:rsidRPr="007A5EDA">
      <w:rPr>
        <w:noProof/>
        <w:lang w:eastAsia="es-AR"/>
      </w:rPr>
      <w:drawing>
        <wp:inline distT="0" distB="0" distL="0" distR="0" wp14:anchorId="7C3699A7" wp14:editId="55B196C7">
          <wp:extent cx="925974" cy="4572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5974" cy="457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679D"/>
    <w:multiLevelType w:val="multilevel"/>
    <w:tmpl w:val="9ED25266"/>
    <w:lvl w:ilvl="0">
      <w:start w:val="1"/>
      <w:numFmt w:val="bullet"/>
      <w:lvlText w:val=""/>
      <w:lvlJc w:val="left"/>
      <w:pPr>
        <w:tabs>
          <w:tab w:val="num" w:pos="390"/>
        </w:tabs>
        <w:ind w:left="390" w:hanging="390"/>
      </w:pPr>
      <w:rPr>
        <w:rFonts w:ascii="Symbol" w:hAnsi="Symbol" w:hint="default"/>
      </w:rPr>
    </w:lvl>
    <w:lvl w:ilvl="1">
      <w:start w:val="1"/>
      <w:numFmt w:val="bullet"/>
      <w:lvlText w:val=""/>
      <w:lvlJc w:val="left"/>
      <w:pPr>
        <w:tabs>
          <w:tab w:val="num" w:pos="1098"/>
        </w:tabs>
        <w:ind w:left="1098" w:hanging="390"/>
      </w:pPr>
      <w:rPr>
        <w:rFonts w:ascii="Symbol" w:hAnsi="Symbol"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1" w15:restartNumberingAfterBreak="0">
    <w:nsid w:val="02F75B95"/>
    <w:multiLevelType w:val="multilevel"/>
    <w:tmpl w:val="EF7ADD00"/>
    <w:lvl w:ilvl="0">
      <w:start w:val="4"/>
      <w:numFmt w:val="decimal"/>
      <w:lvlText w:val="%1.0"/>
      <w:lvlJc w:val="left"/>
      <w:pPr>
        <w:tabs>
          <w:tab w:val="num" w:pos="465"/>
        </w:tabs>
        <w:ind w:left="465" w:hanging="465"/>
      </w:pPr>
      <w:rPr>
        <w:rFonts w:hint="default"/>
      </w:rPr>
    </w:lvl>
    <w:lvl w:ilvl="1">
      <w:start w:val="3"/>
      <w:numFmt w:val="decimal"/>
      <w:lvlText w:val="%1.%2"/>
      <w:lvlJc w:val="left"/>
      <w:pPr>
        <w:tabs>
          <w:tab w:val="num" w:pos="825"/>
        </w:tabs>
        <w:ind w:left="825" w:hanging="465"/>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 w15:restartNumberingAfterBreak="0">
    <w:nsid w:val="07C66103"/>
    <w:multiLevelType w:val="multilevel"/>
    <w:tmpl w:val="1612021E"/>
    <w:lvl w:ilvl="0">
      <w:start w:val="6"/>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3" w15:restartNumberingAfterBreak="0">
    <w:nsid w:val="0A365CF3"/>
    <w:multiLevelType w:val="multilevel"/>
    <w:tmpl w:val="61B00E1E"/>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816"/>
        </w:tabs>
        <w:ind w:left="816" w:hanging="390"/>
      </w:pPr>
      <w:rPr>
        <w:rFonts w:hint="default"/>
      </w:rPr>
    </w:lvl>
    <w:lvl w:ilvl="2">
      <w:start w:val="1"/>
      <w:numFmt w:val="bullet"/>
      <w:lvlText w:val=""/>
      <w:lvlJc w:val="left"/>
      <w:pPr>
        <w:tabs>
          <w:tab w:val="num" w:pos="2136"/>
        </w:tabs>
        <w:ind w:left="2136" w:hanging="720"/>
      </w:pPr>
      <w:rPr>
        <w:rFonts w:ascii="Symbol" w:hAnsi="Symbol"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4" w15:restartNumberingAfterBreak="0">
    <w:nsid w:val="0CB10BCC"/>
    <w:multiLevelType w:val="multilevel"/>
    <w:tmpl w:val="79B22E8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bullet"/>
      <w:lvlText w:val=""/>
      <w:lvlJc w:val="left"/>
      <w:pPr>
        <w:tabs>
          <w:tab w:val="num" w:pos="2160"/>
        </w:tabs>
        <w:ind w:left="2160" w:hanging="720"/>
      </w:pPr>
      <w:rPr>
        <w:rFonts w:ascii="Symbol" w:hAnsi="Symbol"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5" w15:restartNumberingAfterBreak="0">
    <w:nsid w:val="10204765"/>
    <w:multiLevelType w:val="multilevel"/>
    <w:tmpl w:val="4C3022CA"/>
    <w:lvl w:ilvl="0">
      <w:start w:val="1"/>
      <w:numFmt w:val="bullet"/>
      <w:lvlText w:val=""/>
      <w:lvlJc w:val="left"/>
      <w:pPr>
        <w:tabs>
          <w:tab w:val="num" w:pos="1806"/>
        </w:tabs>
        <w:ind w:left="1806" w:hanging="390"/>
      </w:pPr>
      <w:rPr>
        <w:rFonts w:ascii="Wingdings" w:hAnsi="Wingdings" w:hint="default"/>
      </w:rPr>
    </w:lvl>
    <w:lvl w:ilvl="1">
      <w:start w:val="1"/>
      <w:numFmt w:val="decimal"/>
      <w:lvlText w:val="%1.%2"/>
      <w:lvlJc w:val="left"/>
      <w:pPr>
        <w:tabs>
          <w:tab w:val="num" w:pos="2232"/>
        </w:tabs>
        <w:ind w:left="2232" w:hanging="390"/>
      </w:pPr>
      <w:rPr>
        <w:rFonts w:hint="default"/>
      </w:rPr>
    </w:lvl>
    <w:lvl w:ilvl="2">
      <w:start w:val="1"/>
      <w:numFmt w:val="decimal"/>
      <w:lvlText w:val="%1.%2.%3"/>
      <w:lvlJc w:val="left"/>
      <w:pPr>
        <w:tabs>
          <w:tab w:val="num" w:pos="3552"/>
        </w:tabs>
        <w:ind w:left="3552" w:hanging="720"/>
      </w:pPr>
      <w:rPr>
        <w:rFonts w:hint="default"/>
      </w:rPr>
    </w:lvl>
    <w:lvl w:ilvl="3">
      <w:start w:val="1"/>
      <w:numFmt w:val="decimal"/>
      <w:lvlText w:val="%1.%2.%3.%4"/>
      <w:lvlJc w:val="left"/>
      <w:pPr>
        <w:tabs>
          <w:tab w:val="num" w:pos="4620"/>
        </w:tabs>
        <w:ind w:left="4620" w:hanging="1080"/>
      </w:pPr>
      <w:rPr>
        <w:rFonts w:hint="default"/>
      </w:rPr>
    </w:lvl>
    <w:lvl w:ilvl="4">
      <w:start w:val="1"/>
      <w:numFmt w:val="decimal"/>
      <w:lvlText w:val="%1.%2.%3.%4.%5"/>
      <w:lvlJc w:val="left"/>
      <w:pPr>
        <w:tabs>
          <w:tab w:val="num" w:pos="5328"/>
        </w:tabs>
        <w:ind w:left="5328" w:hanging="1080"/>
      </w:pPr>
      <w:rPr>
        <w:rFonts w:hint="default"/>
      </w:rPr>
    </w:lvl>
    <w:lvl w:ilvl="5">
      <w:start w:val="1"/>
      <w:numFmt w:val="decimal"/>
      <w:lvlText w:val="%1.%2.%3.%4.%5.%6"/>
      <w:lvlJc w:val="left"/>
      <w:pPr>
        <w:tabs>
          <w:tab w:val="num" w:pos="6396"/>
        </w:tabs>
        <w:ind w:left="6396" w:hanging="1440"/>
      </w:pPr>
      <w:rPr>
        <w:rFonts w:hint="default"/>
      </w:rPr>
    </w:lvl>
    <w:lvl w:ilvl="6">
      <w:start w:val="1"/>
      <w:numFmt w:val="decimal"/>
      <w:lvlText w:val="%1.%2.%3.%4.%5.%6.%7"/>
      <w:lvlJc w:val="left"/>
      <w:pPr>
        <w:tabs>
          <w:tab w:val="num" w:pos="7104"/>
        </w:tabs>
        <w:ind w:left="7104" w:hanging="1440"/>
      </w:pPr>
      <w:rPr>
        <w:rFonts w:hint="default"/>
      </w:rPr>
    </w:lvl>
    <w:lvl w:ilvl="7">
      <w:start w:val="1"/>
      <w:numFmt w:val="decimal"/>
      <w:lvlText w:val="%1.%2.%3.%4.%5.%6.%7.%8"/>
      <w:lvlJc w:val="left"/>
      <w:pPr>
        <w:tabs>
          <w:tab w:val="num" w:pos="8172"/>
        </w:tabs>
        <w:ind w:left="8172" w:hanging="1800"/>
      </w:pPr>
      <w:rPr>
        <w:rFonts w:hint="default"/>
      </w:rPr>
    </w:lvl>
    <w:lvl w:ilvl="8">
      <w:start w:val="1"/>
      <w:numFmt w:val="decimal"/>
      <w:lvlText w:val="%1.%2.%3.%4.%5.%6.%7.%8.%9"/>
      <w:lvlJc w:val="left"/>
      <w:pPr>
        <w:tabs>
          <w:tab w:val="num" w:pos="8880"/>
        </w:tabs>
        <w:ind w:left="8880" w:hanging="1800"/>
      </w:pPr>
      <w:rPr>
        <w:rFonts w:hint="default"/>
      </w:rPr>
    </w:lvl>
  </w:abstractNum>
  <w:abstractNum w:abstractNumId="6" w15:restartNumberingAfterBreak="0">
    <w:nsid w:val="1A1A0F1C"/>
    <w:multiLevelType w:val="multilevel"/>
    <w:tmpl w:val="B7ACBA0C"/>
    <w:lvl w:ilvl="0">
      <w:start w:val="4"/>
      <w:numFmt w:val="decimal"/>
      <w:lvlText w:val="%1.0"/>
      <w:lvlJc w:val="left"/>
      <w:pPr>
        <w:ind w:left="360" w:hanging="360"/>
      </w:pPr>
      <w:rPr>
        <w:rFonts w:hint="default"/>
      </w:rPr>
    </w:lvl>
    <w:lvl w:ilvl="1">
      <w:start w:val="1"/>
      <w:numFmt w:val="decimal"/>
      <w:lvlText w:val="%1.%2"/>
      <w:lvlJc w:val="left"/>
      <w:pPr>
        <w:ind w:left="1068" w:hanging="360"/>
      </w:pPr>
      <w:rPr>
        <w:rFonts w:hint="default"/>
        <w:color w:val="000000" w:themeColor="text1"/>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7" w15:restartNumberingAfterBreak="0">
    <w:nsid w:val="248F4752"/>
    <w:multiLevelType w:val="multilevel"/>
    <w:tmpl w:val="AA703D48"/>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1098"/>
        </w:tabs>
        <w:ind w:left="1098" w:hanging="39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8" w15:restartNumberingAfterBreak="0">
    <w:nsid w:val="2D4740D8"/>
    <w:multiLevelType w:val="hybridMultilevel"/>
    <w:tmpl w:val="A51CC004"/>
    <w:lvl w:ilvl="0" w:tplc="0409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307E1129"/>
    <w:multiLevelType w:val="hybridMultilevel"/>
    <w:tmpl w:val="BD249C2E"/>
    <w:lvl w:ilvl="0" w:tplc="0409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35890D8B"/>
    <w:multiLevelType w:val="hybridMultilevel"/>
    <w:tmpl w:val="7C762350"/>
    <w:lvl w:ilvl="0" w:tplc="04090017">
      <w:start w:val="1"/>
      <w:numFmt w:val="lowerLetter"/>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412C742D"/>
    <w:multiLevelType w:val="hybridMultilevel"/>
    <w:tmpl w:val="89F60728"/>
    <w:lvl w:ilvl="0" w:tplc="04090017">
      <w:start w:val="1"/>
      <w:numFmt w:val="lowerLetter"/>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4DB67DAB"/>
    <w:multiLevelType w:val="multilevel"/>
    <w:tmpl w:val="D3F640D8"/>
    <w:lvl w:ilvl="0">
      <w:start w:val="4"/>
      <w:numFmt w:val="decimal"/>
      <w:lvlText w:val="%1"/>
      <w:lvlJc w:val="left"/>
      <w:pPr>
        <w:ind w:left="360" w:hanging="360"/>
      </w:pPr>
      <w:rPr>
        <w:rFonts w:hint="default"/>
      </w:rPr>
    </w:lvl>
    <w:lvl w:ilvl="1">
      <w:start w:val="2"/>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3" w15:restartNumberingAfterBreak="0">
    <w:nsid w:val="4EE55A12"/>
    <w:multiLevelType w:val="hybridMultilevel"/>
    <w:tmpl w:val="EBA49B44"/>
    <w:lvl w:ilvl="0" w:tplc="0409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5B675A6E"/>
    <w:multiLevelType w:val="hybridMultilevel"/>
    <w:tmpl w:val="486E0CA2"/>
    <w:lvl w:ilvl="0" w:tplc="D62614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E4B292E"/>
    <w:multiLevelType w:val="multilevel"/>
    <w:tmpl w:val="139A569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6" w15:restartNumberingAfterBreak="0">
    <w:nsid w:val="66FB7242"/>
    <w:multiLevelType w:val="hybridMultilevel"/>
    <w:tmpl w:val="C54A587A"/>
    <w:lvl w:ilvl="0" w:tplc="D704622C">
      <w:start w:val="1"/>
      <w:numFmt w:val="bullet"/>
      <w:pStyle w:val="WLNormalbullets"/>
      <w:lvlText w:val=""/>
      <w:lvlJc w:val="left"/>
      <w:pPr>
        <w:ind w:left="720" w:hanging="360"/>
      </w:pPr>
      <w:rPr>
        <w:rFonts w:ascii="Symbol" w:hAnsi="Symbol"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6FA72079"/>
    <w:multiLevelType w:val="multilevel"/>
    <w:tmpl w:val="EC10C90A"/>
    <w:numStyleLink w:val="EstiloConvietas"/>
  </w:abstractNum>
  <w:abstractNum w:abstractNumId="18" w15:restartNumberingAfterBreak="0">
    <w:nsid w:val="72265AB1"/>
    <w:multiLevelType w:val="hybridMultilevel"/>
    <w:tmpl w:val="0A7470F8"/>
    <w:lvl w:ilvl="0" w:tplc="0409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722B2EB2"/>
    <w:multiLevelType w:val="multilevel"/>
    <w:tmpl w:val="EC10C90A"/>
    <w:styleLink w:val="EstiloConvietas"/>
    <w:lvl w:ilvl="0">
      <w:start w:val="1"/>
      <w:numFmt w:val="bullet"/>
      <w:lvlText w:val=""/>
      <w:lvlJc w:val="left"/>
      <w:pPr>
        <w:tabs>
          <w:tab w:val="num" w:pos="432"/>
        </w:tabs>
        <w:ind w:left="432" w:hanging="216"/>
      </w:pPr>
      <w:rPr>
        <w:rFonts w:ascii="Symbol" w:hAnsi="Symbol" w:hint="default"/>
      </w:rPr>
    </w:lvl>
    <w:lvl w:ilvl="1">
      <w:start w:val="1"/>
      <w:numFmt w:val="bullet"/>
      <w:lvlText w:val="o"/>
      <w:lvlJc w:val="left"/>
      <w:pPr>
        <w:tabs>
          <w:tab w:val="num" w:pos="648"/>
        </w:tabs>
        <w:ind w:left="648" w:hanging="216"/>
      </w:pPr>
      <w:rPr>
        <w:rFonts w:ascii="Courier New" w:hAnsi="Courier New" w:hint="default"/>
        <w:b w:val="0"/>
        <w:i w:val="0"/>
        <w:color w:val="auto"/>
        <w:sz w:val="20"/>
        <w:szCs w:val="20"/>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2556D7B"/>
    <w:multiLevelType w:val="multilevel"/>
    <w:tmpl w:val="C36EE1E0"/>
    <w:lvl w:ilvl="0">
      <w:start w:val="1"/>
      <w:numFmt w:val="bullet"/>
      <w:lvlText w:val="o"/>
      <w:lvlJc w:val="left"/>
      <w:pPr>
        <w:tabs>
          <w:tab w:val="num" w:pos="390"/>
        </w:tabs>
        <w:ind w:left="390" w:hanging="390"/>
      </w:pPr>
      <w:rPr>
        <w:rFonts w:ascii="Courier New" w:hAnsi="Courier New" w:cs="Courier New" w:hint="default"/>
      </w:rPr>
    </w:lvl>
    <w:lvl w:ilvl="1">
      <w:start w:val="1"/>
      <w:numFmt w:val="bullet"/>
      <w:lvlText w:val=""/>
      <w:lvlJc w:val="left"/>
      <w:pPr>
        <w:tabs>
          <w:tab w:val="num" w:pos="1098"/>
        </w:tabs>
        <w:ind w:left="1098" w:hanging="390"/>
      </w:pPr>
      <w:rPr>
        <w:rFonts w:ascii="Symbol" w:hAnsi="Symbol"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21" w15:restartNumberingAfterBreak="0">
    <w:nsid w:val="74DA1104"/>
    <w:multiLevelType w:val="multilevel"/>
    <w:tmpl w:val="09E280BA"/>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bullet"/>
      <w:lvlText w:val=""/>
      <w:lvlJc w:val="left"/>
      <w:pPr>
        <w:tabs>
          <w:tab w:val="num" w:pos="2880"/>
        </w:tabs>
        <w:ind w:left="2880" w:hanging="720"/>
      </w:pPr>
      <w:rPr>
        <w:rFonts w:ascii="Wingdings" w:hAnsi="Wingding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2" w15:restartNumberingAfterBreak="0">
    <w:nsid w:val="7D421EE2"/>
    <w:multiLevelType w:val="hybridMultilevel"/>
    <w:tmpl w:val="B9A817E4"/>
    <w:lvl w:ilvl="0" w:tplc="0B1EBB48">
      <w:start w:val="1"/>
      <w:numFmt w:val="bullet"/>
      <w:pStyle w:val="Bullet1"/>
      <w:lvlText w:val=""/>
      <w:lvlJc w:val="left"/>
      <w:pPr>
        <w:ind w:left="1854" w:hanging="360"/>
      </w:pPr>
      <w:rPr>
        <w:rFonts w:ascii="Symbol" w:hAnsi="Symbol" w:hint="default"/>
      </w:rPr>
    </w:lvl>
    <w:lvl w:ilvl="1" w:tplc="31808624">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num w:numId="1" w16cid:durableId="338701694">
    <w:abstractNumId w:val="22"/>
  </w:num>
  <w:num w:numId="2" w16cid:durableId="829754514">
    <w:abstractNumId w:val="7"/>
  </w:num>
  <w:num w:numId="3" w16cid:durableId="1113329716">
    <w:abstractNumId w:val="1"/>
  </w:num>
  <w:num w:numId="4" w16cid:durableId="1089889638">
    <w:abstractNumId w:val="12"/>
  </w:num>
  <w:num w:numId="5" w16cid:durableId="1117331375">
    <w:abstractNumId w:val="21"/>
  </w:num>
  <w:num w:numId="6" w16cid:durableId="1561407329">
    <w:abstractNumId w:val="15"/>
  </w:num>
  <w:num w:numId="7" w16cid:durableId="551355676">
    <w:abstractNumId w:val="4"/>
  </w:num>
  <w:num w:numId="8" w16cid:durableId="1975867040">
    <w:abstractNumId w:val="3"/>
  </w:num>
  <w:num w:numId="9" w16cid:durableId="1841388139">
    <w:abstractNumId w:val="7"/>
    <w:lvlOverride w:ilvl="0">
      <w:lvl w:ilvl="0">
        <w:start w:val="1"/>
        <w:numFmt w:val="decimal"/>
        <w:lvlText w:val="%1.0"/>
        <w:lvlJc w:val="left"/>
        <w:pPr>
          <w:tabs>
            <w:tab w:val="num" w:pos="390"/>
          </w:tabs>
          <w:ind w:left="390" w:hanging="390"/>
        </w:pPr>
        <w:rPr>
          <w:rFonts w:hint="default"/>
        </w:rPr>
      </w:lvl>
    </w:lvlOverride>
    <w:lvlOverride w:ilvl="1">
      <w:lvl w:ilvl="1">
        <w:start w:val="1"/>
        <w:numFmt w:val="decimal"/>
        <w:suff w:val="space"/>
        <w:lvlText w:val="%1.%2"/>
        <w:lvlJc w:val="left"/>
        <w:pPr>
          <w:ind w:left="816" w:hanging="390"/>
        </w:pPr>
        <w:rPr>
          <w:rFonts w:hint="default"/>
        </w:rPr>
      </w:lvl>
    </w:lvlOverride>
    <w:lvlOverride w:ilvl="2">
      <w:lvl w:ilvl="2">
        <w:start w:val="1"/>
        <w:numFmt w:val="decimal"/>
        <w:lvlText w:val="%1.%2.%3"/>
        <w:lvlJc w:val="left"/>
        <w:pPr>
          <w:tabs>
            <w:tab w:val="num" w:pos="2136"/>
          </w:tabs>
          <w:ind w:left="2136" w:hanging="720"/>
        </w:pPr>
        <w:rPr>
          <w:rFonts w:hint="default"/>
        </w:rPr>
      </w:lvl>
    </w:lvlOverride>
    <w:lvlOverride w:ilvl="3">
      <w:lvl w:ilvl="3">
        <w:start w:val="1"/>
        <w:numFmt w:val="decimal"/>
        <w:lvlText w:val="%1.%2.%3.%4"/>
        <w:lvlJc w:val="left"/>
        <w:pPr>
          <w:tabs>
            <w:tab w:val="num" w:pos="3204"/>
          </w:tabs>
          <w:ind w:left="3204" w:hanging="1080"/>
        </w:pPr>
        <w:rPr>
          <w:rFonts w:hint="default"/>
        </w:rPr>
      </w:lvl>
    </w:lvlOverride>
    <w:lvlOverride w:ilvl="4">
      <w:lvl w:ilvl="4">
        <w:start w:val="1"/>
        <w:numFmt w:val="decimal"/>
        <w:lvlText w:val="%1.%2.%3.%4.%5"/>
        <w:lvlJc w:val="left"/>
        <w:pPr>
          <w:tabs>
            <w:tab w:val="num" w:pos="3912"/>
          </w:tabs>
          <w:ind w:left="3912" w:hanging="1080"/>
        </w:pPr>
        <w:rPr>
          <w:rFonts w:hint="default"/>
        </w:rPr>
      </w:lvl>
    </w:lvlOverride>
    <w:lvlOverride w:ilvl="5">
      <w:lvl w:ilvl="5">
        <w:start w:val="1"/>
        <w:numFmt w:val="decimal"/>
        <w:lvlText w:val="%1.%2.%3.%4.%5.%6"/>
        <w:lvlJc w:val="left"/>
        <w:pPr>
          <w:tabs>
            <w:tab w:val="num" w:pos="4980"/>
          </w:tabs>
          <w:ind w:left="4980" w:hanging="1440"/>
        </w:pPr>
        <w:rPr>
          <w:rFonts w:hint="default"/>
        </w:rPr>
      </w:lvl>
    </w:lvlOverride>
    <w:lvlOverride w:ilvl="6">
      <w:lvl w:ilvl="6">
        <w:start w:val="1"/>
        <w:numFmt w:val="decimal"/>
        <w:lvlText w:val="%1.%2.%3.%4.%5.%6.%7"/>
        <w:lvlJc w:val="left"/>
        <w:pPr>
          <w:tabs>
            <w:tab w:val="num" w:pos="5688"/>
          </w:tabs>
          <w:ind w:left="5688" w:hanging="1440"/>
        </w:pPr>
        <w:rPr>
          <w:rFonts w:hint="default"/>
        </w:rPr>
      </w:lvl>
    </w:lvlOverride>
    <w:lvlOverride w:ilvl="7">
      <w:lvl w:ilvl="7">
        <w:start w:val="1"/>
        <w:numFmt w:val="decimal"/>
        <w:lvlText w:val="%1.%2.%3.%4.%5.%6.%7.%8"/>
        <w:lvlJc w:val="left"/>
        <w:pPr>
          <w:tabs>
            <w:tab w:val="num" w:pos="6756"/>
          </w:tabs>
          <w:ind w:left="6756" w:hanging="1800"/>
        </w:pPr>
        <w:rPr>
          <w:rFonts w:hint="default"/>
        </w:rPr>
      </w:lvl>
    </w:lvlOverride>
    <w:lvlOverride w:ilvl="8">
      <w:lvl w:ilvl="8">
        <w:start w:val="1"/>
        <w:numFmt w:val="decimal"/>
        <w:lvlText w:val="%1.%2.%3.%4.%5.%6.%7.%8.%9"/>
        <w:lvlJc w:val="left"/>
        <w:pPr>
          <w:tabs>
            <w:tab w:val="num" w:pos="7464"/>
          </w:tabs>
          <w:ind w:left="7464" w:hanging="1800"/>
        </w:pPr>
        <w:rPr>
          <w:rFonts w:hint="default"/>
        </w:rPr>
      </w:lvl>
    </w:lvlOverride>
  </w:num>
  <w:num w:numId="10" w16cid:durableId="1497187708">
    <w:abstractNumId w:val="16"/>
  </w:num>
  <w:num w:numId="11" w16cid:durableId="88236729">
    <w:abstractNumId w:val="20"/>
  </w:num>
  <w:num w:numId="12" w16cid:durableId="1909420763">
    <w:abstractNumId w:val="0"/>
  </w:num>
  <w:num w:numId="13" w16cid:durableId="230117879">
    <w:abstractNumId w:val="2"/>
  </w:num>
  <w:num w:numId="14" w16cid:durableId="268239844">
    <w:abstractNumId w:val="6"/>
  </w:num>
  <w:num w:numId="15" w16cid:durableId="196814607">
    <w:abstractNumId w:val="5"/>
  </w:num>
  <w:num w:numId="16" w16cid:durableId="1298216728">
    <w:abstractNumId w:val="13"/>
  </w:num>
  <w:num w:numId="17" w16cid:durableId="360785123">
    <w:abstractNumId w:val="9"/>
  </w:num>
  <w:num w:numId="18" w16cid:durableId="2100638802">
    <w:abstractNumId w:val="11"/>
  </w:num>
  <w:num w:numId="19" w16cid:durableId="486215577">
    <w:abstractNumId w:val="8"/>
  </w:num>
  <w:num w:numId="20" w16cid:durableId="1995210444">
    <w:abstractNumId w:val="18"/>
  </w:num>
  <w:num w:numId="21" w16cid:durableId="1125268789">
    <w:abstractNumId w:val="10"/>
  </w:num>
  <w:num w:numId="22" w16cid:durableId="552232477">
    <w:abstractNumId w:val="14"/>
  </w:num>
  <w:num w:numId="23" w16cid:durableId="773286583">
    <w:abstractNumId w:val="19"/>
  </w:num>
  <w:num w:numId="24" w16cid:durableId="6672946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2E9"/>
    <w:rsid w:val="00042782"/>
    <w:rsid w:val="00064DC0"/>
    <w:rsid w:val="000E7FC4"/>
    <w:rsid w:val="000F1034"/>
    <w:rsid w:val="000F60B4"/>
    <w:rsid w:val="0011020A"/>
    <w:rsid w:val="001141B5"/>
    <w:rsid w:val="001302FE"/>
    <w:rsid w:val="001372D9"/>
    <w:rsid w:val="0019621D"/>
    <w:rsid w:val="001C16C9"/>
    <w:rsid w:val="001C3173"/>
    <w:rsid w:val="001F693D"/>
    <w:rsid w:val="0021157E"/>
    <w:rsid w:val="0024033C"/>
    <w:rsid w:val="00256F48"/>
    <w:rsid w:val="00272214"/>
    <w:rsid w:val="00281FA4"/>
    <w:rsid w:val="002866B7"/>
    <w:rsid w:val="002969F3"/>
    <w:rsid w:val="002B29D8"/>
    <w:rsid w:val="002B55E4"/>
    <w:rsid w:val="002C7D78"/>
    <w:rsid w:val="002E34EF"/>
    <w:rsid w:val="002E6307"/>
    <w:rsid w:val="002E6A25"/>
    <w:rsid w:val="002F3575"/>
    <w:rsid w:val="002F540B"/>
    <w:rsid w:val="003037A6"/>
    <w:rsid w:val="00335258"/>
    <w:rsid w:val="00372297"/>
    <w:rsid w:val="003A5CD6"/>
    <w:rsid w:val="003C525E"/>
    <w:rsid w:val="003D0C69"/>
    <w:rsid w:val="003F57B7"/>
    <w:rsid w:val="00424B68"/>
    <w:rsid w:val="00425AED"/>
    <w:rsid w:val="004349F8"/>
    <w:rsid w:val="00440AD7"/>
    <w:rsid w:val="00462BFA"/>
    <w:rsid w:val="0046515A"/>
    <w:rsid w:val="004729CE"/>
    <w:rsid w:val="004826EF"/>
    <w:rsid w:val="004827B6"/>
    <w:rsid w:val="00495952"/>
    <w:rsid w:val="00495B9E"/>
    <w:rsid w:val="004A1E88"/>
    <w:rsid w:val="004C2F5E"/>
    <w:rsid w:val="004D0729"/>
    <w:rsid w:val="004D6281"/>
    <w:rsid w:val="004E581B"/>
    <w:rsid w:val="004F776B"/>
    <w:rsid w:val="00505675"/>
    <w:rsid w:val="00511929"/>
    <w:rsid w:val="00520E93"/>
    <w:rsid w:val="00522FEE"/>
    <w:rsid w:val="00527FCD"/>
    <w:rsid w:val="00535F15"/>
    <w:rsid w:val="005647C7"/>
    <w:rsid w:val="005800C6"/>
    <w:rsid w:val="00582376"/>
    <w:rsid w:val="00586FA6"/>
    <w:rsid w:val="005A1A93"/>
    <w:rsid w:val="005A3BF4"/>
    <w:rsid w:val="005C01D5"/>
    <w:rsid w:val="006200FA"/>
    <w:rsid w:val="00620763"/>
    <w:rsid w:val="0066742A"/>
    <w:rsid w:val="00687E88"/>
    <w:rsid w:val="00690D00"/>
    <w:rsid w:val="00691BE2"/>
    <w:rsid w:val="006A564F"/>
    <w:rsid w:val="006C7E62"/>
    <w:rsid w:val="006E3600"/>
    <w:rsid w:val="006F07E9"/>
    <w:rsid w:val="006F4F7A"/>
    <w:rsid w:val="00701CD8"/>
    <w:rsid w:val="007038A5"/>
    <w:rsid w:val="007822E9"/>
    <w:rsid w:val="007954A2"/>
    <w:rsid w:val="007A215F"/>
    <w:rsid w:val="007A39B2"/>
    <w:rsid w:val="007A5EDA"/>
    <w:rsid w:val="007A6729"/>
    <w:rsid w:val="007B65E1"/>
    <w:rsid w:val="007C776F"/>
    <w:rsid w:val="007D42CC"/>
    <w:rsid w:val="008137A7"/>
    <w:rsid w:val="00814A14"/>
    <w:rsid w:val="00816A9F"/>
    <w:rsid w:val="00832F0D"/>
    <w:rsid w:val="008466C8"/>
    <w:rsid w:val="00856421"/>
    <w:rsid w:val="00875C19"/>
    <w:rsid w:val="008845CC"/>
    <w:rsid w:val="008B1423"/>
    <w:rsid w:val="008B63A7"/>
    <w:rsid w:val="008E3DD2"/>
    <w:rsid w:val="008E4D2D"/>
    <w:rsid w:val="00903F24"/>
    <w:rsid w:val="00904530"/>
    <w:rsid w:val="00906422"/>
    <w:rsid w:val="00906F91"/>
    <w:rsid w:val="00907F00"/>
    <w:rsid w:val="00926559"/>
    <w:rsid w:val="00933A1E"/>
    <w:rsid w:val="00950CEF"/>
    <w:rsid w:val="00952ACB"/>
    <w:rsid w:val="009817BA"/>
    <w:rsid w:val="00991B0D"/>
    <w:rsid w:val="009A679F"/>
    <w:rsid w:val="009A7025"/>
    <w:rsid w:val="009E236D"/>
    <w:rsid w:val="00A0083F"/>
    <w:rsid w:val="00A1132B"/>
    <w:rsid w:val="00A543B7"/>
    <w:rsid w:val="00A75577"/>
    <w:rsid w:val="00A8166D"/>
    <w:rsid w:val="00A934A4"/>
    <w:rsid w:val="00AA56C3"/>
    <w:rsid w:val="00AE360C"/>
    <w:rsid w:val="00AE3C35"/>
    <w:rsid w:val="00AF3EA4"/>
    <w:rsid w:val="00AF47E7"/>
    <w:rsid w:val="00AF4DE1"/>
    <w:rsid w:val="00B678AA"/>
    <w:rsid w:val="00B72AA1"/>
    <w:rsid w:val="00B81D9C"/>
    <w:rsid w:val="00B920DE"/>
    <w:rsid w:val="00B96F3A"/>
    <w:rsid w:val="00BB3C20"/>
    <w:rsid w:val="00BD58A1"/>
    <w:rsid w:val="00BE2CB1"/>
    <w:rsid w:val="00BE5114"/>
    <w:rsid w:val="00C1077B"/>
    <w:rsid w:val="00C27D6D"/>
    <w:rsid w:val="00C32879"/>
    <w:rsid w:val="00C47F5C"/>
    <w:rsid w:val="00C529AF"/>
    <w:rsid w:val="00C7044C"/>
    <w:rsid w:val="00C8145D"/>
    <w:rsid w:val="00CA4896"/>
    <w:rsid w:val="00CA72A1"/>
    <w:rsid w:val="00CB3EF9"/>
    <w:rsid w:val="00CD7093"/>
    <w:rsid w:val="00D166BF"/>
    <w:rsid w:val="00D21C30"/>
    <w:rsid w:val="00D40C20"/>
    <w:rsid w:val="00D542CA"/>
    <w:rsid w:val="00D914B9"/>
    <w:rsid w:val="00DA7088"/>
    <w:rsid w:val="00DC4F72"/>
    <w:rsid w:val="00DD3D3F"/>
    <w:rsid w:val="00DD74F3"/>
    <w:rsid w:val="00DD7904"/>
    <w:rsid w:val="00DE13B1"/>
    <w:rsid w:val="00DF4175"/>
    <w:rsid w:val="00DF6973"/>
    <w:rsid w:val="00E25E8A"/>
    <w:rsid w:val="00E27120"/>
    <w:rsid w:val="00E34D46"/>
    <w:rsid w:val="00E359C3"/>
    <w:rsid w:val="00E51102"/>
    <w:rsid w:val="00E675A7"/>
    <w:rsid w:val="00E74EF3"/>
    <w:rsid w:val="00E7603B"/>
    <w:rsid w:val="00E8457B"/>
    <w:rsid w:val="00E849FF"/>
    <w:rsid w:val="00EA36DA"/>
    <w:rsid w:val="00EA4161"/>
    <w:rsid w:val="00EC3E2E"/>
    <w:rsid w:val="00F04607"/>
    <w:rsid w:val="00F07B40"/>
    <w:rsid w:val="00F2536F"/>
    <w:rsid w:val="00F54707"/>
    <w:rsid w:val="00F75B20"/>
    <w:rsid w:val="00FA00C1"/>
    <w:rsid w:val="00FA271A"/>
    <w:rsid w:val="00FA38ED"/>
    <w:rsid w:val="00FA7556"/>
    <w:rsid w:val="00FB46A4"/>
    <w:rsid w:val="00FC5150"/>
    <w:rsid w:val="00FD79F6"/>
    <w:rsid w:val="00FF27A7"/>
    <w:rsid w:val="00FF35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8CAA2CD"/>
  <w15:chartTrackingRefBased/>
  <w15:docId w15:val="{D4464939-7E57-4213-91CC-E2FA0B0C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25E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9A702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BE2CB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rsid w:val="007822E9"/>
    <w:pPr>
      <w:keepNext/>
      <w:keepLines/>
      <w:spacing w:before="120" w:after="0" w:line="240" w:lineRule="auto"/>
      <w:ind w:left="72" w:right="72"/>
      <w:outlineLvl w:val="3"/>
    </w:pPr>
    <w:rPr>
      <w:rFonts w:asciiTheme="majorHAnsi" w:eastAsiaTheme="majorEastAsia" w:hAnsiTheme="majorHAnsi" w:cstheme="majorBidi"/>
      <w:caps/>
      <w:kern w:val="22"/>
      <w:sz w:val="24"/>
      <w:szCs w:val="24"/>
      <w:lang w:val="es-ES" w:eastAsia="ja-JP"/>
      <w14:ligatures w14:val="standar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next w:val="Normal"/>
    <w:link w:val="SubttuloCar"/>
    <w:uiPriority w:val="1"/>
    <w:qFormat/>
    <w:rsid w:val="007822E9"/>
    <w:pPr>
      <w:spacing w:after="120" w:line="240" w:lineRule="auto"/>
      <w:ind w:left="72" w:right="72"/>
      <w:jc w:val="right"/>
    </w:pPr>
    <w:rPr>
      <w:rFonts w:asciiTheme="majorHAnsi" w:eastAsiaTheme="majorEastAsia" w:hAnsiTheme="majorHAnsi" w:cstheme="majorBidi"/>
      <w:caps/>
      <w:kern w:val="22"/>
      <w:sz w:val="28"/>
      <w:szCs w:val="28"/>
      <w:lang w:val="es-ES" w:eastAsia="ja-JP"/>
      <w14:ligatures w14:val="standard"/>
    </w:rPr>
  </w:style>
  <w:style w:type="character" w:customStyle="1" w:styleId="SubttuloCar">
    <w:name w:val="Subtítulo Car"/>
    <w:basedOn w:val="Fuentedeprrafopredeter"/>
    <w:link w:val="Subttulo"/>
    <w:uiPriority w:val="1"/>
    <w:rsid w:val="007822E9"/>
    <w:rPr>
      <w:rFonts w:asciiTheme="majorHAnsi" w:eastAsiaTheme="majorEastAsia" w:hAnsiTheme="majorHAnsi" w:cstheme="majorBidi"/>
      <w:caps/>
      <w:kern w:val="22"/>
      <w:sz w:val="28"/>
      <w:szCs w:val="28"/>
      <w:lang w:val="es-ES" w:eastAsia="ja-JP"/>
      <w14:ligatures w14:val="standard"/>
    </w:rPr>
  </w:style>
  <w:style w:type="paragraph" w:customStyle="1" w:styleId="Logotipo">
    <w:name w:val="Logotipo"/>
    <w:basedOn w:val="Normal"/>
    <w:uiPriority w:val="1"/>
    <w:qFormat/>
    <w:rsid w:val="007822E9"/>
    <w:pPr>
      <w:spacing w:before="5160" w:after="1440" w:line="720" w:lineRule="auto"/>
      <w:ind w:left="72" w:right="72"/>
      <w:jc w:val="right"/>
    </w:pPr>
    <w:rPr>
      <w:rFonts w:eastAsiaTheme="minorEastAsia"/>
      <w:noProof/>
      <w:color w:val="323E4F" w:themeColor="text2" w:themeShade="BF"/>
      <w:kern w:val="22"/>
      <w:sz w:val="52"/>
      <w:szCs w:val="52"/>
      <w:lang w:val="es-ES" w:eastAsia="ja-JP"/>
      <w14:ligatures w14:val="standard"/>
    </w:rPr>
  </w:style>
  <w:style w:type="paragraph" w:customStyle="1" w:styleId="Informacindecontacto">
    <w:name w:val="Información de contacto"/>
    <w:basedOn w:val="Normal"/>
    <w:uiPriority w:val="1"/>
    <w:qFormat/>
    <w:rsid w:val="007822E9"/>
    <w:pPr>
      <w:spacing w:after="0" w:line="240" w:lineRule="auto"/>
      <w:ind w:left="72" w:right="72"/>
      <w:jc w:val="right"/>
    </w:pPr>
    <w:rPr>
      <w:rFonts w:eastAsiaTheme="minorEastAsia"/>
      <w:caps/>
      <w:kern w:val="22"/>
      <w:lang w:val="es-ES" w:eastAsia="ja-JP"/>
      <w14:ligatures w14:val="standard"/>
    </w:rPr>
  </w:style>
  <w:style w:type="character" w:customStyle="1" w:styleId="Ttulo4Car">
    <w:name w:val="Título 4 Car"/>
    <w:basedOn w:val="Fuentedeprrafopredeter"/>
    <w:link w:val="Ttulo4"/>
    <w:uiPriority w:val="9"/>
    <w:semiHidden/>
    <w:rsid w:val="007822E9"/>
    <w:rPr>
      <w:rFonts w:asciiTheme="majorHAnsi" w:eastAsiaTheme="majorEastAsia" w:hAnsiTheme="majorHAnsi" w:cstheme="majorBidi"/>
      <w:caps/>
      <w:kern w:val="22"/>
      <w:sz w:val="24"/>
      <w:szCs w:val="24"/>
      <w:lang w:val="es-ES" w:eastAsia="ja-JP"/>
      <w14:ligatures w14:val="standard"/>
    </w:rPr>
  </w:style>
  <w:style w:type="table" w:styleId="Tablaconcuadrcula">
    <w:name w:val="Table Grid"/>
    <w:basedOn w:val="Tablanormal"/>
    <w:uiPriority w:val="59"/>
    <w:rsid w:val="007822E9"/>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543B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543B7"/>
  </w:style>
  <w:style w:type="paragraph" w:styleId="Piedepgina">
    <w:name w:val="footer"/>
    <w:basedOn w:val="Normal"/>
    <w:link w:val="PiedepginaCar"/>
    <w:uiPriority w:val="99"/>
    <w:unhideWhenUsed/>
    <w:rsid w:val="00A543B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543B7"/>
  </w:style>
  <w:style w:type="character" w:customStyle="1" w:styleId="Ttulo1Car">
    <w:name w:val="Título 1 Car"/>
    <w:basedOn w:val="Fuentedeprrafopredeter"/>
    <w:link w:val="Ttulo1"/>
    <w:uiPriority w:val="9"/>
    <w:rsid w:val="00E25E8A"/>
    <w:rPr>
      <w:rFonts w:asciiTheme="majorHAnsi" w:eastAsiaTheme="majorEastAsia" w:hAnsiTheme="majorHAnsi" w:cstheme="majorBidi"/>
      <w:color w:val="2E74B5" w:themeColor="accent1" w:themeShade="BF"/>
      <w:sz w:val="32"/>
      <w:szCs w:val="32"/>
    </w:rPr>
  </w:style>
  <w:style w:type="paragraph" w:customStyle="1" w:styleId="Bullet1">
    <w:name w:val="Bullet 1"/>
    <w:basedOn w:val="Normal"/>
    <w:qFormat/>
    <w:rsid w:val="00E25E8A"/>
    <w:pPr>
      <w:numPr>
        <w:numId w:val="1"/>
      </w:numPr>
      <w:tabs>
        <w:tab w:val="left" w:pos="567"/>
      </w:tabs>
      <w:spacing w:after="0" w:line="240" w:lineRule="atLeast"/>
      <w:ind w:left="1134" w:hanging="567"/>
      <w:jc w:val="both"/>
    </w:pPr>
    <w:rPr>
      <w:rFonts w:ascii="Calibri" w:hAnsi="Calibri"/>
      <w:lang w:val="en-GB"/>
    </w:rPr>
  </w:style>
  <w:style w:type="paragraph" w:styleId="Prrafodelista">
    <w:name w:val="List Paragraph"/>
    <w:basedOn w:val="Normal"/>
    <w:uiPriority w:val="34"/>
    <w:qFormat/>
    <w:rsid w:val="00E25E8A"/>
    <w:pPr>
      <w:ind w:left="720"/>
      <w:contextualSpacing/>
    </w:pPr>
    <w:rPr>
      <w:lang w:val="fr-FR"/>
    </w:rPr>
  </w:style>
  <w:style w:type="paragraph" w:customStyle="1" w:styleId="WLNormalbullets">
    <w:name w:val="WL Normal bullets"/>
    <w:basedOn w:val="Prrafodelista"/>
    <w:uiPriority w:val="99"/>
    <w:qFormat/>
    <w:rsid w:val="00CB3EF9"/>
    <w:pPr>
      <w:numPr>
        <w:numId w:val="10"/>
      </w:numPr>
      <w:spacing w:before="120" w:after="120" w:line="240" w:lineRule="auto"/>
      <w:jc w:val="both"/>
    </w:pPr>
    <w:rPr>
      <w:rFonts w:ascii="Calibri" w:eastAsia="Calibri" w:hAnsi="Calibri" w:cs="Times New Roman"/>
      <w:lang w:val="en-US"/>
    </w:rPr>
  </w:style>
  <w:style w:type="paragraph" w:styleId="Textoindependiente">
    <w:name w:val="Body Text"/>
    <w:basedOn w:val="Normal"/>
    <w:link w:val="TextoindependienteCar"/>
    <w:unhideWhenUsed/>
    <w:rsid w:val="00281FA4"/>
    <w:pPr>
      <w:spacing w:before="120" w:after="120" w:line="240" w:lineRule="atLeast"/>
      <w:ind w:left="567"/>
      <w:jc w:val="both"/>
    </w:pPr>
    <w:rPr>
      <w:rFonts w:ascii="Calibri" w:hAnsi="Calibri"/>
    </w:rPr>
  </w:style>
  <w:style w:type="character" w:customStyle="1" w:styleId="TextoindependienteCar">
    <w:name w:val="Texto independiente Car"/>
    <w:basedOn w:val="Fuentedeprrafopredeter"/>
    <w:link w:val="Textoindependiente"/>
    <w:rsid w:val="00281FA4"/>
    <w:rPr>
      <w:rFonts w:ascii="Calibri" w:hAnsi="Calibri"/>
    </w:rPr>
  </w:style>
  <w:style w:type="character" w:customStyle="1" w:styleId="Ttulo3Car">
    <w:name w:val="Título 3 Car"/>
    <w:basedOn w:val="Fuentedeprrafopredeter"/>
    <w:link w:val="Ttulo3"/>
    <w:uiPriority w:val="9"/>
    <w:rsid w:val="00BE2CB1"/>
    <w:rPr>
      <w:rFonts w:asciiTheme="majorHAnsi" w:eastAsiaTheme="majorEastAsia" w:hAnsiTheme="majorHAnsi" w:cstheme="majorBidi"/>
      <w:color w:val="1F4D78" w:themeColor="accent1" w:themeShade="7F"/>
      <w:sz w:val="24"/>
      <w:szCs w:val="24"/>
    </w:rPr>
  </w:style>
  <w:style w:type="paragraph" w:styleId="Mapadeldocumento">
    <w:name w:val="Document Map"/>
    <w:basedOn w:val="Normal"/>
    <w:link w:val="MapadeldocumentoCar"/>
    <w:semiHidden/>
    <w:rsid w:val="009A7025"/>
    <w:pPr>
      <w:shd w:val="clear" w:color="auto" w:fill="000080"/>
      <w:spacing w:after="120" w:line="240" w:lineRule="auto"/>
    </w:pPr>
    <w:rPr>
      <w:rFonts w:ascii="Tahoma" w:eastAsia="Times New Roman" w:hAnsi="Tahoma" w:cs="Tahoma"/>
      <w:sz w:val="20"/>
      <w:szCs w:val="24"/>
      <w:lang w:eastAsia="es-ES"/>
    </w:rPr>
  </w:style>
  <w:style w:type="character" w:customStyle="1" w:styleId="MapadeldocumentoCar">
    <w:name w:val="Mapa del documento Car"/>
    <w:basedOn w:val="Fuentedeprrafopredeter"/>
    <w:link w:val="Mapadeldocumento"/>
    <w:semiHidden/>
    <w:rsid w:val="009A7025"/>
    <w:rPr>
      <w:rFonts w:ascii="Tahoma" w:eastAsia="Times New Roman" w:hAnsi="Tahoma" w:cs="Tahoma"/>
      <w:sz w:val="20"/>
      <w:szCs w:val="24"/>
      <w:shd w:val="clear" w:color="auto" w:fill="000080"/>
      <w:lang w:eastAsia="es-ES"/>
    </w:rPr>
  </w:style>
  <w:style w:type="character" w:customStyle="1" w:styleId="Ttulo2Car">
    <w:name w:val="Título 2 Car"/>
    <w:basedOn w:val="Fuentedeprrafopredeter"/>
    <w:link w:val="Ttulo2"/>
    <w:uiPriority w:val="9"/>
    <w:semiHidden/>
    <w:rsid w:val="009A7025"/>
    <w:rPr>
      <w:rFonts w:asciiTheme="majorHAnsi" w:eastAsiaTheme="majorEastAsia" w:hAnsiTheme="majorHAnsi" w:cstheme="majorBidi"/>
      <w:color w:val="2E74B5" w:themeColor="accent1" w:themeShade="BF"/>
      <w:sz w:val="26"/>
      <w:szCs w:val="26"/>
    </w:rPr>
  </w:style>
  <w:style w:type="character" w:styleId="Hipervnculo">
    <w:name w:val="Hyperlink"/>
    <w:rsid w:val="001F693D"/>
    <w:rPr>
      <w:color w:val="0000FF"/>
      <w:u w:val="single"/>
    </w:rPr>
  </w:style>
  <w:style w:type="numbering" w:customStyle="1" w:styleId="EstiloConvietas">
    <w:name w:val="Estilo Con viñetas"/>
    <w:basedOn w:val="Sinlista"/>
    <w:rsid w:val="001F693D"/>
    <w:pPr>
      <w:numPr>
        <w:numId w:val="2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app.mydatascope.com/form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4A40105091D429EBAF5079AB13CEA92"/>
        <w:category>
          <w:name w:val="General"/>
          <w:gallery w:val="placeholder"/>
        </w:category>
        <w:types>
          <w:type w:val="bbPlcHdr"/>
        </w:types>
        <w:behaviors>
          <w:behavior w:val="content"/>
        </w:behaviors>
        <w:guid w:val="{4CC5BB9F-F289-41C5-9BA0-1A9D91426936}"/>
      </w:docPartPr>
      <w:docPartBody>
        <w:p w:rsidR="00CC1DE7" w:rsidRDefault="002C5D60" w:rsidP="002C5D60">
          <w:pPr>
            <w:pStyle w:val="D4A40105091D429EBAF5079AB13CEA92"/>
          </w:pPr>
          <w:r>
            <w:rPr>
              <w:lang w:bidi="es-ES"/>
            </w:rPr>
            <w:t>Versión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D60"/>
    <w:rsid w:val="000808D9"/>
    <w:rsid w:val="000F60B4"/>
    <w:rsid w:val="00125556"/>
    <w:rsid w:val="0013011B"/>
    <w:rsid w:val="001745C2"/>
    <w:rsid w:val="002C5D60"/>
    <w:rsid w:val="002E6307"/>
    <w:rsid w:val="0039515F"/>
    <w:rsid w:val="003B61CB"/>
    <w:rsid w:val="00525389"/>
    <w:rsid w:val="005F2155"/>
    <w:rsid w:val="0064538F"/>
    <w:rsid w:val="0067540C"/>
    <w:rsid w:val="006F3A3D"/>
    <w:rsid w:val="00732A46"/>
    <w:rsid w:val="007447D0"/>
    <w:rsid w:val="007C359D"/>
    <w:rsid w:val="007C444E"/>
    <w:rsid w:val="00884263"/>
    <w:rsid w:val="00A52561"/>
    <w:rsid w:val="00C1077B"/>
    <w:rsid w:val="00C154F9"/>
    <w:rsid w:val="00C91A50"/>
    <w:rsid w:val="00CC1DE7"/>
    <w:rsid w:val="00D56F12"/>
    <w:rsid w:val="00E675A7"/>
    <w:rsid w:val="00EE3DB7"/>
    <w:rsid w:val="00FA38E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4A40105091D429EBAF5079AB13CEA92">
    <w:name w:val="D4A40105091D429EBAF5079AB13CEA92"/>
    <w:rsid w:val="002C5D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B2CAD7-452E-4EEE-89A3-572DCF472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3633</TotalTime>
  <Pages>8</Pages>
  <Words>1722</Words>
  <Characters>9471</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Coordinador HSEQ</dc:creator>
  <cp:keywords/>
  <dc:description/>
  <cp:lastModifiedBy>Ariel Costallat</cp:lastModifiedBy>
  <cp:revision>75</cp:revision>
  <cp:lastPrinted>2025-05-12T14:50:00Z</cp:lastPrinted>
  <dcterms:created xsi:type="dcterms:W3CDTF">2024-10-07T19:16:00Z</dcterms:created>
  <dcterms:modified xsi:type="dcterms:W3CDTF">2025-10-29T19:39:00Z</dcterms:modified>
</cp:coreProperties>
</file>