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2E9" w:rsidRDefault="007822E9" w:rsidP="007822E9">
      <w:pPr>
        <w:pStyle w:val="Subttulo"/>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sdt>
        <w:sdtPr>
          <w:alias w:val="Versión:"/>
          <w:tag w:val="Versión:"/>
          <w:id w:val="-907991857"/>
          <w:placeholder>
            <w:docPart w:val="D4A40105091D429EBAF5079AB13CEA92"/>
          </w:placeholder>
          <w:temporary/>
          <w:showingPlcHdr/>
          <w15:appearance w15:val="hidden"/>
        </w:sdtPr>
        <w:sdtEndPr/>
        <w:sdtContent>
          <w:r>
            <w:rPr>
              <w:lang w:bidi="es-ES"/>
            </w:rPr>
            <w:t>Versión</w:t>
          </w:r>
        </w:sdtContent>
      </w:sdt>
      <w:r>
        <w:rPr>
          <w:lang w:bidi="es-ES"/>
        </w:rPr>
        <w:t xml:space="preserve"> </w:t>
      </w:r>
      <w:r w:rsidR="00827BE2">
        <w:t>0.1</w:t>
      </w:r>
    </w:p>
    <w:p w:rsidR="007822E9" w:rsidRDefault="00827BE2" w:rsidP="007822E9">
      <w:pPr>
        <w:pStyle w:val="Subttulo"/>
      </w:pPr>
      <w:r>
        <w:t>04/08/2025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927E2D"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rsidR="007822E9" w:rsidRPr="00927E2D" w:rsidRDefault="00927E2D">
      <w:pPr>
        <w:rPr>
          <w:sz w:val="32"/>
        </w:rPr>
      </w:pPr>
      <w:r>
        <w:rPr>
          <w:sz w:val="32"/>
        </w:rPr>
        <w:t xml:space="preserve">       </w:t>
      </w:r>
      <w:r w:rsidR="00B81FB0">
        <w:rPr>
          <w:sz w:val="32"/>
        </w:rPr>
        <w:t xml:space="preserve">                        </w:t>
      </w:r>
      <w:r w:rsidR="00662924">
        <w:rPr>
          <w:sz w:val="32"/>
        </w:rPr>
        <w:t xml:space="preserve">                     </w:t>
      </w:r>
      <w:r w:rsidR="0098518D">
        <w:rPr>
          <w:sz w:val="32"/>
        </w:rPr>
        <w:t xml:space="preserve">  </w:t>
      </w:r>
      <w:r w:rsidR="00BF59E5">
        <w:rPr>
          <w:sz w:val="32"/>
        </w:rPr>
        <w:t xml:space="preserve"> </w:t>
      </w:r>
      <w:r w:rsidR="009A261C">
        <w:rPr>
          <w:sz w:val="28"/>
          <w:u w:val="single"/>
        </w:rPr>
        <w:t>ENSAYO DE DUCTILIDAD DE ALAMBRE</w:t>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7822E9" w:rsidRPr="00FC5150" w:rsidRDefault="00BF59E5" w:rsidP="00511929">
            <w:pPr>
              <w:jc w:val="center"/>
            </w:pPr>
            <w:r>
              <w:t>Diego Morales</w:t>
            </w:r>
          </w:p>
        </w:tc>
        <w:tc>
          <w:tcPr>
            <w:tcW w:w="2551" w:type="dxa"/>
          </w:tcPr>
          <w:p w:rsidR="007822E9" w:rsidRPr="00FC5150" w:rsidRDefault="004F776B" w:rsidP="00511929">
            <w:pPr>
              <w:jc w:val="center"/>
            </w:pPr>
            <w:r w:rsidRPr="00FC5150">
              <w:t>Ariel Costallat</w:t>
            </w:r>
          </w:p>
        </w:tc>
        <w:tc>
          <w:tcPr>
            <w:tcW w:w="2551" w:type="dxa"/>
          </w:tcPr>
          <w:p w:rsidR="007822E9" w:rsidRPr="00FC5150" w:rsidRDefault="004F776B" w:rsidP="00511929">
            <w:pPr>
              <w:jc w:val="center"/>
            </w:pPr>
            <w:r w:rsidRPr="00FC5150">
              <w:t>Juan Basoalto</w:t>
            </w:r>
          </w:p>
        </w:tc>
      </w:tr>
      <w:tr w:rsidR="007822E9" w:rsidTr="007822E9">
        <w:trPr>
          <w:trHeight w:val="510"/>
        </w:trPr>
        <w:tc>
          <w:tcPr>
            <w:tcW w:w="2551" w:type="dxa"/>
          </w:tcPr>
          <w:p w:rsidR="007822E9" w:rsidRPr="00FC5150" w:rsidRDefault="004F776B" w:rsidP="00511929">
            <w:pPr>
              <w:jc w:val="center"/>
            </w:pPr>
            <w:r w:rsidRPr="00FC5150">
              <w:t>Supervisor de operaciones</w:t>
            </w:r>
          </w:p>
        </w:tc>
        <w:tc>
          <w:tcPr>
            <w:tcW w:w="2551" w:type="dxa"/>
          </w:tcPr>
          <w:p w:rsidR="007822E9" w:rsidRPr="00FC5150" w:rsidRDefault="005647C7" w:rsidP="00511929">
            <w:pPr>
              <w:jc w:val="center"/>
            </w:pPr>
            <w:r w:rsidRPr="00FC5150">
              <w:t>Ref. SGC</w:t>
            </w:r>
          </w:p>
        </w:tc>
        <w:tc>
          <w:tcPr>
            <w:tcW w:w="2551" w:type="dxa"/>
          </w:tcPr>
          <w:p w:rsidR="007822E9" w:rsidRPr="00FC5150" w:rsidRDefault="004F776B" w:rsidP="00511929">
            <w:pPr>
              <w:jc w:val="center"/>
            </w:pPr>
            <w:r w:rsidRPr="00FC5150">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E25E8A" w:rsidRPr="00586FA6" w:rsidRDefault="003763C3" w:rsidP="00E25E8A">
      <w:pPr>
        <w:numPr>
          <w:ilvl w:val="0"/>
          <w:numId w:val="2"/>
        </w:numPr>
        <w:spacing w:before="120" w:after="120" w:line="240" w:lineRule="auto"/>
        <w:ind w:hanging="391"/>
        <w:jc w:val="both"/>
        <w:rPr>
          <w:rFonts w:eastAsia="Calibri" w:cs="Arial"/>
          <w:color w:val="000000" w:themeColor="text1"/>
        </w:rPr>
      </w:pPr>
      <w:r>
        <w:rPr>
          <w:rFonts w:eastAsia="Calibri" w:cs="Arial"/>
          <w:bCs/>
          <w:color w:val="000000" w:themeColor="text1"/>
        </w:rPr>
        <w:lastRenderedPageBreak/>
        <w:t>Objeto</w:t>
      </w:r>
    </w:p>
    <w:p w:rsidR="009A261C" w:rsidRDefault="00927E2D" w:rsidP="009A261C">
      <w:pPr>
        <w:pStyle w:val="Prrafodelista"/>
        <w:spacing w:before="120" w:after="120" w:line="240" w:lineRule="auto"/>
        <w:ind w:left="390"/>
        <w:jc w:val="both"/>
        <w:rPr>
          <w:noProof/>
        </w:rPr>
      </w:pPr>
      <w:r>
        <w:rPr>
          <w:noProof/>
        </w:rPr>
        <w:t>Establecer</w:t>
      </w:r>
      <w:r w:rsidRPr="001D1E89">
        <w:rPr>
          <w:noProof/>
        </w:rPr>
        <w:t xml:space="preserve"> los </w:t>
      </w:r>
      <w:r w:rsidR="00903FC3">
        <w:rPr>
          <w:noProof/>
        </w:rPr>
        <w:t>requisitos</w:t>
      </w:r>
      <w:r w:rsidR="0098518D" w:rsidRPr="00E65FE0">
        <w:rPr>
          <w:noProof/>
        </w:rPr>
        <w:t xml:space="preserve"> para </w:t>
      </w:r>
      <w:r w:rsidR="009A261C">
        <w:rPr>
          <w:noProof/>
        </w:rPr>
        <w:t>v</w:t>
      </w:r>
      <w:r w:rsidR="009A261C" w:rsidRPr="00CC5261">
        <w:rPr>
          <w:noProof/>
        </w:rPr>
        <w:t>erificar el estado de las características mecánicas del alambre de Slickline de acero al carbono</w:t>
      </w:r>
      <w:r w:rsidR="009A261C">
        <w:rPr>
          <w:noProof/>
        </w:rPr>
        <w:t xml:space="preserve"> e inoxidable </w:t>
      </w:r>
      <w:r w:rsidR="00972222">
        <w:rPr>
          <w:noProof/>
        </w:rPr>
        <w:t>con la máquina de ensayo de torsión.</w:t>
      </w:r>
    </w:p>
    <w:p w:rsidR="00E25E8A" w:rsidRPr="009A261C" w:rsidRDefault="00B32B68" w:rsidP="009A261C">
      <w:pPr>
        <w:spacing w:before="120" w:after="120" w:line="240" w:lineRule="auto"/>
        <w:jc w:val="both"/>
        <w:rPr>
          <w:rFonts w:eastAsia="Calibri" w:cs="Arial"/>
          <w:color w:val="000000" w:themeColor="text1"/>
        </w:rPr>
      </w:pPr>
      <w:r w:rsidRPr="009A261C">
        <w:rPr>
          <w:rFonts w:eastAsia="Calibri" w:cs="Arial"/>
          <w:bCs/>
          <w:color w:val="000000" w:themeColor="text1"/>
        </w:rPr>
        <w:t xml:space="preserve">2.0 </w:t>
      </w:r>
      <w:r w:rsidR="003763C3" w:rsidRPr="009A261C">
        <w:rPr>
          <w:rFonts w:eastAsia="Calibri" w:cs="Arial"/>
          <w:bCs/>
          <w:color w:val="000000" w:themeColor="text1"/>
        </w:rPr>
        <w:t>Alcance</w:t>
      </w:r>
    </w:p>
    <w:p w:rsidR="00927E2D" w:rsidRDefault="00927E2D" w:rsidP="00927E2D">
      <w:pPr>
        <w:pStyle w:val="Prrafodelista"/>
        <w:spacing w:before="120" w:after="120" w:line="240" w:lineRule="auto"/>
        <w:ind w:left="390"/>
        <w:jc w:val="both"/>
        <w:rPr>
          <w:noProof/>
        </w:rPr>
      </w:pPr>
      <w:r>
        <w:rPr>
          <w:noProof/>
        </w:rPr>
        <w:t>Todas las operac</w:t>
      </w:r>
      <w:r w:rsidR="009A261C">
        <w:rPr>
          <w:noProof/>
        </w:rPr>
        <w:t>iones de slickline de NASER SRL.</w:t>
      </w:r>
    </w:p>
    <w:p w:rsidR="00E25E8A" w:rsidRPr="00927E2D" w:rsidRDefault="00927E2D" w:rsidP="00927E2D">
      <w:pPr>
        <w:spacing w:before="120" w:after="120" w:line="240" w:lineRule="auto"/>
        <w:jc w:val="both"/>
        <w:rPr>
          <w:rFonts w:eastAsia="Calibri" w:cs="Arial"/>
          <w:bCs/>
          <w:color w:val="000000" w:themeColor="text1"/>
        </w:rPr>
      </w:pPr>
      <w:r>
        <w:rPr>
          <w:rFonts w:eastAsia="Calibri" w:cs="Arial"/>
          <w:bCs/>
          <w:color w:val="000000" w:themeColor="text1"/>
        </w:rPr>
        <w:t xml:space="preserve">3.0 </w:t>
      </w:r>
      <w:r w:rsidR="00E25E8A" w:rsidRPr="00927E2D">
        <w:rPr>
          <w:rFonts w:eastAsia="Calibri" w:cs="Arial"/>
          <w:bCs/>
          <w:color w:val="000000" w:themeColor="text1"/>
        </w:rPr>
        <w:t>Referencias</w:t>
      </w:r>
    </w:p>
    <w:p w:rsidR="00E25E8A" w:rsidRPr="00E86751" w:rsidRDefault="00E25E8A" w:rsidP="00E86751">
      <w:pPr>
        <w:pStyle w:val="Prrafodelista"/>
        <w:numPr>
          <w:ilvl w:val="0"/>
          <w:numId w:val="16"/>
        </w:numPr>
        <w:rPr>
          <w:rFonts w:eastAsia="Calibri" w:cs="Arial"/>
        </w:rPr>
      </w:pPr>
      <w:r w:rsidRPr="00E86751">
        <w:rPr>
          <w:rFonts w:eastAsia="Calibri" w:cs="Arial"/>
        </w:rPr>
        <w:t>ISO 9001: 2015</w:t>
      </w:r>
    </w:p>
    <w:p w:rsidR="00E86751" w:rsidRPr="00E86751" w:rsidRDefault="00E86751" w:rsidP="00E86751">
      <w:pPr>
        <w:pStyle w:val="Prrafodelista"/>
        <w:numPr>
          <w:ilvl w:val="0"/>
          <w:numId w:val="16"/>
        </w:numPr>
        <w:rPr>
          <w:rFonts w:eastAsia="Calibri" w:cs="Arial"/>
        </w:rPr>
      </w:pPr>
      <w:r w:rsidRPr="00E86751">
        <w:rPr>
          <w:rFonts w:eastAsia="Calibri" w:cs="Arial"/>
        </w:rPr>
        <w:t>ISO 14001:2015</w:t>
      </w:r>
    </w:p>
    <w:p w:rsidR="00E86751" w:rsidRPr="00E86751" w:rsidRDefault="00E86751" w:rsidP="00E86751">
      <w:pPr>
        <w:pStyle w:val="Prrafodelista"/>
        <w:numPr>
          <w:ilvl w:val="0"/>
          <w:numId w:val="16"/>
        </w:numPr>
        <w:rPr>
          <w:rFonts w:eastAsia="Calibri" w:cs="Arial"/>
        </w:rPr>
      </w:pPr>
      <w:r w:rsidRPr="00E86751">
        <w:rPr>
          <w:rFonts w:eastAsia="Calibri" w:cs="Arial"/>
        </w:rPr>
        <w:t>ISO 45001:2018</w:t>
      </w:r>
    </w:p>
    <w:p w:rsidR="00E25E8A" w:rsidRPr="00927E2D" w:rsidRDefault="00E25E8A" w:rsidP="00927E2D">
      <w:pPr>
        <w:pStyle w:val="Prrafodelista"/>
        <w:numPr>
          <w:ilvl w:val="0"/>
          <w:numId w:val="9"/>
        </w:numPr>
        <w:spacing w:before="120" w:after="0" w:line="240" w:lineRule="auto"/>
        <w:rPr>
          <w:rFonts w:eastAsia="Calibri" w:cs="Arial"/>
          <w:color w:val="000000" w:themeColor="text1"/>
        </w:rPr>
      </w:pPr>
      <w:r w:rsidRPr="00927E2D">
        <w:rPr>
          <w:rFonts w:eastAsia="Calibri" w:cs="Arial"/>
          <w:bCs/>
          <w:color w:val="000000" w:themeColor="text1"/>
        </w:rPr>
        <w:t>Descripción</w:t>
      </w:r>
      <w:r w:rsidR="003763C3">
        <w:rPr>
          <w:rFonts w:eastAsia="Calibri" w:cs="Arial"/>
          <w:bCs/>
          <w:color w:val="000000" w:themeColor="text1"/>
        </w:rPr>
        <w:t> </w:t>
      </w:r>
    </w:p>
    <w:p w:rsidR="009A261C" w:rsidRDefault="009A261C" w:rsidP="009A261C">
      <w:pPr>
        <w:spacing w:line="240" w:lineRule="auto"/>
        <w:ind w:left="816"/>
        <w:rPr>
          <w:rFonts w:cs="Arial"/>
          <w:bCs/>
        </w:rPr>
      </w:pPr>
      <w:r w:rsidRPr="00CC5261">
        <w:rPr>
          <w:rFonts w:cs="Arial"/>
          <w:bCs/>
        </w:rPr>
        <w:t>Dadas las diferencias de estructura entre el acero al carbono y el acero inoxidable, el Ensayo de ductilidad se realiza de distintas maneras. Se realiza arrollamiento del alambre para acero inoxidable y torsión para acero al carbono.</w:t>
      </w:r>
    </w:p>
    <w:p w:rsidR="00903B40" w:rsidRPr="00CC5261" w:rsidRDefault="00903B40" w:rsidP="009A261C">
      <w:pPr>
        <w:spacing w:line="240" w:lineRule="auto"/>
        <w:ind w:left="816"/>
        <w:rPr>
          <w:noProof/>
        </w:rPr>
      </w:pPr>
      <w:r>
        <w:rPr>
          <w:rFonts w:cs="Arial"/>
          <w:bCs/>
        </w:rPr>
        <w:t>Esta prueba debe realizarse diariamente y dejar registro en POSN01-F1.</w:t>
      </w:r>
    </w:p>
    <w:p w:rsidR="009A261C" w:rsidRPr="00CC5261" w:rsidRDefault="009A261C" w:rsidP="009A261C">
      <w:pPr>
        <w:numPr>
          <w:ilvl w:val="1"/>
          <w:numId w:val="9"/>
        </w:numPr>
        <w:tabs>
          <w:tab w:val="num" w:pos="816"/>
        </w:tabs>
        <w:spacing w:before="120" w:after="120" w:line="240" w:lineRule="auto"/>
        <w:ind w:left="816"/>
        <w:jc w:val="both"/>
      </w:pPr>
      <w:r w:rsidRPr="00CC5261">
        <w:rPr>
          <w:u w:val="single"/>
        </w:rPr>
        <w:t>Preparación de la máquina y ensayo de Torsión (acero al carbono)</w:t>
      </w:r>
      <w:r>
        <w:rPr>
          <w:u w:val="single"/>
        </w:rPr>
        <w:t xml:space="preserve"> Anexo 1</w:t>
      </w:r>
      <w:r w:rsidRPr="00CC5261">
        <w:t>:</w:t>
      </w:r>
    </w:p>
    <w:p w:rsidR="009A261C" w:rsidRPr="00CC5261" w:rsidRDefault="009A261C" w:rsidP="009A261C">
      <w:pPr>
        <w:numPr>
          <w:ilvl w:val="2"/>
          <w:numId w:val="9"/>
        </w:numPr>
        <w:spacing w:before="120" w:after="120" w:line="240" w:lineRule="auto"/>
        <w:jc w:val="both"/>
      </w:pPr>
      <w:r w:rsidRPr="00CC5261">
        <w:t>Quitar el Mandril de Arrollamiento (Fig. 1), el Buje (Fig. 2) y el Guiador de Alambre (Fig. 3).</w:t>
      </w:r>
    </w:p>
    <w:p w:rsidR="009A261C" w:rsidRPr="00CC5261" w:rsidRDefault="009A261C" w:rsidP="009A261C">
      <w:pPr>
        <w:numPr>
          <w:ilvl w:val="2"/>
          <w:numId w:val="9"/>
        </w:numPr>
        <w:spacing w:before="120" w:after="120" w:line="240" w:lineRule="auto"/>
        <w:jc w:val="both"/>
      </w:pPr>
      <w:r w:rsidRPr="00CC5261">
        <w:t>Montar el Mandril con encastre macho (Fig. 6) en el Carro Central. Una vez que hizo tope, asegurar con el tornillo Allen.</w:t>
      </w:r>
    </w:p>
    <w:p w:rsidR="009A261C" w:rsidRPr="00CC5261" w:rsidRDefault="009A261C" w:rsidP="009A261C">
      <w:pPr>
        <w:numPr>
          <w:ilvl w:val="2"/>
          <w:numId w:val="9"/>
        </w:numPr>
        <w:spacing w:before="120" w:after="120" w:line="240" w:lineRule="auto"/>
        <w:jc w:val="both"/>
      </w:pPr>
      <w:r w:rsidRPr="00CC5261">
        <w:t>Montar el Mandril con encastre hembra (Fig. 7) en el extremo fijo. Asegurarse que el perno que tiene el eje de montaje, ingrese en la “J” del Mandril.</w:t>
      </w:r>
    </w:p>
    <w:p w:rsidR="009A261C" w:rsidRPr="00CC5261" w:rsidRDefault="009A261C" w:rsidP="009A261C">
      <w:pPr>
        <w:numPr>
          <w:ilvl w:val="2"/>
          <w:numId w:val="9"/>
        </w:numPr>
        <w:spacing w:before="120" w:after="120" w:line="240" w:lineRule="auto"/>
        <w:jc w:val="both"/>
      </w:pPr>
      <w:r w:rsidRPr="00CC5261">
        <w:t>Desenroscar el tornillo usado para fijación del Soporte Tensor (Fig. 8), montar éste teniendo en cuenta que</w:t>
      </w:r>
      <w:r w:rsidR="00B7544D">
        <w:t xml:space="preserve"> se debe ubicar el Buje</w:t>
      </w:r>
      <w:r w:rsidRPr="00CC5261">
        <w:t xml:space="preserve"> en el alojamiento y la Tuerca haciendo tope en el Buje.</w:t>
      </w:r>
    </w:p>
    <w:p w:rsidR="009A261C" w:rsidRPr="00CC5261" w:rsidRDefault="009A261C" w:rsidP="009A261C">
      <w:pPr>
        <w:numPr>
          <w:ilvl w:val="2"/>
          <w:numId w:val="9"/>
        </w:numPr>
        <w:spacing w:before="120" w:after="120" w:line="240" w:lineRule="auto"/>
        <w:jc w:val="both"/>
      </w:pPr>
      <w:r w:rsidRPr="00CC5261">
        <w:t>Cortar un t</w:t>
      </w:r>
      <w:r w:rsidR="00B7544D">
        <w:t>rozo de alambre en uso de 8” de largo</w:t>
      </w:r>
      <w:r w:rsidR="00EE2B81">
        <w:t>,</w:t>
      </w:r>
      <w:r w:rsidR="00B7544D">
        <w:t xml:space="preserve"> </w:t>
      </w:r>
      <w:r w:rsidR="000B534A" w:rsidRPr="00CC5261">
        <w:t>enderezarlo</w:t>
      </w:r>
      <w:r w:rsidRPr="00CC5261">
        <w:t xml:space="preserve"> colocando el alambre según Fig. 4 y asegurar con el tornillo Allen lateral. Se debe intentar enderezar el tramo con leves movimientos de la mano en sentido contrario a la curvatura, luego introducir un poco más, repetir enderezar; dar vueltas el alambre y enderezar lo que resta.</w:t>
      </w:r>
    </w:p>
    <w:p w:rsidR="009A261C" w:rsidRPr="00CC5261" w:rsidRDefault="009A261C" w:rsidP="009A261C">
      <w:pPr>
        <w:numPr>
          <w:ilvl w:val="2"/>
          <w:numId w:val="9"/>
        </w:numPr>
        <w:spacing w:before="120" w:after="120" w:line="240" w:lineRule="auto"/>
        <w:jc w:val="both"/>
      </w:pPr>
      <w:r w:rsidRPr="00CC5261">
        <w:t>Ambos extremos deben ser doblados a 90° y en el mismo sentido, para realizarlo se debe introducir “a tope” el alambre en el agujero “T” y ejercer la fuerza necesaria.</w:t>
      </w:r>
    </w:p>
    <w:p w:rsidR="009A261C" w:rsidRPr="00CC5261" w:rsidRDefault="009A261C" w:rsidP="009A261C">
      <w:pPr>
        <w:numPr>
          <w:ilvl w:val="2"/>
          <w:numId w:val="9"/>
        </w:numPr>
        <w:spacing w:before="120" w:after="120" w:line="240" w:lineRule="auto"/>
        <w:jc w:val="both"/>
      </w:pPr>
      <w:r w:rsidRPr="00CC5261">
        <w:t xml:space="preserve">Alojar uno de los extremos de la muestra a ensayar en el Mandril (giratorio) con encastre hembra, asegurarlo ejerciendo presión con el tornillo Allen; repetir la maniobra para el otro extremo de la muestra en el Mandril (fijo) con encastre macho, asegurarlo ejerciendo presión con el tornillo Allen. </w:t>
      </w:r>
      <w:r w:rsidR="009F46B5">
        <w:t>L</w:t>
      </w:r>
      <w:r w:rsidRPr="00CC5261">
        <w:t xml:space="preserve">levar a tope el Buje roscando la tuerca hasta eliminar el huelgo entre el Buje y la estructura de la Máquina de Ensayos, no es necesario aplicar un torque excesivo solo evitar el curvado de la muestra a ensayar. </w:t>
      </w:r>
    </w:p>
    <w:p w:rsidR="009A261C" w:rsidRPr="00CC5261" w:rsidRDefault="009A261C" w:rsidP="009A261C">
      <w:pPr>
        <w:numPr>
          <w:ilvl w:val="2"/>
          <w:numId w:val="9"/>
        </w:numPr>
        <w:spacing w:before="120" w:after="120" w:line="240" w:lineRule="auto"/>
        <w:jc w:val="both"/>
      </w:pPr>
      <w:r w:rsidRPr="00CC5261">
        <w:t xml:space="preserve">Comenzar a girar la Manivela en sentido horario, manteniendo una velocidad constante, no es necesario que sea muy lenta ni muy rápida. </w:t>
      </w:r>
      <w:r w:rsidRPr="00CC5261">
        <w:lastRenderedPageBreak/>
        <w:t>Deben contabilizarse las vueltas completas que se realizan observando la muestra para saber en qué momento ocurre la rotura.</w:t>
      </w:r>
    </w:p>
    <w:p w:rsidR="009A261C" w:rsidRDefault="009A261C" w:rsidP="009A261C">
      <w:pPr>
        <w:numPr>
          <w:ilvl w:val="2"/>
          <w:numId w:val="9"/>
        </w:numPr>
        <w:spacing w:before="120" w:after="120" w:line="240" w:lineRule="auto"/>
        <w:jc w:val="both"/>
      </w:pPr>
      <w:r w:rsidRPr="00CC5261">
        <w:t xml:space="preserve">Se da por finalizado el ensayo en el momento de la rotura de la muestra. Se libran ambos pedazos de muestra, se compara la cantidad de vueltas obtenidas con la Tabla Propiedades Mecánicas del Alambre </w:t>
      </w:r>
      <w:r>
        <w:t xml:space="preserve">y se analiza la geometría de la rotura </w:t>
      </w:r>
      <w:r w:rsidRPr="00CC5261">
        <w:t>(Anexo</w:t>
      </w:r>
      <w:r>
        <w:t xml:space="preserve"> 2</w:t>
      </w:r>
      <w:r w:rsidRPr="00CC5261">
        <w:t xml:space="preserve">). </w:t>
      </w:r>
    </w:p>
    <w:p w:rsidR="009A261C" w:rsidRPr="00CC5261" w:rsidRDefault="009A261C" w:rsidP="009A261C">
      <w:pPr>
        <w:pStyle w:val="Prrafodelista"/>
        <w:numPr>
          <w:ilvl w:val="1"/>
          <w:numId w:val="9"/>
        </w:numPr>
        <w:spacing w:before="120" w:after="120" w:line="240" w:lineRule="auto"/>
        <w:jc w:val="both"/>
      </w:pPr>
      <w:r w:rsidRPr="009A261C">
        <w:rPr>
          <w:u w:val="single"/>
        </w:rPr>
        <w:t>Preparación de la máquina y ensayo de Arrollamiento (acero inoxidable) Anexo 1</w:t>
      </w:r>
      <w:r w:rsidRPr="00CC5261">
        <w:t>:</w:t>
      </w:r>
    </w:p>
    <w:p w:rsidR="009A261C" w:rsidRPr="00CC5261" w:rsidRDefault="009A261C" w:rsidP="009A261C">
      <w:pPr>
        <w:numPr>
          <w:ilvl w:val="2"/>
          <w:numId w:val="9"/>
        </w:numPr>
        <w:spacing w:before="120" w:after="120" w:line="240" w:lineRule="auto"/>
        <w:jc w:val="both"/>
      </w:pPr>
      <w:r w:rsidRPr="00CC5261">
        <w:t>Montar el Mandril de Arrollamiento (Fig. 1).</w:t>
      </w:r>
    </w:p>
    <w:p w:rsidR="009A261C" w:rsidRPr="00CC5261" w:rsidRDefault="009A261C" w:rsidP="009A261C">
      <w:pPr>
        <w:numPr>
          <w:ilvl w:val="2"/>
          <w:numId w:val="9"/>
        </w:numPr>
        <w:spacing w:before="120" w:after="120" w:line="240" w:lineRule="auto"/>
        <w:jc w:val="both"/>
      </w:pPr>
      <w:r w:rsidRPr="00CC5261">
        <w:t>Montar el Buje (Fig. 2) en el Carro Central y asegurarlo con los 2 (dos) tornillos Allen.</w:t>
      </w:r>
    </w:p>
    <w:p w:rsidR="009A261C" w:rsidRPr="00CC5261" w:rsidRDefault="009A261C" w:rsidP="009A261C">
      <w:pPr>
        <w:numPr>
          <w:ilvl w:val="2"/>
          <w:numId w:val="9"/>
        </w:numPr>
        <w:spacing w:before="120" w:after="120" w:line="240" w:lineRule="auto"/>
        <w:jc w:val="both"/>
      </w:pPr>
      <w:r w:rsidRPr="00CC5261">
        <w:t>Ubicar el Guiador de Alambre (Fig. 3) en el Carro Central y asegurarlo con el Tornillo.</w:t>
      </w:r>
    </w:p>
    <w:p w:rsidR="009A261C" w:rsidRPr="00CC5261" w:rsidRDefault="009A261C" w:rsidP="009A261C">
      <w:pPr>
        <w:numPr>
          <w:ilvl w:val="2"/>
          <w:numId w:val="9"/>
        </w:numPr>
        <w:spacing w:before="120" w:after="120" w:line="240" w:lineRule="auto"/>
        <w:jc w:val="both"/>
      </w:pPr>
      <w:r w:rsidRPr="00CC5261">
        <w:t xml:space="preserve">Cortar un </w:t>
      </w:r>
      <w:r w:rsidR="00972222">
        <w:t>trozo de alambre en uso de 8” de largo</w:t>
      </w:r>
      <w:r w:rsidR="00C066E5">
        <w:t xml:space="preserve"> (corte según POSN02-A</w:t>
      </w:r>
      <w:r w:rsidRPr="00CC5261">
        <w:t>6). Éste será usado como Alambre Central (eje por donde se arrollará el Alambre a ensayar), por lo que deberá ser enderezado para evitar inconvenientes al terminar el Ensayo de Arrollamiento, para realizarlo se deberá colocar el alambre según Fig. 4 y asegurar con el tornillo Allen lateral. Intentar enderezar el tramo con leves movimientos de la mano en sentido contrario a la curvatura, luego introducir un poco más, repetir enderezar; dar vueltas el alambre y enderezar lo que resta. Enhebrar en el Buje y en el Mandril de Arrollamiento en el agujero central Fig. 5.</w:t>
      </w:r>
    </w:p>
    <w:p w:rsidR="009A261C" w:rsidRPr="00CC5261" w:rsidRDefault="009A261C" w:rsidP="009A261C">
      <w:pPr>
        <w:numPr>
          <w:ilvl w:val="2"/>
          <w:numId w:val="9"/>
        </w:numPr>
        <w:spacing w:before="120" w:after="120" w:line="240" w:lineRule="auto"/>
        <w:jc w:val="both"/>
      </w:pPr>
      <w:r w:rsidRPr="00CC5261">
        <w:t>Cortar otro trozo del mismo alambre (pieza a ensayar), d</w:t>
      </w:r>
      <w:r w:rsidR="00C066E5">
        <w:t>e largo 300 mm (corte según POSN02-A</w:t>
      </w:r>
      <w:r w:rsidR="00EE2B81">
        <w:t>18</w:t>
      </w:r>
      <w:r w:rsidRPr="00CC5261">
        <w:t>). Doblar un extremo a 90°, introduciendo “a tope” el alambre en el agujero identificado “W”. Una vez realizado, introducir el extremo más corto en el agujero descentrado del Mandril de Arrollamiento y asegurar con el tornillo Allen.</w:t>
      </w:r>
    </w:p>
    <w:p w:rsidR="009A261C" w:rsidRPr="00CC5261" w:rsidRDefault="009A261C" w:rsidP="009A261C">
      <w:pPr>
        <w:numPr>
          <w:ilvl w:val="2"/>
          <w:numId w:val="9"/>
        </w:numPr>
        <w:spacing w:before="120" w:after="120" w:line="240" w:lineRule="auto"/>
        <w:jc w:val="both"/>
      </w:pPr>
      <w:r w:rsidRPr="00CC5261">
        <w:t>Aproximar el Carro Central hasta alcanzar el Alambre a ensayar.</w:t>
      </w:r>
    </w:p>
    <w:p w:rsidR="009A261C" w:rsidRPr="00CC5261" w:rsidRDefault="009A261C" w:rsidP="009A261C">
      <w:pPr>
        <w:numPr>
          <w:ilvl w:val="2"/>
          <w:numId w:val="9"/>
        </w:numPr>
        <w:spacing w:before="120" w:after="120" w:line="240" w:lineRule="auto"/>
        <w:jc w:val="both"/>
      </w:pPr>
      <w:r w:rsidRPr="00CC5261">
        <w:t>Comenzar a girar la Manivela en sentido horario, manteniendo una velocidad constante, no es necesario que sea muy lenta ni muy rápida. Una vez que solo reste arrollar. Detener el giro cuando resten unos 15 o 20 mm por arrollar, para evitar daños en el Guiador de Alambre. Se da por finalizado el Ensayo; te</w:t>
      </w:r>
      <w:r w:rsidR="00AB6095">
        <w:t>ner en cuenta que el alambre en</w:t>
      </w:r>
      <w:r w:rsidRPr="00CC5261">
        <w:t xml:space="preserve">rollado transmite una tensión de resorte a la Manivela, para evitar un brusco </w:t>
      </w:r>
      <w:r w:rsidR="00AB6095" w:rsidRPr="00CC5261">
        <w:t>retroceso</w:t>
      </w:r>
      <w:r w:rsidRPr="00CC5261">
        <w:t xml:space="preserve"> de la misma, es aconsejable girar ¼ de vuelta en sentido anti horario. </w:t>
      </w:r>
    </w:p>
    <w:p w:rsidR="009A261C" w:rsidRPr="00CC5261" w:rsidRDefault="00972222" w:rsidP="009A261C">
      <w:pPr>
        <w:numPr>
          <w:ilvl w:val="2"/>
          <w:numId w:val="9"/>
        </w:numPr>
        <w:spacing w:before="120" w:after="120" w:line="240" w:lineRule="auto"/>
        <w:jc w:val="both"/>
      </w:pPr>
      <w:r>
        <w:t>D</w:t>
      </w:r>
      <w:r w:rsidR="009A261C" w:rsidRPr="00CC5261">
        <w:t>esplazar el Carro Central. Desatornillar para librar el Alambre Central. Es muy importante el uso de guantes de protección durante el ensayo porque se desarrollan altas temperaturas al arrollarse el alambre.</w:t>
      </w:r>
    </w:p>
    <w:p w:rsidR="009A261C" w:rsidRPr="00CC5261" w:rsidRDefault="009A261C" w:rsidP="009A261C">
      <w:pPr>
        <w:numPr>
          <w:ilvl w:val="2"/>
          <w:numId w:val="9"/>
        </w:numPr>
        <w:spacing w:before="120" w:after="120" w:line="240" w:lineRule="auto"/>
        <w:jc w:val="both"/>
      </w:pPr>
      <w:r w:rsidRPr="00CC5261">
        <w:t>Una vez afuera, colocar y fijar, ambos alambres, en el m</w:t>
      </w:r>
      <w:r w:rsidR="00972222">
        <w:t>ismo agujero usado en el punto 4</w:t>
      </w:r>
      <w:r w:rsidRPr="00CC5261">
        <w:t xml:space="preserve">.2.4 Fig 4, ayudado por la Pinza Universal tomar el extremo ensayado y retirarlo del Alambre Central, haciéndolo deslizar mediante un esfuerzo axial. </w:t>
      </w:r>
    </w:p>
    <w:p w:rsidR="009A261C" w:rsidRDefault="009A261C" w:rsidP="009A261C">
      <w:pPr>
        <w:numPr>
          <w:ilvl w:val="1"/>
          <w:numId w:val="9"/>
        </w:numPr>
        <w:tabs>
          <w:tab w:val="num" w:pos="851"/>
        </w:tabs>
        <w:spacing w:before="120" w:after="120" w:line="240" w:lineRule="auto"/>
        <w:ind w:left="851" w:hanging="425"/>
        <w:jc w:val="both"/>
      </w:pPr>
      <w:r>
        <w:t>Evaluación del resultado del Ensayo.</w:t>
      </w:r>
    </w:p>
    <w:p w:rsidR="009A261C" w:rsidRPr="00CC5261" w:rsidRDefault="009A261C" w:rsidP="009F46B5">
      <w:pPr>
        <w:numPr>
          <w:ilvl w:val="2"/>
          <w:numId w:val="9"/>
        </w:numPr>
        <w:spacing w:before="120" w:after="120" w:line="240" w:lineRule="auto"/>
        <w:jc w:val="both"/>
      </w:pPr>
      <w:r w:rsidRPr="00CC5261">
        <w:t>Realizar evaluación por comparación con la Guía de Evaluac</w:t>
      </w:r>
      <w:r w:rsidR="00972222">
        <w:t>ión.</w:t>
      </w:r>
    </w:p>
    <w:p w:rsidR="009A261C" w:rsidRDefault="009A261C" w:rsidP="009A261C">
      <w:pPr>
        <w:numPr>
          <w:ilvl w:val="1"/>
          <w:numId w:val="9"/>
        </w:numPr>
        <w:spacing w:before="120" w:after="120" w:line="240" w:lineRule="auto"/>
        <w:jc w:val="both"/>
      </w:pPr>
      <w:r>
        <w:lastRenderedPageBreak/>
        <w:t xml:space="preserve">Análisis de la fractura del Ensayo de </w:t>
      </w:r>
      <w:r w:rsidR="00863BEC">
        <w:t>Ductilidad</w:t>
      </w:r>
      <w:r>
        <w:t xml:space="preserve"> (Torsión) Anexo 2</w:t>
      </w:r>
      <w:r w:rsidR="00903B40">
        <w:t>.</w:t>
      </w:r>
    </w:p>
    <w:p w:rsidR="009A261C" w:rsidRDefault="009A261C" w:rsidP="009A261C">
      <w:pPr>
        <w:numPr>
          <w:ilvl w:val="2"/>
          <w:numId w:val="9"/>
        </w:numPr>
        <w:spacing w:before="120" w:after="120" w:line="240" w:lineRule="auto"/>
        <w:jc w:val="both"/>
      </w:pPr>
      <w:r w:rsidRPr="00CC5261">
        <w:t>Si el número de vueltas es satisfactorio, el ensayo se considera aprobado</w:t>
      </w:r>
      <w:r>
        <w:t xml:space="preserve"> </w:t>
      </w:r>
      <w:r w:rsidRPr="00CC5261">
        <w:t>sin importar la posición de la falla</w:t>
      </w:r>
      <w:r>
        <w:t>, pero sí importará la geometría de la rotura.</w:t>
      </w:r>
      <w:r w:rsidRPr="00CC5261">
        <w:t xml:space="preserve"> </w:t>
      </w:r>
      <w:r>
        <w:t xml:space="preserve">Analizar según el Anexo 2. </w:t>
      </w:r>
    </w:p>
    <w:p w:rsidR="009A261C" w:rsidRPr="00CC5261" w:rsidRDefault="009A261C" w:rsidP="009A261C">
      <w:pPr>
        <w:numPr>
          <w:ilvl w:val="2"/>
          <w:numId w:val="9"/>
        </w:numPr>
        <w:spacing w:before="120" w:after="120" w:line="240" w:lineRule="auto"/>
        <w:jc w:val="both"/>
      </w:pPr>
      <w:r>
        <w:t>E</w:t>
      </w:r>
      <w:r w:rsidRPr="00CC5261">
        <w:t>n caso de no alcanzar el número de vueltas mínimo, debe observar la geometría desarrollada durante la rotura en ambas partes</w:t>
      </w:r>
      <w:r>
        <w:t xml:space="preserve"> y d</w:t>
      </w:r>
      <w:r w:rsidRPr="00CC5261">
        <w:t>e</w:t>
      </w:r>
      <w:r>
        <w:t>berá</w:t>
      </w:r>
      <w:r w:rsidRPr="00CC5261">
        <w:t xml:space="preserve"> </w:t>
      </w:r>
      <w:r>
        <w:t xml:space="preserve">repetirse </w:t>
      </w:r>
      <w:r w:rsidRPr="00CC5261">
        <w:t>el ensayo</w:t>
      </w:r>
      <w:r>
        <w:t>, dos veces más. Siempre, el resultado lo definirá el promedio de dos roturas similares en cantidad de vueltas y geometría de rotura; si el resultado vuelve a ser NOK</w:t>
      </w:r>
      <w:r w:rsidR="00972222">
        <w:t xml:space="preserve"> (No aprobado)</w:t>
      </w:r>
      <w:r w:rsidRPr="00CC5261">
        <w:t xml:space="preserve">, </w:t>
      </w:r>
      <w:r>
        <w:t xml:space="preserve">se deberán </w:t>
      </w:r>
      <w:r w:rsidRPr="00CC5261">
        <w:t>saca</w:t>
      </w:r>
      <w:r w:rsidR="00972222">
        <w:t>r 15</w:t>
      </w:r>
      <w:r>
        <w:t>/</w:t>
      </w:r>
      <w:r w:rsidRPr="00CC5261">
        <w:t xml:space="preserve">30 metros de alambre del carretel, </w:t>
      </w:r>
      <w:r>
        <w:t>para volver a sacar tres</w:t>
      </w:r>
      <w:r w:rsidRPr="00CC5261">
        <w:t xml:space="preserve"> nueva</w:t>
      </w:r>
      <w:r>
        <w:t>s</w:t>
      </w:r>
      <w:r w:rsidRPr="00CC5261">
        <w:t xml:space="preserve"> muestra</w:t>
      </w:r>
      <w:r>
        <w:t>s y repetir la modalidad de ensayo</w:t>
      </w:r>
      <w:r w:rsidRPr="00CC5261">
        <w:t>.</w:t>
      </w:r>
      <w:r>
        <w:t xml:space="preserve"> En caso que vuelva a dar resultado NOK</w:t>
      </w:r>
      <w:r w:rsidR="00972222">
        <w:t xml:space="preserve"> (No aprobado)</w:t>
      </w:r>
      <w:r>
        <w:t>, dar inmediato aviso al Supervisor.</w:t>
      </w:r>
    </w:p>
    <w:p w:rsidR="009A261C" w:rsidRPr="00CC5261" w:rsidRDefault="009A261C" w:rsidP="00B82DEA">
      <w:pPr>
        <w:numPr>
          <w:ilvl w:val="2"/>
          <w:numId w:val="9"/>
        </w:numPr>
        <w:spacing w:before="120" w:after="120" w:line="240" w:lineRule="auto"/>
        <w:jc w:val="both"/>
      </w:pPr>
      <w:r w:rsidRPr="00CC5261">
        <w:t xml:space="preserve">Si el alambre rompe dentro de una distancia de dos veces el diámetro, desde el punto de fijación, el ensayo se considera inválido y deberá ser repetido, sin sacar 30 metros del </w:t>
      </w:r>
      <w:r w:rsidR="00DF6705" w:rsidRPr="00CC5261">
        <w:t>carretel, porque</w:t>
      </w:r>
      <w:r w:rsidRPr="00CC5261">
        <w:t xml:space="preserve"> se asume que pudo haber ocurrido Fractura por Entall</w:t>
      </w:r>
      <w:r w:rsidRPr="006F0DD0">
        <w:rPr>
          <w:rFonts w:cstheme="minorHAnsi"/>
        </w:rPr>
        <w:t>a</w:t>
      </w:r>
      <w:r w:rsidR="006F0DD0" w:rsidRPr="006F0DD0">
        <w:rPr>
          <w:rFonts w:cstheme="minorHAnsi"/>
        </w:rPr>
        <w:t xml:space="preserve"> (</w:t>
      </w:r>
      <w:r w:rsidR="006F0DD0">
        <w:rPr>
          <w:rFonts w:cstheme="minorHAnsi"/>
        </w:rPr>
        <w:t xml:space="preserve">Según </w:t>
      </w:r>
      <w:hyperlink r:id="rId9" w:history="1">
        <w:r w:rsidR="006F0DD0" w:rsidRPr="00CB58C3">
          <w:rPr>
            <w:rStyle w:val="Hipervnculo"/>
            <w:rFonts w:cstheme="minorHAnsi"/>
          </w:rPr>
          <w:t>https://www.nord-lock.com/learnings/bolting-tips/2016/the-notch-effect/</w:t>
        </w:r>
      </w:hyperlink>
      <w:r w:rsidR="00B82DEA">
        <w:rPr>
          <w:rFonts w:cstheme="minorHAnsi"/>
        </w:rPr>
        <w:t>:</w:t>
      </w:r>
      <w:r w:rsidR="006F0DD0">
        <w:rPr>
          <w:rFonts w:cstheme="minorHAnsi"/>
        </w:rPr>
        <w:t xml:space="preserve"> </w:t>
      </w:r>
      <w:r w:rsidR="00B82DEA">
        <w:t xml:space="preserve">                                     </w:t>
      </w:r>
      <w:r w:rsidR="006F0DD0" w:rsidRPr="00B82DEA">
        <w:rPr>
          <w:rFonts w:cstheme="minorHAnsi"/>
          <w:color w:val="000000"/>
          <w:shd w:val="clear" w:color="auto" w:fill="FFFFFF"/>
        </w:rPr>
        <w:t>Una entalladura es básicamente cualquier cambio en la sección transversal de un componente. Puede provenir de perforaciones, ranuras o variaciones en la sección transversal. Las entalladuras provocan una distribución desigual de la tensión, lo que da lugar a picos de tensión, conocidos como efecto entalladura. Este efecto reduce la capacidad de carga, lo que lo convierte en un parámetro crucial para calcular la resistencia mecánica de componentes o construcciones. Aparece especialmente cuando el componente está sometido a tensiones de tracción, compresión, flexión, cizallamiento o torsión. El efecto entalladura, o los picos de tensión, puede provocar un fallo prematuro, por lo que normalmente se considera un impacto negativo</w:t>
      </w:r>
      <w:r w:rsidR="006F0DD0" w:rsidRPr="00B82DEA">
        <w:rPr>
          <w:rFonts w:cstheme="minorHAnsi"/>
          <w:color w:val="000000"/>
          <w:shd w:val="clear" w:color="auto" w:fill="FFFFFF"/>
        </w:rPr>
        <w:t>)</w:t>
      </w:r>
      <w:r w:rsidRPr="00B82DEA">
        <w:rPr>
          <w:rFonts w:cstheme="minorHAnsi"/>
        </w:rPr>
        <w:t>.</w:t>
      </w:r>
    </w:p>
    <w:p w:rsidR="009A261C" w:rsidRPr="00CC5261" w:rsidRDefault="009A261C" w:rsidP="009A261C">
      <w:pPr>
        <w:numPr>
          <w:ilvl w:val="1"/>
          <w:numId w:val="9"/>
        </w:numPr>
        <w:tabs>
          <w:tab w:val="num" w:pos="816"/>
        </w:tabs>
        <w:spacing w:before="120" w:after="120" w:line="240" w:lineRule="auto"/>
        <w:ind w:left="816"/>
        <w:jc w:val="both"/>
      </w:pPr>
      <w:r w:rsidRPr="00CC5261">
        <w:t xml:space="preserve">El Ensayo de torsión del alambre pretende ser un medio de mantenimiento preventivo y no un método de seguridad de fallas de alambre ni tampoco sustituye un ensayo de laboratorio, por lo </w:t>
      </w:r>
      <w:r w:rsidR="00DF6705" w:rsidRPr="00CC5261">
        <w:t>tanto,</w:t>
      </w:r>
      <w:r w:rsidR="00972222">
        <w:t xml:space="preserve"> tener</w:t>
      </w:r>
      <w:r w:rsidRPr="00CC5261">
        <w:t xml:space="preserve"> en cuenta las siguientes variables que influyen en la repetitividad del método:</w:t>
      </w:r>
    </w:p>
    <w:p w:rsidR="009A261C" w:rsidRPr="00CC5261" w:rsidRDefault="009A261C" w:rsidP="009A261C">
      <w:pPr>
        <w:numPr>
          <w:ilvl w:val="0"/>
          <w:numId w:val="15"/>
        </w:numPr>
        <w:tabs>
          <w:tab w:val="num" w:pos="2484"/>
        </w:tabs>
        <w:spacing w:before="120" w:after="120" w:line="240" w:lineRule="auto"/>
        <w:jc w:val="both"/>
      </w:pPr>
      <w:r w:rsidRPr="00CC5261">
        <w:t>Largo y enderezado del alambre.</w:t>
      </w:r>
    </w:p>
    <w:p w:rsidR="009A261C" w:rsidRPr="00CC5261" w:rsidRDefault="009A261C" w:rsidP="009A261C">
      <w:pPr>
        <w:numPr>
          <w:ilvl w:val="0"/>
          <w:numId w:val="15"/>
        </w:numPr>
        <w:tabs>
          <w:tab w:val="num" w:pos="2484"/>
        </w:tabs>
        <w:spacing w:before="120" w:after="120" w:line="240" w:lineRule="auto"/>
        <w:jc w:val="both"/>
      </w:pPr>
      <w:r w:rsidRPr="00CC5261">
        <w:t>Fatiga por tensión del alambre.</w:t>
      </w:r>
    </w:p>
    <w:p w:rsidR="009A261C" w:rsidRPr="00CC5261" w:rsidRDefault="009A261C" w:rsidP="009A261C">
      <w:pPr>
        <w:numPr>
          <w:ilvl w:val="0"/>
          <w:numId w:val="15"/>
        </w:numPr>
        <w:tabs>
          <w:tab w:val="num" w:pos="2484"/>
        </w:tabs>
        <w:spacing w:before="120" w:after="120" w:line="240" w:lineRule="auto"/>
        <w:jc w:val="both"/>
      </w:pPr>
      <w:r w:rsidRPr="00CC5261">
        <w:t>Velocidad del ensayo.</w:t>
      </w:r>
    </w:p>
    <w:p w:rsidR="009A261C" w:rsidRPr="00CC5261" w:rsidRDefault="009A261C" w:rsidP="009A261C">
      <w:pPr>
        <w:numPr>
          <w:ilvl w:val="0"/>
          <w:numId w:val="15"/>
        </w:numPr>
        <w:tabs>
          <w:tab w:val="num" w:pos="2880"/>
        </w:tabs>
        <w:spacing w:before="120" w:after="120" w:line="240" w:lineRule="auto"/>
        <w:jc w:val="both"/>
      </w:pPr>
      <w:r w:rsidRPr="00CC5261">
        <w:t>Ubicación de la rotura.</w:t>
      </w:r>
    </w:p>
    <w:p w:rsidR="00FC5150" w:rsidRPr="00FC5150" w:rsidRDefault="00FC5150" w:rsidP="00927E2D">
      <w:pPr>
        <w:pStyle w:val="Prrafodelista"/>
        <w:numPr>
          <w:ilvl w:val="0"/>
          <w:numId w:val="9"/>
        </w:numPr>
        <w:rPr>
          <w:rFonts w:eastAsia="Calibri" w:cs="Times New Roman"/>
          <w:noProof/>
        </w:rPr>
      </w:pPr>
      <w:r w:rsidRPr="00FC5150">
        <w:rPr>
          <w:rFonts w:eastAsia="Calibri" w:cs="Times New Roman"/>
          <w:noProof/>
        </w:rPr>
        <w:t>Responsabilidades</w:t>
      </w:r>
      <w:r w:rsidR="003763C3">
        <w:rPr>
          <w:rFonts w:eastAsia="Calibri" w:cs="Times New Roman"/>
          <w:noProof/>
        </w:rPr>
        <w:t> </w:t>
      </w:r>
    </w:p>
    <w:p w:rsidR="00FC5150" w:rsidRPr="00FC5150" w:rsidRDefault="00D542CA" w:rsidP="00FC5150">
      <w:pPr>
        <w:rPr>
          <w:noProof/>
        </w:rPr>
      </w:pPr>
      <w:r>
        <w:rPr>
          <w:noProof/>
        </w:rPr>
        <w:t>Coordinador de operaciones, Supervisores, Operadores y</w:t>
      </w:r>
      <w:r w:rsidR="00E25E8A" w:rsidRPr="00AD027A">
        <w:rPr>
          <w:noProof/>
        </w:rPr>
        <w:t xml:space="preserve"> Ayudantes.</w:t>
      </w:r>
    </w:p>
    <w:p w:rsidR="00E25E8A" w:rsidRDefault="00E25E8A" w:rsidP="00C51754">
      <w:pPr>
        <w:numPr>
          <w:ilvl w:val="0"/>
          <w:numId w:val="9"/>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rsidR="0098518D" w:rsidRPr="00C51754" w:rsidRDefault="0098518D" w:rsidP="0098518D">
      <w:pPr>
        <w:spacing w:before="120" w:after="0" w:line="240" w:lineRule="auto"/>
        <w:rPr>
          <w:rFonts w:eastAsia="Calibri" w:cs="Arial"/>
          <w:bCs/>
          <w:color w:val="000000" w:themeColor="text1"/>
        </w:rPr>
      </w:pPr>
      <w:r>
        <w:rPr>
          <w:rFonts w:eastAsia="Calibri" w:cs="Arial"/>
          <w:bCs/>
          <w:color w:val="000000" w:themeColor="text1"/>
        </w:rPr>
        <w:t>POSN01-F1 Utilización de alambre</w:t>
      </w:r>
    </w:p>
    <w:p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AF3EA4">
        <w:tc>
          <w:tcPr>
            <w:tcW w:w="2802" w:type="dxa"/>
          </w:tcPr>
          <w:p w:rsidR="00E25E8A" w:rsidRPr="00401E95" w:rsidRDefault="00B32B68" w:rsidP="00DA24E4">
            <w:pPr>
              <w:pStyle w:val="Prrafodelista"/>
              <w:tabs>
                <w:tab w:val="left" w:pos="2835"/>
              </w:tabs>
              <w:spacing w:line="240" w:lineRule="atLeast"/>
              <w:ind w:left="0"/>
              <w:rPr>
                <w:i/>
                <w:lang w:val="es-AR"/>
              </w:rPr>
            </w:pPr>
            <w:r>
              <w:rPr>
                <w:i/>
                <w:lang w:val="es-AR"/>
              </w:rPr>
              <w:t>PO</w:t>
            </w:r>
            <w:r w:rsidR="00EE2B81">
              <w:rPr>
                <w:i/>
                <w:lang w:val="es-AR"/>
              </w:rPr>
              <w:t>SN02-A3</w:t>
            </w:r>
            <w:r w:rsidR="009A261C">
              <w:rPr>
                <w:i/>
                <w:lang w:val="es-AR"/>
              </w:rPr>
              <w:t xml:space="preserve"> Ensayo de ductilidad de alambre.</w:t>
            </w:r>
          </w:p>
        </w:tc>
        <w:tc>
          <w:tcPr>
            <w:tcW w:w="5132" w:type="dxa"/>
          </w:tcPr>
          <w:p w:rsidR="00E25E8A" w:rsidRPr="00E46C6C" w:rsidRDefault="00D542CA" w:rsidP="00DA24E4">
            <w:pPr>
              <w:pStyle w:val="Prrafodelista"/>
              <w:tabs>
                <w:tab w:val="left" w:pos="2835"/>
              </w:tabs>
              <w:spacing w:line="240" w:lineRule="atLeast"/>
              <w:ind w:left="0"/>
              <w:rPr>
                <w:i/>
                <w:lang w:val="es-AR"/>
              </w:rPr>
            </w:pPr>
            <w:r>
              <w:rPr>
                <w:i/>
                <w:lang w:val="es-AR"/>
              </w:rPr>
              <w:t>Para su aplicación.</w:t>
            </w:r>
          </w:p>
        </w:tc>
      </w:tr>
      <w:tr w:rsidR="00827BE2" w:rsidRPr="00EF6072" w:rsidTr="00AF3EA4">
        <w:tc>
          <w:tcPr>
            <w:tcW w:w="2802" w:type="dxa"/>
          </w:tcPr>
          <w:p w:rsidR="00827BE2" w:rsidRPr="00401E95" w:rsidRDefault="00827BE2" w:rsidP="00827BE2">
            <w:pPr>
              <w:pStyle w:val="Prrafodelista"/>
              <w:tabs>
                <w:tab w:val="left" w:pos="2835"/>
              </w:tabs>
              <w:spacing w:line="240" w:lineRule="atLeast"/>
              <w:ind w:left="0"/>
              <w:rPr>
                <w:i/>
                <w:lang w:val="es-AR"/>
              </w:rPr>
            </w:pPr>
            <w:r>
              <w:rPr>
                <w:i/>
                <w:lang w:val="es-AR"/>
              </w:rPr>
              <w:lastRenderedPageBreak/>
              <w:t>POSN02-A3 Ensayo de ductilidad de alambre.</w:t>
            </w:r>
          </w:p>
        </w:tc>
        <w:tc>
          <w:tcPr>
            <w:tcW w:w="5132" w:type="dxa"/>
          </w:tcPr>
          <w:p w:rsidR="00827BE2" w:rsidRDefault="00B82DEA" w:rsidP="00827BE2">
            <w:pPr>
              <w:pStyle w:val="Prrafodelista"/>
              <w:tabs>
                <w:tab w:val="left" w:pos="2835"/>
              </w:tabs>
              <w:spacing w:line="240" w:lineRule="atLeast"/>
              <w:ind w:left="0"/>
              <w:rPr>
                <w:i/>
                <w:lang w:val="es-AR"/>
              </w:rPr>
            </w:pPr>
            <w:r>
              <w:rPr>
                <w:i/>
                <w:lang w:val="es-AR"/>
              </w:rPr>
              <w:t>Inclusión de definición de Entalla en punto 4.4.3.</w:t>
            </w:r>
          </w:p>
          <w:p w:rsidR="001937D0" w:rsidRDefault="001937D0" w:rsidP="00827BE2">
            <w:pPr>
              <w:pStyle w:val="Prrafodelista"/>
              <w:tabs>
                <w:tab w:val="left" w:pos="2835"/>
              </w:tabs>
              <w:spacing w:line="240" w:lineRule="atLeast"/>
              <w:ind w:left="0"/>
              <w:rPr>
                <w:i/>
                <w:lang w:val="es-AR"/>
              </w:rPr>
            </w:pPr>
            <w:r>
              <w:rPr>
                <w:i/>
                <w:lang w:val="es-AR"/>
              </w:rPr>
              <w:t>Inclusión de requisito diario en 4.0.</w:t>
            </w:r>
          </w:p>
        </w:tc>
      </w:tr>
    </w:tbl>
    <w:p w:rsidR="00D645FE" w:rsidRDefault="00D645FE" w:rsidP="00C51754">
      <w:pPr>
        <w:tabs>
          <w:tab w:val="left" w:pos="1665"/>
        </w:tabs>
      </w:pPr>
    </w:p>
    <w:p w:rsidR="000B534A" w:rsidRDefault="000B534A" w:rsidP="00C51754">
      <w:pPr>
        <w:tabs>
          <w:tab w:val="left" w:pos="1665"/>
        </w:tabs>
      </w:pPr>
    </w:p>
    <w:p w:rsidR="000B534A" w:rsidRDefault="000B534A" w:rsidP="00C51754">
      <w:pPr>
        <w:tabs>
          <w:tab w:val="left" w:pos="1665"/>
        </w:tabs>
      </w:pPr>
    </w:p>
    <w:p w:rsidR="000B534A" w:rsidRDefault="000B534A" w:rsidP="00C51754">
      <w:pPr>
        <w:tabs>
          <w:tab w:val="left" w:pos="1665"/>
        </w:tabs>
      </w:pPr>
    </w:p>
    <w:p w:rsidR="000B534A" w:rsidRDefault="000B534A"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1937D0" w:rsidRDefault="001937D0" w:rsidP="00C51754">
      <w:pPr>
        <w:tabs>
          <w:tab w:val="left" w:pos="1665"/>
        </w:tabs>
      </w:pPr>
    </w:p>
    <w:p w:rsidR="000B534A" w:rsidRDefault="000B534A" w:rsidP="00C51754">
      <w:pPr>
        <w:tabs>
          <w:tab w:val="left" w:pos="1665"/>
        </w:tabs>
      </w:pPr>
    </w:p>
    <w:p w:rsidR="009F46B5" w:rsidRDefault="009F46B5" w:rsidP="00C51754">
      <w:pPr>
        <w:tabs>
          <w:tab w:val="left" w:pos="1665"/>
        </w:tabs>
      </w:pPr>
    </w:p>
    <w:p w:rsidR="00532B19" w:rsidRPr="009F46B5" w:rsidRDefault="009F46B5" w:rsidP="002F6994">
      <w:pPr>
        <w:pStyle w:val="Prrafodelista"/>
        <w:ind w:left="465"/>
        <w:rPr>
          <w:rFonts w:cstheme="minorHAnsi"/>
          <w:bCs/>
        </w:rPr>
      </w:pPr>
      <w:r>
        <w:rPr>
          <w:rFonts w:cstheme="minorHAnsi"/>
          <w:bCs/>
        </w:rPr>
        <w:lastRenderedPageBreak/>
        <w:t>ANEXO</w:t>
      </w:r>
      <w:r w:rsidR="000B534A" w:rsidRPr="009F46B5">
        <w:rPr>
          <w:rFonts w:cstheme="minorHAnsi"/>
          <w:bCs/>
        </w:rPr>
        <w:t xml:space="preserve"> 1</w:t>
      </w:r>
    </w:p>
    <w:p w:rsidR="00532B19" w:rsidRDefault="00863BEC" w:rsidP="000B534A">
      <w:pPr>
        <w:pStyle w:val="Prrafodelista"/>
        <w:ind w:left="465"/>
        <w:rPr>
          <w:rFonts w:ascii="Trebuchet MS" w:hAnsi="Trebuchet MS" w:cs="Arial"/>
          <w:bCs/>
        </w:rPr>
      </w:pPr>
      <w:r>
        <w:rPr>
          <w:noProof/>
          <w:lang w:val="es-AR" w:eastAsia="es-AR"/>
        </w:rPr>
        <mc:AlternateContent>
          <mc:Choice Requires="wps">
            <w:drawing>
              <wp:anchor distT="0" distB="0" distL="114300" distR="114300" simplePos="0" relativeHeight="251691008" behindDoc="0" locked="0" layoutInCell="1" allowOverlap="1" wp14:anchorId="6BBFAA0C" wp14:editId="32EB8B44">
                <wp:simplePos x="0" y="0"/>
                <wp:positionH relativeFrom="column">
                  <wp:posOffset>3195320</wp:posOffset>
                </wp:positionH>
                <wp:positionV relativeFrom="paragraph">
                  <wp:posOffset>102870</wp:posOffset>
                </wp:positionV>
                <wp:extent cx="538480" cy="280035"/>
                <wp:effectExtent l="0" t="0" r="0" b="5715"/>
                <wp:wrapNone/>
                <wp:docPr id="41" name="Cuadro de texto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280035"/>
                        </a:xfrm>
                        <a:prstGeom prst="rect">
                          <a:avLst/>
                        </a:prstGeom>
                        <a:noFill/>
                        <a:ln>
                          <a:noFill/>
                        </a:ln>
                        <a:extLst/>
                      </wps:spPr>
                      <wps:txbx>
                        <w:txbxContent>
                          <w:p w:rsidR="00863BEC" w:rsidRPr="00C64E2D" w:rsidRDefault="00863BEC" w:rsidP="00863BEC">
                            <w:pPr>
                              <w:rPr>
                                <w:rFonts w:ascii="Trebuchet MS" w:hAnsi="Trebuchet MS"/>
                                <w:lang w:val="es-ES"/>
                              </w:rPr>
                            </w:pPr>
                            <w:r>
                              <w:rPr>
                                <w:rFonts w:ascii="Trebuchet MS" w:hAnsi="Trebuchet MS"/>
                                <w:noProof/>
                                <w:lang w:eastAsia="es-AR"/>
                              </w:rPr>
                              <w:t>Fig. 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BBFAA0C" id="_x0000_t202" coordsize="21600,21600" o:spt="202" path="m,l,21600r21600,l21600,xe">
                <v:stroke joinstyle="miter"/>
                <v:path gradientshapeok="t" o:connecttype="rect"/>
              </v:shapetype>
              <v:shape id="Cuadro de texto 41" o:spid="_x0000_s1026" type="#_x0000_t202" style="position:absolute;left:0;text-align:left;margin-left:251.6pt;margin-top:8.1pt;width:42.4pt;height:22.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" filled="f" stroked="f">
                <v:textbox>
                  <w:txbxContent>
                    <w:p w:rsidR="00863BEC" w:rsidRPr="00C64E2D" w:rsidRDefault="00863BEC" w:rsidP="00863BEC">
                      <w:pPr>
                        <w:rPr>
                          <w:rFonts w:ascii="Trebuchet MS" w:hAnsi="Trebuchet MS"/>
                          <w:lang w:val="es-ES"/>
                        </w:rPr>
                      </w:pPr>
                      <w:r>
                        <w:rPr>
                          <w:rFonts w:ascii="Trebuchet MS" w:hAnsi="Trebuchet MS"/>
                          <w:noProof/>
                          <w:lang w:eastAsia="es-AR"/>
                        </w:rPr>
                        <w:t>Fig. 6</w:t>
                      </w:r>
                    </w:p>
                  </w:txbxContent>
                </v:textbox>
              </v:shape>
            </w:pict>
          </mc:Fallback>
        </mc:AlternateContent>
      </w:r>
    </w:p>
    <w:p w:rsidR="00532B19" w:rsidRDefault="00863BEC" w:rsidP="000B534A">
      <w:pPr>
        <w:pStyle w:val="Prrafodelista"/>
        <w:ind w:left="465"/>
        <w:rPr>
          <w:rFonts w:ascii="Trebuchet MS" w:hAnsi="Trebuchet MS" w:cs="Arial"/>
          <w:bCs/>
        </w:rPr>
      </w:pPr>
      <w:r>
        <w:rPr>
          <w:noProof/>
          <w:lang w:val="es-AR" w:eastAsia="es-AR"/>
        </w:rPr>
        <mc:AlternateContent>
          <mc:Choice Requires="wps">
            <w:drawing>
              <wp:anchor distT="0" distB="0" distL="114300" distR="114300" simplePos="0" relativeHeight="251699200" behindDoc="0" locked="0" layoutInCell="1" allowOverlap="1" wp14:anchorId="25401533" wp14:editId="267A0E8C">
                <wp:simplePos x="0" y="0"/>
                <wp:positionH relativeFrom="column">
                  <wp:posOffset>1244933</wp:posOffset>
                </wp:positionH>
                <wp:positionV relativeFrom="paragraph">
                  <wp:posOffset>97344</wp:posOffset>
                </wp:positionV>
                <wp:extent cx="538681" cy="280657"/>
                <wp:effectExtent l="0" t="0" r="0" b="5715"/>
                <wp:wrapNone/>
                <wp:docPr id="45" name="Cuadro de texto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681" cy="280657"/>
                        </a:xfrm>
                        <a:prstGeom prst="rect">
                          <a:avLst/>
                        </a:prstGeom>
                        <a:noFill/>
                        <a:ln>
                          <a:noFill/>
                        </a:ln>
                        <a:extLst/>
                      </wps:spPr>
                      <wps:txbx>
                        <w:txbxContent>
                          <w:p w:rsidR="00863BEC" w:rsidRPr="00C64E2D" w:rsidRDefault="00863BEC" w:rsidP="00863BEC">
                            <w:pPr>
                              <w:rPr>
                                <w:rFonts w:ascii="Trebuchet MS" w:hAnsi="Trebuchet MS"/>
                                <w:lang w:val="es-ES"/>
                              </w:rPr>
                            </w:pPr>
                            <w:r>
                              <w:rPr>
                                <w:rFonts w:ascii="Trebuchet MS" w:hAnsi="Trebuchet MS"/>
                                <w:noProof/>
                                <w:lang w:eastAsia="es-AR"/>
                              </w:rPr>
                              <w:t>Fig. 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401533" id="Cuadro de texto 45" o:spid="_x0000_s1027" type="#_x0000_t202" style="position:absolute;left:0;text-align:left;margin-left:98.05pt;margin-top:7.65pt;width:42.4pt;height:22.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" filled="f" stroked="f">
                <v:textbox>
                  <w:txbxContent>
                    <w:p w:rsidR="00863BEC" w:rsidRPr="00C64E2D" w:rsidRDefault="00863BEC" w:rsidP="00863BEC">
                      <w:pPr>
                        <w:rPr>
                          <w:rFonts w:ascii="Trebuchet MS" w:hAnsi="Trebuchet MS"/>
                          <w:lang w:val="es-ES"/>
                        </w:rPr>
                      </w:pPr>
                      <w:r>
                        <w:rPr>
                          <w:rFonts w:ascii="Trebuchet MS" w:hAnsi="Trebuchet MS"/>
                          <w:noProof/>
                          <w:lang w:eastAsia="es-AR"/>
                        </w:rPr>
                        <w:t>Fig. 8</w:t>
                      </w:r>
                    </w:p>
                  </w:txbxContent>
                </v:textbox>
              </v:shape>
            </w:pict>
          </mc:Fallback>
        </mc:AlternateContent>
      </w:r>
      <w:r>
        <w:rPr>
          <w:noProof/>
          <w:lang w:val="es-AR" w:eastAsia="es-AR"/>
        </w:rPr>
        <mc:AlternateContent>
          <mc:Choice Requires="wps">
            <w:drawing>
              <wp:anchor distT="0" distB="0" distL="114300" distR="114300" simplePos="0" relativeHeight="251693056" behindDoc="0" locked="0" layoutInCell="1" allowOverlap="1" wp14:anchorId="5BC5811A" wp14:editId="42F6B41D">
                <wp:simplePos x="0" y="0"/>
                <wp:positionH relativeFrom="column">
                  <wp:posOffset>2131450</wp:posOffset>
                </wp:positionH>
                <wp:positionV relativeFrom="paragraph">
                  <wp:posOffset>42117</wp:posOffset>
                </wp:positionV>
                <wp:extent cx="538681" cy="280657"/>
                <wp:effectExtent l="0" t="0" r="0" b="5715"/>
                <wp:wrapNone/>
                <wp:docPr id="42" name="Cuadro de texto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681" cy="280657"/>
                        </a:xfrm>
                        <a:prstGeom prst="rect">
                          <a:avLst/>
                        </a:prstGeom>
                        <a:noFill/>
                        <a:ln>
                          <a:noFill/>
                        </a:ln>
                        <a:extLst/>
                      </wps:spPr>
                      <wps:txbx>
                        <w:txbxContent>
                          <w:p w:rsidR="00863BEC" w:rsidRPr="00C64E2D" w:rsidRDefault="00863BEC" w:rsidP="00863BEC">
                            <w:pPr>
                              <w:rPr>
                                <w:rFonts w:ascii="Trebuchet MS" w:hAnsi="Trebuchet MS"/>
                                <w:lang w:val="es-ES"/>
                              </w:rPr>
                            </w:pPr>
                            <w:r>
                              <w:rPr>
                                <w:rFonts w:ascii="Trebuchet MS" w:hAnsi="Trebuchet MS"/>
                                <w:noProof/>
                                <w:lang w:eastAsia="es-AR"/>
                              </w:rPr>
                              <w:t>Fig. 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BC5811A" id="Cuadro de texto 42" o:spid="_x0000_s1028" type="#_x0000_t202" style="position:absolute;left:0;text-align:left;margin-left:167.85pt;margin-top:3.3pt;width:42.4pt;height:22.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" filled="f" stroked="f">
                <v:textbox>
                  <w:txbxContent>
                    <w:p w:rsidR="00863BEC" w:rsidRPr="00C64E2D" w:rsidRDefault="00863BEC" w:rsidP="00863BEC">
                      <w:pPr>
                        <w:rPr>
                          <w:rFonts w:ascii="Trebuchet MS" w:hAnsi="Trebuchet MS"/>
                          <w:lang w:val="es-ES"/>
                        </w:rPr>
                      </w:pPr>
                      <w:r>
                        <w:rPr>
                          <w:rFonts w:ascii="Trebuchet MS" w:hAnsi="Trebuchet MS"/>
                          <w:noProof/>
                          <w:lang w:eastAsia="es-AR"/>
                        </w:rPr>
                        <w:t>Fig. 7</w:t>
                      </w:r>
                    </w:p>
                  </w:txbxContent>
                </v:textbox>
              </v:shape>
            </w:pict>
          </mc:Fallback>
        </mc:AlternateContent>
      </w:r>
      <w:r>
        <w:rPr>
          <w:noProof/>
          <w:lang w:val="es-AR" w:eastAsia="es-AR"/>
        </w:rPr>
        <mc:AlternateContent>
          <mc:Choice Requires="wps">
            <w:drawing>
              <wp:anchor distT="0" distB="0" distL="114300" distR="114300" simplePos="0" relativeHeight="251684864" behindDoc="0" locked="0" layoutInCell="1" allowOverlap="1" wp14:anchorId="6C02E9E1" wp14:editId="46D33E25">
                <wp:simplePos x="0" y="0"/>
                <wp:positionH relativeFrom="margin">
                  <wp:posOffset>2761231</wp:posOffset>
                </wp:positionH>
                <wp:positionV relativeFrom="paragraph">
                  <wp:posOffset>6595</wp:posOffset>
                </wp:positionV>
                <wp:extent cx="538681" cy="280657"/>
                <wp:effectExtent l="0" t="0" r="0" b="5715"/>
                <wp:wrapNone/>
                <wp:docPr id="38" name="Cuadro de texto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681" cy="280657"/>
                        </a:xfrm>
                        <a:prstGeom prst="rect">
                          <a:avLst/>
                        </a:prstGeom>
                        <a:noFill/>
                        <a:ln>
                          <a:noFill/>
                        </a:ln>
                        <a:extLst/>
                      </wps:spPr>
                      <wps:txbx>
                        <w:txbxContent>
                          <w:p w:rsidR="00C066E5" w:rsidRPr="00C64E2D" w:rsidRDefault="00C066E5" w:rsidP="00C066E5">
                            <w:pPr>
                              <w:rPr>
                                <w:rFonts w:ascii="Trebuchet MS" w:hAnsi="Trebuchet MS"/>
                                <w:lang w:val="es-ES"/>
                              </w:rPr>
                            </w:pPr>
                            <w:r>
                              <w:rPr>
                                <w:rFonts w:ascii="Trebuchet MS" w:hAnsi="Trebuchet MS"/>
                                <w:noProof/>
                                <w:lang w:eastAsia="es-AR"/>
                              </w:rPr>
                              <w:t>Fig. 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02E9E1" id="Cuadro de texto 38" o:spid="_x0000_s1029" type="#_x0000_t202" style="position:absolute;left:0;text-align:left;margin-left:217.4pt;margin-top:.5pt;width:42.4pt;height:22.1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" filled="f" stroked="f">
                <v:textbox>
                  <w:txbxContent>
                    <w:p w:rsidR="00C066E5" w:rsidRPr="00C64E2D" w:rsidRDefault="00C066E5" w:rsidP="00C066E5">
                      <w:pPr>
                        <w:rPr>
                          <w:rFonts w:ascii="Trebuchet MS" w:hAnsi="Trebuchet MS"/>
                          <w:lang w:val="es-ES"/>
                        </w:rPr>
                      </w:pPr>
                      <w:r>
                        <w:rPr>
                          <w:rFonts w:ascii="Trebuchet MS" w:hAnsi="Trebuchet MS"/>
                          <w:noProof/>
                          <w:lang w:eastAsia="es-AR"/>
                        </w:rPr>
                        <w:t>Fig. 5</w:t>
                      </w:r>
                    </w:p>
                  </w:txbxContent>
                </v:textbox>
                <w10:wrap anchorx="margin"/>
              </v:shape>
            </w:pict>
          </mc:Fallback>
        </mc:AlternateContent>
      </w:r>
      <w:r>
        <w:rPr>
          <w:noProof/>
          <w:lang w:val="es-AR" w:eastAsia="es-AR"/>
        </w:rPr>
        <mc:AlternateContent>
          <mc:Choice Requires="wps">
            <w:drawing>
              <wp:anchor distT="0" distB="0" distL="114300" distR="114300" simplePos="0" relativeHeight="251688960" behindDoc="0" locked="0" layoutInCell="1" allowOverlap="1" wp14:anchorId="3103F060" wp14:editId="7F297208">
                <wp:simplePos x="0" y="0"/>
                <wp:positionH relativeFrom="column">
                  <wp:posOffset>3460178</wp:posOffset>
                </wp:positionH>
                <wp:positionV relativeFrom="paragraph">
                  <wp:posOffset>90341</wp:posOffset>
                </wp:positionV>
                <wp:extent cx="312074" cy="425506"/>
                <wp:effectExtent l="19050" t="19050" r="50165" b="50800"/>
                <wp:wrapNone/>
                <wp:docPr id="40" name="Conector recto de flecha 40"/>
                <wp:cNvGraphicFramePr/>
                <a:graphic xmlns:a="http://schemas.openxmlformats.org/drawingml/2006/main">
                  <a:graphicData uri="http://schemas.microsoft.com/office/word/2010/wordprocessingShape">
                    <wps:wsp>
                      <wps:cNvCnPr/>
                      <wps:spPr>
                        <a:xfrm>
                          <a:off x="0" y="0"/>
                          <a:ext cx="312074" cy="425506"/>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060A5B7" id="_x0000_t32" coordsize="21600,21600" o:spt="32" o:oned="t" path="m,l21600,21600e" filled="f">
                <v:path arrowok="t" fillok="f" o:connecttype="none"/>
                <o:lock v:ext="edit" shapetype="t"/>
              </v:shapetype>
              <v:shape id="Conector recto de flecha 40" o:spid="_x0000_s1026" type="#_x0000_t32" style="position:absolute;margin-left:272.45pt;margin-top:7.1pt;width:24.55pt;height:3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" strokecolor="red" strokeweight="2.25pt">
                <v:stroke endarrow="block" joinstyle="miter"/>
              </v:shape>
            </w:pict>
          </mc:Fallback>
        </mc:AlternateContent>
      </w:r>
    </w:p>
    <w:p w:rsidR="00532B19" w:rsidRDefault="00863BEC" w:rsidP="000B534A">
      <w:pPr>
        <w:pStyle w:val="Prrafodelista"/>
        <w:ind w:left="465"/>
        <w:rPr>
          <w:rFonts w:ascii="Trebuchet MS" w:hAnsi="Trebuchet MS" w:cs="Arial"/>
          <w:bCs/>
        </w:rPr>
      </w:pPr>
      <w:r>
        <w:rPr>
          <w:noProof/>
          <w:lang w:val="es-AR" w:eastAsia="es-AR"/>
        </w:rPr>
        <mc:AlternateContent>
          <mc:Choice Requires="wps">
            <w:drawing>
              <wp:anchor distT="0" distB="0" distL="114300" distR="114300" simplePos="0" relativeHeight="251695104" behindDoc="0" locked="0" layoutInCell="1" allowOverlap="1" wp14:anchorId="67EFFCC7" wp14:editId="7CC15580">
                <wp:simplePos x="0" y="0"/>
                <wp:positionH relativeFrom="column">
                  <wp:posOffset>2599967</wp:posOffset>
                </wp:positionH>
                <wp:positionV relativeFrom="paragraph">
                  <wp:posOffset>23828</wp:posOffset>
                </wp:positionV>
                <wp:extent cx="479456" cy="619188"/>
                <wp:effectExtent l="19050" t="19050" r="73025" b="47625"/>
                <wp:wrapNone/>
                <wp:docPr id="43" name="Conector recto de flecha 43"/>
                <wp:cNvGraphicFramePr/>
                <a:graphic xmlns:a="http://schemas.openxmlformats.org/drawingml/2006/main">
                  <a:graphicData uri="http://schemas.microsoft.com/office/word/2010/wordprocessingShape">
                    <wps:wsp>
                      <wps:cNvCnPr/>
                      <wps:spPr>
                        <a:xfrm>
                          <a:off x="0" y="0"/>
                          <a:ext cx="479456" cy="619188"/>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EE27F4" id="Conector recto de flecha 43" o:spid="_x0000_s1026" type="#_x0000_t32" style="position:absolute;margin-left:204.7pt;margin-top:1.9pt;width:37.75pt;height:48.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" strokecolor="red" strokeweight="2.25pt">
                <v:stroke endarrow="block" joinstyle="miter"/>
              </v:shape>
            </w:pict>
          </mc:Fallback>
        </mc:AlternateContent>
      </w:r>
      <w:r>
        <w:rPr>
          <w:noProof/>
          <w:lang w:val="es-AR" w:eastAsia="es-AR"/>
        </w:rPr>
        <mc:AlternateContent>
          <mc:Choice Requires="wps">
            <w:drawing>
              <wp:anchor distT="0" distB="0" distL="114300" distR="114300" simplePos="0" relativeHeight="251686912" behindDoc="0" locked="0" layoutInCell="1" allowOverlap="1" wp14:anchorId="1FFA1ACB" wp14:editId="58E2AAFF">
                <wp:simplePos x="0" y="0"/>
                <wp:positionH relativeFrom="margin">
                  <wp:posOffset>2903195</wp:posOffset>
                </wp:positionH>
                <wp:positionV relativeFrom="paragraph">
                  <wp:posOffset>42281</wp:posOffset>
                </wp:positionV>
                <wp:extent cx="389041" cy="529018"/>
                <wp:effectExtent l="19050" t="19050" r="68580" b="42545"/>
                <wp:wrapNone/>
                <wp:docPr id="39" name="Conector recto de flecha 39"/>
                <wp:cNvGraphicFramePr/>
                <a:graphic xmlns:a="http://schemas.openxmlformats.org/drawingml/2006/main">
                  <a:graphicData uri="http://schemas.microsoft.com/office/word/2010/wordprocessingShape">
                    <wps:wsp>
                      <wps:cNvCnPr/>
                      <wps:spPr>
                        <a:xfrm>
                          <a:off x="0" y="0"/>
                          <a:ext cx="389041" cy="529018"/>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6452D7" id="Conector recto de flecha 39" o:spid="_x0000_s1026" type="#_x0000_t32" style="position:absolute;margin-left:228.6pt;margin-top:3.35pt;width:30.65pt;height:41.6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" strokecolor="red" strokeweight="2.25pt">
                <v:stroke endarrow="block" joinstyle="miter"/>
                <w10:wrap anchorx="margin"/>
              </v:shape>
            </w:pict>
          </mc:Fallback>
        </mc:AlternateContent>
      </w:r>
    </w:p>
    <w:p w:rsidR="000B534A" w:rsidRPr="00382E56" w:rsidRDefault="00863BEC" w:rsidP="00382E56">
      <w:pPr>
        <w:pStyle w:val="Prrafodelista"/>
        <w:ind w:left="465"/>
        <w:jc w:val="center"/>
        <w:rPr>
          <w:rFonts w:ascii="Trebuchet MS" w:hAnsi="Trebuchet MS" w:cs="Arial"/>
          <w:bCs/>
        </w:rPr>
      </w:pPr>
      <w:r>
        <w:rPr>
          <w:noProof/>
          <w:lang w:val="es-AR" w:eastAsia="es-AR"/>
        </w:rPr>
        <mc:AlternateContent>
          <mc:Choice Requires="wps">
            <w:drawing>
              <wp:anchor distT="0" distB="0" distL="114300" distR="114300" simplePos="0" relativeHeight="251697152" behindDoc="0" locked="0" layoutInCell="1" allowOverlap="1" wp14:anchorId="60955F77" wp14:editId="5D7C342A">
                <wp:simplePos x="0" y="0"/>
                <wp:positionH relativeFrom="column">
                  <wp:posOffset>1527263</wp:posOffset>
                </wp:positionH>
                <wp:positionV relativeFrom="paragraph">
                  <wp:posOffset>21112</wp:posOffset>
                </wp:positionV>
                <wp:extent cx="429631" cy="718713"/>
                <wp:effectExtent l="19050" t="19050" r="46990" b="43815"/>
                <wp:wrapNone/>
                <wp:docPr id="44" name="Conector recto de flecha 44"/>
                <wp:cNvGraphicFramePr/>
                <a:graphic xmlns:a="http://schemas.openxmlformats.org/drawingml/2006/main">
                  <a:graphicData uri="http://schemas.microsoft.com/office/word/2010/wordprocessingShape">
                    <wps:wsp>
                      <wps:cNvCnPr/>
                      <wps:spPr>
                        <a:xfrm>
                          <a:off x="0" y="0"/>
                          <a:ext cx="429631" cy="718713"/>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61E89C" id="Conector recto de flecha 44" o:spid="_x0000_s1026" type="#_x0000_t32" style="position:absolute;margin-left:120.25pt;margin-top:1.65pt;width:33.85pt;height:56.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" strokecolor="red" strokeweight="2.25pt">
                <v:stroke endarrow="block" joinstyle="miter"/>
              </v:shape>
            </w:pict>
          </mc:Fallback>
        </mc:AlternateContent>
      </w:r>
      <w:r w:rsidR="00C066E5">
        <w:rPr>
          <w:noProof/>
          <w:lang w:val="es-AR" w:eastAsia="es-AR"/>
        </w:rPr>
        <mc:AlternateContent>
          <mc:Choice Requires="wps">
            <w:drawing>
              <wp:anchor distT="0" distB="0" distL="114300" distR="114300" simplePos="0" relativeHeight="251676672" behindDoc="0" locked="0" layoutInCell="1" allowOverlap="1" wp14:anchorId="46A12842" wp14:editId="2F9252EE">
                <wp:simplePos x="0" y="0"/>
                <wp:positionH relativeFrom="column">
                  <wp:posOffset>4499208</wp:posOffset>
                </wp:positionH>
                <wp:positionV relativeFrom="paragraph">
                  <wp:posOffset>286153</wp:posOffset>
                </wp:positionV>
                <wp:extent cx="538681" cy="280657"/>
                <wp:effectExtent l="0" t="0" r="0" b="5715"/>
                <wp:wrapNone/>
                <wp:docPr id="34" name="Cuadro de texto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681" cy="280657"/>
                        </a:xfrm>
                        <a:prstGeom prst="rect">
                          <a:avLst/>
                        </a:prstGeom>
                        <a:noFill/>
                        <a:ln>
                          <a:noFill/>
                        </a:ln>
                        <a:extLst/>
                      </wps:spPr>
                      <wps:txbx>
                        <w:txbxContent>
                          <w:p w:rsidR="00C066E5" w:rsidRPr="00C64E2D" w:rsidRDefault="00C066E5" w:rsidP="00C066E5">
                            <w:pPr>
                              <w:rPr>
                                <w:rFonts w:ascii="Trebuchet MS" w:hAnsi="Trebuchet MS"/>
                                <w:lang w:val="es-ES"/>
                              </w:rPr>
                            </w:pPr>
                            <w:r>
                              <w:rPr>
                                <w:rFonts w:ascii="Trebuchet MS" w:hAnsi="Trebuchet MS"/>
                                <w:noProof/>
                                <w:lang w:eastAsia="es-AR"/>
                              </w:rPr>
                              <w:t>Fig. 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A12842" id="Cuadro de texto 34" o:spid="_x0000_s1030" type="#_x0000_t202" style="position:absolute;left:0;text-align:left;margin-left:354.25pt;margin-top:22.55pt;width:42.4pt;height:2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" filled="f" stroked="f">
                <v:textbox>
                  <w:txbxContent>
                    <w:p w:rsidR="00C066E5" w:rsidRPr="00C64E2D" w:rsidRDefault="00C066E5" w:rsidP="00C066E5">
                      <w:pPr>
                        <w:rPr>
                          <w:rFonts w:ascii="Trebuchet MS" w:hAnsi="Trebuchet MS"/>
                          <w:lang w:val="es-ES"/>
                        </w:rPr>
                      </w:pPr>
                      <w:r>
                        <w:rPr>
                          <w:rFonts w:ascii="Trebuchet MS" w:hAnsi="Trebuchet MS"/>
                          <w:noProof/>
                          <w:lang w:eastAsia="es-AR"/>
                        </w:rPr>
                        <w:t>Fig. 4</w:t>
                      </w:r>
                    </w:p>
                  </w:txbxContent>
                </v:textbox>
              </v:shape>
            </w:pict>
          </mc:Fallback>
        </mc:AlternateContent>
      </w:r>
      <w:r w:rsidR="00C066E5">
        <w:rPr>
          <w:noProof/>
          <w:lang w:val="es-AR" w:eastAsia="es-AR"/>
        </w:rPr>
        <mc:AlternateContent>
          <mc:Choice Requires="wps">
            <w:drawing>
              <wp:anchor distT="0" distB="0" distL="114300" distR="114300" simplePos="0" relativeHeight="251678720" behindDoc="0" locked="0" layoutInCell="1" allowOverlap="1" wp14:anchorId="1B843DF8" wp14:editId="3B4A0DD7">
                <wp:simplePos x="0" y="0"/>
                <wp:positionH relativeFrom="column">
                  <wp:posOffset>4347417</wp:posOffset>
                </wp:positionH>
                <wp:positionV relativeFrom="paragraph">
                  <wp:posOffset>156914</wp:posOffset>
                </wp:positionV>
                <wp:extent cx="235391" cy="185596"/>
                <wp:effectExtent l="38100" t="38100" r="12700" b="24130"/>
                <wp:wrapNone/>
                <wp:docPr id="35" name="Conector recto de flecha 35"/>
                <wp:cNvGraphicFramePr/>
                <a:graphic xmlns:a="http://schemas.openxmlformats.org/drawingml/2006/main">
                  <a:graphicData uri="http://schemas.microsoft.com/office/word/2010/wordprocessingShape">
                    <wps:wsp>
                      <wps:cNvCnPr/>
                      <wps:spPr>
                        <a:xfrm flipH="1" flipV="1">
                          <a:off x="0" y="0"/>
                          <a:ext cx="235391" cy="185596"/>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A3ADC2" id="Conector recto de flecha 35" o:spid="_x0000_s1026" type="#_x0000_t32" style="position:absolute;margin-left:342.3pt;margin-top:12.35pt;width:18.55pt;height:14.6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" strokecolor="red" strokeweight="2.25pt">
                <v:stroke endarrow="block" joinstyle="miter"/>
              </v:shape>
            </w:pict>
          </mc:Fallback>
        </mc:AlternateContent>
      </w:r>
      <w:r w:rsidR="00C066E5">
        <w:rPr>
          <w:noProof/>
          <w:lang w:val="es-AR" w:eastAsia="es-AR"/>
        </w:rPr>
        <mc:AlternateContent>
          <mc:Choice Requires="wps">
            <w:drawing>
              <wp:anchor distT="0" distB="0" distL="114300" distR="114300" simplePos="0" relativeHeight="251662336" behindDoc="0" locked="0" layoutInCell="1" allowOverlap="1" wp14:anchorId="2301B42B" wp14:editId="13699EE7">
                <wp:simplePos x="0" y="0"/>
                <wp:positionH relativeFrom="column">
                  <wp:posOffset>4265151</wp:posOffset>
                </wp:positionH>
                <wp:positionV relativeFrom="paragraph">
                  <wp:posOffset>555248</wp:posOffset>
                </wp:positionV>
                <wp:extent cx="538681" cy="280657"/>
                <wp:effectExtent l="0" t="0" r="0" b="5715"/>
                <wp:wrapNone/>
                <wp:docPr id="22" name="Cuadro de texto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681" cy="280657"/>
                        </a:xfrm>
                        <a:prstGeom prst="rect">
                          <a:avLst/>
                        </a:prstGeom>
                        <a:noFill/>
                        <a:ln>
                          <a:noFill/>
                        </a:ln>
                        <a:extLst/>
                      </wps:spPr>
                      <wps:txbx>
                        <w:txbxContent>
                          <w:p w:rsidR="000B534A" w:rsidRPr="00C64E2D" w:rsidRDefault="000B534A" w:rsidP="000B534A">
                            <w:pPr>
                              <w:rPr>
                                <w:rFonts w:ascii="Trebuchet MS" w:hAnsi="Trebuchet MS"/>
                                <w:lang w:val="es-ES"/>
                              </w:rPr>
                            </w:pPr>
                            <w:r w:rsidRPr="00C64E2D">
                              <w:rPr>
                                <w:rFonts w:ascii="Trebuchet MS" w:hAnsi="Trebuchet MS"/>
                                <w:noProof/>
                                <w:lang w:eastAsia="es-AR"/>
                              </w:rPr>
                              <w:t>Fig. 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01B42B" id="Cuadro de texto 22" o:spid="_x0000_s1031" type="#_x0000_t202" style="position:absolute;left:0;text-align:left;margin-left:335.85pt;margin-top:43.7pt;width:42.4pt;height:2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" filled="f" stroked="f">
                <v:textbox>
                  <w:txbxContent>
                    <w:p w:rsidR="000B534A" w:rsidRPr="00C64E2D" w:rsidRDefault="000B534A" w:rsidP="000B534A">
                      <w:pPr>
                        <w:rPr>
                          <w:rFonts w:ascii="Trebuchet MS" w:hAnsi="Trebuchet MS"/>
                          <w:lang w:val="es-ES"/>
                        </w:rPr>
                      </w:pPr>
                      <w:r w:rsidRPr="00C64E2D">
                        <w:rPr>
                          <w:rFonts w:ascii="Trebuchet MS" w:hAnsi="Trebuchet MS"/>
                          <w:noProof/>
                          <w:lang w:eastAsia="es-AR"/>
                        </w:rPr>
                        <w:t>Fig. 1</w:t>
                      </w:r>
                    </w:p>
                  </w:txbxContent>
                </v:textbox>
              </v:shape>
            </w:pict>
          </mc:Fallback>
        </mc:AlternateContent>
      </w:r>
      <w:r w:rsidR="00C066E5">
        <w:rPr>
          <w:noProof/>
          <w:lang w:val="es-AR" w:eastAsia="es-AR"/>
        </w:rPr>
        <mc:AlternateContent>
          <mc:Choice Requires="wps">
            <w:drawing>
              <wp:anchor distT="0" distB="0" distL="114300" distR="114300" simplePos="0" relativeHeight="251670528" behindDoc="0" locked="0" layoutInCell="1" allowOverlap="1" wp14:anchorId="2AFA4AED" wp14:editId="5F1928A2">
                <wp:simplePos x="0" y="0"/>
                <wp:positionH relativeFrom="column">
                  <wp:posOffset>3930958</wp:posOffset>
                </wp:positionH>
                <wp:positionV relativeFrom="paragraph">
                  <wp:posOffset>374197</wp:posOffset>
                </wp:positionV>
                <wp:extent cx="357612" cy="303291"/>
                <wp:effectExtent l="38100" t="38100" r="23495" b="20955"/>
                <wp:wrapNone/>
                <wp:docPr id="31" name="Conector recto de flecha 31"/>
                <wp:cNvGraphicFramePr/>
                <a:graphic xmlns:a="http://schemas.openxmlformats.org/drawingml/2006/main">
                  <a:graphicData uri="http://schemas.microsoft.com/office/word/2010/wordprocessingShape">
                    <wps:wsp>
                      <wps:cNvCnPr/>
                      <wps:spPr>
                        <a:xfrm flipH="1" flipV="1">
                          <a:off x="0" y="0"/>
                          <a:ext cx="357612" cy="303291"/>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35A6B3" id="Conector recto de flecha 31" o:spid="_x0000_s1026" type="#_x0000_t32" style="position:absolute;margin-left:309.5pt;margin-top:29.45pt;width:28.15pt;height:23.9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" strokecolor="red" strokeweight="2.25pt">
                <v:stroke endarrow="block" joinstyle="miter"/>
              </v:shape>
            </w:pict>
          </mc:Fallback>
        </mc:AlternateContent>
      </w:r>
      <w:r w:rsidR="00C066E5">
        <w:rPr>
          <w:noProof/>
          <w:lang w:val="es-AR" w:eastAsia="es-AR"/>
        </w:rPr>
        <mc:AlternateContent>
          <mc:Choice Requires="wps">
            <w:drawing>
              <wp:anchor distT="0" distB="0" distL="114300" distR="114300" simplePos="0" relativeHeight="251672576" behindDoc="0" locked="0" layoutInCell="1" allowOverlap="1" wp14:anchorId="52FC8293" wp14:editId="3C2A2EA6">
                <wp:simplePos x="0" y="0"/>
                <wp:positionH relativeFrom="column">
                  <wp:posOffset>3787542</wp:posOffset>
                </wp:positionH>
                <wp:positionV relativeFrom="paragraph">
                  <wp:posOffset>837401</wp:posOffset>
                </wp:positionV>
                <wp:extent cx="538681" cy="280657"/>
                <wp:effectExtent l="0" t="0" r="0" b="5715"/>
                <wp:wrapNone/>
                <wp:docPr id="32" name="Cuadro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681" cy="280657"/>
                        </a:xfrm>
                        <a:prstGeom prst="rect">
                          <a:avLst/>
                        </a:prstGeom>
                        <a:noFill/>
                        <a:ln>
                          <a:noFill/>
                        </a:ln>
                        <a:extLst/>
                      </wps:spPr>
                      <wps:txbx>
                        <w:txbxContent>
                          <w:p w:rsidR="00532B19" w:rsidRPr="00C64E2D" w:rsidRDefault="00532B19" w:rsidP="00532B19">
                            <w:pPr>
                              <w:rPr>
                                <w:rFonts w:ascii="Trebuchet MS" w:hAnsi="Trebuchet MS"/>
                                <w:lang w:val="es-ES"/>
                              </w:rPr>
                            </w:pPr>
                            <w:r>
                              <w:rPr>
                                <w:rFonts w:ascii="Trebuchet MS" w:hAnsi="Trebuchet MS"/>
                                <w:noProof/>
                                <w:lang w:eastAsia="es-AR"/>
                              </w:rPr>
                              <w:t>Fig. 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FC8293" id="Cuadro de texto 32" o:spid="_x0000_s1032" type="#_x0000_t202" style="position:absolute;left:0;text-align:left;margin-left:298.25pt;margin-top:65.95pt;width:42.4pt;height:2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" filled="f" stroked="f">
                <v:textbox>
                  <w:txbxContent>
                    <w:p w:rsidR="00532B19" w:rsidRPr="00C64E2D" w:rsidRDefault="00532B19" w:rsidP="00532B19">
                      <w:pPr>
                        <w:rPr>
                          <w:rFonts w:ascii="Trebuchet MS" w:hAnsi="Trebuchet MS"/>
                          <w:lang w:val="es-ES"/>
                        </w:rPr>
                      </w:pPr>
                      <w:r>
                        <w:rPr>
                          <w:rFonts w:ascii="Trebuchet MS" w:hAnsi="Trebuchet MS"/>
                          <w:noProof/>
                          <w:lang w:eastAsia="es-AR"/>
                        </w:rPr>
                        <w:t>Fig. 2</w:t>
                      </w:r>
                    </w:p>
                  </w:txbxContent>
                </v:textbox>
              </v:shape>
            </w:pict>
          </mc:Fallback>
        </mc:AlternateContent>
      </w:r>
      <w:r w:rsidR="00C066E5">
        <w:rPr>
          <w:noProof/>
          <w:lang w:val="es-AR" w:eastAsia="es-AR"/>
        </w:rPr>
        <mc:AlternateContent>
          <mc:Choice Requires="wps">
            <w:drawing>
              <wp:anchor distT="0" distB="0" distL="114300" distR="114300" simplePos="0" relativeHeight="251674624" behindDoc="0" locked="0" layoutInCell="1" allowOverlap="1" wp14:anchorId="394C69B3" wp14:editId="437FD83C">
                <wp:simplePos x="0" y="0"/>
                <wp:positionH relativeFrom="column">
                  <wp:posOffset>3392276</wp:posOffset>
                </wp:positionH>
                <wp:positionV relativeFrom="paragraph">
                  <wp:posOffset>519052</wp:posOffset>
                </wp:positionV>
                <wp:extent cx="461727" cy="370569"/>
                <wp:effectExtent l="38100" t="38100" r="14605" b="29845"/>
                <wp:wrapNone/>
                <wp:docPr id="33" name="Conector recto de flecha 33"/>
                <wp:cNvGraphicFramePr/>
                <a:graphic xmlns:a="http://schemas.openxmlformats.org/drawingml/2006/main">
                  <a:graphicData uri="http://schemas.microsoft.com/office/word/2010/wordprocessingShape">
                    <wps:wsp>
                      <wps:cNvCnPr/>
                      <wps:spPr>
                        <a:xfrm flipH="1" flipV="1">
                          <a:off x="0" y="0"/>
                          <a:ext cx="461727" cy="370569"/>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A56498" id="Conector recto de flecha 33" o:spid="_x0000_s1026" type="#_x0000_t32" style="position:absolute;margin-left:267.1pt;margin-top:40.85pt;width:36.35pt;height:29.2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" strokecolor="red" strokeweight="2.25pt">
                <v:stroke endarrow="block" joinstyle="miter"/>
              </v:shape>
            </w:pict>
          </mc:Fallback>
        </mc:AlternateContent>
      </w:r>
      <w:r w:rsidR="00C066E5">
        <w:rPr>
          <w:noProof/>
          <w:lang w:val="es-AR" w:eastAsia="es-AR"/>
        </w:rPr>
        <mc:AlternateContent>
          <mc:Choice Requires="wps">
            <w:drawing>
              <wp:anchor distT="0" distB="0" distL="114300" distR="114300" simplePos="0" relativeHeight="251682816" behindDoc="0" locked="0" layoutInCell="1" allowOverlap="1" wp14:anchorId="45A87E93" wp14:editId="6C0CB40D">
                <wp:simplePos x="0" y="0"/>
                <wp:positionH relativeFrom="column">
                  <wp:posOffset>3152360</wp:posOffset>
                </wp:positionH>
                <wp:positionV relativeFrom="paragraph">
                  <wp:posOffset>623167</wp:posOffset>
                </wp:positionV>
                <wp:extent cx="520574" cy="457200"/>
                <wp:effectExtent l="38100" t="38100" r="13335" b="19050"/>
                <wp:wrapNone/>
                <wp:docPr id="37" name="Conector recto de flecha 37"/>
                <wp:cNvGraphicFramePr/>
                <a:graphic xmlns:a="http://schemas.openxmlformats.org/drawingml/2006/main">
                  <a:graphicData uri="http://schemas.microsoft.com/office/word/2010/wordprocessingShape">
                    <wps:wsp>
                      <wps:cNvCnPr/>
                      <wps:spPr>
                        <a:xfrm flipH="1" flipV="1">
                          <a:off x="0" y="0"/>
                          <a:ext cx="520574" cy="45720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3E26D5" id="Conector recto de flecha 37" o:spid="_x0000_s1026" type="#_x0000_t32" style="position:absolute;margin-left:248.2pt;margin-top:49.05pt;width:41pt;height:36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" strokecolor="red" strokeweight="2.25pt">
                <v:stroke endarrow="block" joinstyle="miter"/>
              </v:shape>
            </w:pict>
          </mc:Fallback>
        </mc:AlternateContent>
      </w:r>
      <w:r w:rsidR="00C066E5">
        <w:rPr>
          <w:noProof/>
          <w:lang w:val="es-AR" w:eastAsia="es-AR"/>
        </w:rPr>
        <mc:AlternateContent>
          <mc:Choice Requires="wps">
            <w:drawing>
              <wp:anchor distT="0" distB="0" distL="114300" distR="114300" simplePos="0" relativeHeight="251680768" behindDoc="0" locked="0" layoutInCell="1" allowOverlap="1" wp14:anchorId="7F538222" wp14:editId="41B44704">
                <wp:simplePos x="0" y="0"/>
                <wp:positionH relativeFrom="column">
                  <wp:posOffset>3652853</wp:posOffset>
                </wp:positionH>
                <wp:positionV relativeFrom="paragraph">
                  <wp:posOffset>1033164</wp:posOffset>
                </wp:positionV>
                <wp:extent cx="538681" cy="280657"/>
                <wp:effectExtent l="0" t="0" r="0" b="5715"/>
                <wp:wrapNone/>
                <wp:docPr id="36" name="Cuadro de texto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681" cy="280657"/>
                        </a:xfrm>
                        <a:prstGeom prst="rect">
                          <a:avLst/>
                        </a:prstGeom>
                        <a:noFill/>
                        <a:ln>
                          <a:noFill/>
                        </a:ln>
                        <a:extLst/>
                      </wps:spPr>
                      <wps:txbx>
                        <w:txbxContent>
                          <w:p w:rsidR="00C066E5" w:rsidRPr="00C64E2D" w:rsidRDefault="00C066E5" w:rsidP="00C066E5">
                            <w:pPr>
                              <w:rPr>
                                <w:rFonts w:ascii="Trebuchet MS" w:hAnsi="Trebuchet MS"/>
                                <w:lang w:val="es-ES"/>
                              </w:rPr>
                            </w:pPr>
                            <w:r>
                              <w:rPr>
                                <w:rFonts w:ascii="Trebuchet MS" w:hAnsi="Trebuchet MS"/>
                                <w:noProof/>
                                <w:lang w:eastAsia="es-AR"/>
                              </w:rPr>
                              <w:t>Fig. 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538222" id="Cuadro de texto 36" o:spid="_x0000_s1033" type="#_x0000_t202" style="position:absolute;left:0;text-align:left;margin-left:287.65pt;margin-top:81.35pt;width:42.4pt;height:2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" filled="f" stroked="f">
                <v:textbox>
                  <w:txbxContent>
                    <w:p w:rsidR="00C066E5" w:rsidRPr="00C64E2D" w:rsidRDefault="00C066E5" w:rsidP="00C066E5">
                      <w:pPr>
                        <w:rPr>
                          <w:rFonts w:ascii="Trebuchet MS" w:hAnsi="Trebuchet MS"/>
                          <w:lang w:val="es-ES"/>
                        </w:rPr>
                      </w:pPr>
                      <w:r>
                        <w:rPr>
                          <w:rFonts w:ascii="Trebuchet MS" w:hAnsi="Trebuchet MS"/>
                          <w:noProof/>
                          <w:lang w:eastAsia="es-AR"/>
                        </w:rPr>
                        <w:t>Fig. 3</w:t>
                      </w:r>
                    </w:p>
                  </w:txbxContent>
                </v:textbox>
              </v:shape>
            </w:pict>
          </mc:Fallback>
        </mc:AlternateContent>
      </w:r>
      <w:r w:rsidR="00532B19" w:rsidRPr="00532B19">
        <w:rPr>
          <w:rFonts w:ascii="Trebuchet MS" w:hAnsi="Trebuchet MS" w:cs="Arial"/>
          <w:bCs/>
          <w:noProof/>
          <w:lang w:val="es-AR" w:eastAsia="es-AR"/>
        </w:rPr>
        <w:drawing>
          <wp:inline distT="0" distB="0" distL="0" distR="0" wp14:anchorId="7872486A" wp14:editId="535103AA">
            <wp:extent cx="3029373" cy="1819529"/>
            <wp:effectExtent l="0" t="0" r="0" b="952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29373" cy="1819529"/>
                    </a:xfrm>
                    <a:prstGeom prst="rect">
                      <a:avLst/>
                    </a:prstGeom>
                  </pic:spPr>
                </pic:pic>
              </a:graphicData>
            </a:graphic>
          </wp:inline>
        </w:drawing>
      </w:r>
    </w:p>
    <w:p w:rsidR="000B534A" w:rsidRDefault="000B534A" w:rsidP="000B534A">
      <w:pPr>
        <w:pStyle w:val="Ttulo4"/>
        <w:tabs>
          <w:tab w:val="left" w:pos="2455"/>
        </w:tabs>
        <w:ind w:left="567"/>
        <w:rPr>
          <w:rFonts w:asciiTheme="minorHAnsi" w:hAnsiTheme="minorHAnsi"/>
          <w:i/>
        </w:rPr>
      </w:pPr>
      <w:r w:rsidRPr="009F46B5">
        <w:rPr>
          <w:rFonts w:asciiTheme="minorHAnsi" w:hAnsiTheme="minorHAnsi"/>
          <w:sz w:val="22"/>
        </w:rPr>
        <w:t xml:space="preserve">Anexo 2 </w:t>
      </w:r>
    </w:p>
    <w:p w:rsidR="000B534A" w:rsidRPr="00CD4832" w:rsidRDefault="000B534A" w:rsidP="000B534A">
      <w:pPr>
        <w:pStyle w:val="Ttulo4"/>
        <w:tabs>
          <w:tab w:val="left" w:pos="2455"/>
        </w:tabs>
        <w:ind w:left="567"/>
        <w:jc w:val="center"/>
        <w:rPr>
          <w:rFonts w:asciiTheme="minorHAnsi" w:hAnsiTheme="minorHAnsi"/>
          <w:i/>
        </w:rPr>
      </w:pPr>
      <w:r w:rsidRPr="00CD4832">
        <w:rPr>
          <w:rFonts w:asciiTheme="minorHAnsi" w:hAnsiTheme="minorHAnsi"/>
        </w:rPr>
        <w:t>Fig. 9</w:t>
      </w:r>
      <w:r>
        <w:rPr>
          <w:rFonts w:asciiTheme="minorHAnsi" w:hAnsiTheme="minorHAnsi"/>
        </w:rPr>
        <w:t xml:space="preserve">, </w:t>
      </w:r>
      <w:r w:rsidRPr="00CD4832">
        <w:rPr>
          <w:rFonts w:asciiTheme="minorHAnsi" w:hAnsiTheme="minorHAnsi"/>
        </w:rPr>
        <w:t>Propiedades mecánicas del Alambre de Slickline de acero al carbono</w:t>
      </w:r>
    </w:p>
    <w:p w:rsidR="000B534A" w:rsidRPr="00E77199" w:rsidRDefault="000B534A" w:rsidP="000B534A">
      <w:pPr>
        <w:rPr>
          <w:rFonts w:ascii="Trebuchet MS" w:hAnsi="Trebuchet MS" w:cs="Arial"/>
          <w:bCs/>
        </w:rPr>
      </w:pPr>
    </w:p>
    <w:tbl>
      <w:tblPr>
        <w:tblpPr w:leftFromText="141" w:rightFromText="141" w:horzAnchor="margin" w:tblpXSpec="center" w:tblpY="-10218"/>
        <w:tblW w:w="10252" w:type="dxa"/>
        <w:jc w:val="center"/>
        <w:tblLayout w:type="fixed"/>
        <w:tblCellMar>
          <w:left w:w="30" w:type="dxa"/>
          <w:right w:w="30" w:type="dxa"/>
        </w:tblCellMar>
        <w:tblLook w:val="0000" w:firstRow="0" w:lastRow="0" w:firstColumn="0" w:lastColumn="0" w:noHBand="0" w:noVBand="0"/>
      </w:tblPr>
      <w:tblGrid>
        <w:gridCol w:w="9244"/>
        <w:gridCol w:w="1008"/>
      </w:tblGrid>
      <w:tr w:rsidR="000B534A" w:rsidRPr="00CD5F52" w:rsidTr="002925A0">
        <w:trPr>
          <w:trHeight w:val="307"/>
          <w:jc w:val="center"/>
        </w:trPr>
        <w:tc>
          <w:tcPr>
            <w:tcW w:w="9244" w:type="dxa"/>
          </w:tcPr>
          <w:p w:rsidR="000B534A" w:rsidRPr="00850608" w:rsidRDefault="000B534A" w:rsidP="002925A0">
            <w:pPr>
              <w:pStyle w:val="Ttulo4"/>
              <w:ind w:left="0"/>
              <w:jc w:val="center"/>
              <w:rPr>
                <w:rFonts w:asciiTheme="minorHAnsi" w:hAnsiTheme="minorHAnsi"/>
                <w:b/>
              </w:rPr>
            </w:pPr>
          </w:p>
          <w:p w:rsidR="000B534A" w:rsidRPr="00850608" w:rsidRDefault="000B534A" w:rsidP="002925A0">
            <w:pPr>
              <w:rPr>
                <w:lang w:val="es-ES"/>
              </w:rPr>
            </w:pPr>
          </w:p>
          <w:p w:rsidR="000B534A" w:rsidRPr="00850608" w:rsidRDefault="000B534A" w:rsidP="002925A0">
            <w:pPr>
              <w:pStyle w:val="Ttulo4"/>
              <w:ind w:left="0"/>
              <w:jc w:val="center"/>
              <w:rPr>
                <w:rFonts w:asciiTheme="minorHAnsi" w:hAnsiTheme="minorHAnsi"/>
                <w:b/>
              </w:rPr>
            </w:pPr>
          </w:p>
        </w:tc>
        <w:tc>
          <w:tcPr>
            <w:tcW w:w="1008" w:type="dxa"/>
          </w:tcPr>
          <w:p w:rsidR="000B534A" w:rsidRPr="00CD5F52" w:rsidRDefault="000B534A" w:rsidP="002925A0">
            <w:pPr>
              <w:rPr>
                <w:rFonts w:ascii="Trebuchet MS" w:hAnsi="Trebuchet MS"/>
                <w:b/>
                <w:snapToGrid w:val="0"/>
                <w:color w:val="000000"/>
                <w:sz w:val="24"/>
                <w:u w:val="single"/>
              </w:rPr>
            </w:pPr>
          </w:p>
        </w:tc>
      </w:tr>
    </w:tbl>
    <w:tbl>
      <w:tblPr>
        <w:tblStyle w:val="Tablaconcuadrcula"/>
        <w:tblW w:w="0" w:type="auto"/>
        <w:tblLook w:val="04A0" w:firstRow="1" w:lastRow="0" w:firstColumn="1" w:lastColumn="0" w:noHBand="0" w:noVBand="1"/>
      </w:tblPr>
      <w:tblGrid>
        <w:gridCol w:w="929"/>
        <w:gridCol w:w="884"/>
        <w:gridCol w:w="821"/>
        <w:gridCol w:w="1163"/>
        <w:gridCol w:w="938"/>
        <w:gridCol w:w="858"/>
        <w:gridCol w:w="962"/>
        <w:gridCol w:w="1006"/>
        <w:gridCol w:w="933"/>
      </w:tblGrid>
      <w:tr w:rsidR="000B534A" w:rsidTr="002925A0">
        <w:tc>
          <w:tcPr>
            <w:tcW w:w="1242" w:type="dxa"/>
            <w:tcBorders>
              <w:top w:val="single" w:sz="4" w:space="0" w:color="auto"/>
              <w:left w:val="single" w:sz="4" w:space="0" w:color="auto"/>
              <w:bottom w:val="single" w:sz="4" w:space="0" w:color="auto"/>
            </w:tcBorders>
            <w:vAlign w:val="center"/>
          </w:tcPr>
          <w:p w:rsidR="000B534A" w:rsidRPr="00857704" w:rsidRDefault="000B534A" w:rsidP="002925A0">
            <w:pPr>
              <w:jc w:val="center"/>
              <w:rPr>
                <w:b/>
                <w:snapToGrid w:val="0"/>
                <w:color w:val="000000"/>
                <w:sz w:val="20"/>
                <w:szCs w:val="20"/>
              </w:rPr>
            </w:pPr>
            <w:r w:rsidRPr="00857704">
              <w:rPr>
                <w:b/>
                <w:snapToGrid w:val="0"/>
                <w:color w:val="000000"/>
                <w:sz w:val="20"/>
                <w:szCs w:val="20"/>
              </w:rPr>
              <w:t>Grado</w:t>
            </w:r>
          </w:p>
          <w:p w:rsidR="000B534A" w:rsidRPr="00857704" w:rsidRDefault="000B534A" w:rsidP="002925A0">
            <w:pPr>
              <w:jc w:val="center"/>
              <w:rPr>
                <w:b/>
                <w:snapToGrid w:val="0"/>
                <w:color w:val="000000"/>
                <w:sz w:val="20"/>
                <w:szCs w:val="20"/>
              </w:rPr>
            </w:pPr>
            <w:r w:rsidRPr="00857704">
              <w:rPr>
                <w:b/>
                <w:snapToGrid w:val="0"/>
                <w:color w:val="000000"/>
                <w:sz w:val="20"/>
                <w:szCs w:val="20"/>
              </w:rPr>
              <w:t xml:space="preserve"> y</w:t>
            </w:r>
          </w:p>
          <w:p w:rsidR="000B534A" w:rsidRPr="00857704" w:rsidRDefault="000B534A" w:rsidP="002925A0">
            <w:pPr>
              <w:jc w:val="center"/>
              <w:rPr>
                <w:b/>
                <w:snapToGrid w:val="0"/>
                <w:color w:val="000000"/>
                <w:sz w:val="20"/>
                <w:szCs w:val="20"/>
              </w:rPr>
            </w:pPr>
            <w:r w:rsidRPr="00857704">
              <w:rPr>
                <w:b/>
                <w:snapToGrid w:val="0"/>
                <w:color w:val="000000"/>
                <w:sz w:val="20"/>
                <w:szCs w:val="20"/>
              </w:rPr>
              <w:t>Diám.</w:t>
            </w:r>
          </w:p>
          <w:p w:rsidR="000B534A" w:rsidRPr="00857704" w:rsidRDefault="000B534A" w:rsidP="002925A0">
            <w:pPr>
              <w:jc w:val="center"/>
              <w:rPr>
                <w:b/>
                <w:snapToGrid w:val="0"/>
                <w:color w:val="000000"/>
                <w:sz w:val="20"/>
                <w:szCs w:val="20"/>
              </w:rPr>
            </w:pPr>
            <w:r w:rsidRPr="00857704">
              <w:rPr>
                <w:b/>
                <w:snapToGrid w:val="0"/>
                <w:color w:val="000000"/>
                <w:sz w:val="20"/>
                <w:szCs w:val="20"/>
              </w:rPr>
              <w:t>(pulg.)</w:t>
            </w:r>
          </w:p>
        </w:tc>
        <w:tc>
          <w:tcPr>
            <w:tcW w:w="930" w:type="dxa"/>
            <w:tcBorders>
              <w:top w:val="single" w:sz="4" w:space="0" w:color="auto"/>
              <w:bottom w:val="single" w:sz="4" w:space="0" w:color="auto"/>
            </w:tcBorders>
            <w:vAlign w:val="center"/>
          </w:tcPr>
          <w:p w:rsidR="000B534A" w:rsidRPr="00857704" w:rsidRDefault="000B534A" w:rsidP="002925A0">
            <w:pPr>
              <w:jc w:val="center"/>
              <w:rPr>
                <w:b/>
                <w:snapToGrid w:val="0"/>
                <w:color w:val="000000"/>
                <w:sz w:val="20"/>
                <w:szCs w:val="20"/>
              </w:rPr>
            </w:pPr>
            <w:r w:rsidRPr="00857704">
              <w:rPr>
                <w:b/>
                <w:snapToGrid w:val="0"/>
                <w:color w:val="000000"/>
                <w:sz w:val="20"/>
                <w:szCs w:val="20"/>
              </w:rPr>
              <w:t xml:space="preserve">Mínima tensión </w:t>
            </w:r>
          </w:p>
          <w:p w:rsidR="000B534A" w:rsidRPr="00857704" w:rsidRDefault="000B534A" w:rsidP="002925A0">
            <w:pPr>
              <w:jc w:val="center"/>
              <w:rPr>
                <w:b/>
                <w:snapToGrid w:val="0"/>
                <w:color w:val="000000"/>
                <w:sz w:val="20"/>
                <w:szCs w:val="20"/>
              </w:rPr>
            </w:pPr>
            <w:r w:rsidRPr="00857704">
              <w:rPr>
                <w:b/>
                <w:snapToGrid w:val="0"/>
                <w:color w:val="000000"/>
                <w:sz w:val="20"/>
                <w:szCs w:val="20"/>
              </w:rPr>
              <w:t>rotura</w:t>
            </w:r>
          </w:p>
          <w:p w:rsidR="000B534A" w:rsidRPr="00857704" w:rsidRDefault="000B534A" w:rsidP="002925A0">
            <w:pPr>
              <w:jc w:val="center"/>
              <w:rPr>
                <w:b/>
                <w:snapToGrid w:val="0"/>
                <w:color w:val="000000"/>
                <w:sz w:val="20"/>
                <w:szCs w:val="20"/>
              </w:rPr>
            </w:pPr>
            <w:r w:rsidRPr="00857704">
              <w:rPr>
                <w:b/>
                <w:snapToGrid w:val="0"/>
                <w:color w:val="000000"/>
                <w:sz w:val="20"/>
                <w:szCs w:val="20"/>
              </w:rPr>
              <w:t>(lb)</w:t>
            </w:r>
          </w:p>
        </w:tc>
        <w:tc>
          <w:tcPr>
            <w:tcW w:w="1086" w:type="dxa"/>
            <w:tcBorders>
              <w:top w:val="single" w:sz="4" w:space="0" w:color="auto"/>
              <w:bottom w:val="single" w:sz="4" w:space="0" w:color="auto"/>
            </w:tcBorders>
            <w:vAlign w:val="center"/>
          </w:tcPr>
          <w:p w:rsidR="000B534A" w:rsidRPr="00857704" w:rsidRDefault="000B534A" w:rsidP="002925A0">
            <w:pPr>
              <w:jc w:val="center"/>
              <w:rPr>
                <w:b/>
                <w:snapToGrid w:val="0"/>
                <w:color w:val="000000"/>
                <w:sz w:val="20"/>
                <w:szCs w:val="20"/>
              </w:rPr>
            </w:pPr>
            <w:r w:rsidRPr="00857704">
              <w:rPr>
                <w:b/>
                <w:snapToGrid w:val="0"/>
                <w:color w:val="000000"/>
                <w:sz w:val="20"/>
                <w:szCs w:val="20"/>
              </w:rPr>
              <w:t>Peso por</w:t>
            </w:r>
          </w:p>
          <w:p w:rsidR="000B534A" w:rsidRPr="00857704" w:rsidRDefault="000B534A" w:rsidP="002925A0">
            <w:pPr>
              <w:jc w:val="center"/>
              <w:rPr>
                <w:b/>
                <w:snapToGrid w:val="0"/>
                <w:color w:val="000000"/>
                <w:sz w:val="20"/>
                <w:szCs w:val="20"/>
              </w:rPr>
            </w:pPr>
            <w:smartTag w:uri="urn:schemas-microsoft-com:office:smarttags" w:element="metricconverter">
              <w:smartTagPr>
                <w:attr w:name="ProductID" w:val="1000 pies"/>
              </w:smartTagPr>
              <w:r w:rsidRPr="00857704">
                <w:rPr>
                  <w:b/>
                  <w:snapToGrid w:val="0"/>
                  <w:color w:val="000000"/>
                  <w:sz w:val="20"/>
                  <w:szCs w:val="20"/>
                </w:rPr>
                <w:t>1000 pies</w:t>
              </w:r>
            </w:smartTag>
          </w:p>
          <w:p w:rsidR="000B534A" w:rsidRPr="00857704" w:rsidRDefault="000B534A" w:rsidP="002925A0">
            <w:pPr>
              <w:jc w:val="center"/>
              <w:rPr>
                <w:b/>
                <w:snapToGrid w:val="0"/>
                <w:color w:val="000000"/>
                <w:sz w:val="20"/>
                <w:szCs w:val="20"/>
              </w:rPr>
            </w:pPr>
            <w:r w:rsidRPr="00857704">
              <w:rPr>
                <w:b/>
                <w:snapToGrid w:val="0"/>
                <w:color w:val="000000"/>
                <w:sz w:val="20"/>
                <w:szCs w:val="20"/>
              </w:rPr>
              <w:t>(lb)</w:t>
            </w:r>
          </w:p>
        </w:tc>
        <w:tc>
          <w:tcPr>
            <w:tcW w:w="1163" w:type="dxa"/>
            <w:tcBorders>
              <w:top w:val="single" w:sz="4" w:space="0" w:color="auto"/>
              <w:bottom w:val="single" w:sz="4" w:space="0" w:color="auto"/>
            </w:tcBorders>
            <w:vAlign w:val="center"/>
          </w:tcPr>
          <w:p w:rsidR="000B534A" w:rsidRPr="00857704" w:rsidRDefault="000B534A" w:rsidP="002925A0">
            <w:pPr>
              <w:jc w:val="center"/>
              <w:rPr>
                <w:b/>
                <w:snapToGrid w:val="0"/>
                <w:color w:val="000000"/>
                <w:sz w:val="20"/>
                <w:szCs w:val="20"/>
              </w:rPr>
            </w:pPr>
            <w:r w:rsidRPr="00857704">
              <w:rPr>
                <w:b/>
                <w:snapToGrid w:val="0"/>
                <w:color w:val="000000"/>
                <w:sz w:val="20"/>
                <w:szCs w:val="20"/>
              </w:rPr>
              <w:t>Alargam.</w:t>
            </w:r>
          </w:p>
          <w:p w:rsidR="000B534A" w:rsidRPr="00857704" w:rsidRDefault="000B534A" w:rsidP="002925A0">
            <w:pPr>
              <w:jc w:val="center"/>
              <w:rPr>
                <w:b/>
                <w:snapToGrid w:val="0"/>
                <w:color w:val="000000"/>
                <w:sz w:val="20"/>
                <w:szCs w:val="20"/>
              </w:rPr>
            </w:pPr>
            <w:r w:rsidRPr="00857704">
              <w:rPr>
                <w:b/>
                <w:snapToGrid w:val="0"/>
                <w:color w:val="000000"/>
                <w:sz w:val="20"/>
                <w:szCs w:val="20"/>
              </w:rPr>
              <w:t>por propio</w:t>
            </w:r>
          </w:p>
          <w:p w:rsidR="000B534A" w:rsidRPr="00857704" w:rsidRDefault="000B534A" w:rsidP="002925A0">
            <w:pPr>
              <w:jc w:val="center"/>
              <w:rPr>
                <w:b/>
                <w:snapToGrid w:val="0"/>
                <w:color w:val="000000"/>
                <w:sz w:val="20"/>
                <w:szCs w:val="20"/>
              </w:rPr>
            </w:pPr>
            <w:r w:rsidRPr="00857704">
              <w:rPr>
                <w:b/>
                <w:snapToGrid w:val="0"/>
                <w:color w:val="000000"/>
                <w:sz w:val="20"/>
                <w:szCs w:val="20"/>
              </w:rPr>
              <w:t>peso (pulg/temp</w:t>
            </w:r>
          </w:p>
          <w:p w:rsidR="000B534A" w:rsidRPr="00857704" w:rsidRDefault="000B534A" w:rsidP="002925A0">
            <w:pPr>
              <w:jc w:val="center"/>
              <w:rPr>
                <w:b/>
                <w:snapToGrid w:val="0"/>
                <w:color w:val="000000"/>
                <w:sz w:val="20"/>
                <w:szCs w:val="20"/>
              </w:rPr>
            </w:pPr>
            <w:r w:rsidRPr="00857704">
              <w:rPr>
                <w:b/>
                <w:snapToGrid w:val="0"/>
                <w:color w:val="000000"/>
                <w:sz w:val="20"/>
                <w:szCs w:val="20"/>
              </w:rPr>
              <w:t>en °F/100 lb</w:t>
            </w:r>
          </w:p>
        </w:tc>
        <w:tc>
          <w:tcPr>
            <w:tcW w:w="1087" w:type="dxa"/>
            <w:tcBorders>
              <w:top w:val="single" w:sz="4" w:space="0" w:color="auto"/>
              <w:bottom w:val="single" w:sz="4" w:space="0" w:color="auto"/>
            </w:tcBorders>
            <w:vAlign w:val="center"/>
          </w:tcPr>
          <w:p w:rsidR="000B534A" w:rsidRPr="00857704" w:rsidRDefault="000B534A" w:rsidP="002925A0">
            <w:pPr>
              <w:ind w:left="-2"/>
              <w:jc w:val="center"/>
              <w:rPr>
                <w:b/>
                <w:snapToGrid w:val="0"/>
                <w:color w:val="000000"/>
                <w:sz w:val="20"/>
                <w:szCs w:val="20"/>
              </w:rPr>
            </w:pPr>
            <w:r w:rsidRPr="00857704">
              <w:rPr>
                <w:b/>
                <w:snapToGrid w:val="0"/>
                <w:color w:val="000000"/>
                <w:sz w:val="20"/>
                <w:szCs w:val="20"/>
              </w:rPr>
              <w:t>Diám.</w:t>
            </w:r>
          </w:p>
          <w:p w:rsidR="000B534A" w:rsidRPr="00857704" w:rsidRDefault="000B534A" w:rsidP="002925A0">
            <w:pPr>
              <w:ind w:left="-2"/>
              <w:jc w:val="center"/>
              <w:rPr>
                <w:b/>
                <w:snapToGrid w:val="0"/>
                <w:color w:val="000000"/>
                <w:sz w:val="20"/>
                <w:szCs w:val="20"/>
              </w:rPr>
            </w:pPr>
            <w:r w:rsidRPr="00857704">
              <w:rPr>
                <w:b/>
                <w:snapToGrid w:val="0"/>
                <w:color w:val="000000"/>
                <w:sz w:val="20"/>
                <w:szCs w:val="20"/>
              </w:rPr>
              <w:t>relativo de</w:t>
            </w:r>
          </w:p>
          <w:p w:rsidR="000B534A" w:rsidRPr="00857704" w:rsidRDefault="000B534A" w:rsidP="002925A0">
            <w:pPr>
              <w:ind w:left="-2"/>
              <w:jc w:val="center"/>
              <w:rPr>
                <w:b/>
                <w:snapToGrid w:val="0"/>
                <w:color w:val="000000"/>
                <w:sz w:val="20"/>
                <w:szCs w:val="20"/>
              </w:rPr>
            </w:pPr>
            <w:r w:rsidRPr="00857704">
              <w:rPr>
                <w:b/>
                <w:snapToGrid w:val="0"/>
                <w:color w:val="000000"/>
                <w:sz w:val="20"/>
                <w:szCs w:val="20"/>
              </w:rPr>
              <w:t>polea (pulg.)</w:t>
            </w:r>
          </w:p>
        </w:tc>
        <w:tc>
          <w:tcPr>
            <w:tcW w:w="1087" w:type="dxa"/>
            <w:tcBorders>
              <w:top w:val="single" w:sz="4" w:space="0" w:color="auto"/>
              <w:bottom w:val="single" w:sz="4" w:space="0" w:color="auto"/>
            </w:tcBorders>
            <w:vAlign w:val="center"/>
          </w:tcPr>
          <w:p w:rsidR="000B534A" w:rsidRPr="00857704" w:rsidRDefault="000B534A" w:rsidP="002925A0">
            <w:pPr>
              <w:ind w:left="30"/>
              <w:jc w:val="center"/>
              <w:rPr>
                <w:b/>
                <w:snapToGrid w:val="0"/>
                <w:color w:val="000000"/>
                <w:sz w:val="20"/>
                <w:szCs w:val="20"/>
              </w:rPr>
            </w:pPr>
            <w:r w:rsidRPr="00857704">
              <w:rPr>
                <w:b/>
                <w:snapToGrid w:val="0"/>
                <w:color w:val="000000"/>
                <w:sz w:val="20"/>
                <w:szCs w:val="20"/>
              </w:rPr>
              <w:t>Toler.</w:t>
            </w:r>
          </w:p>
          <w:p w:rsidR="000B534A" w:rsidRPr="00857704" w:rsidRDefault="000B534A" w:rsidP="002925A0">
            <w:pPr>
              <w:ind w:left="30"/>
              <w:jc w:val="center"/>
              <w:rPr>
                <w:b/>
                <w:snapToGrid w:val="0"/>
                <w:color w:val="000000"/>
                <w:sz w:val="20"/>
                <w:szCs w:val="20"/>
              </w:rPr>
            </w:pPr>
            <w:r w:rsidRPr="00857704">
              <w:rPr>
                <w:b/>
                <w:snapToGrid w:val="0"/>
                <w:color w:val="000000"/>
                <w:sz w:val="20"/>
                <w:szCs w:val="20"/>
              </w:rPr>
              <w:t>del</w:t>
            </w:r>
          </w:p>
          <w:p w:rsidR="000B534A" w:rsidRPr="00857704" w:rsidRDefault="000B534A" w:rsidP="002925A0">
            <w:pPr>
              <w:ind w:left="30"/>
              <w:jc w:val="center"/>
              <w:rPr>
                <w:b/>
                <w:snapToGrid w:val="0"/>
                <w:color w:val="000000"/>
                <w:sz w:val="20"/>
                <w:szCs w:val="20"/>
              </w:rPr>
            </w:pPr>
            <w:r w:rsidRPr="00857704">
              <w:rPr>
                <w:b/>
                <w:snapToGrid w:val="0"/>
                <w:color w:val="000000"/>
                <w:sz w:val="20"/>
                <w:szCs w:val="20"/>
              </w:rPr>
              <w:t>diám.</w:t>
            </w:r>
          </w:p>
          <w:p w:rsidR="000B534A" w:rsidRPr="00857704" w:rsidRDefault="000B534A" w:rsidP="002925A0">
            <w:pPr>
              <w:ind w:left="30"/>
              <w:jc w:val="center"/>
              <w:rPr>
                <w:b/>
                <w:snapToGrid w:val="0"/>
                <w:color w:val="000000"/>
                <w:sz w:val="20"/>
                <w:szCs w:val="20"/>
              </w:rPr>
            </w:pPr>
            <w:r w:rsidRPr="00857704">
              <w:rPr>
                <w:b/>
                <w:snapToGrid w:val="0"/>
                <w:color w:val="000000"/>
                <w:sz w:val="20"/>
                <w:szCs w:val="20"/>
              </w:rPr>
              <w:t>(pulg)</w:t>
            </w:r>
          </w:p>
        </w:tc>
        <w:tc>
          <w:tcPr>
            <w:tcW w:w="1087" w:type="dxa"/>
            <w:tcBorders>
              <w:top w:val="single" w:sz="4" w:space="0" w:color="auto"/>
              <w:bottom w:val="single" w:sz="4" w:space="0" w:color="auto"/>
            </w:tcBorders>
            <w:vAlign w:val="center"/>
          </w:tcPr>
          <w:p w:rsidR="000B534A" w:rsidRPr="00857704" w:rsidRDefault="000B534A" w:rsidP="002925A0">
            <w:pPr>
              <w:jc w:val="center"/>
              <w:rPr>
                <w:b/>
                <w:snapToGrid w:val="0"/>
                <w:color w:val="000000"/>
                <w:sz w:val="20"/>
                <w:szCs w:val="20"/>
              </w:rPr>
            </w:pPr>
            <w:r w:rsidRPr="00857704">
              <w:rPr>
                <w:b/>
                <w:snapToGrid w:val="0"/>
                <w:color w:val="000000"/>
                <w:sz w:val="20"/>
                <w:szCs w:val="20"/>
              </w:rPr>
              <w:t xml:space="preserve">Máxima tensión </w:t>
            </w:r>
          </w:p>
          <w:p w:rsidR="000B534A" w:rsidRPr="00857704" w:rsidRDefault="000B534A" w:rsidP="002925A0">
            <w:pPr>
              <w:jc w:val="center"/>
              <w:rPr>
                <w:b/>
                <w:snapToGrid w:val="0"/>
                <w:color w:val="000000"/>
                <w:sz w:val="20"/>
                <w:szCs w:val="20"/>
              </w:rPr>
            </w:pPr>
            <w:r w:rsidRPr="00857704">
              <w:rPr>
                <w:b/>
                <w:snapToGrid w:val="0"/>
                <w:color w:val="000000"/>
                <w:sz w:val="20"/>
                <w:szCs w:val="20"/>
              </w:rPr>
              <w:t>rotura</w:t>
            </w:r>
          </w:p>
          <w:p w:rsidR="000B534A" w:rsidRPr="00857704" w:rsidRDefault="000B534A" w:rsidP="002925A0">
            <w:pPr>
              <w:jc w:val="center"/>
              <w:rPr>
                <w:b/>
                <w:snapToGrid w:val="0"/>
                <w:color w:val="000000"/>
                <w:sz w:val="20"/>
                <w:szCs w:val="20"/>
              </w:rPr>
            </w:pPr>
            <w:r w:rsidRPr="00857704">
              <w:rPr>
                <w:b/>
                <w:snapToGrid w:val="0"/>
                <w:color w:val="000000"/>
                <w:sz w:val="20"/>
                <w:szCs w:val="20"/>
              </w:rPr>
              <w:t>(lb)</w:t>
            </w:r>
          </w:p>
        </w:tc>
        <w:tc>
          <w:tcPr>
            <w:tcW w:w="1087" w:type="dxa"/>
            <w:tcBorders>
              <w:top w:val="single" w:sz="4" w:space="0" w:color="auto"/>
              <w:bottom w:val="single" w:sz="4" w:space="0" w:color="auto"/>
            </w:tcBorders>
            <w:vAlign w:val="center"/>
          </w:tcPr>
          <w:p w:rsidR="000B534A" w:rsidRPr="00857704" w:rsidRDefault="000B534A" w:rsidP="002925A0">
            <w:pPr>
              <w:jc w:val="center"/>
              <w:rPr>
                <w:b/>
                <w:snapToGrid w:val="0"/>
                <w:color w:val="000000"/>
                <w:sz w:val="20"/>
                <w:szCs w:val="20"/>
              </w:rPr>
            </w:pPr>
            <w:r w:rsidRPr="00857704">
              <w:rPr>
                <w:b/>
                <w:snapToGrid w:val="0"/>
                <w:color w:val="000000"/>
                <w:sz w:val="20"/>
                <w:szCs w:val="20"/>
              </w:rPr>
              <w:t>Torsión</w:t>
            </w:r>
          </w:p>
          <w:p w:rsidR="000B534A" w:rsidRPr="00857704" w:rsidRDefault="000B534A" w:rsidP="002925A0">
            <w:pPr>
              <w:ind w:right="82"/>
              <w:jc w:val="center"/>
              <w:rPr>
                <w:b/>
                <w:snapToGrid w:val="0"/>
                <w:color w:val="000000"/>
                <w:sz w:val="20"/>
                <w:szCs w:val="20"/>
              </w:rPr>
            </w:pPr>
            <w:r w:rsidRPr="00857704">
              <w:rPr>
                <w:b/>
                <w:snapToGrid w:val="0"/>
                <w:color w:val="000000"/>
                <w:sz w:val="20"/>
                <w:szCs w:val="20"/>
              </w:rPr>
              <w:t>(vueltas en</w:t>
            </w:r>
          </w:p>
          <w:p w:rsidR="000B534A" w:rsidRPr="00857704" w:rsidRDefault="000B534A" w:rsidP="002925A0">
            <w:pPr>
              <w:ind w:right="82"/>
              <w:jc w:val="center"/>
              <w:rPr>
                <w:b/>
                <w:snapToGrid w:val="0"/>
                <w:color w:val="000000"/>
                <w:sz w:val="20"/>
                <w:szCs w:val="20"/>
              </w:rPr>
            </w:pPr>
            <w:r w:rsidRPr="00857704">
              <w:rPr>
                <w:b/>
                <w:snapToGrid w:val="0"/>
                <w:color w:val="000000"/>
                <w:sz w:val="20"/>
                <w:szCs w:val="20"/>
              </w:rPr>
              <w:t>8 pulg.)</w:t>
            </w:r>
          </w:p>
        </w:tc>
        <w:tc>
          <w:tcPr>
            <w:tcW w:w="1087" w:type="dxa"/>
            <w:tcBorders>
              <w:top w:val="single" w:sz="4" w:space="0" w:color="auto"/>
              <w:bottom w:val="single" w:sz="4" w:space="0" w:color="auto"/>
              <w:right w:val="single" w:sz="4" w:space="0" w:color="auto"/>
            </w:tcBorders>
            <w:vAlign w:val="center"/>
          </w:tcPr>
          <w:p w:rsidR="000B534A" w:rsidRPr="00857704" w:rsidRDefault="000B534A" w:rsidP="002925A0">
            <w:pPr>
              <w:jc w:val="center"/>
              <w:rPr>
                <w:b/>
                <w:snapToGrid w:val="0"/>
                <w:color w:val="000000"/>
                <w:sz w:val="20"/>
                <w:szCs w:val="20"/>
              </w:rPr>
            </w:pPr>
            <w:r w:rsidRPr="00857704">
              <w:rPr>
                <w:b/>
                <w:snapToGrid w:val="0"/>
                <w:color w:val="000000"/>
                <w:sz w:val="20"/>
                <w:szCs w:val="20"/>
              </w:rPr>
              <w:t>Elong.</w:t>
            </w:r>
          </w:p>
          <w:p w:rsidR="000B534A" w:rsidRPr="00857704" w:rsidRDefault="000B534A" w:rsidP="002925A0">
            <w:pPr>
              <w:jc w:val="center"/>
              <w:rPr>
                <w:b/>
                <w:snapToGrid w:val="0"/>
                <w:color w:val="000000"/>
                <w:sz w:val="20"/>
                <w:szCs w:val="20"/>
              </w:rPr>
            </w:pPr>
            <w:r w:rsidRPr="00857704">
              <w:rPr>
                <w:b/>
                <w:snapToGrid w:val="0"/>
                <w:color w:val="000000"/>
                <w:sz w:val="20"/>
                <w:szCs w:val="20"/>
              </w:rPr>
              <w:t>mínima en</w:t>
            </w:r>
          </w:p>
          <w:p w:rsidR="000B534A" w:rsidRPr="00857704" w:rsidRDefault="000B534A" w:rsidP="002925A0">
            <w:pPr>
              <w:jc w:val="center"/>
              <w:rPr>
                <w:b/>
                <w:snapToGrid w:val="0"/>
                <w:color w:val="000000"/>
                <w:sz w:val="20"/>
                <w:szCs w:val="20"/>
              </w:rPr>
            </w:pPr>
            <w:r w:rsidRPr="00857704">
              <w:rPr>
                <w:b/>
                <w:snapToGrid w:val="0"/>
                <w:color w:val="000000"/>
                <w:sz w:val="20"/>
                <w:szCs w:val="20"/>
              </w:rPr>
              <w:t>10 pulg.</w:t>
            </w:r>
          </w:p>
          <w:p w:rsidR="000B534A" w:rsidRPr="00857704" w:rsidRDefault="000B534A" w:rsidP="002925A0">
            <w:pPr>
              <w:jc w:val="center"/>
              <w:rPr>
                <w:b/>
                <w:snapToGrid w:val="0"/>
                <w:color w:val="000000"/>
                <w:sz w:val="20"/>
                <w:szCs w:val="20"/>
              </w:rPr>
            </w:pPr>
            <w:r w:rsidRPr="00857704">
              <w:rPr>
                <w:b/>
                <w:snapToGrid w:val="0"/>
                <w:color w:val="000000"/>
                <w:sz w:val="20"/>
                <w:szCs w:val="20"/>
              </w:rPr>
              <w:t>(%)</w:t>
            </w:r>
          </w:p>
        </w:tc>
      </w:tr>
      <w:tr w:rsidR="000B534A" w:rsidTr="002925A0">
        <w:tc>
          <w:tcPr>
            <w:tcW w:w="1242" w:type="dxa"/>
            <w:vAlign w:val="center"/>
          </w:tcPr>
          <w:p w:rsidR="000B534A" w:rsidRPr="00E77199" w:rsidRDefault="000B534A" w:rsidP="002925A0">
            <w:pPr>
              <w:jc w:val="center"/>
              <w:rPr>
                <w:snapToGrid w:val="0"/>
                <w:color w:val="000000"/>
                <w:sz w:val="20"/>
                <w:szCs w:val="20"/>
              </w:rPr>
            </w:pPr>
            <w:r w:rsidRPr="00E77199">
              <w:rPr>
                <w:snapToGrid w:val="0"/>
                <w:color w:val="000000"/>
                <w:sz w:val="20"/>
                <w:szCs w:val="20"/>
              </w:rPr>
              <w:t>API-9A</w:t>
            </w:r>
            <w:r>
              <w:rPr>
                <w:snapToGrid w:val="0"/>
                <w:color w:val="000000"/>
                <w:sz w:val="20"/>
                <w:szCs w:val="20"/>
              </w:rPr>
              <w:t xml:space="preserve"> IPS</w:t>
            </w:r>
          </w:p>
        </w:tc>
        <w:tc>
          <w:tcPr>
            <w:tcW w:w="930" w:type="dxa"/>
          </w:tcPr>
          <w:p w:rsidR="000B534A" w:rsidRPr="00E77199" w:rsidRDefault="000B534A" w:rsidP="002925A0">
            <w:pPr>
              <w:jc w:val="center"/>
              <w:rPr>
                <w:snapToGrid w:val="0"/>
                <w:color w:val="000000"/>
                <w:sz w:val="20"/>
                <w:szCs w:val="20"/>
              </w:rPr>
            </w:pPr>
          </w:p>
        </w:tc>
        <w:tc>
          <w:tcPr>
            <w:tcW w:w="1086" w:type="dxa"/>
          </w:tcPr>
          <w:p w:rsidR="000B534A" w:rsidRPr="00E77199" w:rsidRDefault="000B534A" w:rsidP="002925A0">
            <w:pPr>
              <w:jc w:val="center"/>
              <w:rPr>
                <w:snapToGrid w:val="0"/>
                <w:color w:val="000000"/>
                <w:sz w:val="20"/>
                <w:szCs w:val="20"/>
              </w:rPr>
            </w:pPr>
          </w:p>
        </w:tc>
        <w:tc>
          <w:tcPr>
            <w:tcW w:w="1163" w:type="dxa"/>
          </w:tcPr>
          <w:p w:rsidR="000B534A" w:rsidRPr="00E77199" w:rsidRDefault="000B534A" w:rsidP="002925A0">
            <w:pPr>
              <w:jc w:val="center"/>
              <w:rPr>
                <w:snapToGrid w:val="0"/>
                <w:color w:val="000000"/>
                <w:sz w:val="20"/>
                <w:szCs w:val="20"/>
              </w:rPr>
            </w:pPr>
          </w:p>
        </w:tc>
        <w:tc>
          <w:tcPr>
            <w:tcW w:w="1087" w:type="dxa"/>
          </w:tcPr>
          <w:p w:rsidR="000B534A" w:rsidRPr="00E77199" w:rsidRDefault="000B534A" w:rsidP="002925A0">
            <w:pPr>
              <w:jc w:val="center"/>
              <w:rPr>
                <w:snapToGrid w:val="0"/>
                <w:color w:val="000000"/>
                <w:sz w:val="20"/>
                <w:szCs w:val="20"/>
              </w:rPr>
            </w:pPr>
          </w:p>
        </w:tc>
        <w:tc>
          <w:tcPr>
            <w:tcW w:w="1087" w:type="dxa"/>
          </w:tcPr>
          <w:p w:rsidR="000B534A" w:rsidRPr="00E77199" w:rsidRDefault="000B534A" w:rsidP="002925A0">
            <w:pPr>
              <w:jc w:val="center"/>
              <w:rPr>
                <w:snapToGrid w:val="0"/>
                <w:color w:val="000000"/>
                <w:sz w:val="20"/>
                <w:szCs w:val="20"/>
              </w:rPr>
            </w:pPr>
          </w:p>
        </w:tc>
        <w:tc>
          <w:tcPr>
            <w:tcW w:w="1087" w:type="dxa"/>
          </w:tcPr>
          <w:p w:rsidR="000B534A" w:rsidRPr="00E77199" w:rsidRDefault="000B534A" w:rsidP="002925A0">
            <w:pPr>
              <w:jc w:val="center"/>
              <w:rPr>
                <w:snapToGrid w:val="0"/>
                <w:color w:val="000000"/>
                <w:sz w:val="20"/>
                <w:szCs w:val="20"/>
              </w:rPr>
            </w:pPr>
          </w:p>
        </w:tc>
        <w:tc>
          <w:tcPr>
            <w:tcW w:w="1087" w:type="dxa"/>
          </w:tcPr>
          <w:p w:rsidR="000B534A" w:rsidRPr="00E77199" w:rsidRDefault="000B534A" w:rsidP="002925A0">
            <w:pPr>
              <w:jc w:val="center"/>
              <w:rPr>
                <w:snapToGrid w:val="0"/>
                <w:color w:val="000000"/>
                <w:sz w:val="20"/>
                <w:szCs w:val="20"/>
              </w:rPr>
            </w:pPr>
          </w:p>
        </w:tc>
        <w:tc>
          <w:tcPr>
            <w:tcW w:w="1087" w:type="dxa"/>
          </w:tcPr>
          <w:p w:rsidR="000B534A" w:rsidRPr="00E77199" w:rsidRDefault="000B534A" w:rsidP="002925A0">
            <w:pPr>
              <w:jc w:val="center"/>
              <w:rPr>
                <w:snapToGrid w:val="0"/>
                <w:color w:val="000000"/>
                <w:sz w:val="20"/>
                <w:szCs w:val="20"/>
              </w:rPr>
            </w:pPr>
          </w:p>
        </w:tc>
      </w:tr>
      <w:tr w:rsidR="000B534A" w:rsidTr="002925A0">
        <w:tc>
          <w:tcPr>
            <w:tcW w:w="1242" w:type="dxa"/>
          </w:tcPr>
          <w:p w:rsidR="000B534A" w:rsidRPr="00E77199" w:rsidRDefault="000B534A" w:rsidP="002925A0">
            <w:pPr>
              <w:jc w:val="center"/>
              <w:rPr>
                <w:snapToGrid w:val="0"/>
                <w:sz w:val="20"/>
                <w:szCs w:val="20"/>
              </w:rPr>
            </w:pPr>
            <w:r w:rsidRPr="00E77199">
              <w:rPr>
                <w:snapToGrid w:val="0"/>
                <w:sz w:val="20"/>
                <w:szCs w:val="20"/>
              </w:rPr>
              <w:t>.066</w:t>
            </w:r>
          </w:p>
        </w:tc>
        <w:tc>
          <w:tcPr>
            <w:tcW w:w="930" w:type="dxa"/>
          </w:tcPr>
          <w:p w:rsidR="000B534A" w:rsidRPr="00E77199" w:rsidRDefault="000B534A" w:rsidP="002925A0">
            <w:pPr>
              <w:jc w:val="center"/>
              <w:rPr>
                <w:snapToGrid w:val="0"/>
                <w:sz w:val="20"/>
                <w:szCs w:val="20"/>
              </w:rPr>
            </w:pPr>
            <w:r w:rsidRPr="00E77199">
              <w:rPr>
                <w:snapToGrid w:val="0"/>
                <w:sz w:val="20"/>
                <w:szCs w:val="20"/>
              </w:rPr>
              <w:t>811</w:t>
            </w:r>
          </w:p>
        </w:tc>
        <w:tc>
          <w:tcPr>
            <w:tcW w:w="1086" w:type="dxa"/>
          </w:tcPr>
          <w:p w:rsidR="000B534A" w:rsidRPr="00E77199" w:rsidRDefault="000B534A" w:rsidP="002925A0">
            <w:pPr>
              <w:jc w:val="center"/>
              <w:rPr>
                <w:snapToGrid w:val="0"/>
                <w:sz w:val="20"/>
                <w:szCs w:val="20"/>
              </w:rPr>
            </w:pPr>
            <w:r w:rsidRPr="00E77199">
              <w:rPr>
                <w:snapToGrid w:val="0"/>
                <w:sz w:val="20"/>
                <w:szCs w:val="20"/>
              </w:rPr>
              <w:t>11,62</w:t>
            </w:r>
          </w:p>
        </w:tc>
        <w:tc>
          <w:tcPr>
            <w:tcW w:w="1163" w:type="dxa"/>
          </w:tcPr>
          <w:p w:rsidR="000B534A" w:rsidRPr="00E77199" w:rsidRDefault="000B534A" w:rsidP="002925A0">
            <w:pPr>
              <w:jc w:val="center"/>
              <w:rPr>
                <w:snapToGrid w:val="0"/>
                <w:sz w:val="20"/>
                <w:szCs w:val="20"/>
              </w:rPr>
            </w:pPr>
            <w:r w:rsidRPr="00E77199">
              <w:rPr>
                <w:snapToGrid w:val="0"/>
                <w:sz w:val="20"/>
                <w:szCs w:val="20"/>
              </w:rPr>
              <w:t>.01327</w:t>
            </w:r>
          </w:p>
        </w:tc>
        <w:tc>
          <w:tcPr>
            <w:tcW w:w="1087" w:type="dxa"/>
          </w:tcPr>
          <w:p w:rsidR="000B534A" w:rsidRPr="00E77199" w:rsidRDefault="000B534A" w:rsidP="002925A0">
            <w:pPr>
              <w:ind w:left="-2"/>
              <w:jc w:val="center"/>
              <w:rPr>
                <w:snapToGrid w:val="0"/>
                <w:sz w:val="20"/>
                <w:szCs w:val="20"/>
              </w:rPr>
            </w:pPr>
            <w:r w:rsidRPr="00E77199">
              <w:rPr>
                <w:snapToGrid w:val="0"/>
                <w:sz w:val="20"/>
                <w:szCs w:val="20"/>
              </w:rPr>
              <w:t>11</w:t>
            </w:r>
          </w:p>
        </w:tc>
        <w:tc>
          <w:tcPr>
            <w:tcW w:w="1087" w:type="dxa"/>
          </w:tcPr>
          <w:p w:rsidR="000B534A" w:rsidRPr="00E77199" w:rsidRDefault="000B534A" w:rsidP="002925A0">
            <w:pPr>
              <w:ind w:left="30"/>
              <w:jc w:val="center"/>
              <w:rPr>
                <w:snapToGrid w:val="0"/>
                <w:sz w:val="20"/>
                <w:szCs w:val="20"/>
              </w:rPr>
            </w:pPr>
            <w:r w:rsidRPr="00E77199">
              <w:rPr>
                <w:snapToGrid w:val="0"/>
                <w:sz w:val="20"/>
                <w:szCs w:val="20"/>
              </w:rPr>
              <w:t>±.001</w:t>
            </w:r>
          </w:p>
        </w:tc>
        <w:tc>
          <w:tcPr>
            <w:tcW w:w="1087" w:type="dxa"/>
          </w:tcPr>
          <w:p w:rsidR="000B534A" w:rsidRPr="00E77199" w:rsidRDefault="000B534A" w:rsidP="002925A0">
            <w:pPr>
              <w:jc w:val="center"/>
              <w:rPr>
                <w:snapToGrid w:val="0"/>
                <w:sz w:val="20"/>
                <w:szCs w:val="20"/>
              </w:rPr>
            </w:pPr>
            <w:r w:rsidRPr="00E77199">
              <w:rPr>
                <w:snapToGrid w:val="0"/>
                <w:sz w:val="20"/>
                <w:szCs w:val="20"/>
              </w:rPr>
              <w:t>984</w:t>
            </w:r>
          </w:p>
        </w:tc>
        <w:tc>
          <w:tcPr>
            <w:tcW w:w="1087" w:type="dxa"/>
          </w:tcPr>
          <w:p w:rsidR="000B534A" w:rsidRPr="00E77199" w:rsidRDefault="000B534A" w:rsidP="002925A0">
            <w:pPr>
              <w:ind w:left="16"/>
              <w:jc w:val="center"/>
              <w:rPr>
                <w:snapToGrid w:val="0"/>
                <w:sz w:val="20"/>
                <w:szCs w:val="20"/>
              </w:rPr>
            </w:pPr>
            <w:r w:rsidRPr="00E77199">
              <w:rPr>
                <w:snapToGrid w:val="0"/>
                <w:sz w:val="20"/>
                <w:szCs w:val="20"/>
              </w:rPr>
              <w:t>32 mín.</w:t>
            </w:r>
          </w:p>
        </w:tc>
        <w:tc>
          <w:tcPr>
            <w:tcW w:w="1087" w:type="dxa"/>
          </w:tcPr>
          <w:p w:rsidR="000B534A" w:rsidRPr="00E77199" w:rsidRDefault="000B534A" w:rsidP="002925A0">
            <w:pPr>
              <w:jc w:val="center"/>
              <w:rPr>
                <w:snapToGrid w:val="0"/>
                <w:sz w:val="20"/>
                <w:szCs w:val="20"/>
              </w:rPr>
            </w:pPr>
            <w:r w:rsidRPr="00E77199">
              <w:rPr>
                <w:snapToGrid w:val="0"/>
                <w:sz w:val="20"/>
                <w:szCs w:val="20"/>
              </w:rPr>
              <w:t>1,5</w:t>
            </w:r>
          </w:p>
        </w:tc>
      </w:tr>
      <w:tr w:rsidR="000B534A" w:rsidTr="002925A0">
        <w:tc>
          <w:tcPr>
            <w:tcW w:w="1242" w:type="dxa"/>
          </w:tcPr>
          <w:p w:rsidR="000B534A" w:rsidRPr="00E77199" w:rsidRDefault="000B534A" w:rsidP="002925A0">
            <w:pPr>
              <w:jc w:val="center"/>
              <w:rPr>
                <w:snapToGrid w:val="0"/>
                <w:sz w:val="20"/>
                <w:szCs w:val="20"/>
              </w:rPr>
            </w:pPr>
            <w:r w:rsidRPr="00E77199">
              <w:rPr>
                <w:snapToGrid w:val="0"/>
                <w:sz w:val="20"/>
                <w:szCs w:val="20"/>
              </w:rPr>
              <w:t>.072</w:t>
            </w:r>
          </w:p>
        </w:tc>
        <w:tc>
          <w:tcPr>
            <w:tcW w:w="930" w:type="dxa"/>
          </w:tcPr>
          <w:p w:rsidR="000B534A" w:rsidRPr="00E77199" w:rsidRDefault="000B534A" w:rsidP="002925A0">
            <w:pPr>
              <w:jc w:val="center"/>
              <w:rPr>
                <w:snapToGrid w:val="0"/>
                <w:sz w:val="20"/>
                <w:szCs w:val="20"/>
              </w:rPr>
            </w:pPr>
            <w:r w:rsidRPr="00E77199">
              <w:rPr>
                <w:snapToGrid w:val="0"/>
                <w:sz w:val="20"/>
                <w:szCs w:val="20"/>
              </w:rPr>
              <w:t>961</w:t>
            </w:r>
          </w:p>
        </w:tc>
        <w:tc>
          <w:tcPr>
            <w:tcW w:w="1086" w:type="dxa"/>
          </w:tcPr>
          <w:p w:rsidR="000B534A" w:rsidRPr="00E77199" w:rsidRDefault="000B534A" w:rsidP="002925A0">
            <w:pPr>
              <w:jc w:val="center"/>
              <w:rPr>
                <w:snapToGrid w:val="0"/>
                <w:sz w:val="20"/>
                <w:szCs w:val="20"/>
              </w:rPr>
            </w:pPr>
            <w:r w:rsidRPr="00E77199">
              <w:rPr>
                <w:snapToGrid w:val="0"/>
                <w:sz w:val="20"/>
                <w:szCs w:val="20"/>
              </w:rPr>
              <w:t>13,83</w:t>
            </w:r>
          </w:p>
        </w:tc>
        <w:tc>
          <w:tcPr>
            <w:tcW w:w="1163" w:type="dxa"/>
          </w:tcPr>
          <w:p w:rsidR="000B534A" w:rsidRPr="00E77199" w:rsidRDefault="000B534A" w:rsidP="002925A0">
            <w:pPr>
              <w:jc w:val="center"/>
              <w:rPr>
                <w:snapToGrid w:val="0"/>
                <w:sz w:val="20"/>
                <w:szCs w:val="20"/>
              </w:rPr>
            </w:pPr>
            <w:r w:rsidRPr="00E77199">
              <w:rPr>
                <w:snapToGrid w:val="0"/>
                <w:sz w:val="20"/>
                <w:szCs w:val="20"/>
              </w:rPr>
              <w:t>.01115</w:t>
            </w:r>
          </w:p>
        </w:tc>
        <w:tc>
          <w:tcPr>
            <w:tcW w:w="1087" w:type="dxa"/>
          </w:tcPr>
          <w:p w:rsidR="000B534A" w:rsidRPr="00E77199" w:rsidRDefault="000B534A" w:rsidP="002925A0">
            <w:pPr>
              <w:ind w:left="-2"/>
              <w:jc w:val="center"/>
              <w:rPr>
                <w:snapToGrid w:val="0"/>
                <w:sz w:val="20"/>
                <w:szCs w:val="20"/>
              </w:rPr>
            </w:pPr>
            <w:r w:rsidRPr="00E77199">
              <w:rPr>
                <w:snapToGrid w:val="0"/>
                <w:sz w:val="20"/>
                <w:szCs w:val="20"/>
              </w:rPr>
              <w:t>12</w:t>
            </w:r>
          </w:p>
        </w:tc>
        <w:tc>
          <w:tcPr>
            <w:tcW w:w="1087" w:type="dxa"/>
          </w:tcPr>
          <w:p w:rsidR="000B534A" w:rsidRPr="00E77199" w:rsidRDefault="000B534A" w:rsidP="002925A0">
            <w:pPr>
              <w:ind w:left="30"/>
              <w:jc w:val="center"/>
              <w:rPr>
                <w:snapToGrid w:val="0"/>
                <w:sz w:val="20"/>
                <w:szCs w:val="20"/>
              </w:rPr>
            </w:pPr>
            <w:r w:rsidRPr="00E77199">
              <w:rPr>
                <w:snapToGrid w:val="0"/>
                <w:sz w:val="20"/>
                <w:szCs w:val="20"/>
              </w:rPr>
              <w:t>±.001</w:t>
            </w:r>
          </w:p>
        </w:tc>
        <w:tc>
          <w:tcPr>
            <w:tcW w:w="1087" w:type="dxa"/>
          </w:tcPr>
          <w:p w:rsidR="000B534A" w:rsidRPr="00E77199" w:rsidRDefault="000B534A" w:rsidP="002925A0">
            <w:pPr>
              <w:jc w:val="center"/>
              <w:rPr>
                <w:snapToGrid w:val="0"/>
                <w:sz w:val="20"/>
                <w:szCs w:val="20"/>
              </w:rPr>
            </w:pPr>
            <w:r w:rsidRPr="00E77199">
              <w:rPr>
                <w:snapToGrid w:val="0"/>
                <w:sz w:val="20"/>
                <w:szCs w:val="20"/>
              </w:rPr>
              <w:t>1166</w:t>
            </w:r>
          </w:p>
        </w:tc>
        <w:tc>
          <w:tcPr>
            <w:tcW w:w="1087" w:type="dxa"/>
          </w:tcPr>
          <w:p w:rsidR="000B534A" w:rsidRPr="00E77199" w:rsidRDefault="000B534A" w:rsidP="002925A0">
            <w:pPr>
              <w:ind w:left="16"/>
              <w:jc w:val="center"/>
              <w:rPr>
                <w:snapToGrid w:val="0"/>
                <w:sz w:val="20"/>
                <w:szCs w:val="20"/>
              </w:rPr>
            </w:pPr>
            <w:r w:rsidRPr="00E77199">
              <w:rPr>
                <w:snapToGrid w:val="0"/>
                <w:sz w:val="20"/>
                <w:szCs w:val="20"/>
              </w:rPr>
              <w:t>29 mín.</w:t>
            </w:r>
          </w:p>
        </w:tc>
        <w:tc>
          <w:tcPr>
            <w:tcW w:w="1087" w:type="dxa"/>
          </w:tcPr>
          <w:p w:rsidR="000B534A" w:rsidRPr="00E77199" w:rsidRDefault="000B534A" w:rsidP="002925A0">
            <w:pPr>
              <w:jc w:val="center"/>
              <w:rPr>
                <w:snapToGrid w:val="0"/>
                <w:sz w:val="20"/>
                <w:szCs w:val="20"/>
              </w:rPr>
            </w:pPr>
            <w:r w:rsidRPr="00E77199">
              <w:rPr>
                <w:snapToGrid w:val="0"/>
                <w:sz w:val="20"/>
                <w:szCs w:val="20"/>
              </w:rPr>
              <w:t>1,5</w:t>
            </w:r>
          </w:p>
        </w:tc>
      </w:tr>
      <w:tr w:rsidR="000B534A" w:rsidTr="002925A0">
        <w:tc>
          <w:tcPr>
            <w:tcW w:w="1242" w:type="dxa"/>
          </w:tcPr>
          <w:p w:rsidR="000B534A" w:rsidRPr="00E77199" w:rsidRDefault="000B534A" w:rsidP="002925A0">
            <w:pPr>
              <w:jc w:val="center"/>
              <w:rPr>
                <w:snapToGrid w:val="0"/>
                <w:sz w:val="20"/>
                <w:szCs w:val="20"/>
              </w:rPr>
            </w:pPr>
            <w:r w:rsidRPr="00E77199">
              <w:rPr>
                <w:snapToGrid w:val="0"/>
                <w:sz w:val="20"/>
                <w:szCs w:val="20"/>
              </w:rPr>
              <w:t>.082</w:t>
            </w:r>
          </w:p>
        </w:tc>
        <w:tc>
          <w:tcPr>
            <w:tcW w:w="930" w:type="dxa"/>
          </w:tcPr>
          <w:p w:rsidR="000B534A" w:rsidRPr="00E77199" w:rsidRDefault="000B534A" w:rsidP="002925A0">
            <w:pPr>
              <w:jc w:val="center"/>
              <w:rPr>
                <w:snapToGrid w:val="0"/>
                <w:sz w:val="20"/>
                <w:szCs w:val="20"/>
              </w:rPr>
            </w:pPr>
            <w:r w:rsidRPr="00E77199">
              <w:rPr>
                <w:snapToGrid w:val="0"/>
                <w:sz w:val="20"/>
                <w:szCs w:val="20"/>
              </w:rPr>
              <w:t>1239</w:t>
            </w:r>
          </w:p>
        </w:tc>
        <w:tc>
          <w:tcPr>
            <w:tcW w:w="1086" w:type="dxa"/>
          </w:tcPr>
          <w:p w:rsidR="000B534A" w:rsidRPr="00E77199" w:rsidRDefault="000B534A" w:rsidP="002925A0">
            <w:pPr>
              <w:jc w:val="center"/>
              <w:rPr>
                <w:snapToGrid w:val="0"/>
                <w:sz w:val="20"/>
                <w:szCs w:val="20"/>
              </w:rPr>
            </w:pPr>
            <w:r w:rsidRPr="00E77199">
              <w:rPr>
                <w:snapToGrid w:val="0"/>
                <w:sz w:val="20"/>
                <w:szCs w:val="20"/>
              </w:rPr>
              <w:t>17,93</w:t>
            </w:r>
          </w:p>
        </w:tc>
        <w:tc>
          <w:tcPr>
            <w:tcW w:w="1163" w:type="dxa"/>
          </w:tcPr>
          <w:p w:rsidR="000B534A" w:rsidRPr="00E77199" w:rsidRDefault="000B534A" w:rsidP="002925A0">
            <w:pPr>
              <w:jc w:val="center"/>
              <w:rPr>
                <w:snapToGrid w:val="0"/>
                <w:sz w:val="20"/>
                <w:szCs w:val="20"/>
              </w:rPr>
            </w:pPr>
            <w:r w:rsidRPr="00E77199">
              <w:rPr>
                <w:snapToGrid w:val="0"/>
                <w:sz w:val="20"/>
                <w:szCs w:val="20"/>
              </w:rPr>
              <w:t>.00860</w:t>
            </w:r>
          </w:p>
        </w:tc>
        <w:tc>
          <w:tcPr>
            <w:tcW w:w="1087" w:type="dxa"/>
          </w:tcPr>
          <w:p w:rsidR="000B534A" w:rsidRPr="00E77199" w:rsidRDefault="000B534A" w:rsidP="002925A0">
            <w:pPr>
              <w:ind w:left="-2"/>
              <w:jc w:val="center"/>
              <w:rPr>
                <w:snapToGrid w:val="0"/>
                <w:sz w:val="20"/>
                <w:szCs w:val="20"/>
              </w:rPr>
            </w:pPr>
            <w:r w:rsidRPr="00E77199">
              <w:rPr>
                <w:snapToGrid w:val="0"/>
                <w:sz w:val="20"/>
                <w:szCs w:val="20"/>
              </w:rPr>
              <w:t>14</w:t>
            </w:r>
          </w:p>
        </w:tc>
        <w:tc>
          <w:tcPr>
            <w:tcW w:w="1087" w:type="dxa"/>
          </w:tcPr>
          <w:p w:rsidR="000B534A" w:rsidRPr="00E77199" w:rsidRDefault="000B534A" w:rsidP="002925A0">
            <w:pPr>
              <w:ind w:left="30"/>
              <w:jc w:val="center"/>
              <w:rPr>
                <w:snapToGrid w:val="0"/>
                <w:sz w:val="20"/>
                <w:szCs w:val="20"/>
              </w:rPr>
            </w:pPr>
            <w:r w:rsidRPr="00E77199">
              <w:rPr>
                <w:snapToGrid w:val="0"/>
                <w:sz w:val="20"/>
                <w:szCs w:val="20"/>
              </w:rPr>
              <w:t>±.001</w:t>
            </w:r>
          </w:p>
        </w:tc>
        <w:tc>
          <w:tcPr>
            <w:tcW w:w="1087" w:type="dxa"/>
          </w:tcPr>
          <w:p w:rsidR="000B534A" w:rsidRPr="00E77199" w:rsidRDefault="000B534A" w:rsidP="002925A0">
            <w:pPr>
              <w:jc w:val="center"/>
              <w:rPr>
                <w:snapToGrid w:val="0"/>
                <w:sz w:val="20"/>
                <w:szCs w:val="20"/>
              </w:rPr>
            </w:pPr>
            <w:r w:rsidRPr="00E77199">
              <w:rPr>
                <w:snapToGrid w:val="0"/>
                <w:sz w:val="20"/>
                <w:szCs w:val="20"/>
              </w:rPr>
              <w:t>1504</w:t>
            </w:r>
          </w:p>
        </w:tc>
        <w:tc>
          <w:tcPr>
            <w:tcW w:w="1087" w:type="dxa"/>
          </w:tcPr>
          <w:p w:rsidR="000B534A" w:rsidRPr="00E77199" w:rsidRDefault="000B534A" w:rsidP="002925A0">
            <w:pPr>
              <w:ind w:left="16"/>
              <w:jc w:val="center"/>
              <w:rPr>
                <w:snapToGrid w:val="0"/>
                <w:sz w:val="20"/>
                <w:szCs w:val="20"/>
              </w:rPr>
            </w:pPr>
            <w:r w:rsidRPr="00E77199">
              <w:rPr>
                <w:snapToGrid w:val="0"/>
                <w:sz w:val="20"/>
                <w:szCs w:val="20"/>
              </w:rPr>
              <w:t>26 mín.</w:t>
            </w:r>
          </w:p>
        </w:tc>
        <w:tc>
          <w:tcPr>
            <w:tcW w:w="1087" w:type="dxa"/>
          </w:tcPr>
          <w:p w:rsidR="000B534A" w:rsidRPr="00E77199" w:rsidRDefault="000B534A" w:rsidP="002925A0">
            <w:pPr>
              <w:jc w:val="center"/>
              <w:rPr>
                <w:snapToGrid w:val="0"/>
                <w:sz w:val="20"/>
                <w:szCs w:val="20"/>
              </w:rPr>
            </w:pPr>
            <w:r w:rsidRPr="00E77199">
              <w:rPr>
                <w:snapToGrid w:val="0"/>
                <w:sz w:val="20"/>
                <w:szCs w:val="20"/>
              </w:rPr>
              <w:t>1,5</w:t>
            </w:r>
          </w:p>
        </w:tc>
      </w:tr>
      <w:tr w:rsidR="000B534A" w:rsidTr="002925A0">
        <w:tc>
          <w:tcPr>
            <w:tcW w:w="1242" w:type="dxa"/>
          </w:tcPr>
          <w:p w:rsidR="000B534A" w:rsidRPr="00E77199" w:rsidRDefault="000B534A" w:rsidP="002925A0">
            <w:pPr>
              <w:jc w:val="center"/>
              <w:rPr>
                <w:snapToGrid w:val="0"/>
                <w:sz w:val="20"/>
                <w:szCs w:val="20"/>
              </w:rPr>
            </w:pPr>
            <w:r w:rsidRPr="00E77199">
              <w:rPr>
                <w:snapToGrid w:val="0"/>
                <w:sz w:val="20"/>
                <w:szCs w:val="20"/>
              </w:rPr>
              <w:t>.092</w:t>
            </w:r>
          </w:p>
        </w:tc>
        <w:tc>
          <w:tcPr>
            <w:tcW w:w="930" w:type="dxa"/>
          </w:tcPr>
          <w:p w:rsidR="000B534A" w:rsidRPr="00E77199" w:rsidRDefault="000B534A" w:rsidP="002925A0">
            <w:pPr>
              <w:jc w:val="center"/>
              <w:rPr>
                <w:snapToGrid w:val="0"/>
                <w:sz w:val="20"/>
                <w:szCs w:val="20"/>
              </w:rPr>
            </w:pPr>
            <w:r w:rsidRPr="00E77199">
              <w:rPr>
                <w:snapToGrid w:val="0"/>
                <w:sz w:val="20"/>
                <w:szCs w:val="20"/>
              </w:rPr>
              <w:t>1547</w:t>
            </w:r>
          </w:p>
        </w:tc>
        <w:tc>
          <w:tcPr>
            <w:tcW w:w="1086" w:type="dxa"/>
          </w:tcPr>
          <w:p w:rsidR="000B534A" w:rsidRPr="00E77199" w:rsidRDefault="000B534A" w:rsidP="002925A0">
            <w:pPr>
              <w:jc w:val="center"/>
              <w:rPr>
                <w:snapToGrid w:val="0"/>
                <w:sz w:val="20"/>
                <w:szCs w:val="20"/>
              </w:rPr>
            </w:pPr>
            <w:r w:rsidRPr="00E77199">
              <w:rPr>
                <w:snapToGrid w:val="0"/>
                <w:sz w:val="20"/>
                <w:szCs w:val="20"/>
              </w:rPr>
              <w:t>22,58</w:t>
            </w:r>
          </w:p>
        </w:tc>
        <w:tc>
          <w:tcPr>
            <w:tcW w:w="1163" w:type="dxa"/>
          </w:tcPr>
          <w:p w:rsidR="000B534A" w:rsidRPr="00E77199" w:rsidRDefault="000B534A" w:rsidP="002925A0">
            <w:pPr>
              <w:jc w:val="center"/>
              <w:rPr>
                <w:snapToGrid w:val="0"/>
                <w:sz w:val="20"/>
                <w:szCs w:val="20"/>
              </w:rPr>
            </w:pPr>
            <w:r w:rsidRPr="00E77199">
              <w:rPr>
                <w:snapToGrid w:val="0"/>
                <w:sz w:val="20"/>
                <w:szCs w:val="20"/>
              </w:rPr>
              <w:t>.00682</w:t>
            </w:r>
          </w:p>
        </w:tc>
        <w:tc>
          <w:tcPr>
            <w:tcW w:w="1087" w:type="dxa"/>
          </w:tcPr>
          <w:p w:rsidR="000B534A" w:rsidRPr="00E77199" w:rsidRDefault="000B534A" w:rsidP="002925A0">
            <w:pPr>
              <w:ind w:left="-2"/>
              <w:jc w:val="center"/>
              <w:rPr>
                <w:snapToGrid w:val="0"/>
                <w:sz w:val="20"/>
                <w:szCs w:val="20"/>
              </w:rPr>
            </w:pPr>
            <w:r w:rsidRPr="00E77199">
              <w:rPr>
                <w:snapToGrid w:val="0"/>
                <w:sz w:val="20"/>
                <w:szCs w:val="20"/>
              </w:rPr>
              <w:t>16</w:t>
            </w:r>
          </w:p>
        </w:tc>
        <w:tc>
          <w:tcPr>
            <w:tcW w:w="1087" w:type="dxa"/>
          </w:tcPr>
          <w:p w:rsidR="000B534A" w:rsidRPr="00E77199" w:rsidRDefault="000B534A" w:rsidP="002925A0">
            <w:pPr>
              <w:ind w:left="30"/>
              <w:jc w:val="center"/>
              <w:rPr>
                <w:snapToGrid w:val="0"/>
                <w:sz w:val="20"/>
                <w:szCs w:val="20"/>
              </w:rPr>
            </w:pPr>
            <w:r w:rsidRPr="00E77199">
              <w:rPr>
                <w:snapToGrid w:val="0"/>
                <w:sz w:val="20"/>
                <w:szCs w:val="20"/>
              </w:rPr>
              <w:t>±.001</w:t>
            </w:r>
          </w:p>
        </w:tc>
        <w:tc>
          <w:tcPr>
            <w:tcW w:w="1087" w:type="dxa"/>
          </w:tcPr>
          <w:p w:rsidR="000B534A" w:rsidRPr="00E77199" w:rsidRDefault="000B534A" w:rsidP="002925A0">
            <w:pPr>
              <w:jc w:val="center"/>
              <w:rPr>
                <w:snapToGrid w:val="0"/>
                <w:sz w:val="20"/>
                <w:szCs w:val="20"/>
              </w:rPr>
            </w:pPr>
            <w:r w:rsidRPr="00E77199">
              <w:rPr>
                <w:snapToGrid w:val="0"/>
                <w:sz w:val="20"/>
                <w:szCs w:val="20"/>
              </w:rPr>
              <w:t>1877</w:t>
            </w:r>
          </w:p>
        </w:tc>
        <w:tc>
          <w:tcPr>
            <w:tcW w:w="1087" w:type="dxa"/>
          </w:tcPr>
          <w:p w:rsidR="000B534A" w:rsidRPr="00E77199" w:rsidRDefault="000B534A" w:rsidP="002925A0">
            <w:pPr>
              <w:ind w:left="16"/>
              <w:jc w:val="center"/>
              <w:rPr>
                <w:snapToGrid w:val="0"/>
                <w:sz w:val="20"/>
                <w:szCs w:val="20"/>
              </w:rPr>
            </w:pPr>
            <w:r w:rsidRPr="00E77199">
              <w:rPr>
                <w:snapToGrid w:val="0"/>
                <w:sz w:val="20"/>
                <w:szCs w:val="20"/>
              </w:rPr>
              <w:t>23 mín.</w:t>
            </w:r>
          </w:p>
        </w:tc>
        <w:tc>
          <w:tcPr>
            <w:tcW w:w="1087" w:type="dxa"/>
          </w:tcPr>
          <w:p w:rsidR="000B534A" w:rsidRPr="00E77199" w:rsidRDefault="000B534A" w:rsidP="002925A0">
            <w:pPr>
              <w:jc w:val="center"/>
              <w:rPr>
                <w:snapToGrid w:val="0"/>
                <w:sz w:val="20"/>
                <w:szCs w:val="20"/>
              </w:rPr>
            </w:pPr>
            <w:r w:rsidRPr="00E77199">
              <w:rPr>
                <w:snapToGrid w:val="0"/>
                <w:sz w:val="20"/>
                <w:szCs w:val="20"/>
              </w:rPr>
              <w:t>1,5</w:t>
            </w:r>
          </w:p>
        </w:tc>
      </w:tr>
      <w:tr w:rsidR="000B534A" w:rsidTr="002925A0">
        <w:tc>
          <w:tcPr>
            <w:tcW w:w="1242" w:type="dxa"/>
          </w:tcPr>
          <w:p w:rsidR="000B534A" w:rsidRPr="00E77199" w:rsidRDefault="000B534A" w:rsidP="002925A0">
            <w:pPr>
              <w:jc w:val="center"/>
              <w:rPr>
                <w:snapToGrid w:val="0"/>
                <w:sz w:val="20"/>
                <w:szCs w:val="20"/>
              </w:rPr>
            </w:pPr>
            <w:r w:rsidRPr="00E77199">
              <w:rPr>
                <w:snapToGrid w:val="0"/>
                <w:sz w:val="20"/>
                <w:szCs w:val="20"/>
              </w:rPr>
              <w:t>.105</w:t>
            </w:r>
          </w:p>
        </w:tc>
        <w:tc>
          <w:tcPr>
            <w:tcW w:w="930" w:type="dxa"/>
          </w:tcPr>
          <w:p w:rsidR="000B534A" w:rsidRPr="00E77199" w:rsidRDefault="000B534A" w:rsidP="002925A0">
            <w:pPr>
              <w:jc w:val="center"/>
              <w:rPr>
                <w:snapToGrid w:val="0"/>
                <w:sz w:val="20"/>
                <w:szCs w:val="20"/>
              </w:rPr>
            </w:pPr>
            <w:r w:rsidRPr="00E77199">
              <w:rPr>
                <w:snapToGrid w:val="0"/>
                <w:sz w:val="20"/>
                <w:szCs w:val="20"/>
              </w:rPr>
              <w:t>1966</w:t>
            </w:r>
          </w:p>
        </w:tc>
        <w:tc>
          <w:tcPr>
            <w:tcW w:w="1086" w:type="dxa"/>
          </w:tcPr>
          <w:p w:rsidR="000B534A" w:rsidRPr="00E77199" w:rsidRDefault="000B534A" w:rsidP="002925A0">
            <w:pPr>
              <w:jc w:val="center"/>
              <w:rPr>
                <w:snapToGrid w:val="0"/>
                <w:sz w:val="20"/>
                <w:szCs w:val="20"/>
              </w:rPr>
            </w:pPr>
            <w:r w:rsidRPr="00E77199">
              <w:rPr>
                <w:snapToGrid w:val="0"/>
                <w:sz w:val="20"/>
                <w:szCs w:val="20"/>
              </w:rPr>
              <w:t>29,41</w:t>
            </w:r>
          </w:p>
        </w:tc>
        <w:tc>
          <w:tcPr>
            <w:tcW w:w="1163" w:type="dxa"/>
          </w:tcPr>
          <w:p w:rsidR="000B534A" w:rsidRPr="00E77199" w:rsidRDefault="000B534A" w:rsidP="002925A0">
            <w:pPr>
              <w:jc w:val="center"/>
              <w:rPr>
                <w:snapToGrid w:val="0"/>
                <w:sz w:val="20"/>
                <w:szCs w:val="20"/>
              </w:rPr>
            </w:pPr>
            <w:r w:rsidRPr="00E77199">
              <w:rPr>
                <w:snapToGrid w:val="0"/>
                <w:sz w:val="20"/>
                <w:szCs w:val="20"/>
              </w:rPr>
              <w:t>.00524</w:t>
            </w:r>
          </w:p>
        </w:tc>
        <w:tc>
          <w:tcPr>
            <w:tcW w:w="1087" w:type="dxa"/>
          </w:tcPr>
          <w:p w:rsidR="000B534A" w:rsidRPr="00E77199" w:rsidRDefault="000B534A" w:rsidP="002925A0">
            <w:pPr>
              <w:ind w:left="-2"/>
              <w:jc w:val="center"/>
              <w:rPr>
                <w:snapToGrid w:val="0"/>
                <w:sz w:val="20"/>
                <w:szCs w:val="20"/>
              </w:rPr>
            </w:pPr>
            <w:r w:rsidRPr="00E77199">
              <w:rPr>
                <w:snapToGrid w:val="0"/>
                <w:sz w:val="20"/>
                <w:szCs w:val="20"/>
              </w:rPr>
              <w:t>19</w:t>
            </w:r>
          </w:p>
        </w:tc>
        <w:tc>
          <w:tcPr>
            <w:tcW w:w="1087" w:type="dxa"/>
          </w:tcPr>
          <w:p w:rsidR="000B534A" w:rsidRPr="00E77199" w:rsidRDefault="000B534A" w:rsidP="002925A0">
            <w:pPr>
              <w:ind w:left="30"/>
              <w:jc w:val="center"/>
              <w:rPr>
                <w:snapToGrid w:val="0"/>
                <w:sz w:val="20"/>
                <w:szCs w:val="20"/>
              </w:rPr>
            </w:pPr>
            <w:r w:rsidRPr="00E77199">
              <w:rPr>
                <w:snapToGrid w:val="0"/>
                <w:sz w:val="20"/>
                <w:szCs w:val="20"/>
              </w:rPr>
              <w:t>±.001</w:t>
            </w:r>
          </w:p>
        </w:tc>
        <w:tc>
          <w:tcPr>
            <w:tcW w:w="1087" w:type="dxa"/>
          </w:tcPr>
          <w:p w:rsidR="000B534A" w:rsidRPr="00E77199" w:rsidRDefault="000B534A" w:rsidP="002925A0">
            <w:pPr>
              <w:jc w:val="center"/>
              <w:rPr>
                <w:snapToGrid w:val="0"/>
                <w:sz w:val="20"/>
                <w:szCs w:val="20"/>
              </w:rPr>
            </w:pPr>
            <w:r w:rsidRPr="00E77199">
              <w:rPr>
                <w:snapToGrid w:val="0"/>
                <w:sz w:val="20"/>
                <w:szCs w:val="20"/>
              </w:rPr>
              <w:t>2421</w:t>
            </w:r>
          </w:p>
        </w:tc>
        <w:tc>
          <w:tcPr>
            <w:tcW w:w="1087" w:type="dxa"/>
          </w:tcPr>
          <w:p w:rsidR="000B534A" w:rsidRPr="00E77199" w:rsidRDefault="000B534A" w:rsidP="002925A0">
            <w:pPr>
              <w:ind w:left="16"/>
              <w:jc w:val="center"/>
              <w:rPr>
                <w:snapToGrid w:val="0"/>
                <w:sz w:val="20"/>
                <w:szCs w:val="20"/>
              </w:rPr>
            </w:pPr>
            <w:r w:rsidRPr="00E77199">
              <w:rPr>
                <w:snapToGrid w:val="0"/>
                <w:sz w:val="20"/>
                <w:szCs w:val="20"/>
              </w:rPr>
              <w:t>20 mín.</w:t>
            </w:r>
          </w:p>
        </w:tc>
        <w:tc>
          <w:tcPr>
            <w:tcW w:w="1087" w:type="dxa"/>
          </w:tcPr>
          <w:p w:rsidR="000B534A" w:rsidRPr="00E77199" w:rsidRDefault="000B534A" w:rsidP="002925A0">
            <w:pPr>
              <w:jc w:val="center"/>
              <w:rPr>
                <w:snapToGrid w:val="0"/>
                <w:sz w:val="20"/>
                <w:szCs w:val="20"/>
              </w:rPr>
            </w:pPr>
            <w:r w:rsidRPr="00E77199">
              <w:rPr>
                <w:snapToGrid w:val="0"/>
                <w:sz w:val="20"/>
                <w:szCs w:val="20"/>
              </w:rPr>
              <w:t>1,5</w:t>
            </w:r>
          </w:p>
        </w:tc>
      </w:tr>
      <w:tr w:rsidR="000B534A" w:rsidTr="002925A0">
        <w:tc>
          <w:tcPr>
            <w:tcW w:w="1242" w:type="dxa"/>
          </w:tcPr>
          <w:p w:rsidR="000B534A" w:rsidRPr="00E77199" w:rsidRDefault="000B534A" w:rsidP="002925A0">
            <w:pPr>
              <w:jc w:val="center"/>
              <w:rPr>
                <w:snapToGrid w:val="0"/>
                <w:color w:val="000000"/>
                <w:sz w:val="20"/>
                <w:szCs w:val="20"/>
              </w:rPr>
            </w:pPr>
            <w:r w:rsidRPr="00E77199">
              <w:rPr>
                <w:snapToGrid w:val="0"/>
                <w:color w:val="000000"/>
                <w:sz w:val="20"/>
                <w:szCs w:val="20"/>
              </w:rPr>
              <w:t>.108</w:t>
            </w:r>
          </w:p>
        </w:tc>
        <w:tc>
          <w:tcPr>
            <w:tcW w:w="930" w:type="dxa"/>
          </w:tcPr>
          <w:p w:rsidR="000B534A" w:rsidRPr="00E77199" w:rsidRDefault="000B534A" w:rsidP="002925A0">
            <w:pPr>
              <w:jc w:val="center"/>
              <w:rPr>
                <w:snapToGrid w:val="0"/>
                <w:color w:val="000000"/>
                <w:sz w:val="20"/>
                <w:szCs w:val="20"/>
              </w:rPr>
            </w:pPr>
            <w:r w:rsidRPr="00E77199">
              <w:rPr>
                <w:snapToGrid w:val="0"/>
                <w:color w:val="000000"/>
                <w:sz w:val="20"/>
                <w:szCs w:val="20"/>
              </w:rPr>
              <w:t>2109</w:t>
            </w:r>
          </w:p>
        </w:tc>
        <w:tc>
          <w:tcPr>
            <w:tcW w:w="1086" w:type="dxa"/>
          </w:tcPr>
          <w:p w:rsidR="000B534A" w:rsidRPr="00E77199" w:rsidRDefault="000B534A" w:rsidP="002925A0">
            <w:pPr>
              <w:jc w:val="center"/>
              <w:rPr>
                <w:snapToGrid w:val="0"/>
                <w:color w:val="000000"/>
                <w:sz w:val="20"/>
                <w:szCs w:val="20"/>
              </w:rPr>
            </w:pPr>
            <w:r w:rsidRPr="00E77199">
              <w:rPr>
                <w:snapToGrid w:val="0"/>
                <w:color w:val="000000"/>
                <w:sz w:val="20"/>
                <w:szCs w:val="20"/>
              </w:rPr>
              <w:t>31,11</w:t>
            </w:r>
          </w:p>
        </w:tc>
        <w:tc>
          <w:tcPr>
            <w:tcW w:w="1163" w:type="dxa"/>
          </w:tcPr>
          <w:p w:rsidR="000B534A" w:rsidRPr="00E77199" w:rsidRDefault="000B534A" w:rsidP="002925A0">
            <w:pPr>
              <w:jc w:val="center"/>
              <w:rPr>
                <w:snapToGrid w:val="0"/>
                <w:color w:val="000000"/>
                <w:sz w:val="20"/>
                <w:szCs w:val="20"/>
              </w:rPr>
            </w:pPr>
            <w:r w:rsidRPr="00E77199">
              <w:rPr>
                <w:snapToGrid w:val="0"/>
                <w:color w:val="000000"/>
                <w:sz w:val="20"/>
                <w:szCs w:val="20"/>
              </w:rPr>
              <w:t>.00495</w:t>
            </w:r>
          </w:p>
        </w:tc>
        <w:tc>
          <w:tcPr>
            <w:tcW w:w="1087" w:type="dxa"/>
          </w:tcPr>
          <w:p w:rsidR="000B534A" w:rsidRPr="00E77199" w:rsidRDefault="000B534A" w:rsidP="002925A0">
            <w:pPr>
              <w:ind w:left="-2"/>
              <w:jc w:val="center"/>
              <w:rPr>
                <w:snapToGrid w:val="0"/>
                <w:color w:val="000000"/>
                <w:sz w:val="20"/>
                <w:szCs w:val="20"/>
              </w:rPr>
            </w:pPr>
            <w:r w:rsidRPr="00E77199">
              <w:rPr>
                <w:snapToGrid w:val="0"/>
                <w:color w:val="000000"/>
                <w:sz w:val="20"/>
                <w:szCs w:val="20"/>
              </w:rPr>
              <w:t>19</w:t>
            </w:r>
          </w:p>
        </w:tc>
        <w:tc>
          <w:tcPr>
            <w:tcW w:w="1087" w:type="dxa"/>
          </w:tcPr>
          <w:p w:rsidR="000B534A" w:rsidRPr="00E77199" w:rsidRDefault="000B534A" w:rsidP="002925A0">
            <w:pPr>
              <w:ind w:left="30"/>
              <w:jc w:val="center"/>
              <w:rPr>
                <w:snapToGrid w:val="0"/>
                <w:color w:val="000000"/>
                <w:sz w:val="20"/>
                <w:szCs w:val="20"/>
              </w:rPr>
            </w:pPr>
            <w:r w:rsidRPr="00E77199">
              <w:rPr>
                <w:snapToGrid w:val="0"/>
                <w:color w:val="000000"/>
                <w:sz w:val="20"/>
                <w:szCs w:val="20"/>
              </w:rPr>
              <w:t>±.001</w:t>
            </w:r>
          </w:p>
        </w:tc>
        <w:tc>
          <w:tcPr>
            <w:tcW w:w="1087" w:type="dxa"/>
          </w:tcPr>
          <w:p w:rsidR="000B534A" w:rsidRPr="00E77199" w:rsidRDefault="000B534A" w:rsidP="002925A0">
            <w:pPr>
              <w:jc w:val="center"/>
              <w:rPr>
                <w:snapToGrid w:val="0"/>
                <w:color w:val="000000"/>
                <w:sz w:val="20"/>
                <w:szCs w:val="20"/>
              </w:rPr>
            </w:pPr>
            <w:r w:rsidRPr="00E77199">
              <w:rPr>
                <w:snapToGrid w:val="0"/>
                <w:color w:val="000000"/>
                <w:sz w:val="20"/>
                <w:szCs w:val="20"/>
              </w:rPr>
              <w:t>2560</w:t>
            </w:r>
          </w:p>
        </w:tc>
        <w:tc>
          <w:tcPr>
            <w:tcW w:w="1087" w:type="dxa"/>
          </w:tcPr>
          <w:p w:rsidR="000B534A" w:rsidRPr="00E77199" w:rsidRDefault="000B534A" w:rsidP="002925A0">
            <w:pPr>
              <w:ind w:left="16"/>
              <w:jc w:val="center"/>
              <w:rPr>
                <w:snapToGrid w:val="0"/>
                <w:color w:val="000000"/>
                <w:sz w:val="20"/>
                <w:szCs w:val="20"/>
              </w:rPr>
            </w:pPr>
            <w:r w:rsidRPr="00E77199">
              <w:rPr>
                <w:snapToGrid w:val="0"/>
                <w:color w:val="000000"/>
                <w:sz w:val="20"/>
                <w:szCs w:val="20"/>
              </w:rPr>
              <w:t>19 mín.</w:t>
            </w:r>
          </w:p>
        </w:tc>
        <w:tc>
          <w:tcPr>
            <w:tcW w:w="1087" w:type="dxa"/>
          </w:tcPr>
          <w:p w:rsidR="000B534A" w:rsidRPr="00E77199" w:rsidRDefault="000B534A" w:rsidP="002925A0">
            <w:pPr>
              <w:jc w:val="center"/>
              <w:rPr>
                <w:snapToGrid w:val="0"/>
                <w:color w:val="000000"/>
                <w:sz w:val="20"/>
                <w:szCs w:val="20"/>
              </w:rPr>
            </w:pPr>
            <w:r w:rsidRPr="00E77199">
              <w:rPr>
                <w:snapToGrid w:val="0"/>
                <w:color w:val="000000"/>
                <w:sz w:val="20"/>
                <w:szCs w:val="20"/>
              </w:rPr>
              <w:t>1,5</w:t>
            </w:r>
          </w:p>
        </w:tc>
      </w:tr>
      <w:tr w:rsidR="000B534A" w:rsidTr="002925A0">
        <w:tc>
          <w:tcPr>
            <w:tcW w:w="1242" w:type="dxa"/>
          </w:tcPr>
          <w:p w:rsidR="000B534A" w:rsidRPr="00E77199" w:rsidRDefault="000B534A" w:rsidP="002925A0">
            <w:pPr>
              <w:jc w:val="center"/>
              <w:rPr>
                <w:snapToGrid w:val="0"/>
                <w:color w:val="000000"/>
                <w:sz w:val="20"/>
                <w:szCs w:val="20"/>
              </w:rPr>
            </w:pPr>
            <w:r w:rsidRPr="00E77199">
              <w:rPr>
                <w:snapToGrid w:val="0"/>
                <w:color w:val="000000"/>
                <w:sz w:val="20"/>
                <w:szCs w:val="20"/>
              </w:rPr>
              <w:t>.125</w:t>
            </w:r>
          </w:p>
        </w:tc>
        <w:tc>
          <w:tcPr>
            <w:tcW w:w="930" w:type="dxa"/>
          </w:tcPr>
          <w:p w:rsidR="000B534A" w:rsidRPr="00E77199" w:rsidRDefault="000B534A" w:rsidP="002925A0">
            <w:pPr>
              <w:jc w:val="center"/>
              <w:rPr>
                <w:snapToGrid w:val="0"/>
                <w:color w:val="000000"/>
                <w:sz w:val="20"/>
                <w:szCs w:val="20"/>
              </w:rPr>
            </w:pPr>
            <w:r w:rsidRPr="00E77199">
              <w:rPr>
                <w:snapToGrid w:val="0"/>
                <w:color w:val="000000"/>
                <w:sz w:val="20"/>
                <w:szCs w:val="20"/>
              </w:rPr>
              <w:t>2823</w:t>
            </w:r>
          </w:p>
        </w:tc>
        <w:tc>
          <w:tcPr>
            <w:tcW w:w="1086" w:type="dxa"/>
          </w:tcPr>
          <w:p w:rsidR="000B534A" w:rsidRPr="00E77199" w:rsidRDefault="000B534A" w:rsidP="002925A0">
            <w:pPr>
              <w:jc w:val="center"/>
              <w:rPr>
                <w:snapToGrid w:val="0"/>
                <w:color w:val="000000"/>
                <w:sz w:val="20"/>
                <w:szCs w:val="20"/>
              </w:rPr>
            </w:pPr>
            <w:r w:rsidRPr="00E77199">
              <w:rPr>
                <w:snapToGrid w:val="0"/>
                <w:color w:val="000000"/>
                <w:sz w:val="20"/>
                <w:szCs w:val="20"/>
              </w:rPr>
              <w:t>41,68</w:t>
            </w:r>
          </w:p>
        </w:tc>
        <w:tc>
          <w:tcPr>
            <w:tcW w:w="1163" w:type="dxa"/>
          </w:tcPr>
          <w:p w:rsidR="000B534A" w:rsidRPr="00E77199" w:rsidRDefault="000B534A" w:rsidP="002925A0">
            <w:pPr>
              <w:jc w:val="center"/>
              <w:rPr>
                <w:snapToGrid w:val="0"/>
                <w:color w:val="000000"/>
                <w:sz w:val="20"/>
                <w:szCs w:val="20"/>
              </w:rPr>
            </w:pPr>
            <w:r w:rsidRPr="00E77199">
              <w:rPr>
                <w:snapToGrid w:val="0"/>
                <w:color w:val="000000"/>
                <w:sz w:val="20"/>
                <w:szCs w:val="20"/>
              </w:rPr>
              <w:t>.00369</w:t>
            </w:r>
          </w:p>
        </w:tc>
        <w:tc>
          <w:tcPr>
            <w:tcW w:w="1087" w:type="dxa"/>
          </w:tcPr>
          <w:p w:rsidR="000B534A" w:rsidRPr="00E77199" w:rsidRDefault="000B534A" w:rsidP="002925A0">
            <w:pPr>
              <w:ind w:left="-2"/>
              <w:jc w:val="center"/>
              <w:rPr>
                <w:snapToGrid w:val="0"/>
                <w:color w:val="000000"/>
                <w:sz w:val="20"/>
                <w:szCs w:val="20"/>
              </w:rPr>
            </w:pPr>
            <w:r w:rsidRPr="00E77199">
              <w:rPr>
                <w:snapToGrid w:val="0"/>
                <w:color w:val="000000"/>
                <w:sz w:val="20"/>
                <w:szCs w:val="20"/>
              </w:rPr>
              <w:t>22</w:t>
            </w:r>
          </w:p>
        </w:tc>
        <w:tc>
          <w:tcPr>
            <w:tcW w:w="1087" w:type="dxa"/>
          </w:tcPr>
          <w:p w:rsidR="000B534A" w:rsidRPr="00E77199" w:rsidRDefault="000B534A" w:rsidP="002925A0">
            <w:pPr>
              <w:ind w:left="30"/>
              <w:jc w:val="center"/>
              <w:rPr>
                <w:snapToGrid w:val="0"/>
                <w:color w:val="000000"/>
                <w:sz w:val="20"/>
                <w:szCs w:val="20"/>
              </w:rPr>
            </w:pPr>
            <w:r w:rsidRPr="00E77199">
              <w:rPr>
                <w:snapToGrid w:val="0"/>
                <w:color w:val="000000"/>
                <w:sz w:val="20"/>
                <w:szCs w:val="20"/>
              </w:rPr>
              <w:t>±.001</w:t>
            </w:r>
          </w:p>
        </w:tc>
        <w:tc>
          <w:tcPr>
            <w:tcW w:w="1087" w:type="dxa"/>
          </w:tcPr>
          <w:p w:rsidR="000B534A" w:rsidRPr="00E77199" w:rsidRDefault="000B534A" w:rsidP="002925A0">
            <w:pPr>
              <w:jc w:val="center"/>
              <w:rPr>
                <w:snapToGrid w:val="0"/>
                <w:color w:val="000000"/>
                <w:sz w:val="20"/>
                <w:szCs w:val="20"/>
              </w:rPr>
            </w:pPr>
            <w:r w:rsidRPr="00E77199">
              <w:rPr>
                <w:snapToGrid w:val="0"/>
                <w:color w:val="000000"/>
                <w:sz w:val="20"/>
                <w:szCs w:val="20"/>
              </w:rPr>
              <w:t>3414</w:t>
            </w:r>
          </w:p>
        </w:tc>
        <w:tc>
          <w:tcPr>
            <w:tcW w:w="1087" w:type="dxa"/>
          </w:tcPr>
          <w:p w:rsidR="000B534A" w:rsidRPr="00E77199" w:rsidRDefault="000B534A" w:rsidP="002925A0">
            <w:pPr>
              <w:ind w:left="16"/>
              <w:jc w:val="center"/>
              <w:rPr>
                <w:snapToGrid w:val="0"/>
                <w:color w:val="000000"/>
                <w:sz w:val="20"/>
                <w:szCs w:val="20"/>
              </w:rPr>
            </w:pPr>
            <w:r w:rsidRPr="00E77199">
              <w:rPr>
                <w:snapToGrid w:val="0"/>
                <w:color w:val="000000"/>
                <w:sz w:val="20"/>
                <w:szCs w:val="20"/>
              </w:rPr>
              <w:t>17 mín.</w:t>
            </w:r>
          </w:p>
        </w:tc>
        <w:tc>
          <w:tcPr>
            <w:tcW w:w="1087" w:type="dxa"/>
          </w:tcPr>
          <w:p w:rsidR="000B534A" w:rsidRPr="00E77199" w:rsidRDefault="000B534A" w:rsidP="002925A0">
            <w:pPr>
              <w:jc w:val="center"/>
              <w:rPr>
                <w:snapToGrid w:val="0"/>
                <w:color w:val="000000"/>
                <w:sz w:val="20"/>
                <w:szCs w:val="20"/>
              </w:rPr>
            </w:pPr>
            <w:r w:rsidRPr="00E77199">
              <w:rPr>
                <w:snapToGrid w:val="0"/>
                <w:color w:val="000000"/>
                <w:sz w:val="20"/>
                <w:szCs w:val="20"/>
              </w:rPr>
              <w:t>1,5</w:t>
            </w:r>
          </w:p>
        </w:tc>
      </w:tr>
      <w:tr w:rsidR="000B534A" w:rsidTr="002925A0">
        <w:tc>
          <w:tcPr>
            <w:tcW w:w="1242" w:type="dxa"/>
            <w:vAlign w:val="center"/>
          </w:tcPr>
          <w:p w:rsidR="000B534A" w:rsidRPr="00E77199" w:rsidRDefault="000B534A" w:rsidP="002925A0">
            <w:pPr>
              <w:jc w:val="center"/>
              <w:rPr>
                <w:snapToGrid w:val="0"/>
                <w:color w:val="000000"/>
                <w:sz w:val="20"/>
                <w:szCs w:val="20"/>
              </w:rPr>
            </w:pPr>
            <w:r w:rsidRPr="00E77199">
              <w:rPr>
                <w:snapToGrid w:val="0"/>
                <w:color w:val="000000"/>
                <w:sz w:val="20"/>
                <w:szCs w:val="20"/>
              </w:rPr>
              <w:t>API-9A</w:t>
            </w:r>
            <w:r>
              <w:rPr>
                <w:snapToGrid w:val="0"/>
                <w:color w:val="000000"/>
                <w:sz w:val="20"/>
                <w:szCs w:val="20"/>
              </w:rPr>
              <w:t xml:space="preserve"> EIPS</w:t>
            </w:r>
          </w:p>
        </w:tc>
        <w:tc>
          <w:tcPr>
            <w:tcW w:w="930" w:type="dxa"/>
          </w:tcPr>
          <w:p w:rsidR="000B534A" w:rsidRPr="00E77199" w:rsidRDefault="000B534A" w:rsidP="002925A0">
            <w:pPr>
              <w:jc w:val="center"/>
              <w:rPr>
                <w:snapToGrid w:val="0"/>
                <w:color w:val="000000"/>
                <w:sz w:val="20"/>
                <w:szCs w:val="20"/>
              </w:rPr>
            </w:pPr>
          </w:p>
        </w:tc>
        <w:tc>
          <w:tcPr>
            <w:tcW w:w="1086" w:type="dxa"/>
          </w:tcPr>
          <w:p w:rsidR="000B534A" w:rsidRPr="00E77199" w:rsidRDefault="000B534A" w:rsidP="002925A0">
            <w:pPr>
              <w:jc w:val="center"/>
              <w:rPr>
                <w:snapToGrid w:val="0"/>
                <w:color w:val="000000"/>
                <w:sz w:val="20"/>
                <w:szCs w:val="20"/>
              </w:rPr>
            </w:pPr>
          </w:p>
        </w:tc>
        <w:tc>
          <w:tcPr>
            <w:tcW w:w="1163" w:type="dxa"/>
          </w:tcPr>
          <w:p w:rsidR="000B534A" w:rsidRPr="00E77199" w:rsidRDefault="000B534A" w:rsidP="002925A0">
            <w:pPr>
              <w:jc w:val="center"/>
              <w:rPr>
                <w:snapToGrid w:val="0"/>
                <w:color w:val="000000"/>
                <w:sz w:val="20"/>
                <w:szCs w:val="20"/>
              </w:rPr>
            </w:pPr>
          </w:p>
        </w:tc>
        <w:tc>
          <w:tcPr>
            <w:tcW w:w="1087" w:type="dxa"/>
          </w:tcPr>
          <w:p w:rsidR="000B534A" w:rsidRPr="00E77199" w:rsidRDefault="000B534A" w:rsidP="002925A0">
            <w:pPr>
              <w:ind w:left="-2"/>
              <w:jc w:val="center"/>
              <w:rPr>
                <w:snapToGrid w:val="0"/>
                <w:color w:val="000000"/>
                <w:sz w:val="20"/>
                <w:szCs w:val="20"/>
              </w:rPr>
            </w:pPr>
          </w:p>
        </w:tc>
        <w:tc>
          <w:tcPr>
            <w:tcW w:w="1087" w:type="dxa"/>
          </w:tcPr>
          <w:p w:rsidR="000B534A" w:rsidRPr="00E77199" w:rsidRDefault="000B534A" w:rsidP="002925A0">
            <w:pPr>
              <w:ind w:left="30"/>
              <w:jc w:val="center"/>
              <w:rPr>
                <w:snapToGrid w:val="0"/>
                <w:color w:val="000000"/>
                <w:sz w:val="20"/>
                <w:szCs w:val="20"/>
              </w:rPr>
            </w:pPr>
          </w:p>
        </w:tc>
        <w:tc>
          <w:tcPr>
            <w:tcW w:w="1087" w:type="dxa"/>
          </w:tcPr>
          <w:p w:rsidR="000B534A" w:rsidRPr="00E77199" w:rsidRDefault="000B534A" w:rsidP="002925A0">
            <w:pPr>
              <w:jc w:val="center"/>
              <w:rPr>
                <w:snapToGrid w:val="0"/>
                <w:color w:val="000000"/>
                <w:sz w:val="20"/>
                <w:szCs w:val="20"/>
              </w:rPr>
            </w:pPr>
          </w:p>
        </w:tc>
        <w:tc>
          <w:tcPr>
            <w:tcW w:w="1087" w:type="dxa"/>
          </w:tcPr>
          <w:p w:rsidR="000B534A" w:rsidRPr="00E77199" w:rsidRDefault="000B534A" w:rsidP="002925A0">
            <w:pPr>
              <w:ind w:left="16"/>
              <w:jc w:val="center"/>
              <w:rPr>
                <w:snapToGrid w:val="0"/>
                <w:color w:val="000000"/>
                <w:sz w:val="20"/>
                <w:szCs w:val="20"/>
              </w:rPr>
            </w:pPr>
          </w:p>
        </w:tc>
        <w:tc>
          <w:tcPr>
            <w:tcW w:w="1087" w:type="dxa"/>
          </w:tcPr>
          <w:p w:rsidR="000B534A" w:rsidRPr="00E77199" w:rsidRDefault="000B534A" w:rsidP="002925A0">
            <w:pPr>
              <w:jc w:val="center"/>
              <w:rPr>
                <w:snapToGrid w:val="0"/>
                <w:color w:val="000000"/>
                <w:sz w:val="20"/>
                <w:szCs w:val="20"/>
              </w:rPr>
            </w:pPr>
          </w:p>
        </w:tc>
      </w:tr>
      <w:tr w:rsidR="000B534A" w:rsidTr="002925A0">
        <w:tc>
          <w:tcPr>
            <w:tcW w:w="1242" w:type="dxa"/>
          </w:tcPr>
          <w:p w:rsidR="000B534A" w:rsidRPr="00E77199" w:rsidRDefault="000B534A" w:rsidP="002925A0">
            <w:pPr>
              <w:jc w:val="center"/>
              <w:rPr>
                <w:snapToGrid w:val="0"/>
                <w:sz w:val="20"/>
                <w:szCs w:val="20"/>
              </w:rPr>
            </w:pPr>
            <w:r w:rsidRPr="00E77199">
              <w:rPr>
                <w:snapToGrid w:val="0"/>
                <w:sz w:val="20"/>
                <w:szCs w:val="20"/>
              </w:rPr>
              <w:t>.066</w:t>
            </w:r>
          </w:p>
        </w:tc>
        <w:tc>
          <w:tcPr>
            <w:tcW w:w="930" w:type="dxa"/>
          </w:tcPr>
          <w:p w:rsidR="000B534A" w:rsidRPr="00E77199" w:rsidRDefault="000B534A" w:rsidP="002925A0">
            <w:pPr>
              <w:jc w:val="center"/>
              <w:rPr>
                <w:snapToGrid w:val="0"/>
                <w:sz w:val="20"/>
                <w:szCs w:val="20"/>
              </w:rPr>
            </w:pPr>
            <w:r w:rsidRPr="00E77199">
              <w:rPr>
                <w:snapToGrid w:val="0"/>
                <w:sz w:val="20"/>
                <w:szCs w:val="20"/>
              </w:rPr>
              <w:t>992</w:t>
            </w:r>
          </w:p>
        </w:tc>
        <w:tc>
          <w:tcPr>
            <w:tcW w:w="1086" w:type="dxa"/>
          </w:tcPr>
          <w:p w:rsidR="000B534A" w:rsidRPr="00E77199" w:rsidRDefault="000B534A" w:rsidP="002925A0">
            <w:pPr>
              <w:jc w:val="center"/>
              <w:rPr>
                <w:snapToGrid w:val="0"/>
                <w:sz w:val="20"/>
                <w:szCs w:val="20"/>
              </w:rPr>
            </w:pPr>
            <w:r w:rsidRPr="00E77199">
              <w:rPr>
                <w:snapToGrid w:val="0"/>
                <w:sz w:val="20"/>
                <w:szCs w:val="20"/>
              </w:rPr>
              <w:t>11,62</w:t>
            </w:r>
          </w:p>
        </w:tc>
        <w:tc>
          <w:tcPr>
            <w:tcW w:w="1163" w:type="dxa"/>
          </w:tcPr>
          <w:p w:rsidR="000B534A" w:rsidRPr="00E77199" w:rsidRDefault="000B534A" w:rsidP="002925A0">
            <w:pPr>
              <w:jc w:val="center"/>
              <w:rPr>
                <w:snapToGrid w:val="0"/>
                <w:sz w:val="20"/>
                <w:szCs w:val="20"/>
              </w:rPr>
            </w:pPr>
            <w:r w:rsidRPr="00E77199">
              <w:rPr>
                <w:snapToGrid w:val="0"/>
                <w:sz w:val="20"/>
                <w:szCs w:val="20"/>
              </w:rPr>
              <w:t>.01327</w:t>
            </w:r>
          </w:p>
        </w:tc>
        <w:tc>
          <w:tcPr>
            <w:tcW w:w="1087" w:type="dxa"/>
          </w:tcPr>
          <w:p w:rsidR="000B534A" w:rsidRPr="00E77199" w:rsidRDefault="000B534A" w:rsidP="002925A0">
            <w:pPr>
              <w:ind w:left="-2"/>
              <w:jc w:val="center"/>
              <w:rPr>
                <w:snapToGrid w:val="0"/>
                <w:sz w:val="20"/>
                <w:szCs w:val="20"/>
              </w:rPr>
            </w:pPr>
            <w:r w:rsidRPr="00E77199">
              <w:rPr>
                <w:snapToGrid w:val="0"/>
                <w:sz w:val="20"/>
                <w:szCs w:val="20"/>
              </w:rPr>
              <w:t>9</w:t>
            </w:r>
          </w:p>
        </w:tc>
        <w:tc>
          <w:tcPr>
            <w:tcW w:w="1087" w:type="dxa"/>
          </w:tcPr>
          <w:p w:rsidR="000B534A" w:rsidRPr="00E77199" w:rsidRDefault="000B534A" w:rsidP="002925A0">
            <w:pPr>
              <w:ind w:left="30"/>
              <w:jc w:val="center"/>
              <w:rPr>
                <w:snapToGrid w:val="0"/>
                <w:sz w:val="20"/>
                <w:szCs w:val="20"/>
              </w:rPr>
            </w:pPr>
            <w:r w:rsidRPr="00E77199">
              <w:rPr>
                <w:snapToGrid w:val="0"/>
                <w:sz w:val="20"/>
                <w:szCs w:val="20"/>
              </w:rPr>
              <w:t>±.001</w:t>
            </w:r>
          </w:p>
        </w:tc>
        <w:tc>
          <w:tcPr>
            <w:tcW w:w="1087" w:type="dxa"/>
          </w:tcPr>
          <w:p w:rsidR="000B534A" w:rsidRPr="00E77199" w:rsidRDefault="000B534A" w:rsidP="002925A0">
            <w:pPr>
              <w:jc w:val="center"/>
              <w:rPr>
                <w:snapToGrid w:val="0"/>
                <w:sz w:val="20"/>
                <w:szCs w:val="20"/>
              </w:rPr>
            </w:pPr>
            <w:r w:rsidRPr="00E77199">
              <w:rPr>
                <w:snapToGrid w:val="0"/>
                <w:sz w:val="20"/>
                <w:szCs w:val="20"/>
              </w:rPr>
              <w:t>1098</w:t>
            </w:r>
          </w:p>
        </w:tc>
        <w:tc>
          <w:tcPr>
            <w:tcW w:w="1087" w:type="dxa"/>
          </w:tcPr>
          <w:p w:rsidR="000B534A" w:rsidRPr="00E77199" w:rsidRDefault="000B534A" w:rsidP="002925A0">
            <w:pPr>
              <w:ind w:left="16"/>
              <w:jc w:val="center"/>
              <w:rPr>
                <w:snapToGrid w:val="0"/>
                <w:sz w:val="20"/>
                <w:szCs w:val="20"/>
              </w:rPr>
            </w:pPr>
            <w:r w:rsidRPr="00E77199">
              <w:rPr>
                <w:snapToGrid w:val="0"/>
                <w:sz w:val="20"/>
                <w:szCs w:val="20"/>
              </w:rPr>
              <w:t>28 mín.</w:t>
            </w:r>
          </w:p>
        </w:tc>
        <w:tc>
          <w:tcPr>
            <w:tcW w:w="1087" w:type="dxa"/>
          </w:tcPr>
          <w:p w:rsidR="000B534A" w:rsidRPr="00E77199" w:rsidRDefault="000B534A" w:rsidP="002925A0">
            <w:pPr>
              <w:jc w:val="center"/>
              <w:rPr>
                <w:snapToGrid w:val="0"/>
                <w:sz w:val="20"/>
                <w:szCs w:val="20"/>
              </w:rPr>
            </w:pPr>
            <w:r w:rsidRPr="00E77199">
              <w:rPr>
                <w:snapToGrid w:val="0"/>
                <w:sz w:val="20"/>
                <w:szCs w:val="20"/>
              </w:rPr>
              <w:t>1,5</w:t>
            </w:r>
          </w:p>
        </w:tc>
      </w:tr>
      <w:tr w:rsidR="000B534A" w:rsidTr="002925A0">
        <w:tc>
          <w:tcPr>
            <w:tcW w:w="1242" w:type="dxa"/>
          </w:tcPr>
          <w:p w:rsidR="000B534A" w:rsidRPr="00E77199" w:rsidRDefault="000B534A" w:rsidP="002925A0">
            <w:pPr>
              <w:jc w:val="center"/>
              <w:rPr>
                <w:snapToGrid w:val="0"/>
                <w:sz w:val="20"/>
                <w:szCs w:val="20"/>
              </w:rPr>
            </w:pPr>
            <w:r w:rsidRPr="00E77199">
              <w:rPr>
                <w:snapToGrid w:val="0"/>
                <w:sz w:val="20"/>
                <w:szCs w:val="20"/>
              </w:rPr>
              <w:t>.072</w:t>
            </w:r>
          </w:p>
        </w:tc>
        <w:tc>
          <w:tcPr>
            <w:tcW w:w="930" w:type="dxa"/>
          </w:tcPr>
          <w:p w:rsidR="000B534A" w:rsidRPr="00E77199" w:rsidRDefault="000B534A" w:rsidP="002925A0">
            <w:pPr>
              <w:jc w:val="center"/>
              <w:rPr>
                <w:snapToGrid w:val="0"/>
                <w:sz w:val="20"/>
                <w:szCs w:val="20"/>
              </w:rPr>
            </w:pPr>
            <w:r w:rsidRPr="00E77199">
              <w:rPr>
                <w:snapToGrid w:val="0"/>
                <w:sz w:val="20"/>
                <w:szCs w:val="20"/>
              </w:rPr>
              <w:t>1169</w:t>
            </w:r>
          </w:p>
        </w:tc>
        <w:tc>
          <w:tcPr>
            <w:tcW w:w="1086" w:type="dxa"/>
          </w:tcPr>
          <w:p w:rsidR="000B534A" w:rsidRPr="00E77199" w:rsidRDefault="000B534A" w:rsidP="002925A0">
            <w:pPr>
              <w:jc w:val="center"/>
              <w:rPr>
                <w:snapToGrid w:val="0"/>
                <w:sz w:val="20"/>
                <w:szCs w:val="20"/>
              </w:rPr>
            </w:pPr>
            <w:r w:rsidRPr="00E77199">
              <w:rPr>
                <w:snapToGrid w:val="0"/>
                <w:sz w:val="20"/>
                <w:szCs w:val="20"/>
              </w:rPr>
              <w:t>13,83</w:t>
            </w:r>
          </w:p>
        </w:tc>
        <w:tc>
          <w:tcPr>
            <w:tcW w:w="1163" w:type="dxa"/>
          </w:tcPr>
          <w:p w:rsidR="000B534A" w:rsidRPr="00E77199" w:rsidRDefault="000B534A" w:rsidP="002925A0">
            <w:pPr>
              <w:jc w:val="center"/>
              <w:rPr>
                <w:snapToGrid w:val="0"/>
                <w:sz w:val="20"/>
                <w:szCs w:val="20"/>
              </w:rPr>
            </w:pPr>
            <w:r w:rsidRPr="00E77199">
              <w:rPr>
                <w:snapToGrid w:val="0"/>
                <w:sz w:val="20"/>
                <w:szCs w:val="20"/>
              </w:rPr>
              <w:t>.01115</w:t>
            </w:r>
          </w:p>
        </w:tc>
        <w:tc>
          <w:tcPr>
            <w:tcW w:w="1087" w:type="dxa"/>
          </w:tcPr>
          <w:p w:rsidR="000B534A" w:rsidRPr="00E77199" w:rsidRDefault="000B534A" w:rsidP="002925A0">
            <w:pPr>
              <w:ind w:left="-2"/>
              <w:jc w:val="center"/>
              <w:rPr>
                <w:snapToGrid w:val="0"/>
                <w:sz w:val="20"/>
                <w:szCs w:val="20"/>
              </w:rPr>
            </w:pPr>
            <w:r w:rsidRPr="00E77199">
              <w:rPr>
                <w:snapToGrid w:val="0"/>
                <w:sz w:val="20"/>
                <w:szCs w:val="20"/>
              </w:rPr>
              <w:t>10</w:t>
            </w:r>
          </w:p>
        </w:tc>
        <w:tc>
          <w:tcPr>
            <w:tcW w:w="1087" w:type="dxa"/>
          </w:tcPr>
          <w:p w:rsidR="000B534A" w:rsidRPr="00E77199" w:rsidRDefault="000B534A" w:rsidP="002925A0">
            <w:pPr>
              <w:ind w:left="30"/>
              <w:jc w:val="center"/>
              <w:rPr>
                <w:snapToGrid w:val="0"/>
                <w:sz w:val="20"/>
                <w:szCs w:val="20"/>
              </w:rPr>
            </w:pPr>
            <w:r w:rsidRPr="00E77199">
              <w:rPr>
                <w:snapToGrid w:val="0"/>
                <w:sz w:val="20"/>
                <w:szCs w:val="20"/>
              </w:rPr>
              <w:t>±.001</w:t>
            </w:r>
          </w:p>
        </w:tc>
        <w:tc>
          <w:tcPr>
            <w:tcW w:w="1087" w:type="dxa"/>
          </w:tcPr>
          <w:p w:rsidR="000B534A" w:rsidRPr="00E77199" w:rsidRDefault="000B534A" w:rsidP="002925A0">
            <w:pPr>
              <w:jc w:val="center"/>
              <w:rPr>
                <w:snapToGrid w:val="0"/>
                <w:sz w:val="20"/>
                <w:szCs w:val="20"/>
              </w:rPr>
            </w:pPr>
            <w:r w:rsidRPr="00E77199">
              <w:rPr>
                <w:snapToGrid w:val="0"/>
                <w:sz w:val="20"/>
                <w:szCs w:val="20"/>
              </w:rPr>
              <w:t>1291</w:t>
            </w:r>
          </w:p>
        </w:tc>
        <w:tc>
          <w:tcPr>
            <w:tcW w:w="1087" w:type="dxa"/>
          </w:tcPr>
          <w:p w:rsidR="000B534A" w:rsidRPr="00E77199" w:rsidRDefault="000B534A" w:rsidP="002925A0">
            <w:pPr>
              <w:ind w:left="16"/>
              <w:jc w:val="center"/>
              <w:rPr>
                <w:snapToGrid w:val="0"/>
                <w:sz w:val="20"/>
                <w:szCs w:val="20"/>
              </w:rPr>
            </w:pPr>
            <w:r w:rsidRPr="00E77199">
              <w:rPr>
                <w:snapToGrid w:val="0"/>
                <w:sz w:val="20"/>
                <w:szCs w:val="20"/>
              </w:rPr>
              <w:t>26 mín.</w:t>
            </w:r>
          </w:p>
        </w:tc>
        <w:tc>
          <w:tcPr>
            <w:tcW w:w="1087" w:type="dxa"/>
          </w:tcPr>
          <w:p w:rsidR="000B534A" w:rsidRPr="00E77199" w:rsidRDefault="000B534A" w:rsidP="002925A0">
            <w:pPr>
              <w:jc w:val="center"/>
              <w:rPr>
                <w:snapToGrid w:val="0"/>
                <w:sz w:val="20"/>
                <w:szCs w:val="20"/>
              </w:rPr>
            </w:pPr>
            <w:r w:rsidRPr="00E77199">
              <w:rPr>
                <w:snapToGrid w:val="0"/>
                <w:sz w:val="20"/>
                <w:szCs w:val="20"/>
              </w:rPr>
              <w:t>1,5</w:t>
            </w:r>
          </w:p>
        </w:tc>
      </w:tr>
      <w:tr w:rsidR="000B534A" w:rsidTr="002925A0">
        <w:tc>
          <w:tcPr>
            <w:tcW w:w="1242" w:type="dxa"/>
          </w:tcPr>
          <w:p w:rsidR="000B534A" w:rsidRPr="00E77199" w:rsidRDefault="000B534A" w:rsidP="002925A0">
            <w:pPr>
              <w:jc w:val="center"/>
              <w:rPr>
                <w:snapToGrid w:val="0"/>
                <w:sz w:val="20"/>
                <w:szCs w:val="20"/>
              </w:rPr>
            </w:pPr>
            <w:r w:rsidRPr="00E77199">
              <w:rPr>
                <w:snapToGrid w:val="0"/>
                <w:sz w:val="20"/>
                <w:szCs w:val="20"/>
              </w:rPr>
              <w:t>.082</w:t>
            </w:r>
          </w:p>
        </w:tc>
        <w:tc>
          <w:tcPr>
            <w:tcW w:w="930" w:type="dxa"/>
          </w:tcPr>
          <w:p w:rsidR="000B534A" w:rsidRPr="00E77199" w:rsidRDefault="000B534A" w:rsidP="002925A0">
            <w:pPr>
              <w:jc w:val="center"/>
              <w:rPr>
                <w:snapToGrid w:val="0"/>
                <w:sz w:val="20"/>
                <w:szCs w:val="20"/>
              </w:rPr>
            </w:pPr>
            <w:r w:rsidRPr="00E77199">
              <w:rPr>
                <w:snapToGrid w:val="0"/>
                <w:sz w:val="20"/>
                <w:szCs w:val="20"/>
              </w:rPr>
              <w:t>1479</w:t>
            </w:r>
          </w:p>
        </w:tc>
        <w:tc>
          <w:tcPr>
            <w:tcW w:w="1086" w:type="dxa"/>
          </w:tcPr>
          <w:p w:rsidR="000B534A" w:rsidRPr="00E77199" w:rsidRDefault="000B534A" w:rsidP="002925A0">
            <w:pPr>
              <w:jc w:val="center"/>
              <w:rPr>
                <w:snapToGrid w:val="0"/>
                <w:sz w:val="20"/>
                <w:szCs w:val="20"/>
              </w:rPr>
            </w:pPr>
            <w:r w:rsidRPr="00E77199">
              <w:rPr>
                <w:snapToGrid w:val="0"/>
                <w:sz w:val="20"/>
                <w:szCs w:val="20"/>
              </w:rPr>
              <w:t>17,93</w:t>
            </w:r>
          </w:p>
        </w:tc>
        <w:tc>
          <w:tcPr>
            <w:tcW w:w="1163" w:type="dxa"/>
          </w:tcPr>
          <w:p w:rsidR="000B534A" w:rsidRPr="00E77199" w:rsidRDefault="000B534A" w:rsidP="002925A0">
            <w:pPr>
              <w:jc w:val="center"/>
              <w:rPr>
                <w:snapToGrid w:val="0"/>
                <w:sz w:val="20"/>
                <w:szCs w:val="20"/>
              </w:rPr>
            </w:pPr>
            <w:r w:rsidRPr="00E77199">
              <w:rPr>
                <w:snapToGrid w:val="0"/>
                <w:sz w:val="20"/>
                <w:szCs w:val="20"/>
              </w:rPr>
              <w:t>.00860</w:t>
            </w:r>
          </w:p>
        </w:tc>
        <w:tc>
          <w:tcPr>
            <w:tcW w:w="1087" w:type="dxa"/>
          </w:tcPr>
          <w:p w:rsidR="000B534A" w:rsidRPr="00E77199" w:rsidRDefault="000B534A" w:rsidP="002925A0">
            <w:pPr>
              <w:ind w:left="-2"/>
              <w:jc w:val="center"/>
              <w:rPr>
                <w:snapToGrid w:val="0"/>
                <w:sz w:val="20"/>
                <w:szCs w:val="20"/>
              </w:rPr>
            </w:pPr>
            <w:r w:rsidRPr="00E77199">
              <w:rPr>
                <w:snapToGrid w:val="0"/>
                <w:sz w:val="20"/>
                <w:szCs w:val="20"/>
              </w:rPr>
              <w:t>12</w:t>
            </w:r>
          </w:p>
        </w:tc>
        <w:tc>
          <w:tcPr>
            <w:tcW w:w="1087" w:type="dxa"/>
          </w:tcPr>
          <w:p w:rsidR="000B534A" w:rsidRPr="00E77199" w:rsidRDefault="000B534A" w:rsidP="002925A0">
            <w:pPr>
              <w:ind w:left="30"/>
              <w:jc w:val="center"/>
              <w:rPr>
                <w:snapToGrid w:val="0"/>
                <w:sz w:val="20"/>
                <w:szCs w:val="20"/>
              </w:rPr>
            </w:pPr>
            <w:r w:rsidRPr="00E77199">
              <w:rPr>
                <w:snapToGrid w:val="0"/>
                <w:sz w:val="20"/>
                <w:szCs w:val="20"/>
              </w:rPr>
              <w:t>±.001</w:t>
            </w:r>
          </w:p>
        </w:tc>
        <w:tc>
          <w:tcPr>
            <w:tcW w:w="1087" w:type="dxa"/>
          </w:tcPr>
          <w:p w:rsidR="000B534A" w:rsidRPr="00E77199" w:rsidRDefault="000B534A" w:rsidP="002925A0">
            <w:pPr>
              <w:jc w:val="center"/>
              <w:rPr>
                <w:snapToGrid w:val="0"/>
                <w:sz w:val="20"/>
                <w:szCs w:val="20"/>
              </w:rPr>
            </w:pPr>
            <w:r w:rsidRPr="00E77199">
              <w:rPr>
                <w:snapToGrid w:val="0"/>
                <w:sz w:val="20"/>
                <w:szCs w:val="20"/>
              </w:rPr>
              <w:t>1637</w:t>
            </w:r>
          </w:p>
        </w:tc>
        <w:tc>
          <w:tcPr>
            <w:tcW w:w="1087" w:type="dxa"/>
          </w:tcPr>
          <w:p w:rsidR="000B534A" w:rsidRPr="00E77199" w:rsidRDefault="000B534A" w:rsidP="002925A0">
            <w:pPr>
              <w:ind w:left="16"/>
              <w:jc w:val="center"/>
              <w:rPr>
                <w:snapToGrid w:val="0"/>
                <w:sz w:val="20"/>
                <w:szCs w:val="20"/>
              </w:rPr>
            </w:pPr>
            <w:r w:rsidRPr="00E77199">
              <w:rPr>
                <w:snapToGrid w:val="0"/>
                <w:sz w:val="20"/>
                <w:szCs w:val="20"/>
              </w:rPr>
              <w:t>23 mín.</w:t>
            </w:r>
          </w:p>
        </w:tc>
        <w:tc>
          <w:tcPr>
            <w:tcW w:w="1087" w:type="dxa"/>
          </w:tcPr>
          <w:p w:rsidR="000B534A" w:rsidRPr="00E77199" w:rsidRDefault="000B534A" w:rsidP="002925A0">
            <w:pPr>
              <w:jc w:val="center"/>
              <w:rPr>
                <w:snapToGrid w:val="0"/>
                <w:sz w:val="20"/>
                <w:szCs w:val="20"/>
              </w:rPr>
            </w:pPr>
            <w:r w:rsidRPr="00E77199">
              <w:rPr>
                <w:snapToGrid w:val="0"/>
                <w:sz w:val="20"/>
                <w:szCs w:val="20"/>
              </w:rPr>
              <w:t>1,5</w:t>
            </w:r>
          </w:p>
        </w:tc>
      </w:tr>
      <w:tr w:rsidR="000B534A" w:rsidTr="002925A0">
        <w:tc>
          <w:tcPr>
            <w:tcW w:w="1242" w:type="dxa"/>
          </w:tcPr>
          <w:p w:rsidR="000B534A" w:rsidRPr="00E77199" w:rsidRDefault="000B534A" w:rsidP="002925A0">
            <w:pPr>
              <w:jc w:val="center"/>
              <w:rPr>
                <w:snapToGrid w:val="0"/>
                <w:sz w:val="20"/>
                <w:szCs w:val="20"/>
              </w:rPr>
            </w:pPr>
            <w:r w:rsidRPr="00E77199">
              <w:rPr>
                <w:snapToGrid w:val="0"/>
                <w:sz w:val="20"/>
                <w:szCs w:val="20"/>
              </w:rPr>
              <w:t>.092</w:t>
            </w:r>
          </w:p>
        </w:tc>
        <w:tc>
          <w:tcPr>
            <w:tcW w:w="930" w:type="dxa"/>
          </w:tcPr>
          <w:p w:rsidR="000B534A" w:rsidRPr="00E77199" w:rsidRDefault="000B534A" w:rsidP="002925A0">
            <w:pPr>
              <w:jc w:val="center"/>
              <w:rPr>
                <w:snapToGrid w:val="0"/>
                <w:sz w:val="20"/>
                <w:szCs w:val="20"/>
              </w:rPr>
            </w:pPr>
            <w:r w:rsidRPr="00E77199">
              <w:rPr>
                <w:snapToGrid w:val="0"/>
                <w:sz w:val="20"/>
                <w:szCs w:val="20"/>
              </w:rPr>
              <w:t>1828</w:t>
            </w:r>
          </w:p>
        </w:tc>
        <w:tc>
          <w:tcPr>
            <w:tcW w:w="1086" w:type="dxa"/>
          </w:tcPr>
          <w:p w:rsidR="000B534A" w:rsidRPr="00E77199" w:rsidRDefault="000B534A" w:rsidP="002925A0">
            <w:pPr>
              <w:jc w:val="center"/>
              <w:rPr>
                <w:snapToGrid w:val="0"/>
                <w:sz w:val="20"/>
                <w:szCs w:val="20"/>
              </w:rPr>
            </w:pPr>
            <w:r w:rsidRPr="00E77199">
              <w:rPr>
                <w:snapToGrid w:val="0"/>
                <w:sz w:val="20"/>
                <w:szCs w:val="20"/>
              </w:rPr>
              <w:t>22,58</w:t>
            </w:r>
          </w:p>
        </w:tc>
        <w:tc>
          <w:tcPr>
            <w:tcW w:w="1163" w:type="dxa"/>
          </w:tcPr>
          <w:p w:rsidR="000B534A" w:rsidRPr="00E77199" w:rsidRDefault="000B534A" w:rsidP="002925A0">
            <w:pPr>
              <w:jc w:val="center"/>
              <w:rPr>
                <w:snapToGrid w:val="0"/>
                <w:sz w:val="20"/>
                <w:szCs w:val="20"/>
              </w:rPr>
            </w:pPr>
            <w:r w:rsidRPr="00E77199">
              <w:rPr>
                <w:snapToGrid w:val="0"/>
                <w:sz w:val="20"/>
                <w:szCs w:val="20"/>
              </w:rPr>
              <w:t>.00682</w:t>
            </w:r>
          </w:p>
        </w:tc>
        <w:tc>
          <w:tcPr>
            <w:tcW w:w="1087" w:type="dxa"/>
          </w:tcPr>
          <w:p w:rsidR="000B534A" w:rsidRPr="00E77199" w:rsidRDefault="000B534A" w:rsidP="002925A0">
            <w:pPr>
              <w:ind w:left="-2"/>
              <w:jc w:val="center"/>
              <w:rPr>
                <w:snapToGrid w:val="0"/>
                <w:sz w:val="20"/>
                <w:szCs w:val="20"/>
              </w:rPr>
            </w:pPr>
            <w:r w:rsidRPr="00E77199">
              <w:rPr>
                <w:snapToGrid w:val="0"/>
                <w:sz w:val="20"/>
                <w:szCs w:val="20"/>
              </w:rPr>
              <w:t>13</w:t>
            </w:r>
          </w:p>
        </w:tc>
        <w:tc>
          <w:tcPr>
            <w:tcW w:w="1087" w:type="dxa"/>
          </w:tcPr>
          <w:p w:rsidR="000B534A" w:rsidRPr="00E77199" w:rsidRDefault="000B534A" w:rsidP="002925A0">
            <w:pPr>
              <w:ind w:left="30"/>
              <w:jc w:val="center"/>
              <w:rPr>
                <w:snapToGrid w:val="0"/>
                <w:sz w:val="20"/>
                <w:szCs w:val="20"/>
              </w:rPr>
            </w:pPr>
            <w:r w:rsidRPr="00E77199">
              <w:rPr>
                <w:snapToGrid w:val="0"/>
                <w:sz w:val="20"/>
                <w:szCs w:val="20"/>
              </w:rPr>
              <w:t>±.001</w:t>
            </w:r>
          </w:p>
        </w:tc>
        <w:tc>
          <w:tcPr>
            <w:tcW w:w="1087" w:type="dxa"/>
          </w:tcPr>
          <w:p w:rsidR="000B534A" w:rsidRPr="00E77199" w:rsidRDefault="000B534A" w:rsidP="002925A0">
            <w:pPr>
              <w:jc w:val="center"/>
              <w:rPr>
                <w:snapToGrid w:val="0"/>
                <w:sz w:val="20"/>
                <w:szCs w:val="20"/>
              </w:rPr>
            </w:pPr>
            <w:r w:rsidRPr="00E77199">
              <w:rPr>
                <w:snapToGrid w:val="0"/>
                <w:sz w:val="20"/>
                <w:szCs w:val="20"/>
              </w:rPr>
              <w:t>2020</w:t>
            </w:r>
          </w:p>
        </w:tc>
        <w:tc>
          <w:tcPr>
            <w:tcW w:w="1087" w:type="dxa"/>
          </w:tcPr>
          <w:p w:rsidR="000B534A" w:rsidRPr="00E77199" w:rsidRDefault="000B534A" w:rsidP="002925A0">
            <w:pPr>
              <w:ind w:left="16"/>
              <w:jc w:val="center"/>
              <w:rPr>
                <w:snapToGrid w:val="0"/>
                <w:sz w:val="20"/>
                <w:szCs w:val="20"/>
              </w:rPr>
            </w:pPr>
            <w:r w:rsidRPr="00E77199">
              <w:rPr>
                <w:snapToGrid w:val="0"/>
                <w:sz w:val="20"/>
                <w:szCs w:val="20"/>
              </w:rPr>
              <w:t>21 mín.</w:t>
            </w:r>
          </w:p>
        </w:tc>
        <w:tc>
          <w:tcPr>
            <w:tcW w:w="1087" w:type="dxa"/>
          </w:tcPr>
          <w:p w:rsidR="000B534A" w:rsidRPr="00E77199" w:rsidRDefault="000B534A" w:rsidP="002925A0">
            <w:pPr>
              <w:jc w:val="center"/>
              <w:rPr>
                <w:snapToGrid w:val="0"/>
                <w:sz w:val="20"/>
                <w:szCs w:val="20"/>
              </w:rPr>
            </w:pPr>
            <w:r w:rsidRPr="00E77199">
              <w:rPr>
                <w:snapToGrid w:val="0"/>
                <w:sz w:val="20"/>
                <w:szCs w:val="20"/>
              </w:rPr>
              <w:t>1,5</w:t>
            </w:r>
          </w:p>
        </w:tc>
      </w:tr>
      <w:tr w:rsidR="000B534A" w:rsidTr="002925A0">
        <w:tc>
          <w:tcPr>
            <w:tcW w:w="1242" w:type="dxa"/>
          </w:tcPr>
          <w:p w:rsidR="000B534A" w:rsidRPr="00E77199" w:rsidRDefault="000B534A" w:rsidP="002925A0">
            <w:pPr>
              <w:jc w:val="center"/>
              <w:rPr>
                <w:snapToGrid w:val="0"/>
                <w:sz w:val="20"/>
                <w:szCs w:val="20"/>
              </w:rPr>
            </w:pPr>
            <w:r w:rsidRPr="00E77199">
              <w:rPr>
                <w:snapToGrid w:val="0"/>
                <w:sz w:val="20"/>
                <w:szCs w:val="20"/>
              </w:rPr>
              <w:t>.105</w:t>
            </w:r>
          </w:p>
        </w:tc>
        <w:tc>
          <w:tcPr>
            <w:tcW w:w="930" w:type="dxa"/>
          </w:tcPr>
          <w:p w:rsidR="000B534A" w:rsidRPr="00E77199" w:rsidRDefault="000B534A" w:rsidP="002925A0">
            <w:pPr>
              <w:jc w:val="center"/>
              <w:rPr>
                <w:snapToGrid w:val="0"/>
                <w:sz w:val="20"/>
                <w:szCs w:val="20"/>
              </w:rPr>
            </w:pPr>
            <w:r w:rsidRPr="00E77199">
              <w:rPr>
                <w:snapToGrid w:val="0"/>
                <w:sz w:val="20"/>
                <w:szCs w:val="20"/>
              </w:rPr>
              <w:t>2329</w:t>
            </w:r>
          </w:p>
        </w:tc>
        <w:tc>
          <w:tcPr>
            <w:tcW w:w="1086" w:type="dxa"/>
          </w:tcPr>
          <w:p w:rsidR="000B534A" w:rsidRPr="00E77199" w:rsidRDefault="000B534A" w:rsidP="002925A0">
            <w:pPr>
              <w:jc w:val="center"/>
              <w:rPr>
                <w:snapToGrid w:val="0"/>
                <w:sz w:val="20"/>
                <w:szCs w:val="20"/>
              </w:rPr>
            </w:pPr>
            <w:r w:rsidRPr="00E77199">
              <w:rPr>
                <w:snapToGrid w:val="0"/>
                <w:sz w:val="20"/>
                <w:szCs w:val="20"/>
              </w:rPr>
              <w:t>29,41</w:t>
            </w:r>
          </w:p>
        </w:tc>
        <w:tc>
          <w:tcPr>
            <w:tcW w:w="1163" w:type="dxa"/>
          </w:tcPr>
          <w:p w:rsidR="000B534A" w:rsidRPr="00E77199" w:rsidRDefault="000B534A" w:rsidP="002925A0">
            <w:pPr>
              <w:jc w:val="center"/>
              <w:rPr>
                <w:snapToGrid w:val="0"/>
                <w:sz w:val="20"/>
                <w:szCs w:val="20"/>
              </w:rPr>
            </w:pPr>
            <w:r w:rsidRPr="00E77199">
              <w:rPr>
                <w:snapToGrid w:val="0"/>
                <w:sz w:val="20"/>
                <w:szCs w:val="20"/>
              </w:rPr>
              <w:t>.00524</w:t>
            </w:r>
          </w:p>
        </w:tc>
        <w:tc>
          <w:tcPr>
            <w:tcW w:w="1087" w:type="dxa"/>
          </w:tcPr>
          <w:p w:rsidR="000B534A" w:rsidRPr="00E77199" w:rsidRDefault="000B534A" w:rsidP="002925A0">
            <w:pPr>
              <w:ind w:left="-2"/>
              <w:jc w:val="center"/>
              <w:rPr>
                <w:snapToGrid w:val="0"/>
                <w:sz w:val="20"/>
                <w:szCs w:val="20"/>
              </w:rPr>
            </w:pPr>
            <w:r w:rsidRPr="00E77199">
              <w:rPr>
                <w:snapToGrid w:val="0"/>
                <w:sz w:val="20"/>
                <w:szCs w:val="20"/>
              </w:rPr>
              <w:t>16</w:t>
            </w:r>
          </w:p>
        </w:tc>
        <w:tc>
          <w:tcPr>
            <w:tcW w:w="1087" w:type="dxa"/>
          </w:tcPr>
          <w:p w:rsidR="000B534A" w:rsidRPr="00E77199" w:rsidRDefault="000B534A" w:rsidP="002925A0">
            <w:pPr>
              <w:ind w:left="30"/>
              <w:jc w:val="center"/>
              <w:rPr>
                <w:snapToGrid w:val="0"/>
                <w:sz w:val="20"/>
                <w:szCs w:val="20"/>
              </w:rPr>
            </w:pPr>
            <w:r w:rsidRPr="00E77199">
              <w:rPr>
                <w:snapToGrid w:val="0"/>
                <w:sz w:val="20"/>
                <w:szCs w:val="20"/>
              </w:rPr>
              <w:t>±.001</w:t>
            </w:r>
          </w:p>
        </w:tc>
        <w:tc>
          <w:tcPr>
            <w:tcW w:w="1087" w:type="dxa"/>
          </w:tcPr>
          <w:p w:rsidR="000B534A" w:rsidRPr="00E77199" w:rsidRDefault="000B534A" w:rsidP="002925A0">
            <w:pPr>
              <w:jc w:val="center"/>
              <w:rPr>
                <w:snapToGrid w:val="0"/>
                <w:sz w:val="20"/>
                <w:szCs w:val="20"/>
              </w:rPr>
            </w:pPr>
            <w:r w:rsidRPr="00E77199">
              <w:rPr>
                <w:snapToGrid w:val="0"/>
                <w:sz w:val="20"/>
                <w:szCs w:val="20"/>
              </w:rPr>
              <w:t>2572</w:t>
            </w:r>
          </w:p>
        </w:tc>
        <w:tc>
          <w:tcPr>
            <w:tcW w:w="1087" w:type="dxa"/>
          </w:tcPr>
          <w:p w:rsidR="000B534A" w:rsidRPr="00E77199" w:rsidRDefault="000B534A" w:rsidP="002925A0">
            <w:pPr>
              <w:ind w:left="16"/>
              <w:jc w:val="center"/>
              <w:rPr>
                <w:snapToGrid w:val="0"/>
                <w:sz w:val="20"/>
                <w:szCs w:val="20"/>
              </w:rPr>
            </w:pPr>
            <w:r w:rsidRPr="00E77199">
              <w:rPr>
                <w:snapToGrid w:val="0"/>
                <w:sz w:val="20"/>
                <w:szCs w:val="20"/>
              </w:rPr>
              <w:t>18 mín.</w:t>
            </w:r>
          </w:p>
        </w:tc>
        <w:tc>
          <w:tcPr>
            <w:tcW w:w="1087" w:type="dxa"/>
          </w:tcPr>
          <w:p w:rsidR="000B534A" w:rsidRPr="00E77199" w:rsidRDefault="000B534A" w:rsidP="002925A0">
            <w:pPr>
              <w:jc w:val="center"/>
              <w:rPr>
                <w:snapToGrid w:val="0"/>
                <w:sz w:val="20"/>
                <w:szCs w:val="20"/>
              </w:rPr>
            </w:pPr>
            <w:r w:rsidRPr="00E77199">
              <w:rPr>
                <w:snapToGrid w:val="0"/>
                <w:sz w:val="20"/>
                <w:szCs w:val="20"/>
              </w:rPr>
              <w:t>1,5</w:t>
            </w:r>
          </w:p>
        </w:tc>
      </w:tr>
      <w:tr w:rsidR="000B534A" w:rsidTr="002925A0">
        <w:tc>
          <w:tcPr>
            <w:tcW w:w="1242" w:type="dxa"/>
          </w:tcPr>
          <w:p w:rsidR="000B534A" w:rsidRPr="00E77199" w:rsidRDefault="000B534A" w:rsidP="002925A0">
            <w:pPr>
              <w:jc w:val="center"/>
              <w:rPr>
                <w:snapToGrid w:val="0"/>
                <w:color w:val="000000"/>
                <w:sz w:val="20"/>
                <w:szCs w:val="20"/>
              </w:rPr>
            </w:pPr>
            <w:r w:rsidRPr="00E77199">
              <w:rPr>
                <w:snapToGrid w:val="0"/>
                <w:color w:val="000000"/>
                <w:sz w:val="20"/>
                <w:szCs w:val="20"/>
              </w:rPr>
              <w:t>.108</w:t>
            </w:r>
          </w:p>
        </w:tc>
        <w:tc>
          <w:tcPr>
            <w:tcW w:w="930" w:type="dxa"/>
          </w:tcPr>
          <w:p w:rsidR="000B534A" w:rsidRPr="00E77199" w:rsidRDefault="000B534A" w:rsidP="002925A0">
            <w:pPr>
              <w:jc w:val="center"/>
              <w:rPr>
                <w:snapToGrid w:val="0"/>
                <w:color w:val="000000"/>
                <w:sz w:val="20"/>
                <w:szCs w:val="20"/>
              </w:rPr>
            </w:pPr>
            <w:r w:rsidRPr="00E77199">
              <w:rPr>
                <w:snapToGrid w:val="0"/>
                <w:color w:val="000000"/>
                <w:sz w:val="20"/>
                <w:szCs w:val="20"/>
              </w:rPr>
              <w:t>2455</w:t>
            </w:r>
          </w:p>
        </w:tc>
        <w:tc>
          <w:tcPr>
            <w:tcW w:w="1086" w:type="dxa"/>
          </w:tcPr>
          <w:p w:rsidR="000B534A" w:rsidRPr="00E77199" w:rsidRDefault="000B534A" w:rsidP="002925A0">
            <w:pPr>
              <w:jc w:val="center"/>
              <w:rPr>
                <w:snapToGrid w:val="0"/>
                <w:color w:val="000000"/>
                <w:sz w:val="20"/>
                <w:szCs w:val="20"/>
              </w:rPr>
            </w:pPr>
            <w:r w:rsidRPr="00E77199">
              <w:rPr>
                <w:snapToGrid w:val="0"/>
                <w:color w:val="000000"/>
                <w:sz w:val="20"/>
                <w:szCs w:val="20"/>
              </w:rPr>
              <w:t>31,11</w:t>
            </w:r>
          </w:p>
        </w:tc>
        <w:tc>
          <w:tcPr>
            <w:tcW w:w="1163" w:type="dxa"/>
          </w:tcPr>
          <w:p w:rsidR="000B534A" w:rsidRPr="00E77199" w:rsidRDefault="000B534A" w:rsidP="002925A0">
            <w:pPr>
              <w:jc w:val="center"/>
              <w:rPr>
                <w:snapToGrid w:val="0"/>
                <w:color w:val="000000"/>
                <w:sz w:val="20"/>
                <w:szCs w:val="20"/>
              </w:rPr>
            </w:pPr>
            <w:r w:rsidRPr="00E77199">
              <w:rPr>
                <w:snapToGrid w:val="0"/>
                <w:color w:val="000000"/>
                <w:sz w:val="20"/>
                <w:szCs w:val="20"/>
              </w:rPr>
              <w:t>.00495</w:t>
            </w:r>
          </w:p>
        </w:tc>
        <w:tc>
          <w:tcPr>
            <w:tcW w:w="1087" w:type="dxa"/>
          </w:tcPr>
          <w:p w:rsidR="000B534A" w:rsidRPr="00E77199" w:rsidRDefault="000B534A" w:rsidP="002925A0">
            <w:pPr>
              <w:ind w:left="-2"/>
              <w:jc w:val="center"/>
              <w:rPr>
                <w:snapToGrid w:val="0"/>
                <w:color w:val="000000"/>
                <w:sz w:val="20"/>
                <w:szCs w:val="20"/>
              </w:rPr>
            </w:pPr>
            <w:r w:rsidRPr="00E77199">
              <w:rPr>
                <w:snapToGrid w:val="0"/>
                <w:color w:val="000000"/>
                <w:sz w:val="20"/>
                <w:szCs w:val="20"/>
              </w:rPr>
              <w:t>16</w:t>
            </w:r>
          </w:p>
        </w:tc>
        <w:tc>
          <w:tcPr>
            <w:tcW w:w="1087" w:type="dxa"/>
          </w:tcPr>
          <w:p w:rsidR="000B534A" w:rsidRPr="00E77199" w:rsidRDefault="000B534A" w:rsidP="002925A0">
            <w:pPr>
              <w:ind w:left="30"/>
              <w:jc w:val="center"/>
              <w:rPr>
                <w:snapToGrid w:val="0"/>
                <w:color w:val="000000"/>
                <w:sz w:val="20"/>
                <w:szCs w:val="20"/>
              </w:rPr>
            </w:pPr>
            <w:r w:rsidRPr="00E77199">
              <w:rPr>
                <w:snapToGrid w:val="0"/>
                <w:color w:val="000000"/>
                <w:sz w:val="20"/>
                <w:szCs w:val="20"/>
              </w:rPr>
              <w:t>±.001</w:t>
            </w:r>
          </w:p>
        </w:tc>
        <w:tc>
          <w:tcPr>
            <w:tcW w:w="1087" w:type="dxa"/>
          </w:tcPr>
          <w:p w:rsidR="000B534A" w:rsidRPr="00E77199" w:rsidRDefault="000B534A" w:rsidP="002925A0">
            <w:pPr>
              <w:jc w:val="center"/>
              <w:rPr>
                <w:snapToGrid w:val="0"/>
                <w:color w:val="000000"/>
                <w:sz w:val="20"/>
                <w:szCs w:val="20"/>
              </w:rPr>
            </w:pPr>
            <w:r w:rsidRPr="00E77199">
              <w:rPr>
                <w:snapToGrid w:val="0"/>
                <w:color w:val="000000"/>
                <w:sz w:val="20"/>
                <w:szCs w:val="20"/>
              </w:rPr>
              <w:t>2712</w:t>
            </w:r>
          </w:p>
        </w:tc>
        <w:tc>
          <w:tcPr>
            <w:tcW w:w="1087" w:type="dxa"/>
          </w:tcPr>
          <w:p w:rsidR="000B534A" w:rsidRPr="00E77199" w:rsidRDefault="000B534A" w:rsidP="002925A0">
            <w:pPr>
              <w:ind w:left="16"/>
              <w:jc w:val="center"/>
              <w:rPr>
                <w:snapToGrid w:val="0"/>
                <w:color w:val="000000"/>
                <w:sz w:val="20"/>
                <w:szCs w:val="20"/>
              </w:rPr>
            </w:pPr>
            <w:r w:rsidRPr="00E77199">
              <w:rPr>
                <w:snapToGrid w:val="0"/>
                <w:color w:val="000000"/>
                <w:sz w:val="20"/>
                <w:szCs w:val="20"/>
              </w:rPr>
              <w:t>18 mín.</w:t>
            </w:r>
          </w:p>
        </w:tc>
        <w:tc>
          <w:tcPr>
            <w:tcW w:w="1087" w:type="dxa"/>
          </w:tcPr>
          <w:p w:rsidR="000B534A" w:rsidRPr="00E77199" w:rsidRDefault="000B534A" w:rsidP="002925A0">
            <w:pPr>
              <w:jc w:val="center"/>
              <w:rPr>
                <w:snapToGrid w:val="0"/>
                <w:color w:val="000000"/>
                <w:sz w:val="20"/>
                <w:szCs w:val="20"/>
              </w:rPr>
            </w:pPr>
            <w:r w:rsidRPr="00E77199">
              <w:rPr>
                <w:snapToGrid w:val="0"/>
                <w:color w:val="000000"/>
                <w:sz w:val="20"/>
                <w:szCs w:val="20"/>
              </w:rPr>
              <w:t>1,5</w:t>
            </w:r>
          </w:p>
        </w:tc>
      </w:tr>
      <w:tr w:rsidR="000B534A" w:rsidTr="002925A0">
        <w:tc>
          <w:tcPr>
            <w:tcW w:w="1242" w:type="dxa"/>
          </w:tcPr>
          <w:p w:rsidR="000B534A" w:rsidRPr="00E77199" w:rsidRDefault="000B534A" w:rsidP="002925A0">
            <w:pPr>
              <w:jc w:val="center"/>
              <w:rPr>
                <w:snapToGrid w:val="0"/>
                <w:color w:val="000000"/>
                <w:sz w:val="20"/>
                <w:szCs w:val="20"/>
              </w:rPr>
            </w:pPr>
            <w:r w:rsidRPr="00E77199">
              <w:rPr>
                <w:snapToGrid w:val="0"/>
                <w:color w:val="000000"/>
                <w:sz w:val="20"/>
                <w:szCs w:val="20"/>
              </w:rPr>
              <w:t>.125</w:t>
            </w:r>
          </w:p>
        </w:tc>
        <w:tc>
          <w:tcPr>
            <w:tcW w:w="930" w:type="dxa"/>
          </w:tcPr>
          <w:p w:rsidR="000B534A" w:rsidRPr="00E77199" w:rsidRDefault="000B534A" w:rsidP="002925A0">
            <w:pPr>
              <w:jc w:val="center"/>
              <w:rPr>
                <w:snapToGrid w:val="0"/>
                <w:color w:val="000000"/>
                <w:sz w:val="20"/>
                <w:szCs w:val="20"/>
              </w:rPr>
            </w:pPr>
            <w:r w:rsidRPr="00E77199">
              <w:rPr>
                <w:snapToGrid w:val="0"/>
                <w:color w:val="000000"/>
                <w:sz w:val="20"/>
                <w:szCs w:val="20"/>
              </w:rPr>
              <w:t>3203</w:t>
            </w:r>
          </w:p>
        </w:tc>
        <w:tc>
          <w:tcPr>
            <w:tcW w:w="1086" w:type="dxa"/>
          </w:tcPr>
          <w:p w:rsidR="000B534A" w:rsidRPr="00E77199" w:rsidRDefault="000B534A" w:rsidP="002925A0">
            <w:pPr>
              <w:jc w:val="center"/>
              <w:rPr>
                <w:snapToGrid w:val="0"/>
                <w:color w:val="000000"/>
                <w:sz w:val="20"/>
                <w:szCs w:val="20"/>
              </w:rPr>
            </w:pPr>
            <w:r w:rsidRPr="00E77199">
              <w:rPr>
                <w:snapToGrid w:val="0"/>
                <w:color w:val="000000"/>
                <w:sz w:val="20"/>
                <w:szCs w:val="20"/>
              </w:rPr>
              <w:t>41,68</w:t>
            </w:r>
          </w:p>
        </w:tc>
        <w:tc>
          <w:tcPr>
            <w:tcW w:w="1163" w:type="dxa"/>
          </w:tcPr>
          <w:p w:rsidR="000B534A" w:rsidRPr="00E77199" w:rsidRDefault="000B534A" w:rsidP="002925A0">
            <w:pPr>
              <w:jc w:val="center"/>
              <w:rPr>
                <w:snapToGrid w:val="0"/>
                <w:color w:val="000000"/>
                <w:sz w:val="20"/>
                <w:szCs w:val="20"/>
              </w:rPr>
            </w:pPr>
            <w:r w:rsidRPr="00E77199">
              <w:rPr>
                <w:snapToGrid w:val="0"/>
                <w:color w:val="000000"/>
                <w:sz w:val="20"/>
                <w:szCs w:val="20"/>
              </w:rPr>
              <w:t>.00369</w:t>
            </w:r>
          </w:p>
        </w:tc>
        <w:tc>
          <w:tcPr>
            <w:tcW w:w="1087" w:type="dxa"/>
          </w:tcPr>
          <w:p w:rsidR="000B534A" w:rsidRPr="00E77199" w:rsidRDefault="000B534A" w:rsidP="002925A0">
            <w:pPr>
              <w:ind w:left="-2"/>
              <w:jc w:val="center"/>
              <w:rPr>
                <w:snapToGrid w:val="0"/>
                <w:color w:val="000000"/>
                <w:sz w:val="20"/>
                <w:szCs w:val="20"/>
              </w:rPr>
            </w:pPr>
            <w:r w:rsidRPr="00E77199">
              <w:rPr>
                <w:snapToGrid w:val="0"/>
                <w:color w:val="000000"/>
                <w:sz w:val="20"/>
                <w:szCs w:val="20"/>
              </w:rPr>
              <w:t>19</w:t>
            </w:r>
          </w:p>
        </w:tc>
        <w:tc>
          <w:tcPr>
            <w:tcW w:w="1087" w:type="dxa"/>
          </w:tcPr>
          <w:p w:rsidR="000B534A" w:rsidRPr="00E77199" w:rsidRDefault="000B534A" w:rsidP="002925A0">
            <w:pPr>
              <w:ind w:left="30"/>
              <w:jc w:val="center"/>
              <w:rPr>
                <w:snapToGrid w:val="0"/>
                <w:color w:val="000000"/>
                <w:sz w:val="20"/>
                <w:szCs w:val="20"/>
              </w:rPr>
            </w:pPr>
            <w:r w:rsidRPr="00E77199">
              <w:rPr>
                <w:snapToGrid w:val="0"/>
                <w:color w:val="000000"/>
                <w:sz w:val="20"/>
                <w:szCs w:val="20"/>
              </w:rPr>
              <w:t>±.001</w:t>
            </w:r>
          </w:p>
        </w:tc>
        <w:tc>
          <w:tcPr>
            <w:tcW w:w="1087" w:type="dxa"/>
          </w:tcPr>
          <w:p w:rsidR="000B534A" w:rsidRPr="00E77199" w:rsidRDefault="000B534A" w:rsidP="002925A0">
            <w:pPr>
              <w:jc w:val="center"/>
              <w:rPr>
                <w:snapToGrid w:val="0"/>
                <w:color w:val="000000"/>
                <w:sz w:val="20"/>
                <w:szCs w:val="20"/>
              </w:rPr>
            </w:pPr>
            <w:r w:rsidRPr="00E77199">
              <w:rPr>
                <w:snapToGrid w:val="0"/>
                <w:color w:val="000000"/>
                <w:sz w:val="20"/>
                <w:szCs w:val="20"/>
              </w:rPr>
              <w:t>3534</w:t>
            </w:r>
          </w:p>
        </w:tc>
        <w:tc>
          <w:tcPr>
            <w:tcW w:w="1087" w:type="dxa"/>
          </w:tcPr>
          <w:p w:rsidR="000B534A" w:rsidRPr="00E77199" w:rsidRDefault="000B534A" w:rsidP="002925A0">
            <w:pPr>
              <w:ind w:left="16"/>
              <w:jc w:val="center"/>
              <w:rPr>
                <w:snapToGrid w:val="0"/>
                <w:color w:val="000000"/>
                <w:sz w:val="20"/>
                <w:szCs w:val="20"/>
              </w:rPr>
            </w:pPr>
            <w:r w:rsidRPr="00E77199">
              <w:rPr>
                <w:snapToGrid w:val="0"/>
                <w:color w:val="000000"/>
                <w:sz w:val="20"/>
                <w:szCs w:val="20"/>
              </w:rPr>
              <w:t>15 mín.</w:t>
            </w:r>
          </w:p>
        </w:tc>
        <w:tc>
          <w:tcPr>
            <w:tcW w:w="1087" w:type="dxa"/>
          </w:tcPr>
          <w:p w:rsidR="000B534A" w:rsidRPr="00E77199" w:rsidRDefault="000B534A" w:rsidP="002925A0">
            <w:pPr>
              <w:jc w:val="center"/>
              <w:rPr>
                <w:snapToGrid w:val="0"/>
                <w:color w:val="000000"/>
                <w:sz w:val="20"/>
                <w:szCs w:val="20"/>
              </w:rPr>
            </w:pPr>
            <w:r w:rsidRPr="00E77199">
              <w:rPr>
                <w:snapToGrid w:val="0"/>
                <w:color w:val="000000"/>
                <w:sz w:val="20"/>
                <w:szCs w:val="20"/>
              </w:rPr>
              <w:t>1,5</w:t>
            </w:r>
          </w:p>
        </w:tc>
      </w:tr>
      <w:tr w:rsidR="000B534A" w:rsidTr="002925A0">
        <w:tc>
          <w:tcPr>
            <w:tcW w:w="1242" w:type="dxa"/>
          </w:tcPr>
          <w:p w:rsidR="000B534A" w:rsidRDefault="000B534A" w:rsidP="002925A0">
            <w:pPr>
              <w:jc w:val="center"/>
              <w:rPr>
                <w:snapToGrid w:val="0"/>
                <w:color w:val="000000"/>
                <w:sz w:val="20"/>
                <w:szCs w:val="20"/>
              </w:rPr>
            </w:pPr>
            <w:r>
              <w:rPr>
                <w:snapToGrid w:val="0"/>
                <w:color w:val="000000"/>
                <w:sz w:val="20"/>
                <w:szCs w:val="20"/>
              </w:rPr>
              <w:t>.160</w:t>
            </w:r>
          </w:p>
        </w:tc>
        <w:tc>
          <w:tcPr>
            <w:tcW w:w="930" w:type="dxa"/>
          </w:tcPr>
          <w:p w:rsidR="000B534A" w:rsidRPr="00E77199" w:rsidRDefault="000B534A" w:rsidP="002925A0">
            <w:pPr>
              <w:jc w:val="center"/>
              <w:rPr>
                <w:snapToGrid w:val="0"/>
                <w:color w:val="000000"/>
                <w:sz w:val="20"/>
                <w:szCs w:val="20"/>
              </w:rPr>
            </w:pPr>
            <w:r>
              <w:rPr>
                <w:snapToGrid w:val="0"/>
                <w:color w:val="000000"/>
                <w:sz w:val="20"/>
                <w:szCs w:val="20"/>
              </w:rPr>
              <w:t>5107</w:t>
            </w:r>
          </w:p>
        </w:tc>
        <w:tc>
          <w:tcPr>
            <w:tcW w:w="1086" w:type="dxa"/>
          </w:tcPr>
          <w:p w:rsidR="000B534A" w:rsidRPr="00E77199" w:rsidRDefault="000B534A" w:rsidP="002925A0">
            <w:pPr>
              <w:jc w:val="center"/>
              <w:rPr>
                <w:snapToGrid w:val="0"/>
                <w:color w:val="000000"/>
                <w:sz w:val="20"/>
                <w:szCs w:val="20"/>
              </w:rPr>
            </w:pPr>
            <w:r>
              <w:rPr>
                <w:snapToGrid w:val="0"/>
                <w:color w:val="000000"/>
                <w:sz w:val="20"/>
                <w:szCs w:val="20"/>
              </w:rPr>
              <w:t>68.50</w:t>
            </w:r>
          </w:p>
        </w:tc>
        <w:tc>
          <w:tcPr>
            <w:tcW w:w="1163" w:type="dxa"/>
          </w:tcPr>
          <w:p w:rsidR="000B534A" w:rsidRPr="00E77199" w:rsidRDefault="000B534A" w:rsidP="002925A0">
            <w:pPr>
              <w:jc w:val="center"/>
              <w:rPr>
                <w:snapToGrid w:val="0"/>
                <w:color w:val="000000"/>
                <w:sz w:val="20"/>
                <w:szCs w:val="20"/>
              </w:rPr>
            </w:pPr>
          </w:p>
        </w:tc>
        <w:tc>
          <w:tcPr>
            <w:tcW w:w="1087" w:type="dxa"/>
          </w:tcPr>
          <w:p w:rsidR="000B534A" w:rsidRPr="00E77199" w:rsidRDefault="000B534A" w:rsidP="002925A0">
            <w:pPr>
              <w:ind w:left="-2"/>
              <w:jc w:val="center"/>
              <w:rPr>
                <w:snapToGrid w:val="0"/>
                <w:color w:val="000000"/>
                <w:sz w:val="20"/>
                <w:szCs w:val="20"/>
              </w:rPr>
            </w:pPr>
            <w:r>
              <w:rPr>
                <w:snapToGrid w:val="0"/>
                <w:color w:val="000000"/>
                <w:sz w:val="20"/>
                <w:szCs w:val="20"/>
              </w:rPr>
              <w:t>20</w:t>
            </w:r>
          </w:p>
        </w:tc>
        <w:tc>
          <w:tcPr>
            <w:tcW w:w="1087" w:type="dxa"/>
          </w:tcPr>
          <w:p w:rsidR="000B534A" w:rsidRPr="00E77199" w:rsidRDefault="000B534A" w:rsidP="002925A0">
            <w:pPr>
              <w:ind w:left="30"/>
              <w:jc w:val="center"/>
              <w:rPr>
                <w:snapToGrid w:val="0"/>
                <w:color w:val="000000"/>
                <w:sz w:val="20"/>
                <w:szCs w:val="20"/>
              </w:rPr>
            </w:pPr>
            <w:r w:rsidRPr="00E77199">
              <w:rPr>
                <w:snapToGrid w:val="0"/>
                <w:color w:val="000000"/>
                <w:sz w:val="20"/>
                <w:szCs w:val="20"/>
              </w:rPr>
              <w:t>±.001</w:t>
            </w:r>
          </w:p>
        </w:tc>
        <w:tc>
          <w:tcPr>
            <w:tcW w:w="1087" w:type="dxa"/>
          </w:tcPr>
          <w:p w:rsidR="000B534A" w:rsidRPr="00E77199" w:rsidRDefault="000B534A" w:rsidP="002925A0">
            <w:pPr>
              <w:jc w:val="center"/>
              <w:rPr>
                <w:snapToGrid w:val="0"/>
                <w:color w:val="000000"/>
                <w:sz w:val="20"/>
                <w:szCs w:val="20"/>
              </w:rPr>
            </w:pPr>
          </w:p>
        </w:tc>
        <w:tc>
          <w:tcPr>
            <w:tcW w:w="1087" w:type="dxa"/>
          </w:tcPr>
          <w:p w:rsidR="000B534A" w:rsidRPr="00E77199" w:rsidRDefault="000B534A" w:rsidP="002925A0">
            <w:pPr>
              <w:ind w:left="16"/>
              <w:jc w:val="center"/>
              <w:rPr>
                <w:snapToGrid w:val="0"/>
                <w:color w:val="000000"/>
                <w:sz w:val="20"/>
                <w:szCs w:val="20"/>
              </w:rPr>
            </w:pPr>
            <w:r>
              <w:rPr>
                <w:snapToGrid w:val="0"/>
                <w:color w:val="000000"/>
                <w:sz w:val="20"/>
                <w:szCs w:val="20"/>
              </w:rPr>
              <w:t>11 mín.</w:t>
            </w:r>
          </w:p>
        </w:tc>
        <w:tc>
          <w:tcPr>
            <w:tcW w:w="1087" w:type="dxa"/>
          </w:tcPr>
          <w:p w:rsidR="000B534A" w:rsidRPr="00E77199" w:rsidRDefault="000B534A" w:rsidP="002925A0">
            <w:pPr>
              <w:jc w:val="center"/>
              <w:rPr>
                <w:snapToGrid w:val="0"/>
                <w:color w:val="000000"/>
                <w:sz w:val="20"/>
                <w:szCs w:val="20"/>
              </w:rPr>
            </w:pPr>
            <w:r>
              <w:rPr>
                <w:snapToGrid w:val="0"/>
                <w:color w:val="000000"/>
                <w:sz w:val="20"/>
                <w:szCs w:val="20"/>
              </w:rPr>
              <w:t>1.5</w:t>
            </w:r>
          </w:p>
        </w:tc>
      </w:tr>
    </w:tbl>
    <w:p w:rsidR="000B534A" w:rsidRPr="005A71A5" w:rsidRDefault="000B534A" w:rsidP="000B534A">
      <w:pPr>
        <w:pStyle w:val="Textoindependiente2"/>
        <w:spacing w:line="240" w:lineRule="auto"/>
        <w:ind w:left="465"/>
        <w:rPr>
          <w:rFonts w:asciiTheme="minorHAnsi" w:hAnsiTheme="minorHAnsi"/>
          <w:lang w:val="es-ES"/>
        </w:rPr>
      </w:pPr>
      <w:r w:rsidRPr="005A71A5">
        <w:rPr>
          <w:rFonts w:asciiTheme="minorHAnsi" w:hAnsiTheme="minorHAnsi"/>
          <w:u w:val="single"/>
          <w:lang w:val="es-ES"/>
        </w:rPr>
        <w:t>Nota 1</w:t>
      </w:r>
      <w:r w:rsidRPr="005A71A5">
        <w:rPr>
          <w:rFonts w:asciiTheme="minorHAnsi" w:hAnsiTheme="minorHAnsi"/>
          <w:lang w:val="es-ES"/>
        </w:rPr>
        <w:t xml:space="preserve">: Para encontrar el estiramiento aproximado debido a propio peso, tomar el valor de la columna x el largo del alambre en el pozo (pies) x el peso propio (lb) </w:t>
      </w:r>
      <w:r w:rsidRPr="005A71A5">
        <w:rPr>
          <w:rFonts w:asciiTheme="minorHAnsi" w:hAnsiTheme="minorHAnsi"/>
        </w:rPr>
        <w:sym w:font="Symbol" w:char="F0B8"/>
      </w:r>
      <w:r w:rsidRPr="005A71A5">
        <w:rPr>
          <w:rFonts w:asciiTheme="minorHAnsi" w:hAnsiTheme="minorHAnsi"/>
          <w:lang w:val="es-ES"/>
        </w:rPr>
        <w:t xml:space="preserve">100. El estiramiento debido al peso propio para cualquier diámetro de alambre es aproximadamente </w:t>
      </w:r>
      <w:smartTag w:uri="urn:schemas-microsoft-com:office:smarttags" w:element="metricconverter">
        <w:smartTagPr>
          <w:attr w:name="ProductID" w:val="1.5 pulgadas"/>
        </w:smartTagPr>
        <w:r w:rsidRPr="005A71A5">
          <w:rPr>
            <w:rFonts w:asciiTheme="minorHAnsi" w:hAnsiTheme="minorHAnsi"/>
            <w:lang w:val="es-ES"/>
          </w:rPr>
          <w:t>1.5 pulgadas</w:t>
        </w:r>
      </w:smartTag>
      <w:r w:rsidRPr="005A71A5">
        <w:rPr>
          <w:rFonts w:asciiTheme="minorHAnsi" w:hAnsiTheme="minorHAnsi"/>
          <w:lang w:val="es-ES"/>
        </w:rPr>
        <w:t xml:space="preserve"> cada </w:t>
      </w:r>
      <w:smartTag w:uri="urn:schemas-microsoft-com:office:smarttags" w:element="metricconverter">
        <w:smartTagPr>
          <w:attr w:name="ProductID" w:val="1000 pies"/>
        </w:smartTagPr>
        <w:r w:rsidRPr="005A71A5">
          <w:rPr>
            <w:rFonts w:asciiTheme="minorHAnsi" w:hAnsiTheme="minorHAnsi"/>
            <w:lang w:val="es-ES"/>
          </w:rPr>
          <w:t>1000 pies</w:t>
        </w:r>
      </w:smartTag>
      <w:r w:rsidRPr="005A71A5">
        <w:rPr>
          <w:rFonts w:asciiTheme="minorHAnsi" w:hAnsiTheme="minorHAnsi"/>
          <w:lang w:val="es-ES"/>
        </w:rPr>
        <w:t xml:space="preserve"> de alambre.</w:t>
      </w:r>
    </w:p>
    <w:p w:rsidR="000B534A" w:rsidRPr="00850608" w:rsidRDefault="000B534A" w:rsidP="000B534A">
      <w:pPr>
        <w:pStyle w:val="Prrafodelista"/>
        <w:ind w:left="465"/>
      </w:pPr>
      <w:r w:rsidRPr="005A71A5">
        <w:rPr>
          <w:u w:val="single"/>
        </w:rPr>
        <w:lastRenderedPageBreak/>
        <w:t>Nota 2</w:t>
      </w:r>
      <w:r w:rsidRPr="005A71A5">
        <w:t>: Los</w:t>
      </w:r>
      <w:r w:rsidRPr="00850608">
        <w:t xml:space="preserve"> diámetros chicos de polea reducen la vida útil, debido al incremento de fatiga por curvado. Los diámetros de polea mostrados en la tabla, son relativos e intentan ser el óptimo para una larga vida. Use siempre el diámetro más grande posible.</w:t>
      </w:r>
    </w:p>
    <w:p w:rsidR="000B534A" w:rsidRDefault="000B534A" w:rsidP="000B534A">
      <w:pPr>
        <w:pStyle w:val="Prrafodelista"/>
        <w:ind w:left="465"/>
        <w:rPr>
          <w:rFonts w:cs="Arial"/>
        </w:rPr>
      </w:pPr>
    </w:p>
    <w:p w:rsidR="00567754" w:rsidRDefault="00567754" w:rsidP="000B534A">
      <w:pPr>
        <w:pStyle w:val="Prrafodelista"/>
        <w:ind w:left="465"/>
        <w:rPr>
          <w:rFonts w:cs="Arial"/>
        </w:rPr>
      </w:pPr>
      <w:r>
        <w:rPr>
          <w:rFonts w:cs="Arial"/>
        </w:rPr>
        <w:t>ANEXO 3</w:t>
      </w:r>
    </w:p>
    <w:p w:rsidR="00567754" w:rsidRPr="00850608" w:rsidRDefault="00567754" w:rsidP="000B534A">
      <w:pPr>
        <w:pStyle w:val="Prrafodelista"/>
        <w:ind w:left="465"/>
        <w:rPr>
          <w:rFonts w:cs="Arial"/>
        </w:rPr>
      </w:pPr>
    </w:p>
    <w:p w:rsidR="000B534A" w:rsidRDefault="000B534A" w:rsidP="000B534A">
      <w:pPr>
        <w:pStyle w:val="Prrafodelista"/>
        <w:ind w:left="0" w:right="-284" w:firstLine="142"/>
        <w:jc w:val="center"/>
        <w:rPr>
          <w:rFonts w:cs="Arial"/>
          <w:u w:val="single"/>
        </w:rPr>
      </w:pPr>
      <w:r>
        <w:rPr>
          <w:rFonts w:cs="Arial"/>
          <w:u w:val="single"/>
        </w:rPr>
        <w:t>Análisis</w:t>
      </w:r>
      <w:r w:rsidRPr="00850608">
        <w:rPr>
          <w:rFonts w:cs="Arial"/>
          <w:u w:val="single"/>
        </w:rPr>
        <w:t xml:space="preserve"> </w:t>
      </w:r>
      <w:r>
        <w:rPr>
          <w:rFonts w:cs="Arial"/>
          <w:u w:val="single"/>
        </w:rPr>
        <w:t>de</w:t>
      </w:r>
      <w:r w:rsidRPr="00850608">
        <w:rPr>
          <w:rFonts w:cs="Arial"/>
          <w:u w:val="single"/>
        </w:rPr>
        <w:t>l</w:t>
      </w:r>
      <w:r>
        <w:rPr>
          <w:rFonts w:cs="Arial"/>
          <w:u w:val="single"/>
        </w:rPr>
        <w:t xml:space="preserve"> tipo de </w:t>
      </w:r>
      <w:r w:rsidRPr="00850608">
        <w:rPr>
          <w:rFonts w:cs="Arial"/>
          <w:u w:val="single"/>
        </w:rPr>
        <w:t>fractura en un Ensayo de Ductilidad sobre un alambre de Slickline de acero al carbono</w:t>
      </w:r>
    </w:p>
    <w:p w:rsidR="000B534A" w:rsidRPr="007535FE" w:rsidRDefault="000B534A" w:rsidP="000B534A">
      <w:pPr>
        <w:pStyle w:val="Prrafodelista"/>
        <w:ind w:left="0" w:right="-284" w:firstLine="142"/>
        <w:jc w:val="center"/>
        <w:rPr>
          <w:rFonts w:cs="Arial"/>
          <w:u w:val="single"/>
        </w:rPr>
      </w:pPr>
      <w:r w:rsidRPr="004339E7">
        <w:rPr>
          <w:lang w:val="es-AR"/>
        </w:rPr>
        <w:t>Fig. 10</w:t>
      </w:r>
      <w:r w:rsidRPr="0098639A">
        <w:rPr>
          <w:noProof/>
          <w:lang w:val="es-AR" w:eastAsia="es-AR"/>
        </w:rPr>
        <w:drawing>
          <wp:inline distT="0" distB="0" distL="0" distR="0" wp14:anchorId="0073E130" wp14:editId="7892A0A3">
            <wp:extent cx="1340623" cy="1444215"/>
            <wp:effectExtent l="19050" t="0" r="0" b="0"/>
            <wp:docPr id="9" name="Imagen 1"/>
            <wp:cNvGraphicFramePr/>
            <a:graphic xmlns:a="http://schemas.openxmlformats.org/drawingml/2006/main">
              <a:graphicData uri="http://schemas.openxmlformats.org/drawingml/2006/picture">
                <pic:pic xmlns:pic="http://schemas.openxmlformats.org/drawingml/2006/picture">
                  <pic:nvPicPr>
                    <pic:cNvPr id="5" name="4 Marcador de contenido"/>
                    <pic:cNvPicPr>
                      <a:picLocks noGrp="1"/>
                    </pic:cNvPicPr>
                  </pic:nvPicPr>
                  <pic:blipFill>
                    <a:blip r:embed="rId11"/>
                    <a:srcRect l="43504" t="50044" r="41732" b="23097"/>
                    <a:stretch>
                      <a:fillRect/>
                    </a:stretch>
                  </pic:blipFill>
                  <pic:spPr bwMode="auto">
                    <a:xfrm>
                      <a:off x="0" y="0"/>
                      <a:ext cx="1340623" cy="1444215"/>
                    </a:xfrm>
                    <a:prstGeom prst="rect">
                      <a:avLst/>
                    </a:prstGeom>
                    <a:ln>
                      <a:noFill/>
                    </a:ln>
                    <a:effectLst>
                      <a:softEdge rad="112500"/>
                    </a:effectLst>
                  </pic:spPr>
                </pic:pic>
              </a:graphicData>
            </a:graphic>
          </wp:inline>
        </w:drawing>
      </w:r>
      <w:r>
        <w:rPr>
          <w:lang w:val="es-AR"/>
        </w:rPr>
        <w:t xml:space="preserve">          </w:t>
      </w:r>
      <w:r w:rsidRPr="004339E7">
        <w:rPr>
          <w:lang w:val="es-AR"/>
        </w:rPr>
        <w:t>Fig. 11</w:t>
      </w:r>
      <w:r>
        <w:rPr>
          <w:lang w:val="es-AR"/>
        </w:rPr>
        <w:t xml:space="preserve">    </w:t>
      </w:r>
      <w:r w:rsidRPr="0098639A">
        <w:rPr>
          <w:noProof/>
          <w:lang w:val="es-AR" w:eastAsia="es-AR"/>
        </w:rPr>
        <w:drawing>
          <wp:inline distT="0" distB="0" distL="0" distR="0" wp14:anchorId="2C2981E2" wp14:editId="4F687313">
            <wp:extent cx="1284964" cy="1645920"/>
            <wp:effectExtent l="19050" t="0" r="0" b="0"/>
            <wp:docPr id="10" name="Imagen 2"/>
            <wp:cNvGraphicFramePr/>
            <a:graphic xmlns:a="http://schemas.openxmlformats.org/drawingml/2006/main">
              <a:graphicData uri="http://schemas.openxmlformats.org/drawingml/2006/picture">
                <pic:pic xmlns:pic="http://schemas.openxmlformats.org/drawingml/2006/picture">
                  <pic:nvPicPr>
                    <pic:cNvPr id="5" name="4 Marcador de contenido"/>
                    <pic:cNvPicPr>
                      <a:picLocks noGrp="1"/>
                    </pic:cNvPicPr>
                  </pic:nvPicPr>
                  <pic:blipFill>
                    <a:blip r:embed="rId12"/>
                    <a:srcRect l="43110" t="22047" r="41535" b="51444"/>
                    <a:stretch>
                      <a:fillRect/>
                    </a:stretch>
                  </pic:blipFill>
                  <pic:spPr bwMode="auto">
                    <a:xfrm>
                      <a:off x="0" y="0"/>
                      <a:ext cx="1288742" cy="1650759"/>
                    </a:xfrm>
                    <a:prstGeom prst="rect">
                      <a:avLst/>
                    </a:prstGeom>
                    <a:noFill/>
                    <a:ln w="9525">
                      <a:noFill/>
                      <a:miter lim="800000"/>
                      <a:headEnd/>
                      <a:tailEnd/>
                    </a:ln>
                  </pic:spPr>
                </pic:pic>
              </a:graphicData>
            </a:graphic>
          </wp:inline>
        </w:drawing>
      </w:r>
    </w:p>
    <w:p w:rsidR="000B534A" w:rsidRDefault="000B534A" w:rsidP="000B534A">
      <w:pPr>
        <w:pStyle w:val="Ttulo1"/>
        <w:ind w:left="567"/>
        <w:jc w:val="center"/>
      </w:pPr>
      <w:r w:rsidRPr="00382E56">
        <w:rPr>
          <w:rFonts w:asciiTheme="minorHAnsi" w:hAnsiTheme="minorHAnsi" w:cstheme="minorHAnsi"/>
          <w:color w:val="auto"/>
          <w:sz w:val="22"/>
        </w:rPr>
        <w:t>Fig. 12</w:t>
      </w:r>
      <w:r w:rsidRPr="004F6FC2">
        <w:rPr>
          <w:noProof/>
          <w:lang w:eastAsia="es-AR"/>
        </w:rPr>
        <w:drawing>
          <wp:inline distT="0" distB="0" distL="0" distR="0" wp14:anchorId="75136DAD" wp14:editId="05637485">
            <wp:extent cx="736244" cy="1351722"/>
            <wp:effectExtent l="19050" t="0" r="6706" b="0"/>
            <wp:docPr id="16" name="Imagen 3"/>
            <wp:cNvGraphicFramePr/>
            <a:graphic xmlns:a="http://schemas.openxmlformats.org/drawingml/2006/main">
              <a:graphicData uri="http://schemas.openxmlformats.org/drawingml/2006/picture">
                <pic:pic xmlns:pic="http://schemas.openxmlformats.org/drawingml/2006/picture">
                  <pic:nvPicPr>
                    <pic:cNvPr id="5" name="4 Marcador de contenido"/>
                    <pic:cNvPicPr>
                      <a:picLocks noGrp="1"/>
                    </pic:cNvPicPr>
                  </pic:nvPicPr>
                  <pic:blipFill>
                    <a:blip r:embed="rId12"/>
                    <a:srcRect l="46063" t="61942" r="44291" b="10149"/>
                    <a:stretch>
                      <a:fillRect/>
                    </a:stretch>
                  </pic:blipFill>
                  <pic:spPr bwMode="auto">
                    <a:xfrm>
                      <a:off x="0" y="0"/>
                      <a:ext cx="736243" cy="1351721"/>
                    </a:xfrm>
                    <a:prstGeom prst="rect">
                      <a:avLst/>
                    </a:prstGeom>
                    <a:noFill/>
                    <a:ln w="9525">
                      <a:noFill/>
                      <a:miter lim="800000"/>
                      <a:headEnd/>
                      <a:tailEnd/>
                    </a:ln>
                  </pic:spPr>
                </pic:pic>
              </a:graphicData>
            </a:graphic>
          </wp:inline>
        </w:drawing>
      </w:r>
      <w:r>
        <w:t xml:space="preserve">                    </w:t>
      </w:r>
      <w:bookmarkStart w:id="0" w:name="_GoBack"/>
      <w:bookmarkEnd w:id="0"/>
      <w:r>
        <w:t xml:space="preserve">     </w:t>
      </w:r>
      <w:r w:rsidRPr="00382E56">
        <w:rPr>
          <w:rFonts w:asciiTheme="minorHAnsi" w:hAnsiTheme="minorHAnsi" w:cstheme="minorHAnsi"/>
          <w:sz w:val="22"/>
        </w:rPr>
        <w:t xml:space="preserve"> </w:t>
      </w:r>
      <w:r w:rsidRPr="00382E56">
        <w:rPr>
          <w:rFonts w:asciiTheme="minorHAnsi" w:hAnsiTheme="minorHAnsi" w:cstheme="minorHAnsi"/>
          <w:color w:val="auto"/>
          <w:sz w:val="22"/>
        </w:rPr>
        <w:t>Fig. 13</w:t>
      </w:r>
      <w:r w:rsidRPr="00382E56">
        <w:rPr>
          <w:rFonts w:asciiTheme="minorHAnsi" w:hAnsiTheme="minorHAnsi" w:cstheme="minorHAnsi"/>
        </w:rPr>
        <w:t xml:space="preserve"> </w:t>
      </w:r>
      <w:r w:rsidRPr="004F6FC2">
        <w:rPr>
          <w:noProof/>
          <w:lang w:eastAsia="es-AR"/>
        </w:rPr>
        <w:drawing>
          <wp:inline distT="0" distB="0" distL="0" distR="0" wp14:anchorId="5379D0BB" wp14:editId="03497B8A">
            <wp:extent cx="1269061" cy="1614115"/>
            <wp:effectExtent l="19050" t="0" r="7289" b="0"/>
            <wp:docPr id="17" name="Imagen 4"/>
            <wp:cNvGraphicFramePr/>
            <a:graphic xmlns:a="http://schemas.openxmlformats.org/drawingml/2006/main">
              <a:graphicData uri="http://schemas.openxmlformats.org/drawingml/2006/picture">
                <pic:pic xmlns:pic="http://schemas.openxmlformats.org/drawingml/2006/picture">
                  <pic:nvPicPr>
                    <pic:cNvPr id="5" name="4 Marcador de contenido"/>
                    <pic:cNvPicPr>
                      <a:picLocks noGrp="1"/>
                    </pic:cNvPicPr>
                  </pic:nvPicPr>
                  <pic:blipFill>
                    <a:blip r:embed="rId13"/>
                    <a:srcRect l="42913" t="26597" r="41535" b="43745"/>
                    <a:stretch>
                      <a:fillRect/>
                    </a:stretch>
                  </pic:blipFill>
                  <pic:spPr bwMode="auto">
                    <a:xfrm>
                      <a:off x="0" y="0"/>
                      <a:ext cx="1269061" cy="1614115"/>
                    </a:xfrm>
                    <a:prstGeom prst="rect">
                      <a:avLst/>
                    </a:prstGeom>
                    <a:ln w="9525" cap="sq">
                      <a:noFill/>
                      <a:prstDash val="solid"/>
                      <a:miter lim="800000"/>
                    </a:ln>
                    <a:effectLst/>
                  </pic:spPr>
                </pic:pic>
              </a:graphicData>
            </a:graphic>
          </wp:inline>
        </w:drawing>
      </w:r>
    </w:p>
    <w:p w:rsidR="000B534A" w:rsidRDefault="000B534A" w:rsidP="000B534A"/>
    <w:p w:rsidR="000B534A" w:rsidRPr="00E51523" w:rsidRDefault="000B534A" w:rsidP="000B534A">
      <w:r w:rsidRPr="00297487">
        <w:t>Fig. 10</w:t>
      </w:r>
      <w:r>
        <w:t>,</w:t>
      </w:r>
      <w:r w:rsidRPr="00297487">
        <w:t xml:space="preserve"> Fractura Grado I, sin cortes secundarios</w:t>
      </w:r>
      <w:r w:rsidRPr="00E51523">
        <w:t xml:space="preserve">. </w:t>
      </w:r>
    </w:p>
    <w:p w:rsidR="000B534A" w:rsidRPr="00E51523" w:rsidRDefault="000B534A" w:rsidP="000B534A">
      <w:r w:rsidRPr="00E51523">
        <w:t>Una sola fractura, con extremos escuadrados. No debe observarse separación en la traza helicoidal de la probeta. Este tipo de Fractura Primaria, habitualmente se asocia a un número muy grande de vueltas antes de la rotura.</w:t>
      </w:r>
      <w:r w:rsidRPr="00297487">
        <w:t xml:space="preserve"> </w:t>
      </w:r>
      <w:r w:rsidRPr="00E51523">
        <w:rPr>
          <w:u w:val="single"/>
        </w:rPr>
        <w:t>Ensayo OK</w:t>
      </w:r>
      <w:r w:rsidR="00972222">
        <w:t xml:space="preserve"> (Aprobado)</w:t>
      </w:r>
      <w:r w:rsidRPr="00E51523">
        <w:t>.</w:t>
      </w:r>
    </w:p>
    <w:p w:rsidR="000B534A" w:rsidRPr="00E51523" w:rsidRDefault="000B534A" w:rsidP="000B534A">
      <w:r>
        <w:t xml:space="preserve">Fig. 11, </w:t>
      </w:r>
      <w:r w:rsidRPr="00297487">
        <w:t>Fractura Grado I, con cortes secundarios</w:t>
      </w:r>
      <w:r w:rsidRPr="00E51523">
        <w:t xml:space="preserve">. </w:t>
      </w:r>
    </w:p>
    <w:p w:rsidR="000B534A" w:rsidRDefault="000B534A" w:rsidP="000B534A">
      <w:pPr>
        <w:rPr>
          <w:u w:val="single"/>
        </w:rPr>
      </w:pPr>
      <w:r w:rsidRPr="00E51523">
        <w:t>Puede ocurrir que una Fractura Grado I, esté acompañada de una Fractura Secundaria con trazas helicoidales. Esta Fractura Secundaria ocurre por liberación de la energía acumulada cuando se produce la Fractura Primaria. A ese defecto, se lo conoce como fractura “de retroceso” y significa que hay una ligera reducción en la ductilidad, lo que podría ser un ensayo NOK</w:t>
      </w:r>
      <w:r w:rsidR="00972222">
        <w:t xml:space="preserve"> (No aprobado)</w:t>
      </w:r>
      <w:r w:rsidRPr="00E51523">
        <w:t xml:space="preserve">, pero en éste caso la Fractura Primaria es el verdadero reflejo del estado del alambre. De todos modos, </w:t>
      </w:r>
      <w:r>
        <w:t xml:space="preserve">para definir la aprobación o rechazo, </w:t>
      </w:r>
      <w:r w:rsidRPr="001116B1">
        <w:rPr>
          <w:u w:val="single"/>
        </w:rPr>
        <w:t>r</w:t>
      </w:r>
      <w:r w:rsidRPr="00E51523">
        <w:rPr>
          <w:u w:val="single"/>
        </w:rPr>
        <w:t>ealizar dos ensayos</w:t>
      </w:r>
      <w:r>
        <w:rPr>
          <w:u w:val="single"/>
        </w:rPr>
        <w:t xml:space="preserve"> más</w:t>
      </w:r>
      <w:r>
        <w:t xml:space="preserve">.  </w:t>
      </w:r>
    </w:p>
    <w:p w:rsidR="000B534A" w:rsidRPr="00E51523" w:rsidRDefault="000B534A" w:rsidP="000B534A">
      <w:r w:rsidRPr="00E51523">
        <w:t>Fig</w:t>
      </w:r>
      <w:r>
        <w:t>.</w:t>
      </w:r>
      <w:r w:rsidRPr="00E51523">
        <w:t xml:space="preserve"> 12</w:t>
      </w:r>
      <w:r>
        <w:t xml:space="preserve">, </w:t>
      </w:r>
      <w:r w:rsidRPr="00E51523">
        <w:t xml:space="preserve">Fractura Grado II. </w:t>
      </w:r>
    </w:p>
    <w:p w:rsidR="000B534A" w:rsidRPr="00E51523" w:rsidRDefault="000B534A" w:rsidP="000B534A">
      <w:pPr>
        <w:rPr>
          <w:u w:val="single"/>
        </w:rPr>
      </w:pPr>
      <w:r w:rsidRPr="00E51523">
        <w:t xml:space="preserve">Aunque contenga ambos extremos escuadrados, una Fractura Grado II puede ser ligeramente escalonada. Las Fracturas Secundarias en trazas Helicoidales pueden estar presentes y un ligero desdoblamiento puede evidenciarse. Este tipo de Fractura Primaria, habitualmente se asocia a un bajo número de vueltas antes de la rotura. </w:t>
      </w:r>
      <w:r w:rsidRPr="00E51523">
        <w:rPr>
          <w:u w:val="single"/>
        </w:rPr>
        <w:t>Ensayo NOK</w:t>
      </w:r>
      <w:r w:rsidR="00972222">
        <w:t xml:space="preserve"> (No aprobado)</w:t>
      </w:r>
      <w:r w:rsidRPr="00CA1E72">
        <w:t xml:space="preserve">. </w:t>
      </w:r>
    </w:p>
    <w:p w:rsidR="000B534A" w:rsidRPr="00E51523" w:rsidRDefault="000B534A" w:rsidP="000B534A">
      <w:r>
        <w:lastRenderedPageBreak/>
        <w:t xml:space="preserve">Fig. 13, </w:t>
      </w:r>
      <w:r w:rsidRPr="00CF6D6F">
        <w:t>Fractura Grado III</w:t>
      </w:r>
      <w:r w:rsidRPr="00E51523">
        <w:t xml:space="preserve">. </w:t>
      </w:r>
    </w:p>
    <w:p w:rsidR="000B534A" w:rsidRPr="00E51523" w:rsidRDefault="000B534A" w:rsidP="000B534A">
      <w:r w:rsidRPr="00E51523">
        <w:t xml:space="preserve">La Fractura Primaria, muestra un severo escalonado o corte tipo helicoidal, generalmente asociada a Fracturas Secundarias. La Fractura estará asociada a un bajo número de vueltas. </w:t>
      </w:r>
      <w:r w:rsidR="002972EA" w:rsidRPr="00E51523">
        <w:t>La separación en las trazas helicoidales s</w:t>
      </w:r>
      <w:r w:rsidR="002972EA">
        <w:t>e observar</w:t>
      </w:r>
      <w:r w:rsidR="002972EA" w:rsidRPr="00E51523">
        <w:t>á</w:t>
      </w:r>
      <w:r w:rsidRPr="00E51523">
        <w:t xml:space="preserve"> a lo largo de la probeta. </w:t>
      </w:r>
      <w:r w:rsidRPr="00E51523">
        <w:rPr>
          <w:u w:val="single"/>
        </w:rPr>
        <w:t>Ensayo NOK</w:t>
      </w:r>
      <w:r w:rsidR="00972222">
        <w:t xml:space="preserve"> (No aprobado)</w:t>
      </w:r>
      <w:r>
        <w:t>.</w:t>
      </w:r>
    </w:p>
    <w:p w:rsidR="000B534A" w:rsidRDefault="000B534A" w:rsidP="000B534A">
      <w:r w:rsidRPr="00AB52D8">
        <w:rPr>
          <w:u w:val="single"/>
        </w:rPr>
        <w:t>Nota</w:t>
      </w:r>
      <w:r>
        <w:t xml:space="preserve">: El Ensayo de Torsión, solo puede asegurar el estado de calidad de la muestra, nunca asegurará la calidad de la totalidad del alambre que está en el </w:t>
      </w:r>
      <w:r w:rsidR="002972EA">
        <w:t>Tambor</w:t>
      </w:r>
      <w:r>
        <w:t xml:space="preserve">. Siempre que ocurra una fractura Grado II </w:t>
      </w:r>
      <w:proofErr w:type="spellStart"/>
      <w:r>
        <w:t>ó</w:t>
      </w:r>
      <w:proofErr w:type="spellEnd"/>
      <w:r>
        <w:t xml:space="preserve"> Grado III, deberán realizarse dos ensayos más; en caso que vuelv</w:t>
      </w:r>
      <w:r w:rsidR="00972222">
        <w:t>a a fallar, deberán cortarse 15/30</w:t>
      </w:r>
      <w:r>
        <w:t xml:space="preserve"> m de alambre y volver a realizar el ensayo. </w:t>
      </w:r>
    </w:p>
    <w:p w:rsidR="000B534A" w:rsidRDefault="000B534A" w:rsidP="000B534A">
      <w:r>
        <w:t>Cuando se detecta que la calidad del alam</w:t>
      </w:r>
      <w:r w:rsidR="00972222">
        <w:t>bre es variable, se cortarán 15/30</w:t>
      </w:r>
      <w:r>
        <w:t xml:space="preserve"> m y se tomarán muestras para realizar dos ensayos cuyas fracturas deberán ser Grado I. </w:t>
      </w:r>
    </w:p>
    <w:p w:rsidR="000B534A" w:rsidRDefault="000B534A" w:rsidP="00C51754">
      <w:pPr>
        <w:tabs>
          <w:tab w:val="left" w:pos="1665"/>
        </w:tabs>
      </w:pPr>
    </w:p>
    <w:p w:rsidR="000B534A" w:rsidRDefault="000B534A" w:rsidP="00C51754">
      <w:pPr>
        <w:tabs>
          <w:tab w:val="left" w:pos="1665"/>
        </w:tabs>
      </w:pPr>
    </w:p>
    <w:sectPr w:rsidR="000B534A" w:rsidSect="002969F3">
      <w:headerReference w:type="default" r:id="rId14"/>
      <w:footerReference w:type="default" r:id="rId15"/>
      <w:footerReference w:type="first" r:id="rId1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12C1" w:rsidRDefault="005212C1" w:rsidP="00A543B7">
      <w:pPr>
        <w:spacing w:after="0" w:line="240" w:lineRule="auto"/>
      </w:pPr>
      <w:r>
        <w:separator/>
      </w:r>
    </w:p>
  </w:endnote>
  <w:endnote w:type="continuationSeparator" w:id="0">
    <w:p w:rsidR="005212C1" w:rsidRDefault="005212C1"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827BE2">
      <w:t>04/08/2025</w:t>
    </w:r>
    <w:r>
      <w:ptab w:relativeTo="margin" w:alignment="center" w:leader="none"/>
    </w:r>
    <w:r w:rsidR="00B32B68">
      <w:t>P</w:t>
    </w:r>
    <w:r w:rsidR="00662924">
      <w:t>O</w:t>
    </w:r>
    <w:r w:rsidR="00EE2B81">
      <w:t>SN02-A3</w:t>
    </w:r>
    <w:r w:rsidR="009A261C">
      <w:t xml:space="preserve"> Ensayo de ductilidad de alambre</w:t>
    </w:r>
    <w:r>
      <w:ptab w:relativeTo="margin" w:alignment="right" w:leader="none"/>
    </w:r>
    <w:r w:rsidR="00827BE2">
      <w:t>Rev.01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25"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26"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BF59E5">
      <w:t>0</w:t>
    </w:r>
    <w:r w:rsidR="00827BE2">
      <w:t>4/08/2025</w:t>
    </w:r>
    <w:r>
      <w:ptab w:relativeTo="margin" w:alignment="center" w:leader="none"/>
    </w:r>
    <w:r w:rsidR="00EE2B81">
      <w:t>POSN02-A3</w:t>
    </w:r>
    <w:r w:rsidR="009A261C">
      <w:t xml:space="preserve"> Ensayo de ductilidad de alambre</w:t>
    </w:r>
    <w:r>
      <w:ptab w:relativeTo="margin" w:alignment="right" w:leader="none"/>
    </w:r>
    <w:r w:rsidR="00827BE2">
      <w:t>Rev.01</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12C1" w:rsidRDefault="005212C1" w:rsidP="00A543B7">
      <w:pPr>
        <w:spacing w:after="0" w:line="240" w:lineRule="auto"/>
      </w:pPr>
      <w:r>
        <w:separator/>
      </w:r>
    </w:p>
  </w:footnote>
  <w:footnote w:type="continuationSeparator" w:id="0">
    <w:p w:rsidR="005212C1" w:rsidRDefault="005212C1"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3"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 w15:restartNumberingAfterBreak="0">
    <w:nsid w:val="1C3833FE"/>
    <w:multiLevelType w:val="hybridMultilevel"/>
    <w:tmpl w:val="CF4050D4"/>
    <w:lvl w:ilvl="0" w:tplc="2C0A000D">
      <w:start w:val="1"/>
      <w:numFmt w:val="bullet"/>
      <w:lvlText w:val=""/>
      <w:lvlJc w:val="left"/>
      <w:pPr>
        <w:ind w:left="1428" w:hanging="360"/>
      </w:pPr>
      <w:rPr>
        <w:rFonts w:ascii="Wingdings" w:hAnsi="Wingdings"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15:restartNumberingAfterBreak="0">
    <w:nsid w:val="236C31EB"/>
    <w:multiLevelType w:val="hybridMultilevel"/>
    <w:tmpl w:val="5FA2383A"/>
    <w:lvl w:ilvl="0" w:tplc="2C0A0001">
      <w:start w:val="1"/>
      <w:numFmt w:val="bullet"/>
      <w:lvlText w:val=""/>
      <w:lvlJc w:val="left"/>
      <w:pPr>
        <w:ind w:left="1818" w:hanging="360"/>
      </w:pPr>
      <w:rPr>
        <w:rFonts w:ascii="Symbol" w:hAnsi="Symbol" w:hint="default"/>
      </w:rPr>
    </w:lvl>
    <w:lvl w:ilvl="1" w:tplc="2C0A0003" w:tentative="1">
      <w:start w:val="1"/>
      <w:numFmt w:val="bullet"/>
      <w:lvlText w:val="o"/>
      <w:lvlJc w:val="left"/>
      <w:pPr>
        <w:ind w:left="2538" w:hanging="360"/>
      </w:pPr>
      <w:rPr>
        <w:rFonts w:ascii="Courier New" w:hAnsi="Courier New" w:cs="Courier New" w:hint="default"/>
      </w:rPr>
    </w:lvl>
    <w:lvl w:ilvl="2" w:tplc="2C0A0005" w:tentative="1">
      <w:start w:val="1"/>
      <w:numFmt w:val="bullet"/>
      <w:lvlText w:val=""/>
      <w:lvlJc w:val="left"/>
      <w:pPr>
        <w:ind w:left="3258" w:hanging="360"/>
      </w:pPr>
      <w:rPr>
        <w:rFonts w:ascii="Wingdings" w:hAnsi="Wingdings" w:hint="default"/>
      </w:rPr>
    </w:lvl>
    <w:lvl w:ilvl="3" w:tplc="2C0A0001" w:tentative="1">
      <w:start w:val="1"/>
      <w:numFmt w:val="bullet"/>
      <w:lvlText w:val=""/>
      <w:lvlJc w:val="left"/>
      <w:pPr>
        <w:ind w:left="3978" w:hanging="360"/>
      </w:pPr>
      <w:rPr>
        <w:rFonts w:ascii="Symbol" w:hAnsi="Symbol" w:hint="default"/>
      </w:rPr>
    </w:lvl>
    <w:lvl w:ilvl="4" w:tplc="2C0A0003" w:tentative="1">
      <w:start w:val="1"/>
      <w:numFmt w:val="bullet"/>
      <w:lvlText w:val="o"/>
      <w:lvlJc w:val="left"/>
      <w:pPr>
        <w:ind w:left="4698" w:hanging="360"/>
      </w:pPr>
      <w:rPr>
        <w:rFonts w:ascii="Courier New" w:hAnsi="Courier New" w:cs="Courier New" w:hint="default"/>
      </w:rPr>
    </w:lvl>
    <w:lvl w:ilvl="5" w:tplc="2C0A0005" w:tentative="1">
      <w:start w:val="1"/>
      <w:numFmt w:val="bullet"/>
      <w:lvlText w:val=""/>
      <w:lvlJc w:val="left"/>
      <w:pPr>
        <w:ind w:left="5418" w:hanging="360"/>
      </w:pPr>
      <w:rPr>
        <w:rFonts w:ascii="Wingdings" w:hAnsi="Wingdings" w:hint="default"/>
      </w:rPr>
    </w:lvl>
    <w:lvl w:ilvl="6" w:tplc="2C0A0001" w:tentative="1">
      <w:start w:val="1"/>
      <w:numFmt w:val="bullet"/>
      <w:lvlText w:val=""/>
      <w:lvlJc w:val="left"/>
      <w:pPr>
        <w:ind w:left="6138" w:hanging="360"/>
      </w:pPr>
      <w:rPr>
        <w:rFonts w:ascii="Symbol" w:hAnsi="Symbol" w:hint="default"/>
      </w:rPr>
    </w:lvl>
    <w:lvl w:ilvl="7" w:tplc="2C0A0003" w:tentative="1">
      <w:start w:val="1"/>
      <w:numFmt w:val="bullet"/>
      <w:lvlText w:val="o"/>
      <w:lvlJc w:val="left"/>
      <w:pPr>
        <w:ind w:left="6858" w:hanging="360"/>
      </w:pPr>
      <w:rPr>
        <w:rFonts w:ascii="Courier New" w:hAnsi="Courier New" w:cs="Courier New" w:hint="default"/>
      </w:rPr>
    </w:lvl>
    <w:lvl w:ilvl="8" w:tplc="2C0A0005" w:tentative="1">
      <w:start w:val="1"/>
      <w:numFmt w:val="bullet"/>
      <w:lvlText w:val=""/>
      <w:lvlJc w:val="left"/>
      <w:pPr>
        <w:ind w:left="7578" w:hanging="360"/>
      </w:pPr>
      <w:rPr>
        <w:rFonts w:ascii="Wingdings" w:hAnsi="Wingdings" w:hint="default"/>
      </w:rPr>
    </w:lvl>
  </w:abstractNum>
  <w:abstractNum w:abstractNumId="6"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7" w15:restartNumberingAfterBreak="0">
    <w:nsid w:val="349F65B4"/>
    <w:multiLevelType w:val="hybridMultilevel"/>
    <w:tmpl w:val="14928954"/>
    <w:lvl w:ilvl="0" w:tplc="2C0A000D">
      <w:start w:val="1"/>
      <w:numFmt w:val="bullet"/>
      <w:lvlText w:val=""/>
      <w:lvlJc w:val="left"/>
      <w:pPr>
        <w:ind w:left="2136" w:hanging="360"/>
      </w:pPr>
      <w:rPr>
        <w:rFonts w:ascii="Wingdings" w:hAnsi="Wingdings" w:hint="default"/>
      </w:rPr>
    </w:lvl>
    <w:lvl w:ilvl="1" w:tplc="2C0A0003" w:tentative="1">
      <w:start w:val="1"/>
      <w:numFmt w:val="bullet"/>
      <w:lvlText w:val="o"/>
      <w:lvlJc w:val="left"/>
      <w:pPr>
        <w:ind w:left="2856" w:hanging="360"/>
      </w:pPr>
      <w:rPr>
        <w:rFonts w:ascii="Courier New" w:hAnsi="Courier New" w:cs="Courier New" w:hint="default"/>
      </w:rPr>
    </w:lvl>
    <w:lvl w:ilvl="2" w:tplc="2C0A0005" w:tentative="1">
      <w:start w:val="1"/>
      <w:numFmt w:val="bullet"/>
      <w:lvlText w:val=""/>
      <w:lvlJc w:val="left"/>
      <w:pPr>
        <w:ind w:left="3576" w:hanging="360"/>
      </w:pPr>
      <w:rPr>
        <w:rFonts w:ascii="Wingdings" w:hAnsi="Wingdings" w:hint="default"/>
      </w:rPr>
    </w:lvl>
    <w:lvl w:ilvl="3" w:tplc="2C0A0001" w:tentative="1">
      <w:start w:val="1"/>
      <w:numFmt w:val="bullet"/>
      <w:lvlText w:val=""/>
      <w:lvlJc w:val="left"/>
      <w:pPr>
        <w:ind w:left="4296" w:hanging="360"/>
      </w:pPr>
      <w:rPr>
        <w:rFonts w:ascii="Symbol" w:hAnsi="Symbol" w:hint="default"/>
      </w:rPr>
    </w:lvl>
    <w:lvl w:ilvl="4" w:tplc="2C0A0003" w:tentative="1">
      <w:start w:val="1"/>
      <w:numFmt w:val="bullet"/>
      <w:lvlText w:val="o"/>
      <w:lvlJc w:val="left"/>
      <w:pPr>
        <w:ind w:left="5016" w:hanging="360"/>
      </w:pPr>
      <w:rPr>
        <w:rFonts w:ascii="Courier New" w:hAnsi="Courier New" w:cs="Courier New" w:hint="default"/>
      </w:rPr>
    </w:lvl>
    <w:lvl w:ilvl="5" w:tplc="2C0A0005" w:tentative="1">
      <w:start w:val="1"/>
      <w:numFmt w:val="bullet"/>
      <w:lvlText w:val=""/>
      <w:lvlJc w:val="left"/>
      <w:pPr>
        <w:ind w:left="5736" w:hanging="360"/>
      </w:pPr>
      <w:rPr>
        <w:rFonts w:ascii="Wingdings" w:hAnsi="Wingdings" w:hint="default"/>
      </w:rPr>
    </w:lvl>
    <w:lvl w:ilvl="6" w:tplc="2C0A0001" w:tentative="1">
      <w:start w:val="1"/>
      <w:numFmt w:val="bullet"/>
      <w:lvlText w:val=""/>
      <w:lvlJc w:val="left"/>
      <w:pPr>
        <w:ind w:left="6456" w:hanging="360"/>
      </w:pPr>
      <w:rPr>
        <w:rFonts w:ascii="Symbol" w:hAnsi="Symbol" w:hint="default"/>
      </w:rPr>
    </w:lvl>
    <w:lvl w:ilvl="7" w:tplc="2C0A0003" w:tentative="1">
      <w:start w:val="1"/>
      <w:numFmt w:val="bullet"/>
      <w:lvlText w:val="o"/>
      <w:lvlJc w:val="left"/>
      <w:pPr>
        <w:ind w:left="7176" w:hanging="360"/>
      </w:pPr>
      <w:rPr>
        <w:rFonts w:ascii="Courier New" w:hAnsi="Courier New" w:cs="Courier New" w:hint="default"/>
      </w:rPr>
    </w:lvl>
    <w:lvl w:ilvl="8" w:tplc="2C0A0005" w:tentative="1">
      <w:start w:val="1"/>
      <w:numFmt w:val="bullet"/>
      <w:lvlText w:val=""/>
      <w:lvlJc w:val="left"/>
      <w:pPr>
        <w:ind w:left="7896" w:hanging="360"/>
      </w:pPr>
      <w:rPr>
        <w:rFonts w:ascii="Wingdings" w:hAnsi="Wingdings" w:hint="default"/>
      </w:rPr>
    </w:lvl>
  </w:abstractNum>
  <w:abstractNum w:abstractNumId="8"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9" w15:restartNumberingAfterBreak="0">
    <w:nsid w:val="4E084228"/>
    <w:multiLevelType w:val="hybridMultilevel"/>
    <w:tmpl w:val="842890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9597A03"/>
    <w:multiLevelType w:val="hybridMultilevel"/>
    <w:tmpl w:val="4EF6C374"/>
    <w:lvl w:ilvl="0" w:tplc="2C0A000D">
      <w:start w:val="1"/>
      <w:numFmt w:val="bullet"/>
      <w:lvlText w:val=""/>
      <w:lvlJc w:val="left"/>
      <w:pPr>
        <w:ind w:left="3900" w:hanging="360"/>
      </w:pPr>
      <w:rPr>
        <w:rFonts w:ascii="Wingdings" w:hAnsi="Wingdings" w:hint="default"/>
      </w:rPr>
    </w:lvl>
    <w:lvl w:ilvl="1" w:tplc="2C0A0003" w:tentative="1">
      <w:start w:val="1"/>
      <w:numFmt w:val="bullet"/>
      <w:lvlText w:val="o"/>
      <w:lvlJc w:val="left"/>
      <w:pPr>
        <w:ind w:left="4620" w:hanging="360"/>
      </w:pPr>
      <w:rPr>
        <w:rFonts w:ascii="Courier New" w:hAnsi="Courier New" w:cs="Courier New" w:hint="default"/>
      </w:rPr>
    </w:lvl>
    <w:lvl w:ilvl="2" w:tplc="2C0A0005" w:tentative="1">
      <w:start w:val="1"/>
      <w:numFmt w:val="bullet"/>
      <w:lvlText w:val=""/>
      <w:lvlJc w:val="left"/>
      <w:pPr>
        <w:ind w:left="5340" w:hanging="360"/>
      </w:pPr>
      <w:rPr>
        <w:rFonts w:ascii="Wingdings" w:hAnsi="Wingdings" w:hint="default"/>
      </w:rPr>
    </w:lvl>
    <w:lvl w:ilvl="3" w:tplc="2C0A0001" w:tentative="1">
      <w:start w:val="1"/>
      <w:numFmt w:val="bullet"/>
      <w:lvlText w:val=""/>
      <w:lvlJc w:val="left"/>
      <w:pPr>
        <w:ind w:left="6060" w:hanging="360"/>
      </w:pPr>
      <w:rPr>
        <w:rFonts w:ascii="Symbol" w:hAnsi="Symbol" w:hint="default"/>
      </w:rPr>
    </w:lvl>
    <w:lvl w:ilvl="4" w:tplc="2C0A0003" w:tentative="1">
      <w:start w:val="1"/>
      <w:numFmt w:val="bullet"/>
      <w:lvlText w:val="o"/>
      <w:lvlJc w:val="left"/>
      <w:pPr>
        <w:ind w:left="6780" w:hanging="360"/>
      </w:pPr>
      <w:rPr>
        <w:rFonts w:ascii="Courier New" w:hAnsi="Courier New" w:cs="Courier New" w:hint="default"/>
      </w:rPr>
    </w:lvl>
    <w:lvl w:ilvl="5" w:tplc="2C0A0005" w:tentative="1">
      <w:start w:val="1"/>
      <w:numFmt w:val="bullet"/>
      <w:lvlText w:val=""/>
      <w:lvlJc w:val="left"/>
      <w:pPr>
        <w:ind w:left="7500" w:hanging="360"/>
      </w:pPr>
      <w:rPr>
        <w:rFonts w:ascii="Wingdings" w:hAnsi="Wingdings" w:hint="default"/>
      </w:rPr>
    </w:lvl>
    <w:lvl w:ilvl="6" w:tplc="2C0A0001" w:tentative="1">
      <w:start w:val="1"/>
      <w:numFmt w:val="bullet"/>
      <w:lvlText w:val=""/>
      <w:lvlJc w:val="left"/>
      <w:pPr>
        <w:ind w:left="8220" w:hanging="360"/>
      </w:pPr>
      <w:rPr>
        <w:rFonts w:ascii="Symbol" w:hAnsi="Symbol" w:hint="default"/>
      </w:rPr>
    </w:lvl>
    <w:lvl w:ilvl="7" w:tplc="2C0A0003" w:tentative="1">
      <w:start w:val="1"/>
      <w:numFmt w:val="bullet"/>
      <w:lvlText w:val="o"/>
      <w:lvlJc w:val="left"/>
      <w:pPr>
        <w:ind w:left="8940" w:hanging="360"/>
      </w:pPr>
      <w:rPr>
        <w:rFonts w:ascii="Courier New" w:hAnsi="Courier New" w:cs="Courier New" w:hint="default"/>
      </w:rPr>
    </w:lvl>
    <w:lvl w:ilvl="8" w:tplc="2C0A0005" w:tentative="1">
      <w:start w:val="1"/>
      <w:numFmt w:val="bullet"/>
      <w:lvlText w:val=""/>
      <w:lvlJc w:val="left"/>
      <w:pPr>
        <w:ind w:left="9660" w:hanging="360"/>
      </w:pPr>
      <w:rPr>
        <w:rFonts w:ascii="Wingdings" w:hAnsi="Wingdings" w:hint="default"/>
      </w:rPr>
    </w:lvl>
  </w:abstractNum>
  <w:abstractNum w:abstractNumId="11"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74BA4721"/>
    <w:multiLevelType w:val="hybridMultilevel"/>
    <w:tmpl w:val="0C7C5DD8"/>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13"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5" w15:restartNumberingAfterBreak="0">
    <w:nsid w:val="7F4004EF"/>
    <w:multiLevelType w:val="multilevel"/>
    <w:tmpl w:val="E31C4B18"/>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num w:numId="1">
    <w:abstractNumId w:val="14"/>
  </w:num>
  <w:num w:numId="2">
    <w:abstractNumId w:val="6"/>
  </w:num>
  <w:num w:numId="3">
    <w:abstractNumId w:val="0"/>
  </w:num>
  <w:num w:numId="4">
    <w:abstractNumId w:val="8"/>
  </w:num>
  <w:num w:numId="5">
    <w:abstractNumId w:val="13"/>
  </w:num>
  <w:num w:numId="6">
    <w:abstractNumId w:val="11"/>
  </w:num>
  <w:num w:numId="7">
    <w:abstractNumId w:val="1"/>
  </w:num>
  <w:num w:numId="8">
    <w:abstractNumId w:val="5"/>
  </w:num>
  <w:num w:numId="9">
    <w:abstractNumId w:val="3"/>
  </w:num>
  <w:num w:numId="10">
    <w:abstractNumId w:val="2"/>
  </w:num>
  <w:num w:numId="11">
    <w:abstractNumId w:val="9"/>
  </w:num>
  <w:num w:numId="12">
    <w:abstractNumId w:val="7"/>
  </w:num>
  <w:num w:numId="13">
    <w:abstractNumId w:val="10"/>
  </w:num>
  <w:num w:numId="14">
    <w:abstractNumId w:val="4"/>
  </w:num>
  <w:num w:numId="15">
    <w:abstractNumId w:val="1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4542B"/>
    <w:rsid w:val="000516D4"/>
    <w:rsid w:val="00064DC0"/>
    <w:rsid w:val="0009335D"/>
    <w:rsid w:val="000B534A"/>
    <w:rsid w:val="000F1034"/>
    <w:rsid w:val="0011020A"/>
    <w:rsid w:val="00126B54"/>
    <w:rsid w:val="00142A5D"/>
    <w:rsid w:val="00155B43"/>
    <w:rsid w:val="001937D0"/>
    <w:rsid w:val="001E46EF"/>
    <w:rsid w:val="00256F48"/>
    <w:rsid w:val="00293AD1"/>
    <w:rsid w:val="002969F3"/>
    <w:rsid w:val="002972EA"/>
    <w:rsid w:val="002C1757"/>
    <w:rsid w:val="002F6994"/>
    <w:rsid w:val="00307EFA"/>
    <w:rsid w:val="00313161"/>
    <w:rsid w:val="00321D25"/>
    <w:rsid w:val="00335258"/>
    <w:rsid w:val="0036555B"/>
    <w:rsid w:val="003763C3"/>
    <w:rsid w:val="00382E56"/>
    <w:rsid w:val="003D4EFF"/>
    <w:rsid w:val="00424B68"/>
    <w:rsid w:val="00450270"/>
    <w:rsid w:val="00452074"/>
    <w:rsid w:val="00476113"/>
    <w:rsid w:val="004827B6"/>
    <w:rsid w:val="004D3C24"/>
    <w:rsid w:val="004F776B"/>
    <w:rsid w:val="00505675"/>
    <w:rsid w:val="00511929"/>
    <w:rsid w:val="005212C1"/>
    <w:rsid w:val="00522FEE"/>
    <w:rsid w:val="00527FCD"/>
    <w:rsid w:val="00532B19"/>
    <w:rsid w:val="00535F15"/>
    <w:rsid w:val="00550D5F"/>
    <w:rsid w:val="00557B35"/>
    <w:rsid w:val="005647C7"/>
    <w:rsid w:val="00564B68"/>
    <w:rsid w:val="00567754"/>
    <w:rsid w:val="00586FA6"/>
    <w:rsid w:val="00590839"/>
    <w:rsid w:val="005A3BF4"/>
    <w:rsid w:val="005C36CA"/>
    <w:rsid w:val="005D7FE7"/>
    <w:rsid w:val="0060640B"/>
    <w:rsid w:val="00620763"/>
    <w:rsid w:val="00662924"/>
    <w:rsid w:val="006741A2"/>
    <w:rsid w:val="006C3B2C"/>
    <w:rsid w:val="006C7E62"/>
    <w:rsid w:val="006F0DD0"/>
    <w:rsid w:val="006F574F"/>
    <w:rsid w:val="00717292"/>
    <w:rsid w:val="00731842"/>
    <w:rsid w:val="007822E9"/>
    <w:rsid w:val="007B5178"/>
    <w:rsid w:val="007D42CC"/>
    <w:rsid w:val="00807535"/>
    <w:rsid w:val="00814A14"/>
    <w:rsid w:val="00825151"/>
    <w:rsid w:val="00826E49"/>
    <w:rsid w:val="00827BE2"/>
    <w:rsid w:val="00863BEC"/>
    <w:rsid w:val="00901C62"/>
    <w:rsid w:val="00903B40"/>
    <w:rsid w:val="00903FC3"/>
    <w:rsid w:val="00906F91"/>
    <w:rsid w:val="00926A1E"/>
    <w:rsid w:val="00927E2D"/>
    <w:rsid w:val="00950CEF"/>
    <w:rsid w:val="00955B20"/>
    <w:rsid w:val="00971C95"/>
    <w:rsid w:val="00972222"/>
    <w:rsid w:val="0098007E"/>
    <w:rsid w:val="0098518D"/>
    <w:rsid w:val="009A261C"/>
    <w:rsid w:val="009A41A0"/>
    <w:rsid w:val="009E3961"/>
    <w:rsid w:val="009E526B"/>
    <w:rsid w:val="009F44F8"/>
    <w:rsid w:val="009F46B5"/>
    <w:rsid w:val="00A02708"/>
    <w:rsid w:val="00A26688"/>
    <w:rsid w:val="00A35FF6"/>
    <w:rsid w:val="00A543B7"/>
    <w:rsid w:val="00A75577"/>
    <w:rsid w:val="00AA56C3"/>
    <w:rsid w:val="00AB5C2B"/>
    <w:rsid w:val="00AB6095"/>
    <w:rsid w:val="00AE360C"/>
    <w:rsid w:val="00AF28BC"/>
    <w:rsid w:val="00AF3EA4"/>
    <w:rsid w:val="00AF47E7"/>
    <w:rsid w:val="00B32B68"/>
    <w:rsid w:val="00B353C2"/>
    <w:rsid w:val="00B7544D"/>
    <w:rsid w:val="00B77AC2"/>
    <w:rsid w:val="00B81FB0"/>
    <w:rsid w:val="00B82BB6"/>
    <w:rsid w:val="00B82DEA"/>
    <w:rsid w:val="00B912BD"/>
    <w:rsid w:val="00BB3C20"/>
    <w:rsid w:val="00BE10BE"/>
    <w:rsid w:val="00BF59E5"/>
    <w:rsid w:val="00C0309D"/>
    <w:rsid w:val="00C0385A"/>
    <w:rsid w:val="00C066E5"/>
    <w:rsid w:val="00C15C26"/>
    <w:rsid w:val="00C15F6B"/>
    <w:rsid w:val="00C42019"/>
    <w:rsid w:val="00C51754"/>
    <w:rsid w:val="00C7044C"/>
    <w:rsid w:val="00C73AFE"/>
    <w:rsid w:val="00CD7F8F"/>
    <w:rsid w:val="00CF7CC4"/>
    <w:rsid w:val="00D40B11"/>
    <w:rsid w:val="00D542CA"/>
    <w:rsid w:val="00D645FE"/>
    <w:rsid w:val="00D9155B"/>
    <w:rsid w:val="00DA4DF7"/>
    <w:rsid w:val="00DC0A5B"/>
    <w:rsid w:val="00DD74F3"/>
    <w:rsid w:val="00DF4175"/>
    <w:rsid w:val="00DF5002"/>
    <w:rsid w:val="00DF6705"/>
    <w:rsid w:val="00E04237"/>
    <w:rsid w:val="00E25E8A"/>
    <w:rsid w:val="00E816A1"/>
    <w:rsid w:val="00E849FF"/>
    <w:rsid w:val="00E86751"/>
    <w:rsid w:val="00EE2B81"/>
    <w:rsid w:val="00EE4F86"/>
    <w:rsid w:val="00EF29FC"/>
    <w:rsid w:val="00F20609"/>
    <w:rsid w:val="00F23D5F"/>
    <w:rsid w:val="00F25328"/>
    <w:rsid w:val="00F656AE"/>
    <w:rsid w:val="00FA271A"/>
    <w:rsid w:val="00FA6027"/>
    <w:rsid w:val="00FC3821"/>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4AEC295D"/>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A60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03FC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Default">
    <w:name w:val="Default"/>
    <w:rsid w:val="00A02708"/>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en-US"/>
    </w:rPr>
  </w:style>
  <w:style w:type="paragraph" w:styleId="Textoindependiente">
    <w:name w:val="Body Text"/>
    <w:basedOn w:val="Normal"/>
    <w:link w:val="TextoindependienteCar"/>
    <w:unhideWhenUsed/>
    <w:rsid w:val="00927E2D"/>
    <w:pPr>
      <w:spacing w:before="120" w:after="120" w:line="240" w:lineRule="atLeast"/>
      <w:ind w:left="567"/>
      <w:jc w:val="both"/>
    </w:pPr>
    <w:rPr>
      <w:rFonts w:ascii="Calibri" w:hAnsi="Calibri"/>
      <w:lang w:val="fr-FR"/>
    </w:rPr>
  </w:style>
  <w:style w:type="character" w:customStyle="1" w:styleId="TextoindependienteCar">
    <w:name w:val="Texto independiente Car"/>
    <w:basedOn w:val="Fuentedeprrafopredeter"/>
    <w:link w:val="Textoindependiente"/>
    <w:rsid w:val="00927E2D"/>
    <w:rPr>
      <w:rFonts w:ascii="Calibri" w:hAnsi="Calibri"/>
      <w:lang w:val="fr-FR"/>
    </w:rPr>
  </w:style>
  <w:style w:type="character" w:customStyle="1" w:styleId="Ttulo2Car">
    <w:name w:val="Título 2 Car"/>
    <w:basedOn w:val="Fuentedeprrafopredeter"/>
    <w:link w:val="Ttulo2"/>
    <w:uiPriority w:val="9"/>
    <w:rsid w:val="00FA6027"/>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903FC3"/>
    <w:rPr>
      <w:rFonts w:asciiTheme="majorHAnsi" w:eastAsiaTheme="majorEastAsia" w:hAnsiTheme="majorHAnsi" w:cstheme="majorBidi"/>
      <w:color w:val="1F4D78" w:themeColor="accent1" w:themeShade="7F"/>
      <w:sz w:val="24"/>
      <w:szCs w:val="24"/>
    </w:rPr>
  </w:style>
  <w:style w:type="paragraph" w:styleId="Sangradetextonormal">
    <w:name w:val="Body Text Indent"/>
    <w:basedOn w:val="Normal"/>
    <w:link w:val="SangradetextonormalCar"/>
    <w:uiPriority w:val="99"/>
    <w:unhideWhenUsed/>
    <w:rsid w:val="00662924"/>
    <w:pPr>
      <w:spacing w:after="120"/>
      <w:ind w:left="283"/>
    </w:pPr>
  </w:style>
  <w:style w:type="character" w:customStyle="1" w:styleId="SangradetextonormalCar">
    <w:name w:val="Sangría de texto normal Car"/>
    <w:basedOn w:val="Fuentedeprrafopredeter"/>
    <w:link w:val="Sangradetextonormal"/>
    <w:uiPriority w:val="99"/>
    <w:rsid w:val="00662924"/>
  </w:style>
  <w:style w:type="paragraph" w:styleId="Textoindependiente2">
    <w:name w:val="Body Text 2"/>
    <w:basedOn w:val="Normal"/>
    <w:link w:val="Textoindependiente2Car"/>
    <w:unhideWhenUsed/>
    <w:rsid w:val="000B534A"/>
    <w:pPr>
      <w:spacing w:before="120" w:after="120" w:line="480" w:lineRule="auto"/>
      <w:ind w:left="567"/>
      <w:jc w:val="both"/>
    </w:pPr>
    <w:rPr>
      <w:rFonts w:ascii="Calibri" w:hAnsi="Calibri"/>
      <w:lang w:val="fr-FR"/>
    </w:rPr>
  </w:style>
  <w:style w:type="character" w:customStyle="1" w:styleId="Textoindependiente2Car">
    <w:name w:val="Texto independiente 2 Car"/>
    <w:basedOn w:val="Fuentedeprrafopredeter"/>
    <w:link w:val="Textoindependiente2"/>
    <w:rsid w:val="000B534A"/>
    <w:rPr>
      <w:rFonts w:ascii="Calibri" w:hAnsi="Calibri"/>
      <w:lang w:val="fr-FR"/>
    </w:rPr>
  </w:style>
  <w:style w:type="character" w:styleId="Hipervnculo">
    <w:name w:val="Hyperlink"/>
    <w:basedOn w:val="Fuentedeprrafopredeter"/>
    <w:uiPriority w:val="99"/>
    <w:unhideWhenUsed/>
    <w:rsid w:val="006F0D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ord-lock.com/learnings/bolting-tips/2016/the-notch-effect/"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0A10C0"/>
    <w:rsid w:val="0011194F"/>
    <w:rsid w:val="00164B45"/>
    <w:rsid w:val="001E1B19"/>
    <w:rsid w:val="002050CB"/>
    <w:rsid w:val="00267D54"/>
    <w:rsid w:val="002C5D60"/>
    <w:rsid w:val="0039515F"/>
    <w:rsid w:val="004511C3"/>
    <w:rsid w:val="0051009B"/>
    <w:rsid w:val="00510356"/>
    <w:rsid w:val="00630970"/>
    <w:rsid w:val="006E5DF0"/>
    <w:rsid w:val="007176AF"/>
    <w:rsid w:val="007329ED"/>
    <w:rsid w:val="007447D0"/>
    <w:rsid w:val="00747FA3"/>
    <w:rsid w:val="007C359D"/>
    <w:rsid w:val="00870DF7"/>
    <w:rsid w:val="00884263"/>
    <w:rsid w:val="009C3A0F"/>
    <w:rsid w:val="00A00FB0"/>
    <w:rsid w:val="00B054B7"/>
    <w:rsid w:val="00B95E97"/>
    <w:rsid w:val="00C47C70"/>
    <w:rsid w:val="00CC1DE7"/>
    <w:rsid w:val="00D56F12"/>
    <w:rsid w:val="00DF118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CE342-EB03-458F-9017-BD7065E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2295</TotalTime>
  <Pages>8</Pages>
  <Words>1912</Words>
  <Characters>10522</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52</cp:revision>
  <dcterms:created xsi:type="dcterms:W3CDTF">2024-10-07T19:16:00Z</dcterms:created>
  <dcterms:modified xsi:type="dcterms:W3CDTF">2025-08-05T12:23:00Z</dcterms:modified>
</cp:coreProperties>
</file>