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37C6E" w14:textId="77777777" w:rsidR="006200FA" w:rsidRDefault="007822E9" w:rsidP="001372D9">
      <w:pPr>
        <w:pStyle w:val="Subttulo"/>
        <w:ind w:left="0"/>
        <w:jc w:val="left"/>
      </w:pPr>
      <w:r>
        <w:rPr>
          <w:noProof/>
          <w:lang w:val="es-AR" w:eastAsia="es-AR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47C7872" wp14:editId="1625A8D3">
                <wp:simplePos x="0" y="0"/>
                <wp:positionH relativeFrom="column">
                  <wp:posOffset>-165735</wp:posOffset>
                </wp:positionH>
                <wp:positionV relativeFrom="paragraph">
                  <wp:posOffset>11430</wp:posOffset>
                </wp:positionV>
                <wp:extent cx="360000" cy="7200000"/>
                <wp:effectExtent l="0" t="0" r="21590" b="2032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" cy="720000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C2AA10" id="Rectángulo 2" o:spid="_x0000_s1026" style="position:absolute;margin-left:-13.05pt;margin-top:.9pt;width:28.35pt;height:566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" fillcolor="#a8d08d [1945]" strokecolor="#1f4d78 [1604]" strokeweight="1pt"/>
            </w:pict>
          </mc:Fallback>
        </mc:AlternateContent>
      </w:r>
    </w:p>
    <w:p w14:paraId="5EE94F37" w14:textId="77777777" w:rsidR="007822E9" w:rsidRDefault="0077746E" w:rsidP="007822E9">
      <w:pPr>
        <w:pStyle w:val="Subttulo"/>
      </w:pPr>
      <w:sdt>
        <w:sdtPr>
          <w:alias w:val="Versión:"/>
          <w:tag w:val="Versión:"/>
          <w:id w:val="-907991857"/>
          <w:placeholder>
            <w:docPart w:val="D4A40105091D429EBAF5079AB13CEA92"/>
          </w:placeholder>
          <w:temporary/>
          <w:showingPlcHdr/>
          <w15:appearance w15:val="hidden"/>
        </w:sdtPr>
        <w:sdtEndPr/>
        <w:sdtContent>
          <w:r w:rsidR="007822E9">
            <w:rPr>
              <w:lang w:bidi="es-ES"/>
            </w:rPr>
            <w:t>Versión</w:t>
          </w:r>
        </w:sdtContent>
      </w:sdt>
      <w:r w:rsidR="007822E9">
        <w:rPr>
          <w:lang w:bidi="es-ES"/>
        </w:rPr>
        <w:t xml:space="preserve"> </w:t>
      </w:r>
      <w:r w:rsidR="009173E2">
        <w:t>01</w:t>
      </w:r>
    </w:p>
    <w:p w14:paraId="3790E738" w14:textId="77777777" w:rsidR="007822E9" w:rsidRDefault="009173E2" w:rsidP="007822E9">
      <w:pPr>
        <w:pStyle w:val="Subttulo"/>
      </w:pPr>
      <w:r>
        <w:t>02/07</w:t>
      </w:r>
      <w:r w:rsidR="00324820">
        <w:t>/2025</w:t>
      </w:r>
    </w:p>
    <w:p w14:paraId="4D031AF2" w14:textId="77777777" w:rsidR="0077746E" w:rsidRDefault="007822E9" w:rsidP="007822E9">
      <w:pPr>
        <w:pStyle w:val="Subttulo"/>
      </w:pPr>
      <w:r w:rsidRPr="00341BD3">
        <w:rPr>
          <w:noProof/>
          <w:sz w:val="24"/>
          <w:lang w:val="es-AR" w:eastAsia="es-AR"/>
        </w:rPr>
        <w:drawing>
          <wp:anchor distT="0" distB="0" distL="114300" distR="114300" simplePos="0" relativeHeight="251660288" behindDoc="0" locked="0" layoutInCell="1" allowOverlap="1" wp14:anchorId="3DCA6059" wp14:editId="17DF0AEE">
            <wp:simplePos x="3651250" y="4689475"/>
            <wp:positionH relativeFrom="column">
              <wp:align>right</wp:align>
            </wp:positionH>
            <wp:positionV relativeFrom="paragraph">
              <wp:align>top</wp:align>
            </wp:positionV>
            <wp:extent cx="2777490" cy="1371600"/>
            <wp:effectExtent l="0" t="0" r="381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 logo pet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749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2D9A52" w14:textId="77777777" w:rsidR="007822E9" w:rsidRDefault="007822E9"/>
    <w:p w14:paraId="6F85FE8C" w14:textId="77777777" w:rsidR="007822E9" w:rsidRDefault="007822E9"/>
    <w:p w14:paraId="02833AFF" w14:textId="77777777" w:rsidR="007822E9" w:rsidRDefault="007822E9"/>
    <w:p w14:paraId="7F7AFF1B" w14:textId="77777777" w:rsidR="007822E9" w:rsidRDefault="007822E9"/>
    <w:p w14:paraId="2C99B10A" w14:textId="77777777" w:rsidR="007822E9" w:rsidRDefault="007822E9"/>
    <w:p w14:paraId="1F298B5A" w14:textId="77777777" w:rsidR="007822E9" w:rsidRDefault="007822E9"/>
    <w:p w14:paraId="17D3B073" w14:textId="77777777" w:rsidR="007822E9" w:rsidRDefault="00505675" w:rsidP="00505675">
      <w:pPr>
        <w:tabs>
          <w:tab w:val="left" w:pos="7749"/>
        </w:tabs>
      </w:pPr>
      <w:r>
        <w:tab/>
      </w:r>
    </w:p>
    <w:p w14:paraId="2F24DA76" w14:textId="77777777" w:rsidR="007822E9" w:rsidRPr="007822E9" w:rsidRDefault="007822E9">
      <w:pPr>
        <w:rPr>
          <w:sz w:val="32"/>
        </w:rPr>
      </w:pPr>
    </w:p>
    <w:p w14:paraId="33DD9A90" w14:textId="77777777" w:rsidR="007822E9" w:rsidRDefault="007822E9">
      <w:pPr>
        <w:rPr>
          <w:sz w:val="32"/>
        </w:rPr>
      </w:pPr>
      <w:r w:rsidRPr="007822E9">
        <w:rPr>
          <w:sz w:val="32"/>
        </w:rPr>
        <w:tab/>
      </w:r>
      <w:r w:rsidRPr="007822E9">
        <w:rPr>
          <w:sz w:val="32"/>
        </w:rPr>
        <w:tab/>
      </w:r>
      <w:r w:rsidRPr="007822E9">
        <w:rPr>
          <w:sz w:val="32"/>
        </w:rPr>
        <w:tab/>
      </w:r>
      <w:r w:rsidRPr="007822E9">
        <w:rPr>
          <w:sz w:val="32"/>
        </w:rPr>
        <w:tab/>
      </w:r>
      <w:r w:rsidRPr="007822E9">
        <w:rPr>
          <w:sz w:val="32"/>
        </w:rPr>
        <w:tab/>
      </w:r>
      <w:r w:rsidRPr="007822E9">
        <w:rPr>
          <w:sz w:val="32"/>
        </w:rPr>
        <w:tab/>
      </w:r>
      <w:r>
        <w:rPr>
          <w:sz w:val="32"/>
        </w:rPr>
        <w:t xml:space="preserve"> </w:t>
      </w:r>
      <w:r w:rsidR="00CA6659">
        <w:rPr>
          <w:sz w:val="32"/>
        </w:rPr>
        <w:t xml:space="preserve">       INSTRUCTIVO DE TRABAJO</w:t>
      </w:r>
    </w:p>
    <w:p w14:paraId="577F5AE8" w14:textId="77777777" w:rsidR="007822E9" w:rsidRDefault="00FC5150">
      <w:pPr>
        <w:rPr>
          <w:sz w:val="28"/>
        </w:rPr>
      </w:pPr>
      <w:r>
        <w:rPr>
          <w:sz w:val="32"/>
        </w:rPr>
        <w:tab/>
        <w:t xml:space="preserve"> </w:t>
      </w:r>
      <w:r>
        <w:rPr>
          <w:sz w:val="32"/>
        </w:rPr>
        <w:tab/>
        <w:t xml:space="preserve">    </w:t>
      </w:r>
      <w:r w:rsidR="003D3CD7">
        <w:rPr>
          <w:sz w:val="32"/>
        </w:rPr>
        <w:tab/>
      </w:r>
      <w:r w:rsidR="003D3CD7">
        <w:rPr>
          <w:sz w:val="32"/>
        </w:rPr>
        <w:tab/>
      </w:r>
      <w:r w:rsidR="00070179">
        <w:rPr>
          <w:sz w:val="32"/>
        </w:rPr>
        <w:t xml:space="preserve">  </w:t>
      </w:r>
      <w:r w:rsidR="003D3CD7">
        <w:rPr>
          <w:sz w:val="32"/>
        </w:rPr>
        <w:t xml:space="preserve">     </w:t>
      </w:r>
      <w:r w:rsidR="00070179">
        <w:rPr>
          <w:sz w:val="32"/>
        </w:rPr>
        <w:t xml:space="preserve"> </w:t>
      </w:r>
      <w:r w:rsidR="009173E2">
        <w:rPr>
          <w:sz w:val="32"/>
        </w:rPr>
        <w:t xml:space="preserve">           </w:t>
      </w:r>
      <w:r w:rsidR="003C018C">
        <w:rPr>
          <w:sz w:val="28"/>
          <w:u w:val="single"/>
        </w:rPr>
        <w:t>MONTAJE Y DESMONTAJE DE PILETA</w:t>
      </w:r>
    </w:p>
    <w:p w14:paraId="4BCF52E4" w14:textId="77777777" w:rsidR="007822E9" w:rsidRPr="007822E9" w:rsidRDefault="007822E9">
      <w:pPr>
        <w:rPr>
          <w:sz w:val="32"/>
        </w:rPr>
      </w:pPr>
      <w:r>
        <w:rPr>
          <w:sz w:val="28"/>
        </w:rPr>
        <w:tab/>
        <w:t xml:space="preserve">      </w:t>
      </w:r>
      <w:r w:rsidRPr="007822E9">
        <w:t>SERVICIOS NASER SRL – SAN MARTIN 8500 NEUQUEN (8300) +54 9 2994 57-6619</w:t>
      </w:r>
    </w:p>
    <w:p w14:paraId="6BABE225" w14:textId="77777777" w:rsidR="007822E9" w:rsidRDefault="007822E9">
      <w:pPr>
        <w:rPr>
          <w:sz w:val="32"/>
        </w:rPr>
      </w:pPr>
    </w:p>
    <w:p w14:paraId="3C0FA62B" w14:textId="77777777" w:rsidR="007822E9" w:rsidRDefault="007822E9">
      <w:pPr>
        <w:rPr>
          <w:sz w:val="32"/>
        </w:rPr>
      </w:pPr>
    </w:p>
    <w:p w14:paraId="3F669BDC" w14:textId="77777777" w:rsidR="007822E9" w:rsidRDefault="007822E9">
      <w:pPr>
        <w:rPr>
          <w:sz w:val="32"/>
        </w:rPr>
      </w:pPr>
    </w:p>
    <w:p w14:paraId="5E761166" w14:textId="77777777" w:rsidR="007822E9" w:rsidRDefault="007822E9">
      <w:pPr>
        <w:rPr>
          <w:sz w:val="32"/>
        </w:rPr>
      </w:pPr>
    </w:p>
    <w:p w14:paraId="72866505" w14:textId="77777777" w:rsidR="007822E9" w:rsidRDefault="007822E9">
      <w:pPr>
        <w:rPr>
          <w:sz w:val="32"/>
        </w:rPr>
      </w:pPr>
    </w:p>
    <w:tbl>
      <w:tblPr>
        <w:tblStyle w:val="Tablaconcuadrcula"/>
        <w:tblpPr w:leftFromText="141" w:rightFromText="141" w:vertAnchor="text" w:horzAnchor="margin" w:tblpXSpec="center" w:tblpY="441"/>
        <w:tblW w:w="0" w:type="auto"/>
        <w:tblLook w:val="04A0" w:firstRow="1" w:lastRow="0" w:firstColumn="1" w:lastColumn="0" w:noHBand="0" w:noVBand="1"/>
      </w:tblPr>
      <w:tblGrid>
        <w:gridCol w:w="2551"/>
        <w:gridCol w:w="2551"/>
        <w:gridCol w:w="2551"/>
      </w:tblGrid>
      <w:tr w:rsidR="007822E9" w14:paraId="5E6DE9DC" w14:textId="77777777" w:rsidTr="007822E9">
        <w:tc>
          <w:tcPr>
            <w:tcW w:w="2551" w:type="dxa"/>
          </w:tcPr>
          <w:p w14:paraId="28DE7165" w14:textId="77777777" w:rsidR="007822E9" w:rsidRPr="007822E9" w:rsidRDefault="007822E9" w:rsidP="00511929">
            <w:pPr>
              <w:jc w:val="center"/>
              <w:rPr>
                <w:sz w:val="24"/>
              </w:rPr>
            </w:pPr>
            <w:r w:rsidRPr="007822E9">
              <w:rPr>
                <w:sz w:val="24"/>
              </w:rPr>
              <w:t>Realizado por :</w:t>
            </w:r>
          </w:p>
        </w:tc>
        <w:tc>
          <w:tcPr>
            <w:tcW w:w="2551" w:type="dxa"/>
          </w:tcPr>
          <w:p w14:paraId="78B0FDD7" w14:textId="77777777" w:rsidR="007822E9" w:rsidRPr="007822E9" w:rsidRDefault="007822E9" w:rsidP="00511929">
            <w:pPr>
              <w:jc w:val="center"/>
              <w:rPr>
                <w:sz w:val="24"/>
              </w:rPr>
            </w:pPr>
            <w:r w:rsidRPr="007822E9">
              <w:rPr>
                <w:sz w:val="24"/>
              </w:rPr>
              <w:t>Verificado por :</w:t>
            </w:r>
          </w:p>
        </w:tc>
        <w:tc>
          <w:tcPr>
            <w:tcW w:w="2551" w:type="dxa"/>
          </w:tcPr>
          <w:p w14:paraId="39070C41" w14:textId="77777777" w:rsidR="007822E9" w:rsidRPr="007822E9" w:rsidRDefault="007822E9" w:rsidP="00511929">
            <w:pPr>
              <w:jc w:val="center"/>
              <w:rPr>
                <w:sz w:val="24"/>
              </w:rPr>
            </w:pPr>
            <w:r w:rsidRPr="007822E9">
              <w:rPr>
                <w:sz w:val="24"/>
              </w:rPr>
              <w:t>Aprobado por :</w:t>
            </w:r>
          </w:p>
        </w:tc>
      </w:tr>
      <w:tr w:rsidR="007822E9" w14:paraId="2D200D2C" w14:textId="77777777" w:rsidTr="007822E9">
        <w:trPr>
          <w:trHeight w:val="510"/>
        </w:trPr>
        <w:tc>
          <w:tcPr>
            <w:tcW w:w="2551" w:type="dxa"/>
          </w:tcPr>
          <w:p w14:paraId="39B18B5E" w14:textId="77777777" w:rsidR="00042782" w:rsidRPr="00FC5150" w:rsidRDefault="004712EF" w:rsidP="00042782">
            <w:pPr>
              <w:jc w:val="center"/>
            </w:pPr>
            <w:r>
              <w:t>Diego Morales</w:t>
            </w:r>
          </w:p>
        </w:tc>
        <w:tc>
          <w:tcPr>
            <w:tcW w:w="2551" w:type="dxa"/>
          </w:tcPr>
          <w:p w14:paraId="6B3C64F2" w14:textId="77777777" w:rsidR="007822E9" w:rsidRPr="00FC5150" w:rsidRDefault="004F776B" w:rsidP="00511929">
            <w:pPr>
              <w:jc w:val="center"/>
            </w:pPr>
            <w:r w:rsidRPr="00FC5150">
              <w:t>Ariel Costallat</w:t>
            </w:r>
          </w:p>
        </w:tc>
        <w:tc>
          <w:tcPr>
            <w:tcW w:w="2551" w:type="dxa"/>
          </w:tcPr>
          <w:p w14:paraId="06F982EA" w14:textId="77777777" w:rsidR="007822E9" w:rsidRPr="00FC5150" w:rsidRDefault="004F776B" w:rsidP="00511929">
            <w:pPr>
              <w:jc w:val="center"/>
            </w:pPr>
            <w:r w:rsidRPr="00FC5150">
              <w:t>Juan Basoalto</w:t>
            </w:r>
          </w:p>
        </w:tc>
      </w:tr>
      <w:tr w:rsidR="007822E9" w14:paraId="177BDA42" w14:textId="77777777" w:rsidTr="007822E9">
        <w:trPr>
          <w:trHeight w:val="510"/>
        </w:trPr>
        <w:tc>
          <w:tcPr>
            <w:tcW w:w="2551" w:type="dxa"/>
          </w:tcPr>
          <w:p w14:paraId="41A6135F" w14:textId="77777777" w:rsidR="007822E9" w:rsidRPr="00FC5150" w:rsidRDefault="004F776B" w:rsidP="00511929">
            <w:pPr>
              <w:jc w:val="center"/>
            </w:pPr>
            <w:r w:rsidRPr="00FC5150">
              <w:t>Supervisor de operaciones</w:t>
            </w:r>
          </w:p>
        </w:tc>
        <w:tc>
          <w:tcPr>
            <w:tcW w:w="2551" w:type="dxa"/>
          </w:tcPr>
          <w:p w14:paraId="1B41FACE" w14:textId="77777777" w:rsidR="007822E9" w:rsidRPr="00FC5150" w:rsidRDefault="005647C7" w:rsidP="00511929">
            <w:pPr>
              <w:jc w:val="center"/>
            </w:pPr>
            <w:r w:rsidRPr="00FC5150">
              <w:t>Ref. SGC</w:t>
            </w:r>
          </w:p>
        </w:tc>
        <w:tc>
          <w:tcPr>
            <w:tcW w:w="2551" w:type="dxa"/>
          </w:tcPr>
          <w:p w14:paraId="4D3F7BC4" w14:textId="77777777" w:rsidR="007822E9" w:rsidRPr="00FC5150" w:rsidRDefault="004F776B" w:rsidP="00511929">
            <w:pPr>
              <w:jc w:val="center"/>
            </w:pPr>
            <w:r w:rsidRPr="00FC5150">
              <w:t>Coordinador de operaciones</w:t>
            </w:r>
          </w:p>
        </w:tc>
      </w:tr>
    </w:tbl>
    <w:p w14:paraId="0570D778" w14:textId="77777777" w:rsidR="007822E9" w:rsidRDefault="007822E9">
      <w:pPr>
        <w:rPr>
          <w:sz w:val="32"/>
        </w:rPr>
      </w:pPr>
      <w:r>
        <w:rPr>
          <w:sz w:val="32"/>
        </w:rPr>
        <w:tab/>
      </w:r>
    </w:p>
    <w:p w14:paraId="5506C0A1" w14:textId="77777777" w:rsidR="007822E9" w:rsidRDefault="007822E9">
      <w:pPr>
        <w:rPr>
          <w:sz w:val="32"/>
        </w:rPr>
      </w:pPr>
    </w:p>
    <w:p w14:paraId="7F18B681" w14:textId="77777777" w:rsidR="007822E9" w:rsidRDefault="007822E9">
      <w:pPr>
        <w:rPr>
          <w:sz w:val="32"/>
        </w:rPr>
      </w:pPr>
    </w:p>
    <w:p w14:paraId="721E60C8" w14:textId="77777777" w:rsidR="007822E9" w:rsidRDefault="007822E9">
      <w:pPr>
        <w:rPr>
          <w:sz w:val="32"/>
        </w:rPr>
      </w:pPr>
    </w:p>
    <w:p w14:paraId="1273C47B" w14:textId="77777777" w:rsidR="00646242" w:rsidRPr="00257728" w:rsidRDefault="00E25E8A" w:rsidP="00646242">
      <w:pPr>
        <w:numPr>
          <w:ilvl w:val="0"/>
          <w:numId w:val="2"/>
        </w:numPr>
        <w:spacing w:before="120" w:after="120" w:line="240" w:lineRule="auto"/>
        <w:ind w:hanging="391"/>
        <w:jc w:val="both"/>
        <w:rPr>
          <w:rFonts w:eastAsia="Calibri" w:cstheme="minorHAnsi"/>
          <w:color w:val="000000" w:themeColor="text1"/>
        </w:rPr>
      </w:pPr>
      <w:r w:rsidRPr="00257728">
        <w:rPr>
          <w:rFonts w:eastAsia="Calibri" w:cstheme="minorHAnsi"/>
          <w:bCs/>
          <w:color w:val="000000" w:themeColor="text1"/>
        </w:rPr>
        <w:lastRenderedPageBreak/>
        <w:t>Objeto:</w:t>
      </w:r>
    </w:p>
    <w:p w14:paraId="7E4564D8" w14:textId="77777777" w:rsidR="00646242" w:rsidRPr="000C13E6" w:rsidRDefault="00475037" w:rsidP="00646242">
      <w:pPr>
        <w:spacing w:before="120" w:after="120" w:line="240" w:lineRule="auto"/>
        <w:ind w:left="390"/>
        <w:jc w:val="both"/>
        <w:rPr>
          <w:rFonts w:eastAsia="Calibri" w:cstheme="minorHAnsi"/>
          <w:color w:val="000000" w:themeColor="text1"/>
        </w:rPr>
      </w:pPr>
      <w:r w:rsidRPr="000C13E6">
        <w:rPr>
          <w:rFonts w:cstheme="minorHAnsi"/>
        </w:rPr>
        <w:t xml:space="preserve">Establecer las </w:t>
      </w:r>
      <w:r w:rsidRPr="000C13E6">
        <w:rPr>
          <w:lang w:val="es-MX"/>
        </w:rPr>
        <w:t xml:space="preserve">condiciones </w:t>
      </w:r>
      <w:r w:rsidR="003D3CD7">
        <w:rPr>
          <w:lang w:val="es-MX"/>
        </w:rPr>
        <w:t xml:space="preserve">para </w:t>
      </w:r>
      <w:r w:rsidR="00D76575">
        <w:rPr>
          <w:lang w:val="es-MX"/>
        </w:rPr>
        <w:t xml:space="preserve">realizar el montaje y desmontaje de </w:t>
      </w:r>
      <w:r w:rsidR="00DD440B">
        <w:rPr>
          <w:lang w:val="es-MX"/>
        </w:rPr>
        <w:t>pileta de contención.</w:t>
      </w:r>
    </w:p>
    <w:p w14:paraId="473A9B38" w14:textId="77777777" w:rsidR="00E25E8A" w:rsidRPr="00257728" w:rsidRDefault="00E25E8A" w:rsidP="00E25E8A">
      <w:pPr>
        <w:pStyle w:val="Prrafodelista"/>
        <w:numPr>
          <w:ilvl w:val="0"/>
          <w:numId w:val="2"/>
        </w:numPr>
        <w:spacing w:before="120" w:after="120" w:line="240" w:lineRule="auto"/>
        <w:jc w:val="both"/>
        <w:rPr>
          <w:rFonts w:eastAsia="Calibri" w:cstheme="minorHAnsi"/>
          <w:color w:val="000000" w:themeColor="text1"/>
        </w:rPr>
      </w:pPr>
      <w:r w:rsidRPr="00257728">
        <w:rPr>
          <w:rFonts w:eastAsia="Calibri" w:cstheme="minorHAnsi"/>
          <w:bCs/>
          <w:color w:val="000000" w:themeColor="text1"/>
        </w:rPr>
        <w:t xml:space="preserve">Alcance: </w:t>
      </w:r>
    </w:p>
    <w:p w14:paraId="2E618AC9" w14:textId="77777777" w:rsidR="00E25E8A" w:rsidRPr="00257728" w:rsidRDefault="00D76575" w:rsidP="00E25E8A">
      <w:pPr>
        <w:pStyle w:val="Prrafodelista"/>
        <w:spacing w:before="120" w:after="120" w:line="240" w:lineRule="auto"/>
        <w:ind w:left="390"/>
        <w:jc w:val="both"/>
        <w:rPr>
          <w:rFonts w:eastAsia="Calibri" w:cstheme="minorHAnsi"/>
        </w:rPr>
      </w:pPr>
      <w:r>
        <w:rPr>
          <w:rFonts w:cstheme="minorHAnsi"/>
          <w:noProof/>
        </w:rPr>
        <w:t>Todas las operaciones de NASER SRL que requieran es</w:t>
      </w:r>
      <w:r w:rsidR="00DD440B">
        <w:rPr>
          <w:rFonts w:cstheme="minorHAnsi"/>
          <w:noProof/>
        </w:rPr>
        <w:t>ta tarea.</w:t>
      </w:r>
    </w:p>
    <w:p w14:paraId="6F1619E2" w14:textId="77777777" w:rsidR="00E25E8A" w:rsidRPr="00257728" w:rsidRDefault="00E25E8A" w:rsidP="00E25E8A">
      <w:pPr>
        <w:pStyle w:val="Prrafodelista"/>
        <w:numPr>
          <w:ilvl w:val="0"/>
          <w:numId w:val="2"/>
        </w:numPr>
        <w:spacing w:before="120" w:after="0" w:line="240" w:lineRule="auto"/>
        <w:rPr>
          <w:rFonts w:eastAsia="Calibri" w:cstheme="minorHAnsi"/>
          <w:bCs/>
          <w:color w:val="000000" w:themeColor="text1"/>
        </w:rPr>
      </w:pPr>
      <w:r w:rsidRPr="00257728">
        <w:rPr>
          <w:rFonts w:eastAsia="Calibri" w:cstheme="minorHAnsi"/>
          <w:bCs/>
          <w:color w:val="000000" w:themeColor="text1"/>
        </w:rPr>
        <w:t>Referencias</w:t>
      </w:r>
    </w:p>
    <w:p w14:paraId="3DEBDD47" w14:textId="77777777" w:rsidR="00E25E8A" w:rsidRPr="00257728" w:rsidRDefault="00E25E8A" w:rsidP="00F54707">
      <w:pPr>
        <w:pStyle w:val="Bullet1"/>
        <w:rPr>
          <w:rFonts w:asciiTheme="minorHAnsi" w:hAnsiTheme="minorHAnsi" w:cstheme="minorHAnsi"/>
        </w:rPr>
      </w:pPr>
      <w:r w:rsidRPr="00257728">
        <w:rPr>
          <w:rFonts w:asciiTheme="minorHAnsi" w:hAnsiTheme="minorHAnsi" w:cstheme="minorHAnsi"/>
        </w:rPr>
        <w:t>ISO 9001: 2015</w:t>
      </w:r>
    </w:p>
    <w:p w14:paraId="1C94AF1B" w14:textId="77777777" w:rsidR="00F54707" w:rsidRPr="00257728" w:rsidRDefault="00F54707" w:rsidP="00F54707">
      <w:pPr>
        <w:pStyle w:val="Bullet1"/>
        <w:rPr>
          <w:rFonts w:asciiTheme="minorHAnsi" w:hAnsiTheme="minorHAnsi" w:cstheme="minorHAnsi"/>
        </w:rPr>
      </w:pPr>
      <w:r w:rsidRPr="00257728">
        <w:rPr>
          <w:rFonts w:asciiTheme="minorHAnsi" w:hAnsiTheme="minorHAnsi" w:cstheme="minorHAnsi"/>
        </w:rPr>
        <w:t>ISO 14001:2015</w:t>
      </w:r>
    </w:p>
    <w:p w14:paraId="0F0E6F23" w14:textId="77777777" w:rsidR="00F54707" w:rsidRPr="00257728" w:rsidRDefault="00F54707" w:rsidP="00F54707">
      <w:pPr>
        <w:pStyle w:val="Bullet1"/>
        <w:rPr>
          <w:rFonts w:asciiTheme="minorHAnsi" w:hAnsiTheme="minorHAnsi" w:cstheme="minorHAnsi"/>
        </w:rPr>
      </w:pPr>
      <w:r w:rsidRPr="00257728">
        <w:rPr>
          <w:rFonts w:asciiTheme="minorHAnsi" w:hAnsiTheme="minorHAnsi" w:cstheme="minorHAnsi"/>
        </w:rPr>
        <w:t>ISO 45001:2018</w:t>
      </w:r>
    </w:p>
    <w:p w14:paraId="37CA3A67" w14:textId="77777777" w:rsidR="008B027E" w:rsidRPr="008B027E" w:rsidRDefault="00E25E8A" w:rsidP="008B027E">
      <w:pPr>
        <w:pStyle w:val="Prrafodelista"/>
        <w:numPr>
          <w:ilvl w:val="0"/>
          <w:numId w:val="2"/>
        </w:numPr>
        <w:spacing w:before="120" w:after="0" w:line="240" w:lineRule="auto"/>
        <w:rPr>
          <w:rFonts w:eastAsia="Calibri" w:cstheme="minorHAnsi"/>
          <w:color w:val="000000" w:themeColor="text1"/>
        </w:rPr>
      </w:pPr>
      <w:r w:rsidRPr="00257728">
        <w:rPr>
          <w:rFonts w:eastAsia="Calibri" w:cstheme="minorHAnsi"/>
          <w:bCs/>
          <w:color w:val="000000" w:themeColor="text1"/>
        </w:rPr>
        <w:t>Descripción</w:t>
      </w:r>
    </w:p>
    <w:p w14:paraId="642F4D18" w14:textId="77777777" w:rsidR="00D76575" w:rsidRPr="0056792B" w:rsidRDefault="00D76575" w:rsidP="0077746E">
      <w:pPr>
        <w:pStyle w:val="Prrafodelista"/>
        <w:numPr>
          <w:ilvl w:val="1"/>
          <w:numId w:val="2"/>
        </w:numPr>
        <w:tabs>
          <w:tab w:val="clear" w:pos="1525"/>
        </w:tabs>
        <w:ind w:left="851" w:hanging="425"/>
        <w:rPr>
          <w:rFonts w:cstheme="minorHAnsi"/>
          <w:lang w:val="es-MX"/>
        </w:rPr>
      </w:pPr>
      <w:r w:rsidRPr="0056792B">
        <w:rPr>
          <w:rFonts w:cstheme="minorHAnsi"/>
          <w:lang w:val="es-MX"/>
        </w:rPr>
        <w:t>Realizar permiso de trabajo y minuta de seguridad.</w:t>
      </w:r>
    </w:p>
    <w:p w14:paraId="7FD71E63" w14:textId="06927C5A" w:rsidR="00DD440B" w:rsidRPr="00D54B66" w:rsidRDefault="00DD440B" w:rsidP="0077746E">
      <w:pPr>
        <w:pStyle w:val="Prrafodelista"/>
        <w:numPr>
          <w:ilvl w:val="1"/>
          <w:numId w:val="2"/>
        </w:numPr>
        <w:tabs>
          <w:tab w:val="clear" w:pos="1525"/>
        </w:tabs>
        <w:ind w:left="851" w:hanging="425"/>
        <w:rPr>
          <w:rFonts w:cstheme="minorHAnsi"/>
          <w:lang w:val="es-MX"/>
        </w:rPr>
      </w:pPr>
      <w:r w:rsidRPr="00DD440B">
        <w:rPr>
          <w:rFonts w:cstheme="minorHAnsi"/>
          <w:lang w:val="es-MX"/>
        </w:rPr>
        <w:t>Delimitar el área de trabajo, colocando conos y carteles correspondientes.</w:t>
      </w:r>
    </w:p>
    <w:p w14:paraId="7AB5AD8E" w14:textId="7545BA27" w:rsidR="00DD440B" w:rsidRPr="00D54B66" w:rsidRDefault="00DD440B" w:rsidP="00D54B66">
      <w:pPr>
        <w:pStyle w:val="Prrafodelista"/>
        <w:numPr>
          <w:ilvl w:val="1"/>
          <w:numId w:val="5"/>
        </w:numPr>
        <w:autoSpaceDE w:val="0"/>
        <w:autoSpaceDN w:val="0"/>
        <w:adjustRightInd w:val="0"/>
        <w:spacing w:after="0" w:line="240" w:lineRule="auto"/>
        <w:rPr>
          <w:rFonts w:cstheme="minorHAnsi"/>
          <w:lang w:val="es-MX"/>
        </w:rPr>
      </w:pPr>
      <w:r w:rsidRPr="00D54B66">
        <w:rPr>
          <w:rFonts w:cstheme="minorHAnsi"/>
          <w:lang w:val="es-MX"/>
        </w:rPr>
        <w:t>Verificar instalaciones, considerando las siguientes distancias de Boca de pozo a pileta:</w:t>
      </w:r>
    </w:p>
    <w:p w14:paraId="26D00883" w14:textId="77777777" w:rsidR="00DD440B" w:rsidRPr="00D54B66" w:rsidRDefault="00DD440B" w:rsidP="00D54B66">
      <w:pPr>
        <w:pStyle w:val="Prrafodelista"/>
        <w:numPr>
          <w:ilvl w:val="1"/>
          <w:numId w:val="5"/>
        </w:numPr>
        <w:autoSpaceDE w:val="0"/>
        <w:autoSpaceDN w:val="0"/>
        <w:adjustRightInd w:val="0"/>
        <w:spacing w:after="0" w:line="240" w:lineRule="auto"/>
        <w:rPr>
          <w:rFonts w:cstheme="minorHAnsi"/>
          <w:lang w:val="es-MX"/>
        </w:rPr>
      </w:pPr>
      <w:r w:rsidRPr="00D54B66">
        <w:rPr>
          <w:rFonts w:cstheme="minorHAnsi"/>
          <w:lang w:val="es-MX"/>
        </w:rPr>
        <w:t>-En caso de pozos de muestreo de agua: 15m de distancia.</w:t>
      </w:r>
    </w:p>
    <w:p w14:paraId="15E36109" w14:textId="77777777" w:rsidR="00DD440B" w:rsidRPr="00D54B66" w:rsidRDefault="00DD440B" w:rsidP="00D54B66">
      <w:pPr>
        <w:pStyle w:val="Prrafodelista"/>
        <w:numPr>
          <w:ilvl w:val="1"/>
          <w:numId w:val="5"/>
        </w:numPr>
        <w:autoSpaceDE w:val="0"/>
        <w:autoSpaceDN w:val="0"/>
        <w:adjustRightInd w:val="0"/>
        <w:spacing w:after="0" w:line="240" w:lineRule="auto"/>
        <w:rPr>
          <w:rFonts w:cstheme="minorHAnsi"/>
          <w:lang w:val="es-MX"/>
        </w:rPr>
      </w:pPr>
      <w:r w:rsidRPr="00D54B66">
        <w:rPr>
          <w:rFonts w:cstheme="minorHAnsi"/>
          <w:lang w:val="es-MX"/>
        </w:rPr>
        <w:t>-En pozos hidrocarburíferos: 20m de distancia.</w:t>
      </w:r>
    </w:p>
    <w:p w14:paraId="4F0E48C5" w14:textId="1D915103" w:rsidR="00DD440B" w:rsidRPr="00D54B66" w:rsidRDefault="00DD440B" w:rsidP="00D54B66">
      <w:pPr>
        <w:pStyle w:val="Prrafodelista"/>
        <w:numPr>
          <w:ilvl w:val="1"/>
          <w:numId w:val="5"/>
        </w:numPr>
        <w:autoSpaceDE w:val="0"/>
        <w:autoSpaceDN w:val="0"/>
        <w:adjustRightInd w:val="0"/>
        <w:spacing w:after="0" w:line="240" w:lineRule="auto"/>
        <w:rPr>
          <w:rFonts w:cstheme="minorHAnsi"/>
          <w:lang w:val="es-MX"/>
        </w:rPr>
      </w:pPr>
      <w:r w:rsidRPr="00D54B66">
        <w:rPr>
          <w:rFonts w:cstheme="minorHAnsi"/>
          <w:lang w:val="es-MX"/>
        </w:rPr>
        <w:t>Verificar las condiciones del terreno, asegurando instalar la pileta en una superficie firme y nivelada.</w:t>
      </w:r>
    </w:p>
    <w:p w14:paraId="720A97BD" w14:textId="59E4053C" w:rsidR="00DD440B" w:rsidRPr="00D54B66" w:rsidRDefault="00DD440B" w:rsidP="00D54B66">
      <w:pPr>
        <w:pStyle w:val="Prrafodelista"/>
        <w:numPr>
          <w:ilvl w:val="1"/>
          <w:numId w:val="5"/>
        </w:numPr>
        <w:autoSpaceDE w:val="0"/>
        <w:autoSpaceDN w:val="0"/>
        <w:adjustRightInd w:val="0"/>
        <w:spacing w:after="0" w:line="240" w:lineRule="auto"/>
        <w:rPr>
          <w:rFonts w:cstheme="minorHAnsi"/>
          <w:lang w:val="es-MX"/>
        </w:rPr>
      </w:pPr>
      <w:r w:rsidRPr="00D54B66">
        <w:rPr>
          <w:rFonts w:cstheme="minorHAnsi"/>
          <w:lang w:val="es-MX"/>
        </w:rPr>
        <w:t>El posicionamiento de la pileta debe realizarse siguiendo el lay out del presente instructivo.</w:t>
      </w:r>
    </w:p>
    <w:p w14:paraId="1B6C1643" w14:textId="2F4D8D6E" w:rsidR="00DD440B" w:rsidRPr="00D54B66" w:rsidRDefault="00DD440B" w:rsidP="00D54B66">
      <w:pPr>
        <w:pStyle w:val="Prrafodelista"/>
        <w:numPr>
          <w:ilvl w:val="1"/>
          <w:numId w:val="5"/>
        </w:numPr>
        <w:autoSpaceDE w:val="0"/>
        <w:autoSpaceDN w:val="0"/>
        <w:adjustRightInd w:val="0"/>
        <w:spacing w:after="0" w:line="240" w:lineRule="auto"/>
        <w:rPr>
          <w:rFonts w:cstheme="minorHAnsi"/>
          <w:lang w:val="es-MX"/>
        </w:rPr>
      </w:pPr>
      <w:r w:rsidRPr="00D54B66">
        <w:rPr>
          <w:rFonts w:cstheme="minorHAnsi"/>
          <w:lang w:val="es-MX"/>
        </w:rPr>
        <w:t>Se deben utilizar los EPP detallados a continuación para realizar las tareas: Calzado de seguridad, casco, mameluco ignífugo, protector ocular y guantes con protección de impactos.</w:t>
      </w:r>
    </w:p>
    <w:p w14:paraId="1C9ED1B2" w14:textId="45DF374D" w:rsidR="00DD440B" w:rsidRPr="00D54B66" w:rsidRDefault="00DD440B" w:rsidP="00D54B66">
      <w:pPr>
        <w:pStyle w:val="Prrafodelista"/>
        <w:numPr>
          <w:ilvl w:val="1"/>
          <w:numId w:val="5"/>
        </w:numPr>
        <w:autoSpaceDE w:val="0"/>
        <w:autoSpaceDN w:val="0"/>
        <w:adjustRightInd w:val="0"/>
        <w:spacing w:after="0" w:line="240" w:lineRule="auto"/>
        <w:rPr>
          <w:rFonts w:cstheme="minorHAnsi"/>
          <w:lang w:val="es-MX"/>
        </w:rPr>
      </w:pPr>
      <w:r w:rsidRPr="00D54B66">
        <w:rPr>
          <w:rFonts w:cstheme="minorHAnsi"/>
          <w:lang w:val="es-MX"/>
        </w:rPr>
        <w:t>Es requisito montar, desmontar y transportar la pileta sin líquidos en su interior.</w:t>
      </w:r>
    </w:p>
    <w:p w14:paraId="13DF6CD6" w14:textId="77777777" w:rsidR="00DD440B" w:rsidRPr="00DD440B" w:rsidRDefault="00DD440B" w:rsidP="00D54B66">
      <w:pPr>
        <w:autoSpaceDE w:val="0"/>
        <w:autoSpaceDN w:val="0"/>
        <w:adjustRightInd w:val="0"/>
        <w:spacing w:after="0" w:line="240" w:lineRule="auto"/>
        <w:ind w:left="360"/>
        <w:rPr>
          <w:rFonts w:cstheme="minorHAnsi"/>
          <w:lang w:val="es-MX"/>
        </w:rPr>
      </w:pPr>
    </w:p>
    <w:p w14:paraId="7D5F190B" w14:textId="77777777" w:rsidR="00DD440B" w:rsidRPr="00D54B66" w:rsidRDefault="00DD440B" w:rsidP="00D54B66">
      <w:pPr>
        <w:autoSpaceDE w:val="0"/>
        <w:autoSpaceDN w:val="0"/>
        <w:adjustRightInd w:val="0"/>
        <w:spacing w:after="0" w:line="240" w:lineRule="auto"/>
        <w:rPr>
          <w:rFonts w:cstheme="minorHAnsi"/>
          <w:bCs/>
          <w:lang w:val="es-MX"/>
        </w:rPr>
      </w:pPr>
      <w:r w:rsidRPr="00D54B66">
        <w:rPr>
          <w:rFonts w:cstheme="minorHAnsi"/>
          <w:bCs/>
          <w:lang w:val="es-MX"/>
        </w:rPr>
        <w:t>Desarrollo</w:t>
      </w:r>
    </w:p>
    <w:p w14:paraId="4450A9E4" w14:textId="77B71F2D" w:rsidR="00DD440B" w:rsidRPr="00D54B66" w:rsidRDefault="00DD440B" w:rsidP="00D54B66">
      <w:pPr>
        <w:pStyle w:val="Prrafodelista"/>
        <w:numPr>
          <w:ilvl w:val="1"/>
          <w:numId w:val="5"/>
        </w:numPr>
        <w:autoSpaceDE w:val="0"/>
        <w:autoSpaceDN w:val="0"/>
        <w:adjustRightInd w:val="0"/>
        <w:spacing w:after="0" w:line="240" w:lineRule="auto"/>
        <w:rPr>
          <w:rFonts w:cstheme="minorHAnsi"/>
          <w:lang w:val="es-MX"/>
        </w:rPr>
      </w:pPr>
      <w:r w:rsidRPr="00D54B66">
        <w:rPr>
          <w:rFonts w:cstheme="minorHAnsi"/>
          <w:lang w:val="es-MX"/>
        </w:rPr>
        <w:t>Posicionar el camión con malacate y pileta en lugar designado para su instalación.</w:t>
      </w:r>
    </w:p>
    <w:p w14:paraId="376B7680" w14:textId="77777777" w:rsidR="00D54B66" w:rsidRDefault="00DD440B" w:rsidP="00D54B66">
      <w:pPr>
        <w:pStyle w:val="Prrafodelista"/>
        <w:numPr>
          <w:ilvl w:val="1"/>
          <w:numId w:val="5"/>
        </w:numPr>
        <w:autoSpaceDE w:val="0"/>
        <w:autoSpaceDN w:val="0"/>
        <w:adjustRightInd w:val="0"/>
        <w:spacing w:after="0" w:line="240" w:lineRule="auto"/>
        <w:rPr>
          <w:rFonts w:cstheme="minorHAnsi"/>
          <w:lang w:val="es-MX"/>
        </w:rPr>
      </w:pPr>
      <w:r w:rsidRPr="00D54B66">
        <w:rPr>
          <w:rFonts w:cstheme="minorHAnsi"/>
          <w:lang w:val="es-MX"/>
        </w:rPr>
        <w:t xml:space="preserve">Descender pileta con malacate del camión. En esta tarea el personal debe posicionarse en el lateral de la pileta luego de los enganches. </w:t>
      </w:r>
    </w:p>
    <w:p w14:paraId="65926312" w14:textId="68E31C78" w:rsidR="00DD440B" w:rsidRPr="00D54B66" w:rsidRDefault="00DD440B" w:rsidP="00D54B66">
      <w:pPr>
        <w:pStyle w:val="Prrafodelista"/>
        <w:numPr>
          <w:ilvl w:val="1"/>
          <w:numId w:val="5"/>
        </w:numPr>
        <w:autoSpaceDE w:val="0"/>
        <w:autoSpaceDN w:val="0"/>
        <w:adjustRightInd w:val="0"/>
        <w:spacing w:after="0" w:line="240" w:lineRule="auto"/>
        <w:rPr>
          <w:rFonts w:cstheme="minorHAnsi"/>
          <w:lang w:val="es-MX"/>
        </w:rPr>
      </w:pPr>
      <w:r w:rsidRPr="00D54B66">
        <w:rPr>
          <w:rFonts w:cstheme="minorHAnsi"/>
          <w:lang w:val="es-MX"/>
        </w:rPr>
        <w:t xml:space="preserve">Está prohibido posicionarse debajo, detrás y en laterales de pileta mientras se está realizando el montaje y desmontaje de </w:t>
      </w:r>
      <w:r w:rsidR="00D54B66" w:rsidRPr="00D54B66">
        <w:rPr>
          <w:rFonts w:cstheme="minorHAnsi"/>
          <w:lang w:val="es-MX"/>
        </w:rPr>
        <w:t>esta</w:t>
      </w:r>
      <w:r w:rsidRPr="00D54B66">
        <w:rPr>
          <w:rFonts w:cstheme="minorHAnsi"/>
          <w:lang w:val="es-MX"/>
        </w:rPr>
        <w:t xml:space="preserve">. Al </w:t>
      </w:r>
      <w:r w:rsidR="00D54B66">
        <w:rPr>
          <w:rFonts w:cstheme="minorHAnsi"/>
          <w:lang w:val="es-MX"/>
        </w:rPr>
        <w:t>ubica</w:t>
      </w:r>
      <w:r w:rsidRPr="00D54B66">
        <w:rPr>
          <w:rFonts w:cstheme="minorHAnsi"/>
          <w:lang w:val="es-MX"/>
        </w:rPr>
        <w:t>rse, se debe considerar la posibilidad de desenganche y caída de pileta, por ello se debe mantener distancia de esta operación.</w:t>
      </w:r>
    </w:p>
    <w:p w14:paraId="3BEFA22D" w14:textId="5C82E181" w:rsidR="00DD440B" w:rsidRPr="00D54B66" w:rsidRDefault="00DD440B" w:rsidP="00D54B66">
      <w:pPr>
        <w:pStyle w:val="Prrafodelista"/>
        <w:numPr>
          <w:ilvl w:val="1"/>
          <w:numId w:val="5"/>
        </w:numPr>
        <w:autoSpaceDE w:val="0"/>
        <w:autoSpaceDN w:val="0"/>
        <w:adjustRightInd w:val="0"/>
        <w:spacing w:after="0" w:line="240" w:lineRule="auto"/>
        <w:rPr>
          <w:rFonts w:cstheme="minorHAnsi"/>
          <w:lang w:val="es-MX"/>
        </w:rPr>
      </w:pPr>
      <w:r w:rsidRPr="00D54B66">
        <w:rPr>
          <w:rFonts w:cstheme="minorHAnsi"/>
          <w:lang w:val="es-MX"/>
        </w:rPr>
        <w:t>La tarea debe realizarse de forma lenta, gradual y debe existir un señalero que indique al operador del malacate el desarrollo del trabajo.</w:t>
      </w:r>
    </w:p>
    <w:p w14:paraId="732D5CC1" w14:textId="5A9DC95B" w:rsidR="00DD440B" w:rsidRPr="00D54B66" w:rsidRDefault="00DD440B" w:rsidP="00D54B66">
      <w:pPr>
        <w:pStyle w:val="Prrafodelista"/>
        <w:numPr>
          <w:ilvl w:val="1"/>
          <w:numId w:val="5"/>
        </w:numPr>
        <w:autoSpaceDE w:val="0"/>
        <w:autoSpaceDN w:val="0"/>
        <w:adjustRightInd w:val="0"/>
        <w:spacing w:after="0" w:line="240" w:lineRule="auto"/>
        <w:rPr>
          <w:rFonts w:cstheme="minorHAnsi"/>
          <w:lang w:val="es-MX"/>
        </w:rPr>
      </w:pPr>
      <w:r w:rsidRPr="00D54B66">
        <w:rPr>
          <w:rFonts w:cstheme="minorHAnsi"/>
          <w:lang w:val="es-MX"/>
        </w:rPr>
        <w:t>Una vez posicionada la pileta en su totalidad, se debe liberar cable del malacate y ante la seña del señalero y autorización del operador retirar cable de los enganches.</w:t>
      </w:r>
    </w:p>
    <w:p w14:paraId="2E4C5219" w14:textId="62DF42C6" w:rsidR="00DD440B" w:rsidRPr="00D54B66" w:rsidRDefault="00DD440B" w:rsidP="00D54B66">
      <w:pPr>
        <w:pStyle w:val="Prrafodelista"/>
        <w:numPr>
          <w:ilvl w:val="1"/>
          <w:numId w:val="5"/>
        </w:numPr>
        <w:autoSpaceDE w:val="0"/>
        <w:autoSpaceDN w:val="0"/>
        <w:adjustRightInd w:val="0"/>
        <w:spacing w:after="0" w:line="240" w:lineRule="auto"/>
        <w:rPr>
          <w:rFonts w:cstheme="minorHAnsi"/>
          <w:lang w:val="es-MX"/>
        </w:rPr>
      </w:pPr>
      <w:r w:rsidRPr="00D54B66">
        <w:rPr>
          <w:rFonts w:cstheme="minorHAnsi"/>
          <w:lang w:val="es-MX"/>
        </w:rPr>
        <w:t>Al finalizar esta tarea el camión puede retirarse del lugar de trabajo.</w:t>
      </w:r>
    </w:p>
    <w:p w14:paraId="40F657D5" w14:textId="1A10A565" w:rsidR="00DD440B" w:rsidRPr="00D54B66" w:rsidRDefault="00DD440B" w:rsidP="00D54B66">
      <w:pPr>
        <w:pStyle w:val="Prrafodelista"/>
        <w:numPr>
          <w:ilvl w:val="1"/>
          <w:numId w:val="5"/>
        </w:numPr>
        <w:autoSpaceDE w:val="0"/>
        <w:autoSpaceDN w:val="0"/>
        <w:adjustRightInd w:val="0"/>
        <w:spacing w:after="0" w:line="240" w:lineRule="auto"/>
        <w:rPr>
          <w:rFonts w:cstheme="minorHAnsi"/>
          <w:lang w:val="es-MX"/>
        </w:rPr>
      </w:pPr>
      <w:r w:rsidRPr="00D54B66">
        <w:rPr>
          <w:rFonts w:cstheme="minorHAnsi"/>
          <w:lang w:val="es-MX"/>
        </w:rPr>
        <w:t>Se debe adecuar la pileta para su vinculación a boca de pozo, revisando escalera, tapas, bocas y válvulas.</w:t>
      </w:r>
    </w:p>
    <w:p w14:paraId="45945C8C" w14:textId="184B712A" w:rsidR="00DD440B" w:rsidRPr="00D54B66" w:rsidRDefault="00DD440B" w:rsidP="00D54B66">
      <w:pPr>
        <w:pStyle w:val="Prrafodelista"/>
        <w:numPr>
          <w:ilvl w:val="1"/>
          <w:numId w:val="5"/>
        </w:numPr>
        <w:autoSpaceDE w:val="0"/>
        <w:autoSpaceDN w:val="0"/>
        <w:adjustRightInd w:val="0"/>
        <w:spacing w:after="0" w:line="240" w:lineRule="auto"/>
        <w:rPr>
          <w:rFonts w:cstheme="minorHAnsi"/>
          <w:lang w:val="es-MX"/>
        </w:rPr>
      </w:pPr>
      <w:r w:rsidRPr="00D54B66">
        <w:rPr>
          <w:rFonts w:cstheme="minorHAnsi"/>
          <w:lang w:val="es-MX"/>
        </w:rPr>
        <w:t>En caso de utilizar línea de venteo a fosa de quema, armar y montar las cañerías y accesorios, manteniendo una distancia mínima de 30m de pileta a fosa de quema.</w:t>
      </w:r>
    </w:p>
    <w:p w14:paraId="67AF3C5A" w14:textId="44269F02" w:rsidR="00DD440B" w:rsidRPr="00D54B66" w:rsidRDefault="00DD440B" w:rsidP="00D54B66">
      <w:pPr>
        <w:pStyle w:val="Prrafodelista"/>
        <w:numPr>
          <w:ilvl w:val="1"/>
          <w:numId w:val="5"/>
        </w:numPr>
        <w:autoSpaceDE w:val="0"/>
        <w:autoSpaceDN w:val="0"/>
        <w:adjustRightInd w:val="0"/>
        <w:spacing w:after="0" w:line="240" w:lineRule="auto"/>
        <w:rPr>
          <w:rFonts w:cstheme="minorHAnsi"/>
          <w:lang w:val="es-MX"/>
        </w:rPr>
      </w:pPr>
      <w:r w:rsidRPr="00D54B66">
        <w:rPr>
          <w:rFonts w:cstheme="minorHAnsi"/>
          <w:lang w:val="es-MX"/>
        </w:rPr>
        <w:t>Instalar chispero en fosa de quema y dados de cemento sobre la línea de venteo, cada 15m.</w:t>
      </w:r>
    </w:p>
    <w:p w14:paraId="69CB82C2" w14:textId="77777777" w:rsidR="00DD440B" w:rsidRPr="00D54B66" w:rsidRDefault="00DD440B" w:rsidP="00D54B66">
      <w:pPr>
        <w:autoSpaceDE w:val="0"/>
        <w:autoSpaceDN w:val="0"/>
        <w:adjustRightInd w:val="0"/>
        <w:spacing w:after="0" w:line="240" w:lineRule="auto"/>
        <w:rPr>
          <w:rFonts w:cstheme="minorHAnsi"/>
          <w:lang w:val="es-MX"/>
        </w:rPr>
      </w:pPr>
    </w:p>
    <w:p w14:paraId="3F642B56" w14:textId="77777777" w:rsidR="00DD440B" w:rsidRPr="00D54B66" w:rsidRDefault="00DD440B" w:rsidP="00D54B66">
      <w:pPr>
        <w:pStyle w:val="Prrafodelista"/>
        <w:autoSpaceDE w:val="0"/>
        <w:autoSpaceDN w:val="0"/>
        <w:adjustRightInd w:val="0"/>
        <w:spacing w:after="0" w:line="240" w:lineRule="auto"/>
        <w:ind w:left="3600" w:hanging="3174"/>
        <w:rPr>
          <w:rFonts w:cstheme="minorHAnsi"/>
          <w:bCs/>
          <w:lang w:val="es-MX"/>
        </w:rPr>
      </w:pPr>
      <w:r w:rsidRPr="00D54B66">
        <w:rPr>
          <w:rFonts w:cstheme="minorHAnsi"/>
          <w:bCs/>
          <w:lang w:val="es-MX"/>
        </w:rPr>
        <w:t>Conexiones</w:t>
      </w:r>
    </w:p>
    <w:p w14:paraId="00DF5A70" w14:textId="15FB5F21" w:rsidR="00DD440B" w:rsidRPr="00D54B66" w:rsidRDefault="00DD440B" w:rsidP="00D54B66">
      <w:pPr>
        <w:pStyle w:val="Prrafodelista"/>
        <w:numPr>
          <w:ilvl w:val="1"/>
          <w:numId w:val="5"/>
        </w:numPr>
        <w:autoSpaceDE w:val="0"/>
        <w:autoSpaceDN w:val="0"/>
        <w:adjustRightInd w:val="0"/>
        <w:spacing w:after="0" w:line="240" w:lineRule="auto"/>
        <w:rPr>
          <w:rFonts w:cstheme="minorHAnsi"/>
          <w:lang w:val="es-MX"/>
        </w:rPr>
      </w:pPr>
      <w:r w:rsidRPr="00D54B66">
        <w:rPr>
          <w:rFonts w:cstheme="minorHAnsi"/>
          <w:lang w:val="es-MX"/>
        </w:rPr>
        <w:t>Se utilizarán líneas de conexión acorde a las presiones y tipo de fluido. Por ejemplo, líneas de 2” de diámetro del tipo 1502.</w:t>
      </w:r>
    </w:p>
    <w:p w14:paraId="139D2626" w14:textId="4DA674B1" w:rsidR="00DD440B" w:rsidRPr="00D54B66" w:rsidRDefault="00DD440B" w:rsidP="00D54B66">
      <w:pPr>
        <w:pStyle w:val="Prrafodelista"/>
        <w:numPr>
          <w:ilvl w:val="1"/>
          <w:numId w:val="5"/>
        </w:numPr>
        <w:autoSpaceDE w:val="0"/>
        <w:autoSpaceDN w:val="0"/>
        <w:adjustRightInd w:val="0"/>
        <w:spacing w:after="0" w:line="240" w:lineRule="auto"/>
        <w:rPr>
          <w:rFonts w:cstheme="minorHAnsi"/>
          <w:lang w:val="es-MX"/>
        </w:rPr>
      </w:pPr>
      <w:r w:rsidRPr="00D54B66">
        <w:rPr>
          <w:rFonts w:cstheme="minorHAnsi"/>
          <w:lang w:val="es-MX"/>
        </w:rPr>
        <w:lastRenderedPageBreak/>
        <w:t>Antes de realizar las conexiones entre pileta y boca de pozo, se deben posicionar o presentar las líneas y accesorios a utilizar en posición, para asegurarse de su correcta distancia y cantidad, evitando el ingreso de tierra o suciedad a las mimas (para ello se pueden tapar las bocas de líneas y accesorios con trapos y retirarlos antes de montar).</w:t>
      </w:r>
    </w:p>
    <w:p w14:paraId="0ECD40C6" w14:textId="269CF44F" w:rsidR="00DD440B" w:rsidRPr="00D54B66" w:rsidRDefault="00DD440B" w:rsidP="00D54B66">
      <w:pPr>
        <w:pStyle w:val="Prrafodelista"/>
        <w:numPr>
          <w:ilvl w:val="1"/>
          <w:numId w:val="5"/>
        </w:numPr>
        <w:autoSpaceDE w:val="0"/>
        <w:autoSpaceDN w:val="0"/>
        <w:adjustRightInd w:val="0"/>
        <w:spacing w:after="0" w:line="240" w:lineRule="auto"/>
        <w:rPr>
          <w:rFonts w:cstheme="minorHAnsi"/>
          <w:lang w:val="es-MX"/>
        </w:rPr>
      </w:pPr>
      <w:r w:rsidRPr="00D54B66">
        <w:rPr>
          <w:rFonts w:cstheme="minorHAnsi"/>
          <w:lang w:val="es-MX"/>
        </w:rPr>
        <w:t xml:space="preserve">La secuencia de montaje es comenzando en boca de pozo y finalizando en pileta. Se debe primero instalar eslinga </w:t>
      </w:r>
      <w:r w:rsidR="00D54B66" w:rsidRPr="00D54B66">
        <w:rPr>
          <w:rFonts w:cstheme="minorHAnsi"/>
          <w:lang w:val="es-MX"/>
        </w:rPr>
        <w:t>anti-látigo</w:t>
      </w:r>
      <w:r w:rsidRPr="00D54B66">
        <w:rPr>
          <w:rFonts w:cstheme="minorHAnsi"/>
          <w:lang w:val="es-MX"/>
        </w:rPr>
        <w:t xml:space="preserve"> o faja tipo TPR, luego ajustar parcialmente todas las uniones de golpe. Una vez logrado el correcto armado de las líneas, ajustarla en unión a golpe con maza de bronce.</w:t>
      </w:r>
    </w:p>
    <w:p w14:paraId="733A970C" w14:textId="43DD96E8" w:rsidR="00DD440B" w:rsidRPr="00D54B66" w:rsidRDefault="00DD440B" w:rsidP="00D54B66">
      <w:pPr>
        <w:pStyle w:val="Prrafodelista"/>
        <w:numPr>
          <w:ilvl w:val="1"/>
          <w:numId w:val="5"/>
        </w:numPr>
        <w:autoSpaceDE w:val="0"/>
        <w:autoSpaceDN w:val="0"/>
        <w:adjustRightInd w:val="0"/>
        <w:spacing w:after="0" w:line="240" w:lineRule="auto"/>
        <w:rPr>
          <w:rFonts w:cstheme="minorHAnsi"/>
          <w:lang w:val="es-MX"/>
        </w:rPr>
      </w:pPr>
      <w:r w:rsidRPr="00D54B66">
        <w:rPr>
          <w:rFonts w:cstheme="minorHAnsi"/>
          <w:lang w:val="es-MX"/>
        </w:rPr>
        <w:t>El cliente indicará la conexión de boca de pozo a utilizar para vincular la pileta.</w:t>
      </w:r>
    </w:p>
    <w:p w14:paraId="29C1A8E0" w14:textId="77777777" w:rsidR="00DD440B" w:rsidRPr="00DD440B" w:rsidRDefault="00DD440B" w:rsidP="00DD440B">
      <w:pPr>
        <w:autoSpaceDE w:val="0"/>
        <w:autoSpaceDN w:val="0"/>
        <w:adjustRightInd w:val="0"/>
        <w:spacing w:after="0" w:line="240" w:lineRule="auto"/>
        <w:rPr>
          <w:rFonts w:cstheme="minorHAnsi"/>
          <w:lang w:val="es-MX"/>
        </w:rPr>
      </w:pPr>
    </w:p>
    <w:p w14:paraId="05785ED6" w14:textId="77777777" w:rsidR="00DD440B" w:rsidRPr="00D54B66" w:rsidRDefault="00DD440B" w:rsidP="00D54B66">
      <w:pPr>
        <w:pStyle w:val="Prrafodelista"/>
        <w:autoSpaceDE w:val="0"/>
        <w:autoSpaceDN w:val="0"/>
        <w:adjustRightInd w:val="0"/>
        <w:spacing w:after="0" w:line="240" w:lineRule="auto"/>
        <w:ind w:left="3600" w:hanging="2891"/>
        <w:rPr>
          <w:rFonts w:cstheme="minorHAnsi"/>
          <w:bCs/>
          <w:lang w:val="es-MX"/>
        </w:rPr>
      </w:pPr>
      <w:r w:rsidRPr="00D54B66">
        <w:rPr>
          <w:rFonts w:cstheme="minorHAnsi"/>
          <w:bCs/>
          <w:lang w:val="es-MX"/>
        </w:rPr>
        <w:t>Desmontaje</w:t>
      </w:r>
    </w:p>
    <w:p w14:paraId="75DAF9D3" w14:textId="37F89948" w:rsidR="00DD440B" w:rsidRPr="00D54B66" w:rsidRDefault="00DD440B" w:rsidP="00D54B66">
      <w:pPr>
        <w:pStyle w:val="Prrafodelista"/>
        <w:numPr>
          <w:ilvl w:val="1"/>
          <w:numId w:val="5"/>
        </w:numPr>
        <w:autoSpaceDE w:val="0"/>
        <w:autoSpaceDN w:val="0"/>
        <w:adjustRightInd w:val="0"/>
        <w:spacing w:after="0" w:line="240" w:lineRule="auto"/>
        <w:rPr>
          <w:rFonts w:cstheme="minorHAnsi"/>
          <w:lang w:val="es-MX"/>
        </w:rPr>
      </w:pPr>
      <w:r w:rsidRPr="00D54B66">
        <w:rPr>
          <w:rFonts w:cstheme="minorHAnsi"/>
          <w:lang w:val="es-MX"/>
        </w:rPr>
        <w:t>Una vez que la pileta se encuentra libre de líquidos en su interior, se debe desmontar siguiendo la siguiente secuencia: cerrar la válvula de boca de pozo, revisar el estado de ingreso a válvula de pileta y asegurarse que el sistema se encuentra sin presión. Luego desvincular conexión instalada en boca de pozo y desmontar la totalidad de líneas y accesorios.</w:t>
      </w:r>
    </w:p>
    <w:p w14:paraId="6CAF1BCB" w14:textId="2060FDBB" w:rsidR="00DD440B" w:rsidRPr="00D54B66" w:rsidRDefault="00DD440B" w:rsidP="00D54B66">
      <w:pPr>
        <w:pStyle w:val="Prrafodelista"/>
        <w:numPr>
          <w:ilvl w:val="1"/>
          <w:numId w:val="5"/>
        </w:numPr>
        <w:autoSpaceDE w:val="0"/>
        <w:autoSpaceDN w:val="0"/>
        <w:adjustRightInd w:val="0"/>
        <w:spacing w:after="0" w:line="240" w:lineRule="auto"/>
        <w:rPr>
          <w:rFonts w:cstheme="minorHAnsi"/>
          <w:lang w:val="es-MX"/>
        </w:rPr>
      </w:pPr>
      <w:r w:rsidRPr="00D54B66">
        <w:rPr>
          <w:rFonts w:cstheme="minorHAnsi"/>
          <w:lang w:val="es-MX"/>
        </w:rPr>
        <w:t>En caso de utilizar manifold, dados de cemento y cañería de venteo retirarlos con equipo de izaje.</w:t>
      </w:r>
    </w:p>
    <w:p w14:paraId="2D838B2E" w14:textId="77777777" w:rsidR="00196E45" w:rsidRPr="00196E45" w:rsidRDefault="00196E45" w:rsidP="00D54B66">
      <w:pPr>
        <w:tabs>
          <w:tab w:val="left" w:pos="851"/>
          <w:tab w:val="left" w:pos="9781"/>
        </w:tabs>
        <w:spacing w:before="120" w:after="120" w:line="240" w:lineRule="auto"/>
        <w:jc w:val="both"/>
        <w:rPr>
          <w:noProof/>
        </w:rPr>
      </w:pPr>
    </w:p>
    <w:p w14:paraId="2A7F3622" w14:textId="77777777" w:rsidR="00FC5150" w:rsidRPr="004712EF" w:rsidRDefault="001372D9" w:rsidP="004712EF">
      <w:pPr>
        <w:pStyle w:val="Ttulo3"/>
        <w:keepLines w:val="0"/>
        <w:spacing w:before="120" w:after="120" w:line="240" w:lineRule="auto"/>
        <w:jc w:val="both"/>
        <w:rPr>
          <w:rFonts w:asciiTheme="minorHAnsi" w:eastAsia="Calibri" w:hAnsiTheme="minorHAnsi" w:cstheme="minorHAnsi"/>
          <w:noProof/>
          <w:color w:val="000000" w:themeColor="text1"/>
          <w:sz w:val="22"/>
          <w:szCs w:val="22"/>
        </w:rPr>
      </w:pPr>
      <w:r w:rsidRPr="004712EF">
        <w:rPr>
          <w:rFonts w:asciiTheme="minorHAnsi" w:eastAsia="Calibri" w:hAnsiTheme="minorHAnsi" w:cstheme="minorHAnsi"/>
          <w:noProof/>
          <w:color w:val="000000" w:themeColor="text1"/>
          <w:sz w:val="22"/>
          <w:szCs w:val="22"/>
        </w:rPr>
        <w:t xml:space="preserve">5.0 </w:t>
      </w:r>
      <w:r w:rsidR="00FC5150" w:rsidRPr="004712EF">
        <w:rPr>
          <w:rFonts w:asciiTheme="minorHAnsi" w:eastAsia="Calibri" w:hAnsiTheme="minorHAnsi" w:cstheme="minorHAnsi"/>
          <w:noProof/>
          <w:color w:val="000000" w:themeColor="text1"/>
          <w:sz w:val="22"/>
          <w:szCs w:val="22"/>
        </w:rPr>
        <w:t>Responsabilidades</w:t>
      </w:r>
    </w:p>
    <w:p w14:paraId="6D4C88B2" w14:textId="77777777" w:rsidR="00FC5150" w:rsidRPr="00257728" w:rsidRDefault="00062A40" w:rsidP="00FC5150">
      <w:pPr>
        <w:rPr>
          <w:rFonts w:cstheme="minorHAnsi"/>
          <w:noProof/>
        </w:rPr>
      </w:pPr>
      <w:r>
        <w:rPr>
          <w:rFonts w:cstheme="minorHAnsi"/>
          <w:noProof/>
        </w:rPr>
        <w:t>Ge</w:t>
      </w:r>
      <w:r w:rsidR="003E3269">
        <w:rPr>
          <w:rFonts w:cstheme="minorHAnsi"/>
          <w:noProof/>
        </w:rPr>
        <w:t>rente comercial y operativo</w:t>
      </w:r>
      <w:r>
        <w:rPr>
          <w:rFonts w:cstheme="minorHAnsi"/>
          <w:noProof/>
        </w:rPr>
        <w:t xml:space="preserve">, </w:t>
      </w:r>
      <w:r w:rsidR="00D542CA" w:rsidRPr="00257728">
        <w:rPr>
          <w:rFonts w:cstheme="minorHAnsi"/>
          <w:noProof/>
        </w:rPr>
        <w:t>Coordinador de operaciones, Supervisores, Operadores y</w:t>
      </w:r>
      <w:r w:rsidR="00E25E8A" w:rsidRPr="00257728">
        <w:rPr>
          <w:rFonts w:cstheme="minorHAnsi"/>
          <w:noProof/>
        </w:rPr>
        <w:t xml:space="preserve"> Ayudantes.</w:t>
      </w:r>
    </w:p>
    <w:p w14:paraId="2C250668" w14:textId="77777777" w:rsidR="00875C19" w:rsidRDefault="00E25E8A" w:rsidP="00D54B66">
      <w:pPr>
        <w:pStyle w:val="Prrafodelista"/>
        <w:numPr>
          <w:ilvl w:val="0"/>
          <w:numId w:val="4"/>
        </w:numPr>
        <w:spacing w:before="120" w:after="0" w:line="240" w:lineRule="auto"/>
        <w:rPr>
          <w:rFonts w:eastAsia="Calibri" w:cs="Arial"/>
          <w:bCs/>
          <w:color w:val="000000" w:themeColor="text1"/>
        </w:rPr>
      </w:pPr>
      <w:r w:rsidRPr="001372D9">
        <w:rPr>
          <w:rFonts w:eastAsia="Calibri" w:cs="Arial"/>
          <w:bCs/>
          <w:color w:val="000000" w:themeColor="text1"/>
        </w:rPr>
        <w:t>Anexo / Registro</w:t>
      </w:r>
    </w:p>
    <w:p w14:paraId="2373936F" w14:textId="77777777" w:rsidR="00E25E8A" w:rsidRPr="00D542CA" w:rsidRDefault="00E25E8A" w:rsidP="00E25E8A">
      <w:pPr>
        <w:pStyle w:val="Ttulo1"/>
        <w:ind w:left="567"/>
        <w:rPr>
          <w:color w:val="000000" w:themeColor="text1"/>
          <w:sz w:val="24"/>
        </w:rPr>
      </w:pPr>
      <w:r w:rsidRPr="00D542CA">
        <w:rPr>
          <w:color w:val="000000" w:themeColor="text1"/>
          <w:sz w:val="24"/>
        </w:rPr>
        <w:t>Seguimiento de la Revisión de Documentos</w:t>
      </w:r>
    </w:p>
    <w:tbl>
      <w:tblPr>
        <w:tblStyle w:val="Tablaconcuadrcula"/>
        <w:tblW w:w="7934" w:type="dxa"/>
        <w:tblInd w:w="425" w:type="dxa"/>
        <w:tblLayout w:type="fixed"/>
        <w:tblLook w:val="04A0" w:firstRow="1" w:lastRow="0" w:firstColumn="1" w:lastColumn="0" w:noHBand="0" w:noVBand="1"/>
      </w:tblPr>
      <w:tblGrid>
        <w:gridCol w:w="2802"/>
        <w:gridCol w:w="5132"/>
      </w:tblGrid>
      <w:tr w:rsidR="00E25E8A" w:rsidRPr="00F06065" w14:paraId="7815EC20" w14:textId="77777777" w:rsidTr="00AF3EA4">
        <w:tc>
          <w:tcPr>
            <w:tcW w:w="2802" w:type="dxa"/>
            <w:shd w:val="clear" w:color="auto" w:fill="C5E0B3" w:themeFill="accent6" w:themeFillTint="66"/>
          </w:tcPr>
          <w:p w14:paraId="23EBC006" w14:textId="77777777" w:rsidR="00E25E8A" w:rsidRPr="005647C7" w:rsidRDefault="00E25E8A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jc w:val="center"/>
              <w:rPr>
                <w:color w:val="000000" w:themeColor="text1"/>
                <w:sz w:val="24"/>
                <w:szCs w:val="24"/>
                <w:lang w:val="en-GB"/>
              </w:rPr>
            </w:pPr>
            <w:r w:rsidRPr="005647C7">
              <w:rPr>
                <w:color w:val="000000" w:themeColor="text1"/>
                <w:sz w:val="24"/>
                <w:szCs w:val="24"/>
                <w:lang w:val="en-GB"/>
              </w:rPr>
              <w:t>Nombre del Documento</w:t>
            </w:r>
          </w:p>
        </w:tc>
        <w:tc>
          <w:tcPr>
            <w:tcW w:w="5132" w:type="dxa"/>
            <w:shd w:val="clear" w:color="auto" w:fill="C5E0B3" w:themeFill="accent6" w:themeFillTint="66"/>
          </w:tcPr>
          <w:p w14:paraId="26327096" w14:textId="77777777" w:rsidR="00E25E8A" w:rsidRPr="005647C7" w:rsidRDefault="00E25E8A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jc w:val="center"/>
              <w:rPr>
                <w:color w:val="000000" w:themeColor="text1"/>
                <w:sz w:val="24"/>
                <w:szCs w:val="24"/>
                <w:lang w:val="en-GB"/>
              </w:rPr>
            </w:pPr>
            <w:r w:rsidRPr="005647C7">
              <w:rPr>
                <w:color w:val="000000" w:themeColor="text1"/>
                <w:sz w:val="24"/>
                <w:szCs w:val="24"/>
                <w:lang w:val="en-GB"/>
              </w:rPr>
              <w:t>Modificaciones Principales</w:t>
            </w:r>
          </w:p>
        </w:tc>
      </w:tr>
      <w:tr w:rsidR="00E25E8A" w:rsidRPr="00EF6072" w14:paraId="46C667B6" w14:textId="77777777" w:rsidTr="006200FA">
        <w:trPr>
          <w:trHeight w:val="390"/>
        </w:trPr>
        <w:tc>
          <w:tcPr>
            <w:tcW w:w="2802" w:type="dxa"/>
          </w:tcPr>
          <w:p w14:paraId="7C108C52" w14:textId="77777777" w:rsidR="00E25E8A" w:rsidRPr="00401E95" w:rsidRDefault="00070179" w:rsidP="00920386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rPr>
                <w:i/>
                <w:lang w:val="es-AR"/>
              </w:rPr>
            </w:pPr>
            <w:r>
              <w:rPr>
                <w:i/>
                <w:lang w:val="es-AR"/>
              </w:rPr>
              <w:t>POS</w:t>
            </w:r>
            <w:r w:rsidR="00920386">
              <w:rPr>
                <w:i/>
                <w:lang w:val="es-AR"/>
              </w:rPr>
              <w:t>N02-IT0</w:t>
            </w:r>
            <w:r w:rsidR="003C2966">
              <w:rPr>
                <w:i/>
                <w:lang w:val="es-AR"/>
              </w:rPr>
              <w:t>9: Montaje y desmontaje de pileta</w:t>
            </w:r>
          </w:p>
        </w:tc>
        <w:tc>
          <w:tcPr>
            <w:tcW w:w="5132" w:type="dxa"/>
          </w:tcPr>
          <w:p w14:paraId="21E41A01" w14:textId="77777777" w:rsidR="00E25E8A" w:rsidRPr="00E46C6C" w:rsidRDefault="00920386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rPr>
                <w:i/>
                <w:lang w:val="es-AR"/>
              </w:rPr>
            </w:pPr>
            <w:r>
              <w:rPr>
                <w:i/>
                <w:lang w:val="es-AR"/>
              </w:rPr>
              <w:t>Cambio de formato.</w:t>
            </w:r>
          </w:p>
        </w:tc>
      </w:tr>
      <w:tr w:rsidR="00E25E8A" w:rsidRPr="00EF6072" w14:paraId="04663A3C" w14:textId="77777777" w:rsidTr="00AF3EA4">
        <w:tc>
          <w:tcPr>
            <w:tcW w:w="2802" w:type="dxa"/>
          </w:tcPr>
          <w:p w14:paraId="448598AB" w14:textId="77777777" w:rsidR="00E25E8A" w:rsidRPr="00401E95" w:rsidRDefault="00E25E8A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rPr>
                <w:i/>
                <w:lang w:val="es-AR"/>
              </w:rPr>
            </w:pPr>
          </w:p>
        </w:tc>
        <w:tc>
          <w:tcPr>
            <w:tcW w:w="5132" w:type="dxa"/>
          </w:tcPr>
          <w:p w14:paraId="543EB302" w14:textId="77777777" w:rsidR="00E25E8A" w:rsidRPr="0037067B" w:rsidRDefault="00E25E8A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rPr>
                <w:i/>
                <w:lang w:val="es-AR"/>
              </w:rPr>
            </w:pPr>
          </w:p>
        </w:tc>
      </w:tr>
      <w:tr w:rsidR="00E25E8A" w:rsidRPr="00EF6072" w14:paraId="47A959B3" w14:textId="77777777" w:rsidTr="00AF3EA4">
        <w:tc>
          <w:tcPr>
            <w:tcW w:w="2802" w:type="dxa"/>
          </w:tcPr>
          <w:p w14:paraId="60D4AF7D" w14:textId="77777777" w:rsidR="00E25E8A" w:rsidRPr="0037067B" w:rsidRDefault="00E25E8A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rPr>
                <w:lang w:val="es-AR"/>
              </w:rPr>
            </w:pPr>
          </w:p>
        </w:tc>
        <w:tc>
          <w:tcPr>
            <w:tcW w:w="5132" w:type="dxa"/>
          </w:tcPr>
          <w:p w14:paraId="5A5D483E" w14:textId="77777777" w:rsidR="00E25E8A" w:rsidRPr="0037067B" w:rsidRDefault="00E25E8A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rPr>
                <w:lang w:val="es-AR"/>
              </w:rPr>
            </w:pPr>
          </w:p>
        </w:tc>
      </w:tr>
    </w:tbl>
    <w:p w14:paraId="46E30670" w14:textId="77777777" w:rsidR="00BE2CB1" w:rsidRDefault="00BE2CB1" w:rsidP="00BE2CB1">
      <w:pPr>
        <w:rPr>
          <w:sz w:val="32"/>
        </w:rPr>
      </w:pPr>
    </w:p>
    <w:p w14:paraId="0E7ACB6F" w14:textId="77777777" w:rsidR="00DD440B" w:rsidRDefault="00DD440B" w:rsidP="00BE2CB1">
      <w:pPr>
        <w:rPr>
          <w:sz w:val="32"/>
        </w:rPr>
      </w:pPr>
    </w:p>
    <w:p w14:paraId="17DB2583" w14:textId="77777777" w:rsidR="00DD440B" w:rsidRDefault="00DD440B" w:rsidP="00BE2CB1">
      <w:pPr>
        <w:rPr>
          <w:sz w:val="32"/>
        </w:rPr>
      </w:pPr>
    </w:p>
    <w:p w14:paraId="4D3AD14E" w14:textId="77777777" w:rsidR="00DD440B" w:rsidRDefault="00DD440B" w:rsidP="00BE2CB1">
      <w:pPr>
        <w:rPr>
          <w:sz w:val="32"/>
        </w:rPr>
      </w:pPr>
      <w:r w:rsidRPr="00ED085D">
        <w:rPr>
          <w:rFonts w:cstheme="minorHAnsi"/>
          <w:noProof/>
          <w:sz w:val="24"/>
          <w:lang w:eastAsia="es-AR"/>
        </w:rPr>
        <w:lastRenderedPageBreak/>
        <w:drawing>
          <wp:inline distT="0" distB="0" distL="0" distR="0" wp14:anchorId="62B302B5" wp14:editId="087BC714">
            <wp:extent cx="5400040" cy="5040771"/>
            <wp:effectExtent l="19050" t="19050" r="10160" b="2667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4077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sectPr w:rsidR="00DD440B" w:rsidSect="002969F3">
      <w:headerReference w:type="default" r:id="rId10"/>
      <w:footerReference w:type="default" r:id="rId11"/>
      <w:footerReference w:type="first" r:id="rId12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DE3A3F" w14:textId="77777777" w:rsidR="00BC3355" w:rsidRDefault="00BC3355" w:rsidP="00A543B7">
      <w:pPr>
        <w:spacing w:after="0" w:line="240" w:lineRule="auto"/>
      </w:pPr>
      <w:r>
        <w:separator/>
      </w:r>
    </w:p>
  </w:endnote>
  <w:endnote w:type="continuationSeparator" w:id="0">
    <w:p w14:paraId="39905A74" w14:textId="77777777" w:rsidR="00BC3355" w:rsidRDefault="00BC3355" w:rsidP="00A543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9692E8" w14:textId="77777777" w:rsidR="00527FCD" w:rsidRDefault="00527FCD">
    <w:pPr>
      <w:pStyle w:val="Piedepgina"/>
    </w:pPr>
    <w:r>
      <w:rPr>
        <w:rFonts w:cs="Helvetica"/>
        <w:noProof/>
        <w:color w:val="000000" w:themeColor="text1"/>
        <w:sz w:val="32"/>
        <w:szCs w:val="32"/>
        <w:lang w:eastAsia="es-AR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1B1551CE" wp14:editId="1BEFFB1E">
              <wp:simplePos x="0" y="0"/>
              <wp:positionH relativeFrom="margin">
                <wp:align>center</wp:align>
              </wp:positionH>
              <wp:positionV relativeFrom="paragraph">
                <wp:posOffset>-152400</wp:posOffset>
              </wp:positionV>
              <wp:extent cx="6118860" cy="190500"/>
              <wp:effectExtent l="0" t="0" r="0" b="0"/>
              <wp:wrapNone/>
              <wp:docPr id="57" name="Grouper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118860" cy="190500"/>
                        <a:chOff x="-207273" y="33528015"/>
                        <a:chExt cx="9510886" cy="1693334"/>
                      </a:xfrm>
                    </wpg:grpSpPr>
                    <wps:wsp>
                      <wps:cNvPr id="58" name="Forme libre 58"/>
                      <wps:cNvSpPr/>
                      <wps:spPr>
                        <a:xfrm>
                          <a:off x="-207273" y="33528015"/>
                          <a:ext cx="5023556" cy="1354667"/>
                        </a:xfrm>
                        <a:custGeom>
                          <a:avLst/>
                          <a:gdLst>
                            <a:gd name="connsiteX0" fmla="*/ 0 w 5023556"/>
                            <a:gd name="connsiteY0" fmla="*/ 381000 h 1213556"/>
                            <a:gd name="connsiteX1" fmla="*/ 2652889 w 5023556"/>
                            <a:gd name="connsiteY1" fmla="*/ 0 h 1213556"/>
                            <a:gd name="connsiteX2" fmla="*/ 5023556 w 5023556"/>
                            <a:gd name="connsiteY2" fmla="*/ 381000 h 1213556"/>
                            <a:gd name="connsiteX3" fmla="*/ 1989667 w 5023556"/>
                            <a:gd name="connsiteY3" fmla="*/ 1058334 h 1213556"/>
                            <a:gd name="connsiteX4" fmla="*/ 70556 w 5023556"/>
                            <a:gd name="connsiteY4" fmla="*/ 1213556 h 1213556"/>
                            <a:gd name="connsiteX5" fmla="*/ 0 w 5023556"/>
                            <a:gd name="connsiteY5" fmla="*/ 381000 h 121355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5023556" h="1213556">
                              <a:moveTo>
                                <a:pt x="0" y="381000"/>
                              </a:moveTo>
                              <a:lnTo>
                                <a:pt x="2652889" y="0"/>
                              </a:lnTo>
                              <a:lnTo>
                                <a:pt x="5023556" y="381000"/>
                              </a:lnTo>
                              <a:lnTo>
                                <a:pt x="1989667" y="1058334"/>
                              </a:lnTo>
                              <a:lnTo>
                                <a:pt x="70556" y="1213556"/>
                              </a:lnTo>
                              <a:lnTo>
                                <a:pt x="0" y="38100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6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59" name="Forme libre 59"/>
                      <wps:cNvSpPr/>
                      <wps:spPr>
                        <a:xfrm>
                          <a:off x="2360947" y="33528015"/>
                          <a:ext cx="6942666" cy="1693334"/>
                        </a:xfrm>
                        <a:custGeom>
                          <a:avLst/>
                          <a:gdLst>
                            <a:gd name="connsiteX0" fmla="*/ 6914445 w 6942667"/>
                            <a:gd name="connsiteY0" fmla="*/ 70556 h 1693334"/>
                            <a:gd name="connsiteX1" fmla="*/ 6942667 w 6942667"/>
                            <a:gd name="connsiteY1" fmla="*/ 1693334 h 1693334"/>
                            <a:gd name="connsiteX2" fmla="*/ 0 w 6942667"/>
                            <a:gd name="connsiteY2" fmla="*/ 0 h 1693334"/>
                            <a:gd name="connsiteX3" fmla="*/ 6914445 w 6942667"/>
                            <a:gd name="connsiteY3" fmla="*/ 70556 h 169333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6942667" h="1693334">
                              <a:moveTo>
                                <a:pt x="6914445" y="70556"/>
                              </a:moveTo>
                              <a:lnTo>
                                <a:pt x="6942667" y="1693334"/>
                              </a:lnTo>
                              <a:lnTo>
                                <a:pt x="0" y="0"/>
                              </a:lnTo>
                              <a:lnTo>
                                <a:pt x="6914445" y="7055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1E4D293" id="Grouper 11" o:spid="_x0000_s1026" style="position:absolute;margin-left:0;margin-top:-12pt;width:481.8pt;height:15pt;z-index:251659264;mso-position-horizontal:center;mso-position-horizontal-relative:margin;mso-width-relative:margin;mso-height-relative:margin" coordorigin="-2072,335280" coordsize="95108,169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">
              <v:shape id="Forme libre 58" o:spid="_x0000_s1027" style="position:absolute;left:-2072;top:335280;width:50234;height:13546;visibility:visible;mso-wrap-style:square;v-text-anchor:middle" coordsize="5023556,12135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" path="m,381000l2652889,,5023556,381000,1989667,1058334,70556,1213556,,381000xe" fillcolor="#a5a5a5 [2092]" stroked="f" strokeweight=".5pt">
                <v:stroke joinstyle="miter"/>
                <v:path arrowok="t" o:connecttype="custom" o:connectlocs="0,425302;2652889,0;5023556,425302;1989667,1181396;70556,1354667;0,425302" o:connectangles="0,0,0,0,0,0"/>
              </v:shape>
              <v:shape id="Forme libre 59" o:spid="_x0000_s1028" style="position:absolute;left:23609;top:335280;width:69427;height:16933;visibility:visible;mso-wrap-style:square;v-text-anchor:middle" coordsize="6942667,1693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" path="m6914445,70556r28222,1622778l,,6914445,70556xe" fillcolor="#a8d08d [1945]" stroked="f" strokeweight=".5pt">
                <v:stroke joinstyle="miter"/>
                <v:path arrowok="t" o:connecttype="custom" o:connectlocs="6914444,70556;6942666,1693334;0,0;6914444,70556" o:connectangles="0,0,0,0"/>
              </v:shape>
              <w10:wrap anchorx="margin"/>
            </v:group>
          </w:pict>
        </mc:Fallback>
      </mc:AlternateContent>
    </w:r>
    <w:r w:rsidR="009173E2">
      <w:t>02/07</w:t>
    </w:r>
    <w:r w:rsidR="004712EF">
      <w:t>/2025</w:t>
    </w:r>
    <w:r>
      <w:ptab w:relativeTo="margin" w:alignment="center" w:leader="none"/>
    </w:r>
    <w:r w:rsidR="00272214">
      <w:t>PO</w:t>
    </w:r>
    <w:r w:rsidR="003C2966">
      <w:t>SN02-IT09</w:t>
    </w:r>
    <w:r w:rsidR="009173E2">
      <w:t xml:space="preserve"> </w:t>
    </w:r>
    <w:r w:rsidR="003C2966">
      <w:t>Montaje y desmontaje de pileta</w:t>
    </w:r>
    <w:r>
      <w:ptab w:relativeTo="margin" w:alignment="right" w:leader="none"/>
    </w:r>
    <w:r w:rsidR="009173E2">
      <w:t>Rev.01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4B332F" w14:textId="77777777" w:rsidR="002969F3" w:rsidRDefault="002969F3" w:rsidP="002969F3"/>
  <w:p w14:paraId="73F75462" w14:textId="77777777" w:rsidR="002969F3" w:rsidRDefault="002969F3" w:rsidP="002969F3">
    <w:pPr>
      <w:pStyle w:val="Piedepgina"/>
    </w:pPr>
    <w:r>
      <w:rPr>
        <w:rFonts w:cs="Helvetica"/>
        <w:noProof/>
        <w:color w:val="000000" w:themeColor="text1"/>
        <w:sz w:val="32"/>
        <w:szCs w:val="32"/>
        <w:lang w:eastAsia="es-AR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608178FA" wp14:editId="620AE8CF">
              <wp:simplePos x="0" y="0"/>
              <wp:positionH relativeFrom="margin">
                <wp:align>center</wp:align>
              </wp:positionH>
              <wp:positionV relativeFrom="paragraph">
                <wp:posOffset>-152400</wp:posOffset>
              </wp:positionV>
              <wp:extent cx="6118860" cy="190500"/>
              <wp:effectExtent l="0" t="0" r="0" b="0"/>
              <wp:wrapNone/>
              <wp:docPr id="5" name="Grouper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118860" cy="190500"/>
                        <a:chOff x="-207273" y="33528015"/>
                        <a:chExt cx="9510886" cy="1693334"/>
                      </a:xfrm>
                    </wpg:grpSpPr>
                    <wps:wsp>
                      <wps:cNvPr id="10" name="Forme libre 58"/>
                      <wps:cNvSpPr/>
                      <wps:spPr>
                        <a:xfrm>
                          <a:off x="-207273" y="33528015"/>
                          <a:ext cx="5023556" cy="1354667"/>
                        </a:xfrm>
                        <a:custGeom>
                          <a:avLst/>
                          <a:gdLst>
                            <a:gd name="connsiteX0" fmla="*/ 0 w 5023556"/>
                            <a:gd name="connsiteY0" fmla="*/ 381000 h 1213556"/>
                            <a:gd name="connsiteX1" fmla="*/ 2652889 w 5023556"/>
                            <a:gd name="connsiteY1" fmla="*/ 0 h 1213556"/>
                            <a:gd name="connsiteX2" fmla="*/ 5023556 w 5023556"/>
                            <a:gd name="connsiteY2" fmla="*/ 381000 h 1213556"/>
                            <a:gd name="connsiteX3" fmla="*/ 1989667 w 5023556"/>
                            <a:gd name="connsiteY3" fmla="*/ 1058334 h 1213556"/>
                            <a:gd name="connsiteX4" fmla="*/ 70556 w 5023556"/>
                            <a:gd name="connsiteY4" fmla="*/ 1213556 h 1213556"/>
                            <a:gd name="connsiteX5" fmla="*/ 0 w 5023556"/>
                            <a:gd name="connsiteY5" fmla="*/ 381000 h 121355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5023556" h="1213556">
                              <a:moveTo>
                                <a:pt x="0" y="381000"/>
                              </a:moveTo>
                              <a:lnTo>
                                <a:pt x="2652889" y="0"/>
                              </a:lnTo>
                              <a:lnTo>
                                <a:pt x="5023556" y="381000"/>
                              </a:lnTo>
                              <a:lnTo>
                                <a:pt x="1989667" y="1058334"/>
                              </a:lnTo>
                              <a:lnTo>
                                <a:pt x="70556" y="1213556"/>
                              </a:lnTo>
                              <a:lnTo>
                                <a:pt x="0" y="38100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6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11" name="Forme libre 59"/>
                      <wps:cNvSpPr/>
                      <wps:spPr>
                        <a:xfrm>
                          <a:off x="2360947" y="33528015"/>
                          <a:ext cx="6942666" cy="1693334"/>
                        </a:xfrm>
                        <a:custGeom>
                          <a:avLst/>
                          <a:gdLst>
                            <a:gd name="connsiteX0" fmla="*/ 6914445 w 6942667"/>
                            <a:gd name="connsiteY0" fmla="*/ 70556 h 1693334"/>
                            <a:gd name="connsiteX1" fmla="*/ 6942667 w 6942667"/>
                            <a:gd name="connsiteY1" fmla="*/ 1693334 h 1693334"/>
                            <a:gd name="connsiteX2" fmla="*/ 0 w 6942667"/>
                            <a:gd name="connsiteY2" fmla="*/ 0 h 1693334"/>
                            <a:gd name="connsiteX3" fmla="*/ 6914445 w 6942667"/>
                            <a:gd name="connsiteY3" fmla="*/ 70556 h 169333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6942667" h="1693334">
                              <a:moveTo>
                                <a:pt x="6914445" y="70556"/>
                              </a:moveTo>
                              <a:lnTo>
                                <a:pt x="6942667" y="1693334"/>
                              </a:lnTo>
                              <a:lnTo>
                                <a:pt x="0" y="0"/>
                              </a:lnTo>
                              <a:lnTo>
                                <a:pt x="6914445" y="7055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F808928" id="Grouper 11" o:spid="_x0000_s1026" style="position:absolute;margin-left:0;margin-top:-12pt;width:481.8pt;height:15pt;z-index:251661312;mso-position-horizontal:center;mso-position-horizontal-relative:margin;mso-width-relative:margin;mso-height-relative:margin" coordorigin="-2072,335280" coordsize="95108,169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">
              <v:shape id="Forme libre 58" o:spid="_x0000_s1027" style="position:absolute;left:-2072;top:335280;width:50234;height:13546;visibility:visible;mso-wrap-style:square;v-text-anchor:middle" coordsize="5023556,12135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" path="m,381000l2652889,,5023556,381000,1989667,1058334,70556,1213556,,381000xe" fillcolor="#a5a5a5 [2092]" stroked="f" strokeweight=".5pt">
                <v:stroke joinstyle="miter"/>
                <v:path arrowok="t" o:connecttype="custom" o:connectlocs="0,425302;2652889,0;5023556,425302;1989667,1181396;70556,1354667;0,425302" o:connectangles="0,0,0,0,0,0"/>
              </v:shape>
              <v:shape id="Forme libre 59" o:spid="_x0000_s1028" style="position:absolute;left:23609;top:335280;width:69427;height:16933;visibility:visible;mso-wrap-style:square;v-text-anchor:middle" coordsize="6942667,1693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" path="m6914445,70556r28222,1622778l,,6914445,70556xe" fillcolor="#a8d08d [1945]" stroked="f" strokeweight=".5pt">
                <v:stroke joinstyle="miter"/>
                <v:path arrowok="t" o:connecttype="custom" o:connectlocs="6914444,70556;6942666,1693334;0,0;6914444,70556" o:connectangles="0,0,0,0"/>
              </v:shape>
              <w10:wrap anchorx="margin"/>
            </v:group>
          </w:pict>
        </mc:Fallback>
      </mc:AlternateContent>
    </w:r>
    <w:r w:rsidR="009173E2">
      <w:t>02/07</w:t>
    </w:r>
    <w:r w:rsidR="004712EF">
      <w:t>/2025</w:t>
    </w:r>
    <w:r>
      <w:ptab w:relativeTo="margin" w:alignment="center" w:leader="none"/>
    </w:r>
    <w:r w:rsidR="00070179">
      <w:t>POS</w:t>
    </w:r>
    <w:r w:rsidR="009173E2">
      <w:t>N02-IT</w:t>
    </w:r>
    <w:r w:rsidR="003C2966">
      <w:t>09 Montaje y desmontaje de pileta</w:t>
    </w:r>
    <w:r>
      <w:ptab w:relativeTo="margin" w:alignment="right" w:leader="none"/>
    </w:r>
    <w:r w:rsidR="009173E2">
      <w:t>Rev.01</w:t>
    </w:r>
  </w:p>
  <w:p w14:paraId="726D2A49" w14:textId="77777777" w:rsidR="002969F3" w:rsidRDefault="002969F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7752CA" w14:textId="77777777" w:rsidR="00BC3355" w:rsidRDefault="00BC3355" w:rsidP="00A543B7">
      <w:pPr>
        <w:spacing w:after="0" w:line="240" w:lineRule="auto"/>
      </w:pPr>
      <w:r>
        <w:separator/>
      </w:r>
    </w:p>
  </w:footnote>
  <w:footnote w:type="continuationSeparator" w:id="0">
    <w:p w14:paraId="0CEED1BC" w14:textId="77777777" w:rsidR="00BC3355" w:rsidRDefault="00BC3355" w:rsidP="00A543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3FA1C7" w14:textId="77777777" w:rsidR="00A543B7" w:rsidRDefault="00A543B7">
    <w:pPr>
      <w:pStyle w:val="Encabezado"/>
    </w:pPr>
    <w:r>
      <w:rPr>
        <w:noProof/>
        <w:lang w:eastAsia="es-AR"/>
      </w:rPr>
      <w:drawing>
        <wp:inline distT="0" distB="0" distL="0" distR="0" wp14:anchorId="1AB944BF" wp14:editId="508F0DE8">
          <wp:extent cx="925974" cy="457200"/>
          <wp:effectExtent l="0" t="0" r="7620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1 logo pet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25974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66103"/>
    <w:multiLevelType w:val="multilevel"/>
    <w:tmpl w:val="1612021E"/>
    <w:lvl w:ilvl="0">
      <w:start w:val="6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</w:rPr>
    </w:lvl>
  </w:abstractNum>
  <w:abstractNum w:abstractNumId="1" w15:restartNumberingAfterBreak="0">
    <w:nsid w:val="248F4752"/>
    <w:multiLevelType w:val="multilevel"/>
    <w:tmpl w:val="AA703D48"/>
    <w:lvl w:ilvl="0">
      <w:start w:val="1"/>
      <w:numFmt w:val="decimal"/>
      <w:lvlText w:val="%1.0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525"/>
        </w:tabs>
        <w:ind w:left="1525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36"/>
        </w:tabs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04"/>
        </w:tabs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12"/>
        </w:tabs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80"/>
        </w:tabs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756"/>
        </w:tabs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abstractNum w:abstractNumId="2" w15:restartNumberingAfterBreak="0">
    <w:nsid w:val="462F298A"/>
    <w:multiLevelType w:val="multilevel"/>
    <w:tmpl w:val="88D602C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5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9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6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0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7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17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560" w:hanging="1440"/>
      </w:pPr>
      <w:rPr>
        <w:rFonts w:hint="default"/>
      </w:rPr>
    </w:lvl>
  </w:abstractNum>
  <w:abstractNum w:abstractNumId="3" w15:restartNumberingAfterBreak="0">
    <w:nsid w:val="66FB7242"/>
    <w:multiLevelType w:val="hybridMultilevel"/>
    <w:tmpl w:val="C54A587A"/>
    <w:lvl w:ilvl="0" w:tplc="D704622C">
      <w:start w:val="1"/>
      <w:numFmt w:val="bullet"/>
      <w:pStyle w:val="WLNormal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 w15:restartNumberingAfterBreak="0">
    <w:nsid w:val="7D421EE2"/>
    <w:multiLevelType w:val="hybridMultilevel"/>
    <w:tmpl w:val="B9A817E4"/>
    <w:lvl w:ilvl="0" w:tplc="0B1EBB48">
      <w:start w:val="1"/>
      <w:numFmt w:val="bullet"/>
      <w:pStyle w:val="Bullet1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31808624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num w:numId="1" w16cid:durableId="1604142420">
    <w:abstractNumId w:val="4"/>
  </w:num>
  <w:num w:numId="2" w16cid:durableId="1656909202">
    <w:abstractNumId w:val="1"/>
  </w:num>
  <w:num w:numId="3" w16cid:durableId="759569302">
    <w:abstractNumId w:val="3"/>
  </w:num>
  <w:num w:numId="4" w16cid:durableId="1407727098">
    <w:abstractNumId w:val="0"/>
  </w:num>
  <w:num w:numId="5" w16cid:durableId="372467161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22E9"/>
    <w:rsid w:val="00042782"/>
    <w:rsid w:val="00062A40"/>
    <w:rsid w:val="00064DC0"/>
    <w:rsid w:val="00070179"/>
    <w:rsid w:val="000C13E6"/>
    <w:rsid w:val="000F1034"/>
    <w:rsid w:val="0011020A"/>
    <w:rsid w:val="001137AF"/>
    <w:rsid w:val="001302FE"/>
    <w:rsid w:val="001372D9"/>
    <w:rsid w:val="0019621D"/>
    <w:rsid w:val="00196E45"/>
    <w:rsid w:val="001C16C9"/>
    <w:rsid w:val="001C3173"/>
    <w:rsid w:val="0021649B"/>
    <w:rsid w:val="00256F48"/>
    <w:rsid w:val="00257728"/>
    <w:rsid w:val="00265E45"/>
    <w:rsid w:val="00272214"/>
    <w:rsid w:val="00281FA4"/>
    <w:rsid w:val="002866B7"/>
    <w:rsid w:val="002969F3"/>
    <w:rsid w:val="002A2E00"/>
    <w:rsid w:val="002B29D8"/>
    <w:rsid w:val="002B55E4"/>
    <w:rsid w:val="002E6A25"/>
    <w:rsid w:val="002F3575"/>
    <w:rsid w:val="002F540B"/>
    <w:rsid w:val="00303E0E"/>
    <w:rsid w:val="00324820"/>
    <w:rsid w:val="00335258"/>
    <w:rsid w:val="00347E7F"/>
    <w:rsid w:val="00382850"/>
    <w:rsid w:val="003A5CD6"/>
    <w:rsid w:val="003C018C"/>
    <w:rsid w:val="003C2966"/>
    <w:rsid w:val="003D0C69"/>
    <w:rsid w:val="003D38B9"/>
    <w:rsid w:val="003D3CD7"/>
    <w:rsid w:val="003E3269"/>
    <w:rsid w:val="00424B68"/>
    <w:rsid w:val="00425AED"/>
    <w:rsid w:val="0043316C"/>
    <w:rsid w:val="00440AD7"/>
    <w:rsid w:val="004712EF"/>
    <w:rsid w:val="00475037"/>
    <w:rsid w:val="004827B6"/>
    <w:rsid w:val="004870C3"/>
    <w:rsid w:val="00495952"/>
    <w:rsid w:val="00495B9E"/>
    <w:rsid w:val="004F776B"/>
    <w:rsid w:val="00505675"/>
    <w:rsid w:val="00511929"/>
    <w:rsid w:val="00520E93"/>
    <w:rsid w:val="00522FEE"/>
    <w:rsid w:val="00527FCD"/>
    <w:rsid w:val="00535F15"/>
    <w:rsid w:val="005647C7"/>
    <w:rsid w:val="005800C6"/>
    <w:rsid w:val="00582376"/>
    <w:rsid w:val="00586FA6"/>
    <w:rsid w:val="005A1A93"/>
    <w:rsid w:val="005A3BF4"/>
    <w:rsid w:val="005C01D5"/>
    <w:rsid w:val="006200FA"/>
    <w:rsid w:val="00620763"/>
    <w:rsid w:val="00646242"/>
    <w:rsid w:val="0066742A"/>
    <w:rsid w:val="00682B4C"/>
    <w:rsid w:val="00691BE2"/>
    <w:rsid w:val="006A44C0"/>
    <w:rsid w:val="006A564F"/>
    <w:rsid w:val="006B4314"/>
    <w:rsid w:val="006C7E62"/>
    <w:rsid w:val="006F07E9"/>
    <w:rsid w:val="007038A5"/>
    <w:rsid w:val="0077746E"/>
    <w:rsid w:val="007822E9"/>
    <w:rsid w:val="007849C8"/>
    <w:rsid w:val="007954A2"/>
    <w:rsid w:val="007B65E1"/>
    <w:rsid w:val="007C776F"/>
    <w:rsid w:val="007D42CC"/>
    <w:rsid w:val="008071DF"/>
    <w:rsid w:val="008137A7"/>
    <w:rsid w:val="00814A14"/>
    <w:rsid w:val="00816A9F"/>
    <w:rsid w:val="00832F0D"/>
    <w:rsid w:val="00875C19"/>
    <w:rsid w:val="00882D68"/>
    <w:rsid w:val="008845CC"/>
    <w:rsid w:val="008934A1"/>
    <w:rsid w:val="008B027E"/>
    <w:rsid w:val="008B63A7"/>
    <w:rsid w:val="008E3DD2"/>
    <w:rsid w:val="008E4D2D"/>
    <w:rsid w:val="008F6BEA"/>
    <w:rsid w:val="00906F91"/>
    <w:rsid w:val="009173E2"/>
    <w:rsid w:val="00920386"/>
    <w:rsid w:val="00926559"/>
    <w:rsid w:val="00933A1E"/>
    <w:rsid w:val="00950CEF"/>
    <w:rsid w:val="009817BA"/>
    <w:rsid w:val="009A679F"/>
    <w:rsid w:val="009E236D"/>
    <w:rsid w:val="00A0083F"/>
    <w:rsid w:val="00A1132B"/>
    <w:rsid w:val="00A50BD7"/>
    <w:rsid w:val="00A543B7"/>
    <w:rsid w:val="00A75577"/>
    <w:rsid w:val="00A8166D"/>
    <w:rsid w:val="00A934A4"/>
    <w:rsid w:val="00AA56C3"/>
    <w:rsid w:val="00AC7525"/>
    <w:rsid w:val="00AE360C"/>
    <w:rsid w:val="00AF3EA4"/>
    <w:rsid w:val="00AF47E7"/>
    <w:rsid w:val="00AF4DE1"/>
    <w:rsid w:val="00B678AA"/>
    <w:rsid w:val="00B81D9C"/>
    <w:rsid w:val="00BB3C20"/>
    <w:rsid w:val="00BC3355"/>
    <w:rsid w:val="00BD58A1"/>
    <w:rsid w:val="00BE2CB1"/>
    <w:rsid w:val="00BE5156"/>
    <w:rsid w:val="00C32879"/>
    <w:rsid w:val="00C43B5B"/>
    <w:rsid w:val="00C7044C"/>
    <w:rsid w:val="00C8145D"/>
    <w:rsid w:val="00CA4896"/>
    <w:rsid w:val="00CA6659"/>
    <w:rsid w:val="00CB3EF9"/>
    <w:rsid w:val="00D166BF"/>
    <w:rsid w:val="00D21C30"/>
    <w:rsid w:val="00D40C20"/>
    <w:rsid w:val="00D542CA"/>
    <w:rsid w:val="00D54B66"/>
    <w:rsid w:val="00D76575"/>
    <w:rsid w:val="00D854A4"/>
    <w:rsid w:val="00D914B9"/>
    <w:rsid w:val="00DC4F72"/>
    <w:rsid w:val="00DD3D3F"/>
    <w:rsid w:val="00DD440B"/>
    <w:rsid w:val="00DD74F3"/>
    <w:rsid w:val="00DE13B1"/>
    <w:rsid w:val="00DF4175"/>
    <w:rsid w:val="00E25E8A"/>
    <w:rsid w:val="00E34D46"/>
    <w:rsid w:val="00E359C3"/>
    <w:rsid w:val="00E51102"/>
    <w:rsid w:val="00E72B76"/>
    <w:rsid w:val="00E74EF3"/>
    <w:rsid w:val="00E7603B"/>
    <w:rsid w:val="00E849FF"/>
    <w:rsid w:val="00E900B5"/>
    <w:rsid w:val="00E903EF"/>
    <w:rsid w:val="00EA4161"/>
    <w:rsid w:val="00EC3E2E"/>
    <w:rsid w:val="00F54707"/>
    <w:rsid w:val="00F75B20"/>
    <w:rsid w:val="00FA00C1"/>
    <w:rsid w:val="00FA271A"/>
    <w:rsid w:val="00FA7556"/>
    <w:rsid w:val="00FC102B"/>
    <w:rsid w:val="00FC5150"/>
    <w:rsid w:val="00FD79F6"/>
    <w:rsid w:val="00FD7DE6"/>
    <w:rsid w:val="00FF3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CDD259"/>
  <w15:chartTrackingRefBased/>
  <w15:docId w15:val="{D4464939-7E57-4213-91CC-E2FA0B0C8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25E8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E2CB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rsid w:val="007822E9"/>
    <w:pPr>
      <w:keepNext/>
      <w:keepLines/>
      <w:spacing w:before="120" w:after="0" w:line="240" w:lineRule="auto"/>
      <w:ind w:left="72" w:right="72"/>
      <w:outlineLvl w:val="3"/>
    </w:pPr>
    <w:rPr>
      <w:rFonts w:asciiTheme="majorHAnsi" w:eastAsiaTheme="majorEastAsia" w:hAnsiTheme="majorHAnsi" w:cstheme="majorBidi"/>
      <w:caps/>
      <w:kern w:val="22"/>
      <w:sz w:val="24"/>
      <w:szCs w:val="24"/>
      <w:lang w:val="es-ES" w:eastAsia="ja-JP"/>
      <w14:ligatures w14:val="standard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ubttulo">
    <w:name w:val="Subtitle"/>
    <w:basedOn w:val="Normal"/>
    <w:next w:val="Normal"/>
    <w:link w:val="SubttuloCar"/>
    <w:uiPriority w:val="1"/>
    <w:qFormat/>
    <w:rsid w:val="007822E9"/>
    <w:pPr>
      <w:spacing w:after="120" w:line="240" w:lineRule="auto"/>
      <w:ind w:left="72" w:right="72"/>
      <w:jc w:val="right"/>
    </w:pPr>
    <w:rPr>
      <w:rFonts w:asciiTheme="majorHAnsi" w:eastAsiaTheme="majorEastAsia" w:hAnsiTheme="majorHAnsi" w:cstheme="majorBidi"/>
      <w:caps/>
      <w:kern w:val="22"/>
      <w:sz w:val="28"/>
      <w:szCs w:val="28"/>
      <w:lang w:val="es-ES" w:eastAsia="ja-JP"/>
      <w14:ligatures w14:val="standard"/>
    </w:rPr>
  </w:style>
  <w:style w:type="character" w:customStyle="1" w:styleId="SubttuloCar">
    <w:name w:val="Subtítulo Car"/>
    <w:basedOn w:val="Fuentedeprrafopredeter"/>
    <w:link w:val="Subttulo"/>
    <w:uiPriority w:val="1"/>
    <w:rsid w:val="007822E9"/>
    <w:rPr>
      <w:rFonts w:asciiTheme="majorHAnsi" w:eastAsiaTheme="majorEastAsia" w:hAnsiTheme="majorHAnsi" w:cstheme="majorBidi"/>
      <w:caps/>
      <w:kern w:val="22"/>
      <w:sz w:val="28"/>
      <w:szCs w:val="28"/>
      <w:lang w:val="es-ES" w:eastAsia="ja-JP"/>
      <w14:ligatures w14:val="standard"/>
    </w:rPr>
  </w:style>
  <w:style w:type="paragraph" w:customStyle="1" w:styleId="Logotipo">
    <w:name w:val="Logotipo"/>
    <w:basedOn w:val="Normal"/>
    <w:uiPriority w:val="1"/>
    <w:qFormat/>
    <w:rsid w:val="007822E9"/>
    <w:pPr>
      <w:spacing w:before="5160" w:after="1440" w:line="720" w:lineRule="auto"/>
      <w:ind w:left="72" w:right="72"/>
      <w:jc w:val="right"/>
    </w:pPr>
    <w:rPr>
      <w:rFonts w:eastAsiaTheme="minorEastAsia"/>
      <w:noProof/>
      <w:color w:val="323E4F" w:themeColor="text2" w:themeShade="BF"/>
      <w:kern w:val="22"/>
      <w:sz w:val="52"/>
      <w:szCs w:val="52"/>
      <w:lang w:val="es-ES" w:eastAsia="ja-JP"/>
      <w14:ligatures w14:val="standard"/>
    </w:rPr>
  </w:style>
  <w:style w:type="paragraph" w:customStyle="1" w:styleId="Informacindecontacto">
    <w:name w:val="Información de contacto"/>
    <w:basedOn w:val="Normal"/>
    <w:uiPriority w:val="1"/>
    <w:qFormat/>
    <w:rsid w:val="007822E9"/>
    <w:pPr>
      <w:spacing w:after="0" w:line="240" w:lineRule="auto"/>
      <w:ind w:left="72" w:right="72"/>
      <w:jc w:val="right"/>
    </w:pPr>
    <w:rPr>
      <w:rFonts w:eastAsiaTheme="minorEastAsia"/>
      <w:caps/>
      <w:kern w:val="22"/>
      <w:lang w:val="es-ES" w:eastAsia="ja-JP"/>
      <w14:ligatures w14:val="standard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822E9"/>
    <w:rPr>
      <w:rFonts w:asciiTheme="majorHAnsi" w:eastAsiaTheme="majorEastAsia" w:hAnsiTheme="majorHAnsi" w:cstheme="majorBidi"/>
      <w:caps/>
      <w:kern w:val="22"/>
      <w:sz w:val="24"/>
      <w:szCs w:val="24"/>
      <w:lang w:val="es-ES" w:eastAsia="ja-JP"/>
      <w14:ligatures w14:val="standard"/>
    </w:rPr>
  </w:style>
  <w:style w:type="table" w:styleId="Tablaconcuadrcula">
    <w:name w:val="Table Grid"/>
    <w:basedOn w:val="Tablanormal"/>
    <w:uiPriority w:val="59"/>
    <w:rsid w:val="007822E9"/>
    <w:pPr>
      <w:spacing w:after="0" w:line="240" w:lineRule="auto"/>
    </w:pPr>
    <w:rPr>
      <w:lang w:val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A543B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543B7"/>
  </w:style>
  <w:style w:type="paragraph" w:styleId="Piedepgina">
    <w:name w:val="footer"/>
    <w:basedOn w:val="Normal"/>
    <w:link w:val="PiedepginaCar"/>
    <w:uiPriority w:val="99"/>
    <w:unhideWhenUsed/>
    <w:rsid w:val="00A543B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543B7"/>
  </w:style>
  <w:style w:type="character" w:customStyle="1" w:styleId="Ttulo1Car">
    <w:name w:val="Título 1 Car"/>
    <w:basedOn w:val="Fuentedeprrafopredeter"/>
    <w:link w:val="Ttulo1"/>
    <w:uiPriority w:val="9"/>
    <w:rsid w:val="00E25E8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Bullet1">
    <w:name w:val="Bullet 1"/>
    <w:basedOn w:val="Normal"/>
    <w:qFormat/>
    <w:rsid w:val="00E25E8A"/>
    <w:pPr>
      <w:numPr>
        <w:numId w:val="1"/>
      </w:numPr>
      <w:tabs>
        <w:tab w:val="left" w:pos="567"/>
      </w:tabs>
      <w:spacing w:after="0" w:line="240" w:lineRule="atLeast"/>
      <w:ind w:left="1134" w:hanging="567"/>
      <w:jc w:val="both"/>
    </w:pPr>
    <w:rPr>
      <w:rFonts w:ascii="Calibri" w:hAnsi="Calibri"/>
      <w:lang w:val="en-GB"/>
    </w:rPr>
  </w:style>
  <w:style w:type="paragraph" w:styleId="Prrafodelista">
    <w:name w:val="List Paragraph"/>
    <w:basedOn w:val="Normal"/>
    <w:uiPriority w:val="34"/>
    <w:qFormat/>
    <w:rsid w:val="00E25E8A"/>
    <w:pPr>
      <w:ind w:left="720"/>
      <w:contextualSpacing/>
    </w:pPr>
    <w:rPr>
      <w:lang w:val="fr-FR"/>
    </w:rPr>
  </w:style>
  <w:style w:type="paragraph" w:customStyle="1" w:styleId="WLNormalbullets">
    <w:name w:val="WL Normal bullets"/>
    <w:basedOn w:val="Prrafodelista"/>
    <w:uiPriority w:val="99"/>
    <w:qFormat/>
    <w:rsid w:val="00CB3EF9"/>
    <w:pPr>
      <w:numPr>
        <w:numId w:val="3"/>
      </w:numPr>
      <w:spacing w:before="120" w:after="120" w:line="240" w:lineRule="auto"/>
      <w:jc w:val="both"/>
    </w:pPr>
    <w:rPr>
      <w:rFonts w:ascii="Calibri" w:eastAsia="Calibri" w:hAnsi="Calibri" w:cs="Times New Roman"/>
      <w:lang w:val="en-US"/>
    </w:rPr>
  </w:style>
  <w:style w:type="paragraph" w:styleId="Textoindependiente">
    <w:name w:val="Body Text"/>
    <w:basedOn w:val="Normal"/>
    <w:link w:val="TextoindependienteCar"/>
    <w:unhideWhenUsed/>
    <w:rsid w:val="00281FA4"/>
    <w:pPr>
      <w:spacing w:before="120" w:after="120" w:line="240" w:lineRule="atLeast"/>
      <w:ind w:left="567"/>
      <w:jc w:val="both"/>
    </w:pPr>
    <w:rPr>
      <w:rFonts w:ascii="Calibri" w:hAnsi="Calibri"/>
    </w:rPr>
  </w:style>
  <w:style w:type="character" w:customStyle="1" w:styleId="TextoindependienteCar">
    <w:name w:val="Texto independiente Car"/>
    <w:basedOn w:val="Fuentedeprrafopredeter"/>
    <w:link w:val="Textoindependiente"/>
    <w:rsid w:val="00281FA4"/>
    <w:rPr>
      <w:rFonts w:ascii="Calibri" w:hAnsi="Calibri"/>
    </w:rPr>
  </w:style>
  <w:style w:type="character" w:customStyle="1" w:styleId="Ttulo3Car">
    <w:name w:val="Título 3 Car"/>
    <w:basedOn w:val="Fuentedeprrafopredeter"/>
    <w:link w:val="Ttulo3"/>
    <w:uiPriority w:val="9"/>
    <w:rsid w:val="00BE2CB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extoindependiente2">
    <w:name w:val="Body Text 2"/>
    <w:basedOn w:val="Normal"/>
    <w:link w:val="Textoindependiente2Car"/>
    <w:uiPriority w:val="99"/>
    <w:unhideWhenUsed/>
    <w:rsid w:val="00646242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646242"/>
  </w:style>
  <w:style w:type="paragraph" w:customStyle="1" w:styleId="Default">
    <w:name w:val="Default"/>
    <w:rsid w:val="00070179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4A40105091D429EBAF5079AB13CEA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C5BB9F-F289-41C5-9BA0-1A9D91426936}"/>
      </w:docPartPr>
      <w:docPartBody>
        <w:p w:rsidR="00CC1DE7" w:rsidRDefault="002C5D60" w:rsidP="002C5D60">
          <w:pPr>
            <w:pStyle w:val="D4A40105091D429EBAF5079AB13CEA92"/>
          </w:pPr>
          <w:r>
            <w:rPr>
              <w:lang w:bidi="es-ES"/>
            </w:rPr>
            <w:t>Versión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5D60"/>
    <w:rsid w:val="000808D9"/>
    <w:rsid w:val="00125556"/>
    <w:rsid w:val="0013011B"/>
    <w:rsid w:val="001745C2"/>
    <w:rsid w:val="002C5D60"/>
    <w:rsid w:val="0039515F"/>
    <w:rsid w:val="003B61CB"/>
    <w:rsid w:val="004913C3"/>
    <w:rsid w:val="00525389"/>
    <w:rsid w:val="005F2155"/>
    <w:rsid w:val="0064538F"/>
    <w:rsid w:val="0067540C"/>
    <w:rsid w:val="00682B4C"/>
    <w:rsid w:val="006F3A3D"/>
    <w:rsid w:val="00732A46"/>
    <w:rsid w:val="007447D0"/>
    <w:rsid w:val="007C359D"/>
    <w:rsid w:val="007C444E"/>
    <w:rsid w:val="00884263"/>
    <w:rsid w:val="00A52561"/>
    <w:rsid w:val="00C154F9"/>
    <w:rsid w:val="00C91A50"/>
    <w:rsid w:val="00CC1DE7"/>
    <w:rsid w:val="00D56F12"/>
    <w:rsid w:val="00EE3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4A40105091D429EBAF5079AB13CEA92">
    <w:name w:val="D4A40105091D429EBAF5079AB13CEA92"/>
    <w:rsid w:val="002C5D6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5DB694-314A-48E8-84C4-1D9191F26F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4</Pages>
  <Words>658</Words>
  <Characters>3623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Coordinador HSEQ</dc:creator>
  <cp:keywords/>
  <dc:description/>
  <cp:lastModifiedBy>Ariel Costallat</cp:lastModifiedBy>
  <cp:revision>11</cp:revision>
  <cp:lastPrinted>2025-06-26T13:38:00Z</cp:lastPrinted>
  <dcterms:created xsi:type="dcterms:W3CDTF">2025-07-01T12:48:00Z</dcterms:created>
  <dcterms:modified xsi:type="dcterms:W3CDTF">2025-09-29T17:28:00Z</dcterms:modified>
</cp:coreProperties>
</file>