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5hnxa9aak25" w:id="0"/>
      <w:bookmarkEnd w:id="0"/>
      <w:r w:rsidDel="00000000" w:rsidR="00000000" w:rsidRPr="00000000">
        <w:rPr>
          <w:rtl w:val="0"/>
        </w:rPr>
        <w:t xml:space="preserve">Briefcase Full of Rainbows (2023)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called him Briefcase Mike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it was an accordion folder—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details lost in the shorthand of drunks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loved their labels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almost as much as their next fix.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was older—old-old—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like, Woodstock-old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like, probably-dropped-acid-with-Joplin-old;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in that church gymnasium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was just another sorry sap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clutching the big book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a drowning man with a broken oar.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one day, between nicotine-stained wisdom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coffee that could melt steel,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said,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“having an attitude of gratitude is not just a platitude.”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somewhere, someone said it first,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he made it stick—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buried it deep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marrow of my lost-boy bones.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I didn’t want to be grateful.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didn’t want to be there at all.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in the folding chair hell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12-step suburbia—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affluent wreckage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dressed in button-down regret.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Mike was there.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Mike, who became Rainbow Man,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abandoned briefcases and folders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Vermont ski slopes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psychedelic hues,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Mike, who knew things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couldn’t know yet—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things that lived past the slogans,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past the step work,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past the confessions made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busted vending machines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 shitty church basement.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Mike, who knew that gratitude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wasn’t some bullshit Hallmark moment—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something you breathed,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something you did.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now, years later,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see it—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in the steps,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in the slogans,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in the faces—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drunks, addicts, thieves,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hustlers and nobodies,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baring their goddamn souls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 fluorescent lights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 to keep the wheels from coming off.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never became grateful for AA,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I became grateful for them.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him.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souls who showed up,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again and again,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some cocky, half-sober kid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thought he knew everything.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here’s to you, Mike—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Briefcase, the Rainbow,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man who gave me a line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can’t shake,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matter how hard I try.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attitude of gratitude is not just a platitude.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goddamn it,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were right.</w:t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