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DA75" w14:textId="77777777" w:rsidR="009A0B28" w:rsidRDefault="00000000">
      <w:pPr>
        <w:pStyle w:val="Heading1"/>
        <w:spacing w:before="180"/>
      </w:pPr>
      <w:bookmarkStart w:id="0" w:name="CHAPTER_1_"/>
      <w:bookmarkEnd w:id="0"/>
      <w:r>
        <w:rPr>
          <w:color w:val="000009"/>
        </w:rPr>
        <w:t xml:space="preserve">CHAPTER </w:t>
      </w:r>
      <w:r>
        <w:rPr>
          <w:color w:val="000009"/>
          <w:spacing w:val="-10"/>
        </w:rPr>
        <w:t>1</w:t>
      </w:r>
    </w:p>
    <w:p w14:paraId="51EA8223" w14:textId="77777777" w:rsidR="009A0B28" w:rsidRDefault="009A0B28">
      <w:pPr>
        <w:pStyle w:val="BodyText"/>
        <w:rPr>
          <w:b/>
          <w:sz w:val="36"/>
        </w:rPr>
      </w:pPr>
    </w:p>
    <w:p w14:paraId="2C8F5092" w14:textId="77777777" w:rsidR="009A0B28" w:rsidRDefault="00000000">
      <w:pPr>
        <w:pStyle w:val="ListParagraph"/>
        <w:numPr>
          <w:ilvl w:val="1"/>
          <w:numId w:val="6"/>
        </w:numPr>
        <w:tabs>
          <w:tab w:val="left" w:pos="657"/>
        </w:tabs>
        <w:spacing w:before="414"/>
        <w:ind w:left="657" w:hanging="477"/>
        <w:rPr>
          <w:b/>
          <w:sz w:val="32"/>
        </w:rPr>
      </w:pPr>
      <w:bookmarkStart w:id="1" w:name="1.1_Background_"/>
      <w:bookmarkEnd w:id="1"/>
      <w:r>
        <w:rPr>
          <w:b/>
          <w:color w:val="000009"/>
          <w:spacing w:val="-2"/>
          <w:sz w:val="32"/>
        </w:rPr>
        <w:t>Background</w:t>
      </w:r>
    </w:p>
    <w:p w14:paraId="1112B6BA" w14:textId="77777777" w:rsidR="009A0B28" w:rsidRDefault="00000000">
      <w:pPr>
        <w:pStyle w:val="BodyText"/>
        <w:spacing w:before="386"/>
        <w:rPr>
          <w:b/>
          <w:sz w:val="36"/>
        </w:rPr>
      </w:pPr>
      <w:r>
        <w:br w:type="column"/>
      </w:r>
    </w:p>
    <w:p w14:paraId="15F8AE34" w14:textId="77777777" w:rsidR="009A0B28" w:rsidRDefault="00000000">
      <w:pPr>
        <w:pStyle w:val="Heading1"/>
        <w:spacing w:before="1"/>
      </w:pPr>
      <w:bookmarkStart w:id="2" w:name="INTRODUCTION_"/>
      <w:bookmarkEnd w:id="2"/>
      <w:r>
        <w:rPr>
          <w:color w:val="000009"/>
          <w:spacing w:val="-2"/>
        </w:rPr>
        <w:t>INTRODUCTION</w:t>
      </w:r>
    </w:p>
    <w:p w14:paraId="003FAFF3" w14:textId="77777777" w:rsidR="009A0B28" w:rsidRDefault="009A0B28">
      <w:pPr>
        <w:pStyle w:val="Heading1"/>
        <w:sectPr w:rsidR="009A0B28">
          <w:footerReference w:type="default" r:id="rId7"/>
          <w:type w:val="continuous"/>
          <w:pgSz w:w="12240" w:h="15840"/>
          <w:pgMar w:top="1820" w:right="1080" w:bottom="2180" w:left="1080" w:header="0" w:footer="1985" w:gutter="0"/>
          <w:pgNumType w:start="1"/>
          <w:cols w:num="2" w:space="720" w:equalWidth="0">
            <w:col w:w="2384" w:space="1139"/>
            <w:col w:w="6557"/>
          </w:cols>
        </w:sectPr>
      </w:pPr>
    </w:p>
    <w:p w14:paraId="264DB374" w14:textId="77777777" w:rsidR="009A0B28" w:rsidRDefault="009A0B28">
      <w:pPr>
        <w:pStyle w:val="BodyText"/>
        <w:spacing w:before="27"/>
        <w:rPr>
          <w:b/>
        </w:rPr>
      </w:pPr>
    </w:p>
    <w:p w14:paraId="0DEA2922" w14:textId="77777777" w:rsidR="009A0B28" w:rsidRDefault="00000000">
      <w:pPr>
        <w:pStyle w:val="BodyText"/>
        <w:spacing w:before="1" w:line="360" w:lineRule="auto"/>
        <w:ind w:left="180" w:right="218"/>
      </w:pPr>
      <w:r>
        <w:rPr>
          <w:color w:val="000009"/>
        </w:rPr>
        <w:t>Coronary Artery Disease (CAD) is the leading cause of death globally [4] and poses a significant public</w:t>
      </w:r>
      <w:r>
        <w:rPr>
          <w:color w:val="000009"/>
          <w:spacing w:val="-3"/>
        </w:rPr>
        <w:t xml:space="preserve"> </w:t>
      </w:r>
      <w:r>
        <w:rPr>
          <w:color w:val="000009"/>
        </w:rPr>
        <w:t>health</w:t>
      </w:r>
      <w:r>
        <w:rPr>
          <w:color w:val="000009"/>
          <w:spacing w:val="-3"/>
        </w:rPr>
        <w:t xml:space="preserve"> </w:t>
      </w:r>
      <w:r>
        <w:rPr>
          <w:color w:val="000009"/>
        </w:rPr>
        <w:t>challenge</w:t>
      </w:r>
      <w:r>
        <w:rPr>
          <w:color w:val="000009"/>
          <w:spacing w:val="-3"/>
        </w:rPr>
        <w:t xml:space="preserve"> </w:t>
      </w:r>
      <w:r>
        <w:rPr>
          <w:color w:val="000009"/>
        </w:rPr>
        <w:t>in</w:t>
      </w:r>
      <w:r>
        <w:rPr>
          <w:color w:val="000009"/>
          <w:spacing w:val="-3"/>
        </w:rPr>
        <w:t xml:space="preserve"> </w:t>
      </w:r>
      <w:r>
        <w:rPr>
          <w:color w:val="000009"/>
        </w:rPr>
        <w:t>India,</w:t>
      </w:r>
      <w:r>
        <w:rPr>
          <w:color w:val="000009"/>
          <w:spacing w:val="-3"/>
        </w:rPr>
        <w:t xml:space="preserve"> </w:t>
      </w:r>
      <w:r>
        <w:rPr>
          <w:color w:val="000009"/>
        </w:rPr>
        <w:t>with</w:t>
      </w:r>
      <w:r>
        <w:rPr>
          <w:color w:val="000009"/>
          <w:spacing w:val="-3"/>
        </w:rPr>
        <w:t xml:space="preserve"> </w:t>
      </w:r>
      <w:r>
        <w:rPr>
          <w:color w:val="000009"/>
        </w:rPr>
        <w:t>an</w:t>
      </w:r>
      <w:r>
        <w:rPr>
          <w:color w:val="000009"/>
          <w:spacing w:val="-3"/>
        </w:rPr>
        <w:t xml:space="preserve"> </w:t>
      </w:r>
      <w:r>
        <w:rPr>
          <w:color w:val="000009"/>
        </w:rPr>
        <w:t>increasing</w:t>
      </w:r>
      <w:r>
        <w:rPr>
          <w:color w:val="000009"/>
          <w:spacing w:val="-3"/>
        </w:rPr>
        <w:t xml:space="preserve"> </w:t>
      </w:r>
      <w:r>
        <w:rPr>
          <w:color w:val="000009"/>
        </w:rPr>
        <w:t>incidence</w:t>
      </w:r>
      <w:r>
        <w:rPr>
          <w:color w:val="000009"/>
          <w:spacing w:val="-3"/>
        </w:rPr>
        <w:t xml:space="preserve"> </w:t>
      </w:r>
      <w:r>
        <w:rPr>
          <w:color w:val="000009"/>
        </w:rPr>
        <w:t>at</w:t>
      </w:r>
      <w:r>
        <w:rPr>
          <w:color w:val="000009"/>
          <w:spacing w:val="-3"/>
        </w:rPr>
        <w:t xml:space="preserve"> </w:t>
      </w:r>
      <w:r>
        <w:rPr>
          <w:color w:val="000009"/>
        </w:rPr>
        <w:t>younger</w:t>
      </w:r>
      <w:r>
        <w:rPr>
          <w:color w:val="000009"/>
          <w:spacing w:val="-3"/>
        </w:rPr>
        <w:t xml:space="preserve"> </w:t>
      </w:r>
      <w:r>
        <w:rPr>
          <w:color w:val="000009"/>
        </w:rPr>
        <w:t>ages</w:t>
      </w:r>
      <w:r>
        <w:rPr>
          <w:color w:val="000009"/>
          <w:spacing w:val="-3"/>
        </w:rPr>
        <w:t xml:space="preserve"> </w:t>
      </w:r>
      <w:r>
        <w:rPr>
          <w:color w:val="000009"/>
        </w:rPr>
        <w:t>and</w:t>
      </w:r>
      <w:r>
        <w:rPr>
          <w:color w:val="000009"/>
          <w:spacing w:val="-3"/>
        </w:rPr>
        <w:t xml:space="preserve"> </w:t>
      </w:r>
      <w:r>
        <w:rPr>
          <w:color w:val="000009"/>
        </w:rPr>
        <w:t>higher</w:t>
      </w:r>
      <w:r>
        <w:rPr>
          <w:color w:val="000009"/>
          <w:spacing w:val="-3"/>
        </w:rPr>
        <w:t xml:space="preserve"> </w:t>
      </w:r>
      <w:r>
        <w:rPr>
          <w:color w:val="000009"/>
        </w:rPr>
        <w:t>mortality rates compared to global averages [4]. The disease results from the narrowing or blockage of</w:t>
      </w:r>
    </w:p>
    <w:p w14:paraId="6B38C3DB" w14:textId="77777777" w:rsidR="009A0B28" w:rsidRDefault="00000000">
      <w:pPr>
        <w:pStyle w:val="BodyText"/>
        <w:spacing w:line="360" w:lineRule="auto"/>
        <w:ind w:left="180" w:right="218"/>
      </w:pPr>
      <w:r>
        <w:rPr>
          <w:color w:val="000009"/>
        </w:rPr>
        <w:t>coronary</w:t>
      </w:r>
      <w:r>
        <w:rPr>
          <w:color w:val="000009"/>
          <w:spacing w:val="-3"/>
        </w:rPr>
        <w:t xml:space="preserve"> </w:t>
      </w:r>
      <w:r>
        <w:rPr>
          <w:color w:val="000009"/>
        </w:rPr>
        <w:t>arteries</w:t>
      </w:r>
      <w:r>
        <w:rPr>
          <w:color w:val="000009"/>
          <w:spacing w:val="-3"/>
        </w:rPr>
        <w:t xml:space="preserve"> </w:t>
      </w:r>
      <w:r>
        <w:rPr>
          <w:color w:val="000009"/>
        </w:rPr>
        <w:t>[12],</w:t>
      </w:r>
      <w:r>
        <w:rPr>
          <w:color w:val="000009"/>
          <w:spacing w:val="-3"/>
        </w:rPr>
        <w:t xml:space="preserve"> </w:t>
      </w:r>
      <w:r>
        <w:rPr>
          <w:color w:val="000009"/>
        </w:rPr>
        <w:t>leading</w:t>
      </w:r>
      <w:r>
        <w:rPr>
          <w:color w:val="000009"/>
          <w:spacing w:val="-3"/>
        </w:rPr>
        <w:t xml:space="preserve"> </w:t>
      </w:r>
      <w:r>
        <w:rPr>
          <w:color w:val="000009"/>
        </w:rPr>
        <w:t>to</w:t>
      </w:r>
      <w:r>
        <w:rPr>
          <w:color w:val="000009"/>
          <w:spacing w:val="-3"/>
        </w:rPr>
        <w:t xml:space="preserve"> </w:t>
      </w:r>
      <w:r>
        <w:rPr>
          <w:color w:val="000009"/>
        </w:rPr>
        <w:t>impaired</w:t>
      </w:r>
      <w:r>
        <w:rPr>
          <w:color w:val="000009"/>
          <w:spacing w:val="-3"/>
        </w:rPr>
        <w:t xml:space="preserve"> </w:t>
      </w:r>
      <w:r>
        <w:rPr>
          <w:color w:val="000009"/>
        </w:rPr>
        <w:t>blood</w:t>
      </w:r>
      <w:r>
        <w:rPr>
          <w:color w:val="000009"/>
          <w:spacing w:val="-3"/>
        </w:rPr>
        <w:t xml:space="preserve"> </w:t>
      </w:r>
      <w:r>
        <w:rPr>
          <w:color w:val="000009"/>
        </w:rPr>
        <w:t>flow</w:t>
      </w:r>
      <w:r>
        <w:rPr>
          <w:color w:val="000009"/>
          <w:spacing w:val="-3"/>
        </w:rPr>
        <w:t xml:space="preserve"> </w:t>
      </w:r>
      <w:r>
        <w:rPr>
          <w:color w:val="000009"/>
        </w:rPr>
        <w:t>to</w:t>
      </w:r>
      <w:r>
        <w:rPr>
          <w:color w:val="000009"/>
          <w:spacing w:val="-3"/>
        </w:rPr>
        <w:t xml:space="preserve"> </w:t>
      </w:r>
      <w:r>
        <w:rPr>
          <w:color w:val="000009"/>
        </w:rPr>
        <w:t>the</w:t>
      </w:r>
      <w:r>
        <w:rPr>
          <w:color w:val="000009"/>
          <w:spacing w:val="-3"/>
        </w:rPr>
        <w:t xml:space="preserve"> </w:t>
      </w:r>
      <w:r>
        <w:rPr>
          <w:color w:val="000009"/>
        </w:rPr>
        <w:t>heart,</w:t>
      </w:r>
      <w:r>
        <w:rPr>
          <w:color w:val="000009"/>
          <w:spacing w:val="-3"/>
        </w:rPr>
        <w:t xml:space="preserve"> </w:t>
      </w:r>
      <w:r>
        <w:rPr>
          <w:color w:val="000009"/>
        </w:rPr>
        <w:t>which</w:t>
      </w:r>
      <w:r>
        <w:rPr>
          <w:color w:val="000009"/>
          <w:spacing w:val="-3"/>
        </w:rPr>
        <w:t xml:space="preserve"> </w:t>
      </w:r>
      <w:r>
        <w:rPr>
          <w:color w:val="000009"/>
        </w:rPr>
        <w:t>can</w:t>
      </w:r>
      <w:r>
        <w:rPr>
          <w:color w:val="000009"/>
          <w:spacing w:val="-3"/>
        </w:rPr>
        <w:t xml:space="preserve"> </w:t>
      </w:r>
      <w:r>
        <w:rPr>
          <w:color w:val="000009"/>
        </w:rPr>
        <w:t>cause</w:t>
      </w:r>
      <w:r>
        <w:rPr>
          <w:color w:val="000009"/>
          <w:spacing w:val="-3"/>
        </w:rPr>
        <w:t xml:space="preserve"> </w:t>
      </w:r>
      <w:r>
        <w:rPr>
          <w:color w:val="000009"/>
        </w:rPr>
        <w:t>heart</w:t>
      </w:r>
      <w:r>
        <w:rPr>
          <w:color w:val="000009"/>
          <w:spacing w:val="-3"/>
        </w:rPr>
        <w:t xml:space="preserve"> </w:t>
      </w:r>
      <w:r>
        <w:rPr>
          <w:color w:val="000009"/>
        </w:rPr>
        <w:t>attacks</w:t>
      </w:r>
      <w:r>
        <w:rPr>
          <w:color w:val="000009"/>
          <w:spacing w:val="-3"/>
        </w:rPr>
        <w:t xml:space="preserve"> </w:t>
      </w:r>
      <w:r>
        <w:rPr>
          <w:color w:val="000009"/>
        </w:rPr>
        <w:t>and other serious cardiovascular events. Early identification of individuals at risk of CAD is critical to implementing preventive measures that can reduce morbidity and mortality [1].</w:t>
      </w:r>
    </w:p>
    <w:p w14:paraId="7BBEA5D6" w14:textId="77777777" w:rsidR="009A0B28" w:rsidRDefault="009A0B28">
      <w:pPr>
        <w:pStyle w:val="BodyText"/>
      </w:pPr>
    </w:p>
    <w:p w14:paraId="5BECF78E" w14:textId="77777777" w:rsidR="009A0B28" w:rsidRDefault="009A0B28">
      <w:pPr>
        <w:pStyle w:val="BodyText"/>
        <w:spacing w:before="101"/>
      </w:pPr>
    </w:p>
    <w:p w14:paraId="2CE1E352" w14:textId="77777777" w:rsidR="009A0B28" w:rsidRDefault="00000000">
      <w:pPr>
        <w:pStyle w:val="BodyText"/>
        <w:spacing w:before="1" w:line="360" w:lineRule="auto"/>
        <w:ind w:left="180" w:right="169"/>
      </w:pPr>
      <w:r>
        <w:rPr>
          <w:color w:val="000009"/>
        </w:rPr>
        <w:t>Risk prediction plays a vital role in CAD prevention by enabling clinicians to stratify patients according</w:t>
      </w:r>
      <w:r>
        <w:rPr>
          <w:color w:val="000009"/>
          <w:spacing w:val="-5"/>
        </w:rPr>
        <w:t xml:space="preserve"> </w:t>
      </w:r>
      <w:r>
        <w:rPr>
          <w:color w:val="000009"/>
        </w:rPr>
        <w:t>to</w:t>
      </w:r>
      <w:r>
        <w:rPr>
          <w:color w:val="000009"/>
          <w:spacing w:val="-5"/>
        </w:rPr>
        <w:t xml:space="preserve"> </w:t>
      </w:r>
      <w:r>
        <w:rPr>
          <w:color w:val="000009"/>
        </w:rPr>
        <w:t>their</w:t>
      </w:r>
      <w:r>
        <w:rPr>
          <w:color w:val="000009"/>
          <w:spacing w:val="-5"/>
        </w:rPr>
        <w:t xml:space="preserve"> </w:t>
      </w:r>
      <w:r>
        <w:rPr>
          <w:color w:val="000009"/>
        </w:rPr>
        <w:t>likelihood</w:t>
      </w:r>
      <w:r>
        <w:rPr>
          <w:color w:val="000009"/>
          <w:spacing w:val="-5"/>
        </w:rPr>
        <w:t xml:space="preserve"> </w:t>
      </w:r>
      <w:r>
        <w:rPr>
          <w:color w:val="000009"/>
        </w:rPr>
        <w:t>of</w:t>
      </w:r>
      <w:r>
        <w:rPr>
          <w:color w:val="000009"/>
          <w:spacing w:val="-5"/>
        </w:rPr>
        <w:t xml:space="preserve"> </w:t>
      </w:r>
      <w:r>
        <w:rPr>
          <w:color w:val="000009"/>
        </w:rPr>
        <w:t>developing</w:t>
      </w:r>
      <w:r>
        <w:rPr>
          <w:color w:val="000009"/>
          <w:spacing w:val="-5"/>
        </w:rPr>
        <w:t xml:space="preserve"> </w:t>
      </w:r>
      <w:r>
        <w:rPr>
          <w:color w:val="000009"/>
        </w:rPr>
        <w:t>the</w:t>
      </w:r>
      <w:r>
        <w:rPr>
          <w:color w:val="000009"/>
          <w:spacing w:val="-5"/>
        </w:rPr>
        <w:t xml:space="preserve"> </w:t>
      </w:r>
      <w:r>
        <w:rPr>
          <w:color w:val="000009"/>
        </w:rPr>
        <w:t>disease,</w:t>
      </w:r>
      <w:r>
        <w:rPr>
          <w:color w:val="000009"/>
          <w:spacing w:val="-5"/>
        </w:rPr>
        <w:t xml:space="preserve"> </w:t>
      </w:r>
      <w:r>
        <w:rPr>
          <w:color w:val="000009"/>
        </w:rPr>
        <w:t>allowing</w:t>
      </w:r>
      <w:r>
        <w:rPr>
          <w:color w:val="000009"/>
          <w:spacing w:val="-5"/>
        </w:rPr>
        <w:t xml:space="preserve"> </w:t>
      </w:r>
      <w:r>
        <w:rPr>
          <w:color w:val="000009"/>
        </w:rPr>
        <w:t>targeted</w:t>
      </w:r>
      <w:r>
        <w:rPr>
          <w:color w:val="000009"/>
          <w:spacing w:val="-5"/>
        </w:rPr>
        <w:t xml:space="preserve"> </w:t>
      </w:r>
      <w:r>
        <w:rPr>
          <w:color w:val="000009"/>
        </w:rPr>
        <w:t>interventions</w:t>
      </w:r>
      <w:r>
        <w:rPr>
          <w:color w:val="000009"/>
          <w:spacing w:val="-5"/>
        </w:rPr>
        <w:t xml:space="preserve"> </w:t>
      </w:r>
      <w:r>
        <w:rPr>
          <w:color w:val="000009"/>
        </w:rPr>
        <w:t>[9].</w:t>
      </w:r>
      <w:r>
        <w:rPr>
          <w:color w:val="000009"/>
          <w:spacing w:val="-5"/>
        </w:rPr>
        <w:t xml:space="preserve"> </w:t>
      </w:r>
      <w:r>
        <w:rPr>
          <w:color w:val="000009"/>
        </w:rPr>
        <w:t>Currently, widely used clinical risk models predominantly rely on demographic, lifestyle, and traditional</w:t>
      </w:r>
      <w:r>
        <w:rPr>
          <w:color w:val="000009"/>
          <w:spacing w:val="40"/>
        </w:rPr>
        <w:t xml:space="preserve"> </w:t>
      </w:r>
      <w:r>
        <w:rPr>
          <w:color w:val="000009"/>
        </w:rPr>
        <w:t>clinical factors such as age, gender, blood pressure, cholesterol levels, and smoking status [1]. While these models are useful at a population level, they do not incorporate the genetic predisposition that significantly</w:t>
      </w:r>
      <w:r>
        <w:rPr>
          <w:color w:val="000009"/>
          <w:spacing w:val="-4"/>
        </w:rPr>
        <w:t xml:space="preserve"> </w:t>
      </w:r>
      <w:r>
        <w:rPr>
          <w:color w:val="000009"/>
        </w:rPr>
        <w:t>contributes</w:t>
      </w:r>
      <w:r>
        <w:rPr>
          <w:color w:val="000009"/>
          <w:spacing w:val="-4"/>
        </w:rPr>
        <w:t xml:space="preserve"> </w:t>
      </w:r>
      <w:r>
        <w:rPr>
          <w:color w:val="000009"/>
        </w:rPr>
        <w:t>to</w:t>
      </w:r>
      <w:r>
        <w:rPr>
          <w:color w:val="000009"/>
          <w:spacing w:val="-4"/>
        </w:rPr>
        <w:t xml:space="preserve"> </w:t>
      </w:r>
      <w:r>
        <w:rPr>
          <w:color w:val="000009"/>
        </w:rPr>
        <w:t>an</w:t>
      </w:r>
      <w:r>
        <w:rPr>
          <w:color w:val="000009"/>
          <w:spacing w:val="-4"/>
        </w:rPr>
        <w:t xml:space="preserve"> </w:t>
      </w:r>
      <w:r>
        <w:rPr>
          <w:color w:val="000009"/>
        </w:rPr>
        <w:t>individual’s</w:t>
      </w:r>
      <w:r>
        <w:rPr>
          <w:color w:val="000009"/>
          <w:spacing w:val="-4"/>
        </w:rPr>
        <w:t xml:space="preserve"> </w:t>
      </w:r>
      <w:r>
        <w:rPr>
          <w:color w:val="000009"/>
        </w:rPr>
        <w:t>risk</w:t>
      </w:r>
      <w:r>
        <w:rPr>
          <w:color w:val="000009"/>
          <w:spacing w:val="-4"/>
        </w:rPr>
        <w:t xml:space="preserve"> </w:t>
      </w:r>
      <w:r>
        <w:rPr>
          <w:color w:val="000009"/>
        </w:rPr>
        <w:t>[11,13],</w:t>
      </w:r>
      <w:r>
        <w:rPr>
          <w:color w:val="000009"/>
          <w:spacing w:val="-4"/>
        </w:rPr>
        <w:t xml:space="preserve"> </w:t>
      </w:r>
      <w:r>
        <w:rPr>
          <w:color w:val="000009"/>
        </w:rPr>
        <w:t>leading</w:t>
      </w:r>
      <w:r>
        <w:rPr>
          <w:color w:val="000009"/>
          <w:spacing w:val="-4"/>
        </w:rPr>
        <w:t xml:space="preserve"> </w:t>
      </w:r>
      <w:r>
        <w:rPr>
          <w:color w:val="000009"/>
        </w:rPr>
        <w:t>to</w:t>
      </w:r>
      <w:r>
        <w:rPr>
          <w:color w:val="000009"/>
          <w:spacing w:val="-4"/>
        </w:rPr>
        <w:t xml:space="preserve"> </w:t>
      </w:r>
      <w:r>
        <w:rPr>
          <w:color w:val="000009"/>
        </w:rPr>
        <w:t>potential</w:t>
      </w:r>
      <w:r>
        <w:rPr>
          <w:color w:val="000009"/>
          <w:spacing w:val="-4"/>
        </w:rPr>
        <w:t xml:space="preserve"> </w:t>
      </w:r>
      <w:r>
        <w:rPr>
          <w:color w:val="000009"/>
        </w:rPr>
        <w:t>underestimation</w:t>
      </w:r>
      <w:r>
        <w:rPr>
          <w:color w:val="000009"/>
          <w:spacing w:val="-4"/>
        </w:rPr>
        <w:t xml:space="preserve"> </w:t>
      </w:r>
      <w:r>
        <w:rPr>
          <w:color w:val="000009"/>
        </w:rPr>
        <w:t>of</w:t>
      </w:r>
      <w:r>
        <w:rPr>
          <w:color w:val="000009"/>
          <w:spacing w:val="-4"/>
        </w:rPr>
        <w:t xml:space="preserve"> </w:t>
      </w:r>
      <w:r>
        <w:rPr>
          <w:color w:val="000009"/>
        </w:rPr>
        <w:t>risk</w:t>
      </w:r>
      <w:r>
        <w:rPr>
          <w:color w:val="000009"/>
          <w:spacing w:val="-4"/>
        </w:rPr>
        <w:t xml:space="preserve"> </w:t>
      </w:r>
      <w:r>
        <w:rPr>
          <w:color w:val="000009"/>
        </w:rPr>
        <w:t>in some people [2].</w:t>
      </w:r>
    </w:p>
    <w:p w14:paraId="70DA875E" w14:textId="77777777" w:rsidR="009A0B28" w:rsidRDefault="009A0B28">
      <w:pPr>
        <w:pStyle w:val="BodyText"/>
      </w:pPr>
    </w:p>
    <w:p w14:paraId="0A882567" w14:textId="77777777" w:rsidR="009A0B28" w:rsidRDefault="009A0B28">
      <w:pPr>
        <w:pStyle w:val="BodyText"/>
        <w:spacing w:before="102"/>
      </w:pPr>
    </w:p>
    <w:p w14:paraId="240F8476" w14:textId="77777777" w:rsidR="009A0B28" w:rsidRDefault="00000000">
      <w:pPr>
        <w:pStyle w:val="Heading2"/>
        <w:numPr>
          <w:ilvl w:val="1"/>
          <w:numId w:val="6"/>
        </w:numPr>
        <w:tabs>
          <w:tab w:val="left" w:pos="657"/>
        </w:tabs>
        <w:ind w:left="657" w:hanging="477"/>
      </w:pPr>
      <w:bookmarkStart w:id="3" w:name="1.2_Motivation_for_the_study_"/>
      <w:bookmarkEnd w:id="3"/>
      <w:r>
        <w:rPr>
          <w:color w:val="000009"/>
        </w:rPr>
        <w:t>Motivation</w:t>
      </w:r>
      <w:r>
        <w:rPr>
          <w:color w:val="000009"/>
          <w:spacing w:val="-6"/>
        </w:rPr>
        <w:t xml:space="preserve"> </w:t>
      </w:r>
      <w:r>
        <w:rPr>
          <w:color w:val="000009"/>
        </w:rPr>
        <w:t>for</w:t>
      </w:r>
      <w:r>
        <w:rPr>
          <w:color w:val="000009"/>
          <w:spacing w:val="-5"/>
        </w:rPr>
        <w:t xml:space="preserve"> </w:t>
      </w:r>
      <w:r>
        <w:rPr>
          <w:color w:val="000009"/>
        </w:rPr>
        <w:t>the</w:t>
      </w:r>
      <w:r>
        <w:rPr>
          <w:color w:val="000009"/>
          <w:spacing w:val="-5"/>
        </w:rPr>
        <w:t xml:space="preserve"> </w:t>
      </w:r>
      <w:r>
        <w:rPr>
          <w:color w:val="000009"/>
          <w:spacing w:val="-2"/>
        </w:rPr>
        <w:t>study</w:t>
      </w:r>
    </w:p>
    <w:p w14:paraId="02596482" w14:textId="77777777" w:rsidR="009A0B28" w:rsidRDefault="00000000">
      <w:pPr>
        <w:pStyle w:val="BodyText"/>
        <w:spacing w:before="304" w:line="360" w:lineRule="auto"/>
        <w:ind w:left="180" w:right="218"/>
      </w:pPr>
      <w:r>
        <w:rPr>
          <w:color w:val="000009"/>
        </w:rPr>
        <w:t>Despite advances in cardiovascular risk prediction, existing tools have limitations [5]. Standard models</w:t>
      </w:r>
      <w:r>
        <w:rPr>
          <w:color w:val="000009"/>
          <w:spacing w:val="-3"/>
        </w:rPr>
        <w:t xml:space="preserve"> </w:t>
      </w:r>
      <w:r>
        <w:rPr>
          <w:color w:val="000009"/>
        </w:rPr>
        <w:t>frequently</w:t>
      </w:r>
      <w:r>
        <w:rPr>
          <w:color w:val="000009"/>
          <w:spacing w:val="-3"/>
        </w:rPr>
        <w:t xml:space="preserve"> </w:t>
      </w:r>
      <w:r>
        <w:rPr>
          <w:color w:val="000009"/>
        </w:rPr>
        <w:t>miss</w:t>
      </w:r>
      <w:r>
        <w:rPr>
          <w:color w:val="000009"/>
          <w:spacing w:val="-3"/>
        </w:rPr>
        <w:t xml:space="preserve"> </w:t>
      </w:r>
      <w:r>
        <w:rPr>
          <w:color w:val="000009"/>
        </w:rPr>
        <w:t>individuals</w:t>
      </w:r>
      <w:r>
        <w:rPr>
          <w:color w:val="000009"/>
          <w:spacing w:val="-3"/>
        </w:rPr>
        <w:t xml:space="preserve"> </w:t>
      </w:r>
      <w:r>
        <w:rPr>
          <w:color w:val="000009"/>
        </w:rPr>
        <w:t>with</w:t>
      </w:r>
      <w:r>
        <w:rPr>
          <w:color w:val="000009"/>
          <w:spacing w:val="-3"/>
        </w:rPr>
        <w:t xml:space="preserve"> </w:t>
      </w:r>
      <w:r>
        <w:rPr>
          <w:color w:val="000009"/>
        </w:rPr>
        <w:t>high</w:t>
      </w:r>
      <w:r>
        <w:rPr>
          <w:color w:val="000009"/>
          <w:spacing w:val="-3"/>
        </w:rPr>
        <w:t xml:space="preserve"> </w:t>
      </w:r>
      <w:r>
        <w:rPr>
          <w:color w:val="000009"/>
        </w:rPr>
        <w:t>inherited</w:t>
      </w:r>
      <w:r>
        <w:rPr>
          <w:color w:val="000009"/>
          <w:spacing w:val="-3"/>
        </w:rPr>
        <w:t xml:space="preserve"> </w:t>
      </w:r>
      <w:r>
        <w:rPr>
          <w:color w:val="000009"/>
        </w:rPr>
        <w:t>genetic</w:t>
      </w:r>
      <w:r>
        <w:rPr>
          <w:color w:val="000009"/>
          <w:spacing w:val="-3"/>
        </w:rPr>
        <w:t xml:space="preserve"> </w:t>
      </w:r>
      <w:r>
        <w:rPr>
          <w:color w:val="000009"/>
        </w:rPr>
        <w:t>risk</w:t>
      </w:r>
      <w:r>
        <w:rPr>
          <w:color w:val="000009"/>
          <w:spacing w:val="-3"/>
        </w:rPr>
        <w:t xml:space="preserve"> </w:t>
      </w:r>
      <w:r>
        <w:rPr>
          <w:color w:val="000009"/>
        </w:rPr>
        <w:t>due</w:t>
      </w:r>
      <w:r>
        <w:rPr>
          <w:color w:val="000009"/>
          <w:spacing w:val="-3"/>
        </w:rPr>
        <w:t xml:space="preserve"> </w:t>
      </w:r>
      <w:r>
        <w:rPr>
          <w:color w:val="000009"/>
        </w:rPr>
        <w:t>to</w:t>
      </w:r>
      <w:r>
        <w:rPr>
          <w:color w:val="000009"/>
          <w:spacing w:val="-3"/>
        </w:rPr>
        <w:t xml:space="preserve"> </w:t>
      </w:r>
      <w:r>
        <w:rPr>
          <w:color w:val="000009"/>
        </w:rPr>
        <w:t>a</w:t>
      </w:r>
      <w:r>
        <w:rPr>
          <w:color w:val="000009"/>
          <w:spacing w:val="-3"/>
        </w:rPr>
        <w:t xml:space="preserve"> </w:t>
      </w:r>
      <w:r>
        <w:rPr>
          <w:color w:val="000009"/>
        </w:rPr>
        <w:t>lack</w:t>
      </w:r>
      <w:r>
        <w:rPr>
          <w:color w:val="000009"/>
          <w:spacing w:val="-3"/>
        </w:rPr>
        <w:t xml:space="preserve"> </w:t>
      </w:r>
      <w:r>
        <w:rPr>
          <w:color w:val="000009"/>
        </w:rPr>
        <w:t>of</w:t>
      </w:r>
      <w:r>
        <w:rPr>
          <w:color w:val="000009"/>
          <w:spacing w:val="-3"/>
        </w:rPr>
        <w:t xml:space="preserve"> </w:t>
      </w:r>
      <w:r>
        <w:rPr>
          <w:color w:val="000009"/>
        </w:rPr>
        <w:t>integration</w:t>
      </w:r>
      <w:r>
        <w:rPr>
          <w:color w:val="000009"/>
          <w:spacing w:val="-3"/>
        </w:rPr>
        <w:t xml:space="preserve"> </w:t>
      </w:r>
      <w:r>
        <w:rPr>
          <w:color w:val="000009"/>
        </w:rPr>
        <w:t>of genomic data [1,13]. Research now suggests that genetics can account for 40% to 60% of CAD susceptibility [14], but this knowledge has yet to be fully harnessed in clinical practice [3].</w:t>
      </w:r>
    </w:p>
    <w:p w14:paraId="3A718733" w14:textId="77777777" w:rsidR="009A0B28" w:rsidRDefault="00000000">
      <w:pPr>
        <w:pStyle w:val="BodyText"/>
        <w:spacing w:before="96"/>
        <w:rPr>
          <w:sz w:val="20"/>
        </w:rPr>
      </w:pPr>
      <w:r>
        <w:rPr>
          <w:noProof/>
          <w:sz w:val="20"/>
        </w:rPr>
        <mc:AlternateContent>
          <mc:Choice Requires="wps">
            <w:drawing>
              <wp:anchor distT="0" distB="0" distL="0" distR="0" simplePos="0" relativeHeight="487587840" behindDoc="1" locked="0" layoutInCell="1" allowOverlap="1" wp14:anchorId="6AA59AB8" wp14:editId="6E2D7948">
                <wp:simplePos x="0" y="0"/>
                <wp:positionH relativeFrom="page">
                  <wp:posOffset>827699</wp:posOffset>
                </wp:positionH>
                <wp:positionV relativeFrom="paragraph">
                  <wp:posOffset>222237</wp:posOffset>
                </wp:positionV>
                <wp:extent cx="61341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4EFEF1AA" id="Graphic 5" o:spid="_x0000_s1026" style="position:absolute;margin-left:65.15pt;margin-top:17.5pt;width:48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" path="m,l6133566,e" filled="f" strokecolor="#000008" strokeweight=".24447mm">
                <v:path arrowok="t"/>
                <w10:wrap type="topAndBottom" anchorx="page"/>
              </v:shape>
            </w:pict>
          </mc:Fallback>
        </mc:AlternateContent>
      </w:r>
    </w:p>
    <w:p w14:paraId="305C7D4E" w14:textId="77777777" w:rsidR="009A0B28" w:rsidRDefault="009A0B28">
      <w:pPr>
        <w:pStyle w:val="BodyText"/>
        <w:rPr>
          <w:sz w:val="20"/>
        </w:rPr>
        <w:sectPr w:rsidR="009A0B28">
          <w:type w:val="continuous"/>
          <w:pgSz w:w="12240" w:h="15840"/>
          <w:pgMar w:top="1820" w:right="1080" w:bottom="2180" w:left="1080" w:header="0" w:footer="1985" w:gutter="0"/>
          <w:cols w:space="720"/>
        </w:sectPr>
      </w:pPr>
    </w:p>
    <w:p w14:paraId="673FF8A5" w14:textId="77777777" w:rsidR="009A0B28" w:rsidRDefault="009A0B28">
      <w:pPr>
        <w:pStyle w:val="BodyText"/>
        <w:spacing w:before="36" w:after="1"/>
        <w:rPr>
          <w:sz w:val="20"/>
        </w:rPr>
      </w:pPr>
    </w:p>
    <w:p w14:paraId="1C32AD95" w14:textId="77777777" w:rsidR="009A0B28" w:rsidRDefault="00000000">
      <w:pPr>
        <w:spacing w:line="20" w:lineRule="exact"/>
        <w:ind w:left="4686"/>
        <w:rPr>
          <w:sz w:val="2"/>
        </w:rPr>
      </w:pPr>
      <w:r>
        <w:rPr>
          <w:noProof/>
          <w:sz w:val="2"/>
        </w:rPr>
        <mc:AlternateContent>
          <mc:Choice Requires="wpg">
            <w:drawing>
              <wp:inline distT="0" distB="0" distL="0" distR="0" wp14:anchorId="6192A355" wp14:editId="5190EE89">
                <wp:extent cx="466090" cy="8890"/>
                <wp:effectExtent l="9525" t="0" r="634" b="63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5" name="Graphic 15"/>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31527B23" id="Group 14"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XfFbQIAAI0FAAAOAAAAZHJzL2Uyb0RvYy54bWykVMlu2zAQvRfoPxC815INx3UF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KE1d8VtAgAAjQUAAA4AAAAAAAAAAAAAAAAALgIA&#10;AGRycy9lMm9Eb2MueG1sUEsBAi0AFAAGAAgAAAAhAAfVHFXaAAAAAgEAAA8AAAAAAAAAAAAAAAAA&#10;xwQAAGRycy9kb3ducmV2LnhtbFBLBQYAAAAABAAEAPMAAADOBQAAAAA=&#10;">
                <v:shape id="Graphic 15"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" path="m,l465890,e" filled="f" strokecolor="#000008" strokeweight=".24447mm">
                  <v:path arrowok="t"/>
                </v:shape>
                <w10:anchorlock/>
              </v:group>
            </w:pict>
          </mc:Fallback>
        </mc:AlternateContent>
      </w:r>
    </w:p>
    <w:p w14:paraId="5F39E639" w14:textId="77777777" w:rsidR="009A0B28" w:rsidRDefault="009A0B28">
      <w:pPr>
        <w:pStyle w:val="BodyText"/>
      </w:pPr>
    </w:p>
    <w:p w14:paraId="4B420248" w14:textId="77777777" w:rsidR="009A0B28" w:rsidRDefault="009A0B28">
      <w:pPr>
        <w:pStyle w:val="BodyText"/>
        <w:spacing w:before="170"/>
      </w:pPr>
    </w:p>
    <w:p w14:paraId="3E5E5B60" w14:textId="77777777" w:rsidR="009A0B28" w:rsidRDefault="00000000">
      <w:pPr>
        <w:pStyle w:val="BodyText"/>
        <w:spacing w:line="360" w:lineRule="auto"/>
        <w:ind w:left="180" w:right="218"/>
      </w:pPr>
      <w:r>
        <w:rPr>
          <w:color w:val="000009"/>
        </w:rPr>
        <w:t>Polygenic</w:t>
      </w:r>
      <w:r>
        <w:rPr>
          <w:color w:val="000009"/>
          <w:spacing w:val="-4"/>
        </w:rPr>
        <w:t xml:space="preserve"> </w:t>
      </w:r>
      <w:r>
        <w:rPr>
          <w:color w:val="000009"/>
        </w:rPr>
        <w:t>risk</w:t>
      </w:r>
      <w:r>
        <w:rPr>
          <w:color w:val="000009"/>
          <w:spacing w:val="-4"/>
        </w:rPr>
        <w:t xml:space="preserve"> </w:t>
      </w:r>
      <w:r>
        <w:rPr>
          <w:color w:val="000009"/>
        </w:rPr>
        <w:t>scores</w:t>
      </w:r>
      <w:r>
        <w:rPr>
          <w:color w:val="000009"/>
          <w:spacing w:val="-4"/>
        </w:rPr>
        <w:t xml:space="preserve"> </w:t>
      </w:r>
      <w:r>
        <w:rPr>
          <w:color w:val="000009"/>
        </w:rPr>
        <w:t>(PRS)</w:t>
      </w:r>
      <w:r>
        <w:rPr>
          <w:color w:val="000009"/>
          <w:spacing w:val="-4"/>
        </w:rPr>
        <w:t xml:space="preserve"> </w:t>
      </w:r>
      <w:r>
        <w:rPr>
          <w:color w:val="000009"/>
        </w:rPr>
        <w:t>have</w:t>
      </w:r>
      <w:r>
        <w:rPr>
          <w:color w:val="000009"/>
          <w:spacing w:val="-4"/>
        </w:rPr>
        <w:t xml:space="preserve"> </w:t>
      </w:r>
      <w:r>
        <w:rPr>
          <w:color w:val="000009"/>
        </w:rPr>
        <w:t>emerged</w:t>
      </w:r>
      <w:r>
        <w:rPr>
          <w:color w:val="000009"/>
          <w:spacing w:val="-4"/>
        </w:rPr>
        <w:t xml:space="preserve"> </w:t>
      </w:r>
      <w:r>
        <w:rPr>
          <w:color w:val="000009"/>
        </w:rPr>
        <w:t>as</w:t>
      </w:r>
      <w:r>
        <w:rPr>
          <w:color w:val="000009"/>
          <w:spacing w:val="-4"/>
        </w:rPr>
        <w:t xml:space="preserve"> </w:t>
      </w:r>
      <w:r>
        <w:rPr>
          <w:color w:val="000009"/>
        </w:rPr>
        <w:t>powerful</w:t>
      </w:r>
      <w:r>
        <w:rPr>
          <w:color w:val="000009"/>
          <w:spacing w:val="-4"/>
        </w:rPr>
        <w:t xml:space="preserve"> </w:t>
      </w:r>
      <w:r>
        <w:rPr>
          <w:color w:val="000009"/>
        </w:rPr>
        <w:t>tools</w:t>
      </w:r>
      <w:r>
        <w:rPr>
          <w:color w:val="000009"/>
          <w:spacing w:val="-4"/>
        </w:rPr>
        <w:t xml:space="preserve"> </w:t>
      </w:r>
      <w:r>
        <w:rPr>
          <w:color w:val="000009"/>
        </w:rPr>
        <w:t>that</w:t>
      </w:r>
      <w:r>
        <w:rPr>
          <w:color w:val="000009"/>
          <w:spacing w:val="-4"/>
        </w:rPr>
        <w:t xml:space="preserve"> </w:t>
      </w:r>
      <w:r>
        <w:rPr>
          <w:color w:val="000009"/>
        </w:rPr>
        <w:t>sum</w:t>
      </w:r>
      <w:r>
        <w:rPr>
          <w:color w:val="000009"/>
          <w:spacing w:val="-4"/>
        </w:rPr>
        <w:t xml:space="preserve"> </w:t>
      </w:r>
      <w:r>
        <w:rPr>
          <w:color w:val="000009"/>
        </w:rPr>
        <w:t>the</w:t>
      </w:r>
      <w:r>
        <w:rPr>
          <w:color w:val="000009"/>
          <w:spacing w:val="-4"/>
        </w:rPr>
        <w:t xml:space="preserve"> </w:t>
      </w:r>
      <w:r>
        <w:rPr>
          <w:color w:val="000009"/>
        </w:rPr>
        <w:t>effects</w:t>
      </w:r>
      <w:r>
        <w:rPr>
          <w:color w:val="000009"/>
          <w:spacing w:val="-4"/>
        </w:rPr>
        <w:t xml:space="preserve"> </w:t>
      </w:r>
      <w:r>
        <w:rPr>
          <w:color w:val="000009"/>
        </w:rPr>
        <w:t>of</w:t>
      </w:r>
      <w:r>
        <w:rPr>
          <w:color w:val="000009"/>
          <w:spacing w:val="-4"/>
        </w:rPr>
        <w:t xml:space="preserve"> </w:t>
      </w:r>
      <w:r>
        <w:rPr>
          <w:color w:val="000009"/>
        </w:rPr>
        <w:t>thousands</w:t>
      </w:r>
      <w:r>
        <w:rPr>
          <w:color w:val="000009"/>
          <w:spacing w:val="-4"/>
        </w:rPr>
        <w:t xml:space="preserve"> </w:t>
      </w:r>
      <w:r>
        <w:rPr>
          <w:color w:val="000009"/>
        </w:rPr>
        <w:t>of genetic variants to provide a comprehensive measure of inherited risk [1,2]. PRSs can improve discrimination of high-risk individuals beyond traditional risk factors, particularly in younger</w:t>
      </w:r>
    </w:p>
    <w:p w14:paraId="44E435D6" w14:textId="77777777" w:rsidR="009A0B28" w:rsidRDefault="00000000">
      <w:pPr>
        <w:pStyle w:val="BodyText"/>
        <w:spacing w:line="360" w:lineRule="auto"/>
        <w:ind w:left="180" w:right="218"/>
      </w:pPr>
      <w:r>
        <w:rPr>
          <w:color w:val="000009"/>
        </w:rPr>
        <w:t>populations</w:t>
      </w:r>
      <w:r>
        <w:rPr>
          <w:color w:val="000009"/>
          <w:spacing w:val="-5"/>
        </w:rPr>
        <w:t xml:space="preserve"> </w:t>
      </w:r>
      <w:r>
        <w:rPr>
          <w:color w:val="000009"/>
        </w:rPr>
        <w:t>and</w:t>
      </w:r>
      <w:r>
        <w:rPr>
          <w:color w:val="000009"/>
          <w:spacing w:val="-5"/>
        </w:rPr>
        <w:t xml:space="preserve"> </w:t>
      </w:r>
      <w:r>
        <w:rPr>
          <w:color w:val="000009"/>
        </w:rPr>
        <w:t>those</w:t>
      </w:r>
      <w:r>
        <w:rPr>
          <w:color w:val="000009"/>
          <w:spacing w:val="-5"/>
        </w:rPr>
        <w:t xml:space="preserve"> </w:t>
      </w:r>
      <w:r>
        <w:rPr>
          <w:color w:val="000009"/>
        </w:rPr>
        <w:t>without</w:t>
      </w:r>
      <w:r>
        <w:rPr>
          <w:color w:val="000009"/>
          <w:spacing w:val="-5"/>
        </w:rPr>
        <w:t xml:space="preserve"> </w:t>
      </w:r>
      <w:r>
        <w:rPr>
          <w:color w:val="000009"/>
        </w:rPr>
        <w:t>overt</w:t>
      </w:r>
      <w:r>
        <w:rPr>
          <w:color w:val="000009"/>
          <w:spacing w:val="-5"/>
        </w:rPr>
        <w:t xml:space="preserve"> </w:t>
      </w:r>
      <w:r>
        <w:rPr>
          <w:color w:val="000009"/>
        </w:rPr>
        <w:t>clinical</w:t>
      </w:r>
      <w:r>
        <w:rPr>
          <w:color w:val="000009"/>
          <w:spacing w:val="-5"/>
        </w:rPr>
        <w:t xml:space="preserve"> </w:t>
      </w:r>
      <w:r>
        <w:rPr>
          <w:color w:val="000009"/>
        </w:rPr>
        <w:t>symptoms</w:t>
      </w:r>
      <w:r>
        <w:rPr>
          <w:color w:val="000009"/>
          <w:spacing w:val="-5"/>
        </w:rPr>
        <w:t xml:space="preserve"> </w:t>
      </w:r>
      <w:r>
        <w:rPr>
          <w:color w:val="000009"/>
        </w:rPr>
        <w:t>[7,9].</w:t>
      </w:r>
      <w:r>
        <w:rPr>
          <w:color w:val="000009"/>
          <w:spacing w:val="-5"/>
        </w:rPr>
        <w:t xml:space="preserve"> </w:t>
      </w:r>
      <w:r>
        <w:rPr>
          <w:color w:val="000009"/>
        </w:rPr>
        <w:t>Furthermore,</w:t>
      </w:r>
      <w:r>
        <w:rPr>
          <w:color w:val="000009"/>
          <w:spacing w:val="-5"/>
        </w:rPr>
        <w:t xml:space="preserve"> </w:t>
      </w:r>
      <w:r>
        <w:rPr>
          <w:color w:val="000009"/>
        </w:rPr>
        <w:t>digital</w:t>
      </w:r>
      <w:r>
        <w:rPr>
          <w:color w:val="000009"/>
          <w:spacing w:val="-5"/>
        </w:rPr>
        <w:t xml:space="preserve"> </w:t>
      </w:r>
      <w:r>
        <w:rPr>
          <w:color w:val="000009"/>
        </w:rPr>
        <w:t>twin</w:t>
      </w:r>
      <w:r>
        <w:rPr>
          <w:color w:val="000009"/>
          <w:spacing w:val="-5"/>
        </w:rPr>
        <w:t xml:space="preserve"> </w:t>
      </w:r>
      <w:r>
        <w:rPr>
          <w:color w:val="000009"/>
        </w:rPr>
        <w:t>technology, which constructs a virtual, dynamic model of a patient based on longitudinal clinical and genetic information, presents an innovative approach to disease monitoring and risk prediction [6,8,15].</w:t>
      </w:r>
    </w:p>
    <w:p w14:paraId="01F222EB" w14:textId="77777777" w:rsidR="009A0B28" w:rsidRDefault="00000000">
      <w:pPr>
        <w:pStyle w:val="BodyText"/>
        <w:spacing w:line="360" w:lineRule="auto"/>
        <w:ind w:left="180" w:right="376"/>
        <w:jc w:val="both"/>
      </w:pPr>
      <w:r>
        <w:rPr>
          <w:color w:val="000009"/>
        </w:rPr>
        <w:t>However,</w:t>
      </w:r>
      <w:r>
        <w:rPr>
          <w:color w:val="000009"/>
          <w:spacing w:val="-3"/>
        </w:rPr>
        <w:t xml:space="preserve"> </w:t>
      </w:r>
      <w:r>
        <w:rPr>
          <w:color w:val="000009"/>
        </w:rPr>
        <w:t>despite</w:t>
      </w:r>
      <w:r>
        <w:rPr>
          <w:color w:val="000009"/>
          <w:spacing w:val="-3"/>
        </w:rPr>
        <w:t xml:space="preserve"> </w:t>
      </w:r>
      <w:r>
        <w:rPr>
          <w:color w:val="000009"/>
        </w:rPr>
        <w:t>the</w:t>
      </w:r>
      <w:r>
        <w:rPr>
          <w:color w:val="000009"/>
          <w:spacing w:val="-3"/>
        </w:rPr>
        <w:t xml:space="preserve"> </w:t>
      </w:r>
      <w:r>
        <w:rPr>
          <w:color w:val="000009"/>
        </w:rPr>
        <w:t>promise</w:t>
      </w:r>
      <w:r>
        <w:rPr>
          <w:color w:val="000009"/>
          <w:spacing w:val="-3"/>
        </w:rPr>
        <w:t xml:space="preserve"> </w:t>
      </w:r>
      <w:r>
        <w:rPr>
          <w:color w:val="000009"/>
        </w:rPr>
        <w:t>of</w:t>
      </w:r>
      <w:r>
        <w:rPr>
          <w:color w:val="000009"/>
          <w:spacing w:val="-3"/>
        </w:rPr>
        <w:t xml:space="preserve"> </w:t>
      </w:r>
      <w:r>
        <w:rPr>
          <w:color w:val="000009"/>
        </w:rPr>
        <w:t>digital</w:t>
      </w:r>
      <w:r>
        <w:rPr>
          <w:color w:val="000009"/>
          <w:spacing w:val="-3"/>
        </w:rPr>
        <w:t xml:space="preserve"> </w:t>
      </w:r>
      <w:r>
        <w:rPr>
          <w:color w:val="000009"/>
        </w:rPr>
        <w:t>twins,</w:t>
      </w:r>
      <w:r>
        <w:rPr>
          <w:color w:val="000009"/>
          <w:spacing w:val="-3"/>
        </w:rPr>
        <w:t xml:space="preserve"> </w:t>
      </w:r>
      <w:r>
        <w:rPr>
          <w:color w:val="000009"/>
        </w:rPr>
        <w:t>there</w:t>
      </w:r>
      <w:r>
        <w:rPr>
          <w:color w:val="000009"/>
          <w:spacing w:val="-3"/>
        </w:rPr>
        <w:t xml:space="preserve"> </w:t>
      </w:r>
      <w:r>
        <w:rPr>
          <w:color w:val="000009"/>
        </w:rPr>
        <w:t>is</w:t>
      </w:r>
      <w:r>
        <w:rPr>
          <w:color w:val="000009"/>
          <w:spacing w:val="-3"/>
        </w:rPr>
        <w:t xml:space="preserve"> </w:t>
      </w:r>
      <w:r>
        <w:rPr>
          <w:color w:val="000009"/>
        </w:rPr>
        <w:t>limited</w:t>
      </w:r>
      <w:r>
        <w:rPr>
          <w:color w:val="000009"/>
          <w:spacing w:val="-3"/>
        </w:rPr>
        <w:t xml:space="preserve"> </w:t>
      </w:r>
      <w:r>
        <w:rPr>
          <w:color w:val="000009"/>
        </w:rPr>
        <w:t>clinical</w:t>
      </w:r>
      <w:r>
        <w:rPr>
          <w:color w:val="000009"/>
          <w:spacing w:val="-3"/>
        </w:rPr>
        <w:t xml:space="preserve"> </w:t>
      </w:r>
      <w:r>
        <w:rPr>
          <w:color w:val="000009"/>
        </w:rPr>
        <w:t>deployment</w:t>
      </w:r>
      <w:r>
        <w:rPr>
          <w:color w:val="000009"/>
          <w:spacing w:val="-3"/>
        </w:rPr>
        <w:t xml:space="preserve"> </w:t>
      </w:r>
      <w:r>
        <w:rPr>
          <w:color w:val="000009"/>
        </w:rPr>
        <w:t>[6]</w:t>
      </w:r>
      <w:r>
        <w:rPr>
          <w:color w:val="000009"/>
          <w:spacing w:val="-3"/>
        </w:rPr>
        <w:t xml:space="preserve"> </w:t>
      </w:r>
      <w:r>
        <w:rPr>
          <w:color w:val="000009"/>
        </w:rPr>
        <w:t>and</w:t>
      </w:r>
      <w:r>
        <w:rPr>
          <w:color w:val="000009"/>
          <w:spacing w:val="-3"/>
        </w:rPr>
        <w:t xml:space="preserve"> </w:t>
      </w:r>
      <w:r>
        <w:rPr>
          <w:color w:val="000009"/>
        </w:rPr>
        <w:t>a</w:t>
      </w:r>
      <w:r>
        <w:rPr>
          <w:color w:val="000009"/>
          <w:spacing w:val="-3"/>
        </w:rPr>
        <w:t xml:space="preserve"> </w:t>
      </w:r>
      <w:r>
        <w:rPr>
          <w:color w:val="000009"/>
        </w:rPr>
        <w:t>lack</w:t>
      </w:r>
      <w:r>
        <w:rPr>
          <w:color w:val="000009"/>
          <w:spacing w:val="-3"/>
        </w:rPr>
        <w:t xml:space="preserve"> </w:t>
      </w:r>
      <w:r>
        <w:rPr>
          <w:color w:val="000009"/>
        </w:rPr>
        <w:t xml:space="preserve">of integrated platforms that combine PRS with real-time health data for individualized risk prediction </w:t>
      </w:r>
      <w:r>
        <w:rPr>
          <w:color w:val="000009"/>
          <w:spacing w:val="-2"/>
        </w:rPr>
        <w:t>[10,12].</w:t>
      </w:r>
    </w:p>
    <w:p w14:paraId="4132527C" w14:textId="77777777" w:rsidR="009A0B28" w:rsidRDefault="00000000">
      <w:pPr>
        <w:pStyle w:val="BodyText"/>
        <w:spacing w:before="120"/>
        <w:ind w:left="180"/>
        <w:jc w:val="both"/>
      </w:pPr>
      <w:r>
        <w:rPr>
          <w:color w:val="000009"/>
        </w:rPr>
        <w:t xml:space="preserve">These gaps present an opportunity to develop integrated solutions that leverage advances </w:t>
      </w:r>
      <w:r>
        <w:rPr>
          <w:color w:val="000009"/>
          <w:spacing w:val="-5"/>
        </w:rPr>
        <w:t>in</w:t>
      </w:r>
    </w:p>
    <w:p w14:paraId="429332F8" w14:textId="77777777" w:rsidR="009A0B28" w:rsidRDefault="00000000">
      <w:pPr>
        <w:pStyle w:val="BodyText"/>
        <w:spacing w:before="138"/>
        <w:ind w:left="180"/>
        <w:jc w:val="both"/>
      </w:pPr>
      <w:r>
        <w:rPr>
          <w:color w:val="000009"/>
        </w:rPr>
        <w:t xml:space="preserve">genomics and digital health for more precise, personalized CAD risk assessment and prevention </w:t>
      </w:r>
      <w:r>
        <w:rPr>
          <w:color w:val="000009"/>
          <w:spacing w:val="-4"/>
        </w:rPr>
        <w:t>[5].</w:t>
      </w:r>
    </w:p>
    <w:p w14:paraId="24172F5C" w14:textId="77777777" w:rsidR="009A0B28" w:rsidRDefault="009A0B28">
      <w:pPr>
        <w:pStyle w:val="BodyText"/>
      </w:pPr>
    </w:p>
    <w:p w14:paraId="2880990A" w14:textId="77777777" w:rsidR="009A0B28" w:rsidRDefault="009A0B28">
      <w:pPr>
        <w:pStyle w:val="BodyText"/>
        <w:spacing w:before="240"/>
      </w:pPr>
    </w:p>
    <w:p w14:paraId="687BEC72" w14:textId="77777777" w:rsidR="009A0B28" w:rsidRDefault="00000000">
      <w:pPr>
        <w:pStyle w:val="Heading2"/>
        <w:numPr>
          <w:ilvl w:val="1"/>
          <w:numId w:val="6"/>
        </w:numPr>
        <w:tabs>
          <w:tab w:val="left" w:pos="657"/>
        </w:tabs>
        <w:ind w:left="657" w:hanging="477"/>
      </w:pPr>
      <w:bookmarkStart w:id="4" w:name="1.3_Objectives_of_the_project_"/>
      <w:bookmarkEnd w:id="4"/>
      <w:r>
        <w:rPr>
          <w:color w:val="000009"/>
        </w:rPr>
        <w:t>Objectives</w:t>
      </w:r>
      <w:r>
        <w:rPr>
          <w:color w:val="000009"/>
          <w:spacing w:val="-5"/>
        </w:rPr>
        <w:t xml:space="preserve"> </w:t>
      </w:r>
      <w:r>
        <w:rPr>
          <w:color w:val="000009"/>
        </w:rPr>
        <w:t>of</w:t>
      </w:r>
      <w:r>
        <w:rPr>
          <w:color w:val="000009"/>
          <w:spacing w:val="-5"/>
        </w:rPr>
        <w:t xml:space="preserve"> </w:t>
      </w:r>
      <w:r>
        <w:rPr>
          <w:color w:val="000009"/>
        </w:rPr>
        <w:t>the</w:t>
      </w:r>
      <w:r>
        <w:rPr>
          <w:color w:val="000009"/>
          <w:spacing w:val="-5"/>
        </w:rPr>
        <w:t xml:space="preserve"> </w:t>
      </w:r>
      <w:r>
        <w:rPr>
          <w:color w:val="000009"/>
          <w:spacing w:val="-2"/>
        </w:rPr>
        <w:t>project</w:t>
      </w:r>
    </w:p>
    <w:p w14:paraId="752ACD1E" w14:textId="77777777" w:rsidR="009A0B28" w:rsidRDefault="009A0B28">
      <w:pPr>
        <w:pStyle w:val="BodyText"/>
        <w:rPr>
          <w:b/>
          <w:sz w:val="32"/>
        </w:rPr>
      </w:pPr>
    </w:p>
    <w:p w14:paraId="060BF3D5" w14:textId="77777777" w:rsidR="009A0B28" w:rsidRDefault="009A0B28">
      <w:pPr>
        <w:pStyle w:val="BodyText"/>
        <w:spacing w:before="102"/>
        <w:rPr>
          <w:b/>
          <w:sz w:val="32"/>
        </w:rPr>
      </w:pPr>
    </w:p>
    <w:p w14:paraId="1395F6A4" w14:textId="77777777" w:rsidR="009A0B28" w:rsidRDefault="00000000">
      <w:pPr>
        <w:pStyle w:val="BodyText"/>
        <w:ind w:left="180"/>
      </w:pPr>
      <w:r>
        <w:rPr>
          <w:color w:val="000009"/>
        </w:rPr>
        <w:t xml:space="preserve">The primary aim of this project is to develop and validate a translational digital twin platform </w:t>
      </w:r>
      <w:r>
        <w:rPr>
          <w:color w:val="000009"/>
          <w:spacing w:val="-4"/>
        </w:rPr>
        <w:t>that</w:t>
      </w:r>
    </w:p>
    <w:p w14:paraId="7B23B742" w14:textId="77777777" w:rsidR="009A0B28" w:rsidRDefault="00000000">
      <w:pPr>
        <w:pStyle w:val="BodyText"/>
        <w:spacing w:before="138" w:line="360" w:lineRule="auto"/>
        <w:ind w:left="180" w:right="218"/>
      </w:pPr>
      <w:r>
        <w:rPr>
          <w:color w:val="000009"/>
        </w:rPr>
        <w:t>integrates</w:t>
      </w:r>
      <w:r>
        <w:rPr>
          <w:color w:val="000009"/>
          <w:spacing w:val="-4"/>
        </w:rPr>
        <w:t xml:space="preserve"> </w:t>
      </w:r>
      <w:r>
        <w:rPr>
          <w:color w:val="000009"/>
        </w:rPr>
        <w:t>polygenic</w:t>
      </w:r>
      <w:r>
        <w:rPr>
          <w:color w:val="000009"/>
          <w:spacing w:val="-4"/>
        </w:rPr>
        <w:t xml:space="preserve"> </w:t>
      </w:r>
      <w:r>
        <w:rPr>
          <w:color w:val="000009"/>
        </w:rPr>
        <w:t>risk</w:t>
      </w:r>
      <w:r>
        <w:rPr>
          <w:color w:val="000009"/>
          <w:spacing w:val="-4"/>
        </w:rPr>
        <w:t xml:space="preserve"> </w:t>
      </w:r>
      <w:r>
        <w:rPr>
          <w:color w:val="000009"/>
        </w:rPr>
        <w:t>scores</w:t>
      </w:r>
      <w:r>
        <w:rPr>
          <w:color w:val="000009"/>
          <w:spacing w:val="-4"/>
        </w:rPr>
        <w:t xml:space="preserve"> </w:t>
      </w:r>
      <w:r>
        <w:rPr>
          <w:color w:val="000009"/>
        </w:rPr>
        <w:t>with</w:t>
      </w:r>
      <w:r>
        <w:rPr>
          <w:color w:val="000009"/>
          <w:spacing w:val="-4"/>
        </w:rPr>
        <w:t xml:space="preserve"> </w:t>
      </w:r>
      <w:r>
        <w:rPr>
          <w:color w:val="000009"/>
        </w:rPr>
        <w:t>dynamic</w:t>
      </w:r>
      <w:r>
        <w:rPr>
          <w:color w:val="000009"/>
          <w:spacing w:val="-4"/>
        </w:rPr>
        <w:t xml:space="preserve"> </w:t>
      </w:r>
      <w:r>
        <w:rPr>
          <w:color w:val="000009"/>
        </w:rPr>
        <w:t>clinical</w:t>
      </w:r>
      <w:r>
        <w:rPr>
          <w:color w:val="000009"/>
          <w:spacing w:val="-4"/>
        </w:rPr>
        <w:t xml:space="preserve"> </w:t>
      </w:r>
      <w:r>
        <w:rPr>
          <w:color w:val="000009"/>
        </w:rPr>
        <w:t>data</w:t>
      </w:r>
      <w:r>
        <w:rPr>
          <w:color w:val="000009"/>
          <w:spacing w:val="-4"/>
        </w:rPr>
        <w:t xml:space="preserve"> </w:t>
      </w:r>
      <w:r>
        <w:rPr>
          <w:color w:val="000009"/>
        </w:rPr>
        <w:t>for</w:t>
      </w:r>
      <w:r>
        <w:rPr>
          <w:color w:val="000009"/>
          <w:spacing w:val="-4"/>
        </w:rPr>
        <w:t xml:space="preserve"> </w:t>
      </w:r>
      <w:r>
        <w:rPr>
          <w:color w:val="000009"/>
        </w:rPr>
        <w:t>real-time,</w:t>
      </w:r>
      <w:r>
        <w:rPr>
          <w:color w:val="000009"/>
          <w:spacing w:val="-4"/>
        </w:rPr>
        <w:t xml:space="preserve"> </w:t>
      </w:r>
      <w:r>
        <w:rPr>
          <w:color w:val="000009"/>
        </w:rPr>
        <w:t>individualized</w:t>
      </w:r>
      <w:r>
        <w:rPr>
          <w:color w:val="000009"/>
          <w:spacing w:val="-4"/>
        </w:rPr>
        <w:t xml:space="preserve"> </w:t>
      </w:r>
      <w:r>
        <w:rPr>
          <w:color w:val="000009"/>
        </w:rPr>
        <w:t>prediction</w:t>
      </w:r>
      <w:r>
        <w:rPr>
          <w:color w:val="000009"/>
          <w:spacing w:val="-4"/>
        </w:rPr>
        <w:t xml:space="preserve"> </w:t>
      </w:r>
      <w:r>
        <w:rPr>
          <w:color w:val="000009"/>
        </w:rPr>
        <w:t xml:space="preserve">of </w:t>
      </w:r>
      <w:proofErr w:type="gramStart"/>
      <w:r>
        <w:rPr>
          <w:color w:val="000009"/>
        </w:rPr>
        <w:t>Coronary Artery Disease</w:t>
      </w:r>
      <w:proofErr w:type="gramEnd"/>
      <w:r>
        <w:rPr>
          <w:color w:val="000009"/>
        </w:rPr>
        <w:t xml:space="preserve"> risk [6,10]. By combining genomic insights with ongoing clinical measurements, the platform seeks to provide a more comprehensive and accurate risk profile for</w:t>
      </w:r>
    </w:p>
    <w:p w14:paraId="243A5C55" w14:textId="77777777" w:rsidR="009A0B28" w:rsidRDefault="00000000">
      <w:pPr>
        <w:pStyle w:val="BodyText"/>
        <w:ind w:left="180"/>
      </w:pPr>
      <w:r>
        <w:rPr>
          <w:color w:val="000009"/>
        </w:rPr>
        <w:t xml:space="preserve">patients </w:t>
      </w:r>
      <w:r>
        <w:rPr>
          <w:color w:val="000009"/>
          <w:spacing w:val="-2"/>
        </w:rPr>
        <w:t>[2,5].</w:t>
      </w:r>
    </w:p>
    <w:p w14:paraId="6DF4FE5F" w14:textId="77777777" w:rsidR="009A0B28" w:rsidRDefault="009A0B28">
      <w:pPr>
        <w:pStyle w:val="BodyText"/>
      </w:pPr>
    </w:p>
    <w:p w14:paraId="6ACF6604" w14:textId="77777777" w:rsidR="009A0B28" w:rsidRDefault="009A0B28">
      <w:pPr>
        <w:pStyle w:val="BodyText"/>
        <w:spacing w:before="240"/>
      </w:pPr>
    </w:p>
    <w:p w14:paraId="318989AF" w14:textId="77777777" w:rsidR="009A0B28" w:rsidRDefault="00000000">
      <w:pPr>
        <w:pStyle w:val="BodyText"/>
        <w:ind w:left="180"/>
      </w:pPr>
      <w:r>
        <w:rPr>
          <w:color w:val="000009"/>
        </w:rPr>
        <w:t xml:space="preserve">Specific objectives </w:t>
      </w:r>
      <w:r>
        <w:rPr>
          <w:color w:val="000009"/>
          <w:spacing w:val="-2"/>
        </w:rPr>
        <w:t>include:</w:t>
      </w:r>
    </w:p>
    <w:p w14:paraId="0473DD83" w14:textId="77777777" w:rsidR="009A0B28" w:rsidRDefault="00000000">
      <w:pPr>
        <w:pStyle w:val="ListParagraph"/>
        <w:numPr>
          <w:ilvl w:val="2"/>
          <w:numId w:val="6"/>
        </w:numPr>
        <w:tabs>
          <w:tab w:val="left" w:pos="899"/>
        </w:tabs>
        <w:spacing w:before="258"/>
        <w:ind w:left="899" w:hanging="359"/>
        <w:rPr>
          <w:sz w:val="24"/>
        </w:rPr>
      </w:pPr>
      <w:r>
        <w:rPr>
          <w:color w:val="000009"/>
          <w:sz w:val="24"/>
        </w:rPr>
        <w:t xml:space="preserve">Constructing a robust polygenic risk score tailored to the study </w:t>
      </w:r>
      <w:r>
        <w:rPr>
          <w:color w:val="000009"/>
          <w:spacing w:val="-2"/>
          <w:sz w:val="24"/>
        </w:rPr>
        <w:t>population</w:t>
      </w:r>
    </w:p>
    <w:p w14:paraId="6C05A362" w14:textId="77777777" w:rsidR="009A0B28" w:rsidRDefault="009A0B28">
      <w:pPr>
        <w:pStyle w:val="ListParagraph"/>
        <w:rPr>
          <w:sz w:val="24"/>
        </w:rPr>
        <w:sectPr w:rsidR="009A0B28">
          <w:headerReference w:type="default" r:id="rId8"/>
          <w:footerReference w:type="default" r:id="rId9"/>
          <w:pgSz w:w="12240" w:h="15840"/>
          <w:pgMar w:top="1820" w:right="1080" w:bottom="2320" w:left="1080" w:header="814" w:footer="2122" w:gutter="0"/>
          <w:pgNumType w:start="2"/>
          <w:cols w:space="720"/>
        </w:sectPr>
      </w:pPr>
    </w:p>
    <w:p w14:paraId="2F59DAAB" w14:textId="77777777" w:rsidR="009A0B28" w:rsidRDefault="009A0B28">
      <w:pPr>
        <w:pStyle w:val="BodyText"/>
        <w:spacing w:before="36" w:after="1"/>
        <w:rPr>
          <w:sz w:val="20"/>
        </w:rPr>
      </w:pPr>
    </w:p>
    <w:p w14:paraId="25269389" w14:textId="77777777" w:rsidR="009A0B28" w:rsidRDefault="00000000">
      <w:pPr>
        <w:spacing w:line="20" w:lineRule="exact"/>
        <w:ind w:left="4686"/>
        <w:rPr>
          <w:sz w:val="2"/>
        </w:rPr>
      </w:pPr>
      <w:r>
        <w:rPr>
          <w:noProof/>
          <w:sz w:val="2"/>
        </w:rPr>
        <mc:AlternateContent>
          <mc:Choice Requires="wpg">
            <w:drawing>
              <wp:inline distT="0" distB="0" distL="0" distR="0" wp14:anchorId="401BE4DF" wp14:editId="09281675">
                <wp:extent cx="466090" cy="8890"/>
                <wp:effectExtent l="9525" t="0" r="634" b="63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7" name="Graphic 17"/>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0D1C1459" id="Group 16"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sabQIAAI0FAAAOAAAAZHJzL2Uyb0RvYy54bWykVMlu2zAQvRfoPxC815IN13EF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AkpmxptAgAAjQUAAA4AAAAAAAAAAAAAAAAALgIA&#10;AGRycy9lMm9Eb2MueG1sUEsBAi0AFAAGAAgAAAAhAAfVHFXaAAAAAgEAAA8AAAAAAAAAAAAAAAAA&#10;xwQAAGRycy9kb3ducmV2LnhtbFBLBQYAAAAABAAEAPMAAADOBQAAAAA=&#10;">
                <v:shape id="Graphic 17"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" path="m,l465890,e" filled="f" strokecolor="#000008" strokeweight=".24447mm">
                  <v:path arrowok="t"/>
                </v:shape>
                <w10:anchorlock/>
              </v:group>
            </w:pict>
          </mc:Fallback>
        </mc:AlternateContent>
      </w:r>
    </w:p>
    <w:p w14:paraId="53F6B833" w14:textId="77777777" w:rsidR="009A0B28" w:rsidRDefault="00000000">
      <w:pPr>
        <w:pStyle w:val="ListParagraph"/>
        <w:numPr>
          <w:ilvl w:val="2"/>
          <w:numId w:val="6"/>
        </w:numPr>
        <w:tabs>
          <w:tab w:val="left" w:pos="900"/>
        </w:tabs>
        <w:spacing w:before="188" w:line="360" w:lineRule="auto"/>
        <w:ind w:right="520"/>
        <w:rPr>
          <w:sz w:val="24"/>
        </w:rPr>
      </w:pPr>
      <w:r>
        <w:rPr>
          <w:color w:val="000009"/>
          <w:sz w:val="24"/>
        </w:rPr>
        <w:t>Developing</w:t>
      </w:r>
      <w:r>
        <w:rPr>
          <w:color w:val="000009"/>
          <w:spacing w:val="-4"/>
          <w:sz w:val="24"/>
        </w:rPr>
        <w:t xml:space="preserve"> </w:t>
      </w:r>
      <w:r>
        <w:rPr>
          <w:color w:val="000009"/>
          <w:sz w:val="24"/>
        </w:rPr>
        <w:t>a</w:t>
      </w:r>
      <w:r>
        <w:rPr>
          <w:color w:val="000009"/>
          <w:spacing w:val="-4"/>
          <w:sz w:val="24"/>
        </w:rPr>
        <w:t xml:space="preserve"> </w:t>
      </w:r>
      <w:r>
        <w:rPr>
          <w:color w:val="000009"/>
          <w:sz w:val="24"/>
        </w:rPr>
        <w:t>dynamic</w:t>
      </w:r>
      <w:r>
        <w:rPr>
          <w:color w:val="000009"/>
          <w:spacing w:val="-4"/>
          <w:sz w:val="24"/>
        </w:rPr>
        <w:t xml:space="preserve"> </w:t>
      </w:r>
      <w:r>
        <w:rPr>
          <w:color w:val="000009"/>
          <w:sz w:val="24"/>
        </w:rPr>
        <w:t>digital</w:t>
      </w:r>
      <w:r>
        <w:rPr>
          <w:color w:val="000009"/>
          <w:spacing w:val="-4"/>
          <w:sz w:val="24"/>
        </w:rPr>
        <w:t xml:space="preserve"> </w:t>
      </w:r>
      <w:r>
        <w:rPr>
          <w:color w:val="000009"/>
          <w:sz w:val="24"/>
        </w:rPr>
        <w:t>twin</w:t>
      </w:r>
      <w:r>
        <w:rPr>
          <w:color w:val="000009"/>
          <w:spacing w:val="-4"/>
          <w:sz w:val="24"/>
        </w:rPr>
        <w:t xml:space="preserve"> </w:t>
      </w:r>
      <w:r>
        <w:rPr>
          <w:color w:val="000009"/>
          <w:sz w:val="24"/>
        </w:rPr>
        <w:t>model</w:t>
      </w:r>
      <w:r>
        <w:rPr>
          <w:color w:val="000009"/>
          <w:spacing w:val="-4"/>
          <w:sz w:val="24"/>
        </w:rPr>
        <w:t xml:space="preserve"> </w:t>
      </w:r>
      <w:r>
        <w:rPr>
          <w:color w:val="000009"/>
          <w:sz w:val="24"/>
        </w:rPr>
        <w:t>that</w:t>
      </w:r>
      <w:r>
        <w:rPr>
          <w:color w:val="000009"/>
          <w:spacing w:val="-4"/>
          <w:sz w:val="24"/>
        </w:rPr>
        <w:t xml:space="preserve"> </w:t>
      </w:r>
      <w:r>
        <w:rPr>
          <w:color w:val="000009"/>
          <w:sz w:val="24"/>
        </w:rPr>
        <w:t>incorporates</w:t>
      </w:r>
      <w:r>
        <w:rPr>
          <w:color w:val="000009"/>
          <w:spacing w:val="-4"/>
          <w:sz w:val="24"/>
        </w:rPr>
        <w:t xml:space="preserve"> </w:t>
      </w:r>
      <w:r>
        <w:rPr>
          <w:color w:val="000009"/>
          <w:sz w:val="24"/>
        </w:rPr>
        <w:t>both</w:t>
      </w:r>
      <w:r>
        <w:rPr>
          <w:color w:val="000009"/>
          <w:spacing w:val="-4"/>
          <w:sz w:val="24"/>
        </w:rPr>
        <w:t xml:space="preserve"> </w:t>
      </w:r>
      <w:r>
        <w:rPr>
          <w:color w:val="000009"/>
          <w:sz w:val="24"/>
        </w:rPr>
        <w:t>static</w:t>
      </w:r>
      <w:r>
        <w:rPr>
          <w:color w:val="000009"/>
          <w:spacing w:val="-4"/>
          <w:sz w:val="24"/>
        </w:rPr>
        <w:t xml:space="preserve"> </w:t>
      </w:r>
      <w:r>
        <w:rPr>
          <w:color w:val="000009"/>
          <w:sz w:val="24"/>
        </w:rPr>
        <w:t>genetic</w:t>
      </w:r>
      <w:r>
        <w:rPr>
          <w:color w:val="000009"/>
          <w:spacing w:val="-4"/>
          <w:sz w:val="24"/>
        </w:rPr>
        <w:t xml:space="preserve"> </w:t>
      </w:r>
      <w:r>
        <w:rPr>
          <w:color w:val="000009"/>
          <w:sz w:val="24"/>
        </w:rPr>
        <w:t>information and time-varying clinical data</w:t>
      </w:r>
    </w:p>
    <w:p w14:paraId="3B0556AB" w14:textId="77777777" w:rsidR="009A0B28" w:rsidRDefault="00000000">
      <w:pPr>
        <w:pStyle w:val="ListParagraph"/>
        <w:numPr>
          <w:ilvl w:val="2"/>
          <w:numId w:val="6"/>
        </w:numPr>
        <w:tabs>
          <w:tab w:val="left" w:pos="900"/>
        </w:tabs>
        <w:spacing w:before="1" w:line="360" w:lineRule="auto"/>
        <w:ind w:right="841"/>
        <w:rPr>
          <w:sz w:val="24"/>
        </w:rPr>
      </w:pPr>
      <w:r>
        <w:rPr>
          <w:color w:val="000009"/>
          <w:sz w:val="24"/>
        </w:rPr>
        <w:t>Evaluating</w:t>
      </w:r>
      <w:r>
        <w:rPr>
          <w:color w:val="000009"/>
          <w:spacing w:val="-4"/>
          <w:sz w:val="24"/>
        </w:rPr>
        <w:t xml:space="preserve"> </w:t>
      </w:r>
      <w:r>
        <w:rPr>
          <w:color w:val="000009"/>
          <w:sz w:val="24"/>
        </w:rPr>
        <w:t>the</w:t>
      </w:r>
      <w:r>
        <w:rPr>
          <w:color w:val="000009"/>
          <w:spacing w:val="-4"/>
          <w:sz w:val="24"/>
        </w:rPr>
        <w:t xml:space="preserve"> </w:t>
      </w:r>
      <w:r>
        <w:rPr>
          <w:color w:val="000009"/>
          <w:sz w:val="24"/>
        </w:rPr>
        <w:t>predictive</w:t>
      </w:r>
      <w:r>
        <w:rPr>
          <w:color w:val="000009"/>
          <w:spacing w:val="-4"/>
          <w:sz w:val="24"/>
        </w:rPr>
        <w:t xml:space="preserve"> </w:t>
      </w:r>
      <w:r>
        <w:rPr>
          <w:color w:val="000009"/>
          <w:sz w:val="24"/>
        </w:rPr>
        <w:t>accuracy</w:t>
      </w:r>
      <w:r>
        <w:rPr>
          <w:color w:val="000009"/>
          <w:spacing w:val="-4"/>
          <w:sz w:val="24"/>
        </w:rPr>
        <w:t xml:space="preserve"> </w:t>
      </w:r>
      <w:r>
        <w:rPr>
          <w:color w:val="000009"/>
          <w:sz w:val="24"/>
        </w:rPr>
        <w:t>of</w:t>
      </w:r>
      <w:r>
        <w:rPr>
          <w:color w:val="000009"/>
          <w:spacing w:val="-4"/>
          <w:sz w:val="24"/>
        </w:rPr>
        <w:t xml:space="preserve"> </w:t>
      </w:r>
      <w:r>
        <w:rPr>
          <w:color w:val="000009"/>
          <w:sz w:val="24"/>
        </w:rPr>
        <w:t>the</w:t>
      </w:r>
      <w:r>
        <w:rPr>
          <w:color w:val="000009"/>
          <w:spacing w:val="-4"/>
          <w:sz w:val="24"/>
        </w:rPr>
        <w:t xml:space="preserve"> </w:t>
      </w:r>
      <w:r>
        <w:rPr>
          <w:color w:val="000009"/>
          <w:sz w:val="24"/>
        </w:rPr>
        <w:t>integrated</w:t>
      </w:r>
      <w:r>
        <w:rPr>
          <w:color w:val="000009"/>
          <w:spacing w:val="-4"/>
          <w:sz w:val="24"/>
        </w:rPr>
        <w:t xml:space="preserve"> </w:t>
      </w:r>
      <w:r>
        <w:rPr>
          <w:color w:val="000009"/>
          <w:sz w:val="24"/>
        </w:rPr>
        <w:t>platform</w:t>
      </w:r>
      <w:r>
        <w:rPr>
          <w:color w:val="000009"/>
          <w:spacing w:val="-4"/>
          <w:sz w:val="24"/>
        </w:rPr>
        <w:t xml:space="preserve"> </w:t>
      </w:r>
      <w:r>
        <w:rPr>
          <w:color w:val="000009"/>
          <w:sz w:val="24"/>
        </w:rPr>
        <w:t>compared</w:t>
      </w:r>
      <w:r>
        <w:rPr>
          <w:color w:val="000009"/>
          <w:spacing w:val="-4"/>
          <w:sz w:val="24"/>
        </w:rPr>
        <w:t xml:space="preserve"> </w:t>
      </w:r>
      <w:r>
        <w:rPr>
          <w:color w:val="000009"/>
          <w:sz w:val="24"/>
        </w:rPr>
        <w:t>to</w:t>
      </w:r>
      <w:r>
        <w:rPr>
          <w:color w:val="000009"/>
          <w:spacing w:val="-4"/>
          <w:sz w:val="24"/>
        </w:rPr>
        <w:t xml:space="preserve"> </w:t>
      </w:r>
      <w:r>
        <w:rPr>
          <w:color w:val="000009"/>
          <w:sz w:val="24"/>
        </w:rPr>
        <w:t>existing</w:t>
      </w:r>
      <w:r>
        <w:rPr>
          <w:color w:val="000009"/>
          <w:spacing w:val="-4"/>
          <w:sz w:val="24"/>
        </w:rPr>
        <w:t xml:space="preserve"> </w:t>
      </w:r>
      <w:r>
        <w:rPr>
          <w:color w:val="000009"/>
          <w:sz w:val="24"/>
        </w:rPr>
        <w:t xml:space="preserve">risk </w:t>
      </w:r>
      <w:r>
        <w:rPr>
          <w:color w:val="000009"/>
          <w:spacing w:val="-2"/>
          <w:sz w:val="24"/>
        </w:rPr>
        <w:t>calculators</w:t>
      </w:r>
    </w:p>
    <w:p w14:paraId="56DAA54D" w14:textId="77777777" w:rsidR="009A0B28" w:rsidRDefault="00000000">
      <w:pPr>
        <w:pStyle w:val="ListParagraph"/>
        <w:numPr>
          <w:ilvl w:val="2"/>
          <w:numId w:val="6"/>
        </w:numPr>
        <w:tabs>
          <w:tab w:val="left" w:pos="900"/>
        </w:tabs>
        <w:spacing w:before="1" w:line="360" w:lineRule="auto"/>
        <w:ind w:right="913"/>
        <w:rPr>
          <w:sz w:val="24"/>
        </w:rPr>
      </w:pPr>
      <w:r>
        <w:rPr>
          <w:color w:val="000009"/>
          <w:sz w:val="24"/>
        </w:rPr>
        <w:t>Demonstrating</w:t>
      </w:r>
      <w:r>
        <w:rPr>
          <w:color w:val="000009"/>
          <w:spacing w:val="-4"/>
          <w:sz w:val="24"/>
        </w:rPr>
        <w:t xml:space="preserve"> </w:t>
      </w:r>
      <w:r>
        <w:rPr>
          <w:color w:val="000009"/>
          <w:sz w:val="24"/>
        </w:rPr>
        <w:t>the</w:t>
      </w:r>
      <w:r>
        <w:rPr>
          <w:color w:val="000009"/>
          <w:spacing w:val="-4"/>
          <w:sz w:val="24"/>
        </w:rPr>
        <w:t xml:space="preserve"> </w:t>
      </w:r>
      <w:r>
        <w:rPr>
          <w:color w:val="000009"/>
          <w:sz w:val="24"/>
        </w:rPr>
        <w:t>utility</w:t>
      </w:r>
      <w:r>
        <w:rPr>
          <w:color w:val="000009"/>
          <w:spacing w:val="-4"/>
          <w:sz w:val="24"/>
        </w:rPr>
        <w:t xml:space="preserve"> </w:t>
      </w:r>
      <w:r>
        <w:rPr>
          <w:color w:val="000009"/>
          <w:sz w:val="24"/>
        </w:rPr>
        <w:t>of</w:t>
      </w:r>
      <w:r>
        <w:rPr>
          <w:color w:val="000009"/>
          <w:spacing w:val="-4"/>
          <w:sz w:val="24"/>
        </w:rPr>
        <w:t xml:space="preserve"> </w:t>
      </w:r>
      <w:r>
        <w:rPr>
          <w:color w:val="000009"/>
          <w:sz w:val="24"/>
        </w:rPr>
        <w:t>this</w:t>
      </w:r>
      <w:r>
        <w:rPr>
          <w:color w:val="000009"/>
          <w:spacing w:val="-4"/>
          <w:sz w:val="24"/>
        </w:rPr>
        <w:t xml:space="preserve"> </w:t>
      </w:r>
      <w:r>
        <w:rPr>
          <w:color w:val="000009"/>
          <w:sz w:val="24"/>
        </w:rPr>
        <w:t>approach</w:t>
      </w:r>
      <w:r>
        <w:rPr>
          <w:color w:val="000009"/>
          <w:spacing w:val="-4"/>
          <w:sz w:val="24"/>
        </w:rPr>
        <w:t xml:space="preserve"> </w:t>
      </w:r>
      <w:r>
        <w:rPr>
          <w:color w:val="000009"/>
          <w:sz w:val="24"/>
        </w:rPr>
        <w:t>for</w:t>
      </w:r>
      <w:r>
        <w:rPr>
          <w:color w:val="000009"/>
          <w:spacing w:val="-4"/>
          <w:sz w:val="24"/>
        </w:rPr>
        <w:t xml:space="preserve"> </w:t>
      </w:r>
      <w:r>
        <w:rPr>
          <w:color w:val="000009"/>
          <w:sz w:val="24"/>
        </w:rPr>
        <w:t>personalized</w:t>
      </w:r>
      <w:r>
        <w:rPr>
          <w:color w:val="000009"/>
          <w:spacing w:val="-4"/>
          <w:sz w:val="24"/>
        </w:rPr>
        <w:t xml:space="preserve"> </w:t>
      </w:r>
      <w:r>
        <w:rPr>
          <w:color w:val="000009"/>
          <w:sz w:val="24"/>
        </w:rPr>
        <w:t>preventive</w:t>
      </w:r>
      <w:r>
        <w:rPr>
          <w:color w:val="000009"/>
          <w:spacing w:val="-4"/>
          <w:sz w:val="24"/>
        </w:rPr>
        <w:t xml:space="preserve"> </w:t>
      </w:r>
      <w:r>
        <w:rPr>
          <w:color w:val="000009"/>
          <w:sz w:val="24"/>
        </w:rPr>
        <w:t>interventions</w:t>
      </w:r>
      <w:r>
        <w:rPr>
          <w:color w:val="000009"/>
          <w:spacing w:val="-4"/>
          <w:sz w:val="24"/>
        </w:rPr>
        <w:t xml:space="preserve"> </w:t>
      </w:r>
      <w:r>
        <w:rPr>
          <w:color w:val="000009"/>
          <w:sz w:val="24"/>
        </w:rPr>
        <w:t>in clinical workflows</w:t>
      </w:r>
    </w:p>
    <w:p w14:paraId="1D046A3E" w14:textId="77777777" w:rsidR="009A0B28" w:rsidRDefault="00000000">
      <w:pPr>
        <w:pStyle w:val="BodyText"/>
        <w:spacing w:before="120" w:line="360" w:lineRule="auto"/>
        <w:ind w:left="180" w:right="940"/>
      </w:pPr>
      <w:r>
        <w:rPr>
          <w:color w:val="000009"/>
        </w:rPr>
        <w:t>Through</w:t>
      </w:r>
      <w:r>
        <w:rPr>
          <w:color w:val="000009"/>
          <w:spacing w:val="-3"/>
        </w:rPr>
        <w:t xml:space="preserve"> </w:t>
      </w:r>
      <w:r>
        <w:rPr>
          <w:color w:val="000009"/>
        </w:rPr>
        <w:t>this</w:t>
      </w:r>
      <w:r>
        <w:rPr>
          <w:color w:val="000009"/>
          <w:spacing w:val="-3"/>
        </w:rPr>
        <w:t xml:space="preserve"> </w:t>
      </w:r>
      <w:r>
        <w:rPr>
          <w:color w:val="000009"/>
        </w:rPr>
        <w:t>project,</w:t>
      </w:r>
      <w:r>
        <w:rPr>
          <w:color w:val="000009"/>
          <w:spacing w:val="-3"/>
        </w:rPr>
        <w:t xml:space="preserve"> </w:t>
      </w:r>
      <w:r>
        <w:rPr>
          <w:color w:val="000009"/>
        </w:rPr>
        <w:t>precision</w:t>
      </w:r>
      <w:r>
        <w:rPr>
          <w:color w:val="000009"/>
          <w:spacing w:val="-3"/>
        </w:rPr>
        <w:t xml:space="preserve"> </w:t>
      </w:r>
      <w:r>
        <w:rPr>
          <w:color w:val="000009"/>
        </w:rPr>
        <w:t>prevention</w:t>
      </w:r>
      <w:r>
        <w:rPr>
          <w:color w:val="000009"/>
          <w:spacing w:val="-3"/>
        </w:rPr>
        <w:t xml:space="preserve"> </w:t>
      </w:r>
      <w:r>
        <w:rPr>
          <w:color w:val="000009"/>
        </w:rPr>
        <w:t>of</w:t>
      </w:r>
      <w:r>
        <w:rPr>
          <w:color w:val="000009"/>
          <w:spacing w:val="-3"/>
        </w:rPr>
        <w:t xml:space="preserve"> </w:t>
      </w:r>
      <w:r>
        <w:rPr>
          <w:color w:val="000009"/>
        </w:rPr>
        <w:t>CAD</w:t>
      </w:r>
      <w:r>
        <w:rPr>
          <w:color w:val="000009"/>
          <w:spacing w:val="-3"/>
        </w:rPr>
        <w:t xml:space="preserve"> </w:t>
      </w:r>
      <w:r>
        <w:rPr>
          <w:color w:val="000009"/>
        </w:rPr>
        <w:t>can</w:t>
      </w:r>
      <w:r>
        <w:rPr>
          <w:color w:val="000009"/>
          <w:spacing w:val="-3"/>
        </w:rPr>
        <w:t xml:space="preserve"> </w:t>
      </w:r>
      <w:r>
        <w:rPr>
          <w:color w:val="000009"/>
        </w:rPr>
        <w:t>be</w:t>
      </w:r>
      <w:r>
        <w:rPr>
          <w:color w:val="000009"/>
          <w:spacing w:val="-3"/>
        </w:rPr>
        <w:t xml:space="preserve"> </w:t>
      </w:r>
      <w:r>
        <w:rPr>
          <w:color w:val="000009"/>
        </w:rPr>
        <w:t>advanced</w:t>
      </w:r>
      <w:r>
        <w:rPr>
          <w:color w:val="000009"/>
          <w:spacing w:val="-3"/>
        </w:rPr>
        <w:t xml:space="preserve"> </w:t>
      </w:r>
      <w:r>
        <w:rPr>
          <w:color w:val="000009"/>
        </w:rPr>
        <w:t>by</w:t>
      </w:r>
      <w:r>
        <w:rPr>
          <w:color w:val="000009"/>
          <w:spacing w:val="-3"/>
        </w:rPr>
        <w:t xml:space="preserve"> </w:t>
      </w:r>
      <w:r>
        <w:rPr>
          <w:color w:val="000009"/>
        </w:rPr>
        <w:t>early</w:t>
      </w:r>
      <w:r>
        <w:rPr>
          <w:color w:val="000009"/>
          <w:spacing w:val="-3"/>
        </w:rPr>
        <w:t xml:space="preserve"> </w:t>
      </w:r>
      <w:r>
        <w:rPr>
          <w:color w:val="000009"/>
        </w:rPr>
        <w:t>identification</w:t>
      </w:r>
      <w:r>
        <w:rPr>
          <w:color w:val="000009"/>
          <w:spacing w:val="-3"/>
        </w:rPr>
        <w:t xml:space="preserve"> </w:t>
      </w:r>
      <w:r>
        <w:rPr>
          <w:color w:val="000009"/>
        </w:rPr>
        <w:t>of high-risk individuals and continuous monitoring to inform timely, personalized clinical decision-</w:t>
      </w:r>
      <w:proofErr w:type="gramStart"/>
      <w:r>
        <w:rPr>
          <w:color w:val="000009"/>
        </w:rPr>
        <w:t>making .</w:t>
      </w:r>
      <w:proofErr w:type="gramEnd"/>
    </w:p>
    <w:p w14:paraId="4D6C9C3F"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5AB300EA" w14:textId="77777777" w:rsidR="009A0B28" w:rsidRDefault="009A0B28">
      <w:pPr>
        <w:pStyle w:val="BodyText"/>
        <w:rPr>
          <w:sz w:val="36"/>
        </w:rPr>
      </w:pPr>
    </w:p>
    <w:p w14:paraId="2036FDA8" w14:textId="77777777" w:rsidR="009A0B28" w:rsidRDefault="009A0B28">
      <w:pPr>
        <w:pStyle w:val="BodyText"/>
        <w:spacing w:before="6"/>
        <w:rPr>
          <w:sz w:val="36"/>
        </w:rPr>
      </w:pPr>
    </w:p>
    <w:p w14:paraId="78ADD80A" w14:textId="77777777" w:rsidR="009A0B28" w:rsidRDefault="00000000">
      <w:pPr>
        <w:pStyle w:val="Heading1"/>
      </w:pPr>
      <w:bookmarkStart w:id="5" w:name="CHAPTER_2_"/>
      <w:bookmarkEnd w:id="5"/>
      <w:r>
        <w:rPr>
          <w:color w:val="000009"/>
        </w:rPr>
        <w:t xml:space="preserve">CHAPTER </w:t>
      </w:r>
      <w:r>
        <w:rPr>
          <w:color w:val="000009"/>
          <w:spacing w:val="-10"/>
        </w:rPr>
        <w:t>2</w:t>
      </w:r>
    </w:p>
    <w:p w14:paraId="4045F8CF" w14:textId="77777777" w:rsidR="009A0B28" w:rsidRDefault="00000000">
      <w:pPr>
        <w:spacing w:before="207"/>
        <w:ind w:left="496" w:right="290"/>
        <w:jc w:val="center"/>
        <w:rPr>
          <w:b/>
          <w:sz w:val="36"/>
        </w:rPr>
      </w:pPr>
      <w:bookmarkStart w:id="6" w:name="PROBLEM_STATEMENT_"/>
      <w:bookmarkEnd w:id="6"/>
      <w:r>
        <w:rPr>
          <w:b/>
          <w:color w:val="000009"/>
          <w:sz w:val="36"/>
        </w:rPr>
        <w:t xml:space="preserve">PROBLEM </w:t>
      </w:r>
      <w:r>
        <w:rPr>
          <w:b/>
          <w:color w:val="000009"/>
          <w:spacing w:val="-2"/>
          <w:sz w:val="36"/>
        </w:rPr>
        <w:t>STATEMENT</w:t>
      </w:r>
    </w:p>
    <w:p w14:paraId="5766FCBB" w14:textId="77777777" w:rsidR="009A0B28" w:rsidRDefault="00000000">
      <w:pPr>
        <w:pStyle w:val="Heading2"/>
        <w:numPr>
          <w:ilvl w:val="1"/>
          <w:numId w:val="5"/>
        </w:numPr>
        <w:tabs>
          <w:tab w:val="left" w:pos="657"/>
        </w:tabs>
        <w:spacing w:before="207"/>
        <w:ind w:left="657" w:hanging="477"/>
      </w:pPr>
      <w:bookmarkStart w:id="7" w:name="2.1_Current_Challenges_in_CAD_Risk_Predi"/>
      <w:bookmarkEnd w:id="7"/>
      <w:r>
        <w:rPr>
          <w:color w:val="000009"/>
        </w:rPr>
        <w:t>Current</w:t>
      </w:r>
      <w:r>
        <w:rPr>
          <w:color w:val="000009"/>
          <w:spacing w:val="-7"/>
        </w:rPr>
        <w:t xml:space="preserve"> </w:t>
      </w:r>
      <w:r>
        <w:rPr>
          <w:color w:val="000009"/>
        </w:rPr>
        <w:t>Challenges</w:t>
      </w:r>
      <w:r>
        <w:rPr>
          <w:color w:val="000009"/>
          <w:spacing w:val="-6"/>
        </w:rPr>
        <w:t xml:space="preserve"> </w:t>
      </w:r>
      <w:r>
        <w:rPr>
          <w:color w:val="000009"/>
        </w:rPr>
        <w:t>in</w:t>
      </w:r>
      <w:r>
        <w:rPr>
          <w:color w:val="000009"/>
          <w:spacing w:val="-6"/>
        </w:rPr>
        <w:t xml:space="preserve"> </w:t>
      </w:r>
      <w:r>
        <w:rPr>
          <w:color w:val="000009"/>
        </w:rPr>
        <w:t>CAD</w:t>
      </w:r>
      <w:r>
        <w:rPr>
          <w:color w:val="000009"/>
          <w:spacing w:val="-6"/>
        </w:rPr>
        <w:t xml:space="preserve"> </w:t>
      </w:r>
      <w:r>
        <w:rPr>
          <w:color w:val="000009"/>
        </w:rPr>
        <w:t>Risk</w:t>
      </w:r>
      <w:r>
        <w:rPr>
          <w:color w:val="000009"/>
          <w:spacing w:val="-6"/>
        </w:rPr>
        <w:t xml:space="preserve"> </w:t>
      </w:r>
      <w:r>
        <w:rPr>
          <w:color w:val="000009"/>
          <w:spacing w:val="-2"/>
        </w:rPr>
        <w:t>Prediction</w:t>
      </w:r>
    </w:p>
    <w:p w14:paraId="24FA827A" w14:textId="77777777" w:rsidR="009A0B28" w:rsidRDefault="00000000">
      <w:pPr>
        <w:pStyle w:val="BodyText"/>
        <w:spacing w:before="304" w:line="360" w:lineRule="auto"/>
        <w:ind w:left="180" w:right="322"/>
      </w:pPr>
      <w:r>
        <w:rPr>
          <w:color w:val="000009"/>
        </w:rPr>
        <w:t xml:space="preserve">Current clinical risk prediction models for </w:t>
      </w:r>
      <w:proofErr w:type="gramStart"/>
      <w:r>
        <w:rPr>
          <w:color w:val="000009"/>
        </w:rPr>
        <w:t>Coronary Artery Disease</w:t>
      </w:r>
      <w:proofErr w:type="gramEnd"/>
      <w:r>
        <w:rPr>
          <w:color w:val="000009"/>
        </w:rPr>
        <w:t xml:space="preserve"> (CAD), including widely used calculators like QRISK3 and the ASCVD Pooled Cohort Equations (PCE), primarily rely on traditional clinical and lifestyle factors such as age, sex, blood pressure, cholesterol levels, diabetes status, and smoking history. While these models are effective at population-level risk stratification, they inadequately capture genetic predisposition, which is a substantial contributor to CAD susceptibility.</w:t>
      </w:r>
      <w:r>
        <w:rPr>
          <w:color w:val="000009"/>
          <w:spacing w:val="-2"/>
        </w:rPr>
        <w:t xml:space="preserve"> </w:t>
      </w:r>
      <w:r>
        <w:rPr>
          <w:color w:val="000009"/>
        </w:rPr>
        <w:t>Genetic</w:t>
      </w:r>
      <w:r>
        <w:rPr>
          <w:color w:val="000009"/>
          <w:spacing w:val="-1"/>
        </w:rPr>
        <w:t xml:space="preserve"> </w:t>
      </w:r>
      <w:r>
        <w:rPr>
          <w:color w:val="000009"/>
        </w:rPr>
        <w:t>factors</w:t>
      </w:r>
      <w:r>
        <w:rPr>
          <w:color w:val="000009"/>
          <w:spacing w:val="-1"/>
        </w:rPr>
        <w:t xml:space="preserve"> </w:t>
      </w:r>
      <w:r>
        <w:rPr>
          <w:color w:val="000009"/>
        </w:rPr>
        <w:t>are</w:t>
      </w:r>
      <w:r>
        <w:rPr>
          <w:color w:val="000009"/>
          <w:spacing w:val="-1"/>
        </w:rPr>
        <w:t xml:space="preserve"> </w:t>
      </w:r>
      <w:r>
        <w:rPr>
          <w:color w:val="000009"/>
        </w:rPr>
        <w:t>estimated</w:t>
      </w:r>
      <w:r>
        <w:rPr>
          <w:color w:val="000009"/>
          <w:spacing w:val="-1"/>
        </w:rPr>
        <w:t xml:space="preserve"> </w:t>
      </w:r>
      <w:r>
        <w:rPr>
          <w:color w:val="000009"/>
        </w:rPr>
        <w:t>to</w:t>
      </w:r>
      <w:r>
        <w:rPr>
          <w:color w:val="000009"/>
          <w:spacing w:val="-1"/>
        </w:rPr>
        <w:t xml:space="preserve"> </w:t>
      </w:r>
      <w:r>
        <w:rPr>
          <w:color w:val="000009"/>
        </w:rPr>
        <w:t>account</w:t>
      </w:r>
      <w:r>
        <w:rPr>
          <w:color w:val="000009"/>
          <w:spacing w:val="-1"/>
        </w:rPr>
        <w:t xml:space="preserve"> </w:t>
      </w:r>
      <w:r>
        <w:rPr>
          <w:color w:val="000009"/>
        </w:rPr>
        <w:t>for</w:t>
      </w:r>
      <w:r>
        <w:rPr>
          <w:color w:val="000009"/>
          <w:spacing w:val="-2"/>
        </w:rPr>
        <w:t xml:space="preserve"> </w:t>
      </w:r>
      <w:r>
        <w:rPr>
          <w:color w:val="000009"/>
        </w:rPr>
        <w:t>approximately</w:t>
      </w:r>
      <w:r>
        <w:rPr>
          <w:color w:val="000009"/>
          <w:spacing w:val="-1"/>
        </w:rPr>
        <w:t xml:space="preserve"> </w:t>
      </w:r>
      <w:r>
        <w:rPr>
          <w:color w:val="000009"/>
        </w:rPr>
        <w:t>40%</w:t>
      </w:r>
      <w:r>
        <w:rPr>
          <w:color w:val="000009"/>
          <w:spacing w:val="-1"/>
        </w:rPr>
        <w:t xml:space="preserve"> </w:t>
      </w:r>
      <w:r>
        <w:rPr>
          <w:color w:val="000009"/>
        </w:rPr>
        <w:t>to</w:t>
      </w:r>
      <w:r>
        <w:rPr>
          <w:color w:val="000009"/>
          <w:spacing w:val="-1"/>
        </w:rPr>
        <w:t xml:space="preserve"> </w:t>
      </w:r>
      <w:r>
        <w:rPr>
          <w:color w:val="000009"/>
        </w:rPr>
        <w:t>60%</w:t>
      </w:r>
      <w:r>
        <w:rPr>
          <w:color w:val="000009"/>
          <w:spacing w:val="-1"/>
        </w:rPr>
        <w:t xml:space="preserve"> </w:t>
      </w:r>
      <w:r>
        <w:rPr>
          <w:color w:val="000009"/>
        </w:rPr>
        <w:t>of</w:t>
      </w:r>
      <w:r>
        <w:rPr>
          <w:color w:val="000009"/>
          <w:spacing w:val="-1"/>
        </w:rPr>
        <w:t xml:space="preserve"> </w:t>
      </w:r>
      <w:r>
        <w:rPr>
          <w:color w:val="000009"/>
        </w:rPr>
        <w:t>CAD</w:t>
      </w:r>
      <w:r>
        <w:rPr>
          <w:color w:val="000009"/>
          <w:spacing w:val="-1"/>
        </w:rPr>
        <w:t xml:space="preserve"> </w:t>
      </w:r>
      <w:r>
        <w:rPr>
          <w:color w:val="000009"/>
          <w:spacing w:val="-2"/>
        </w:rPr>
        <w:t>risk,</w:t>
      </w:r>
    </w:p>
    <w:p w14:paraId="396C556B" w14:textId="77777777" w:rsidR="009A0B28" w:rsidRDefault="00000000">
      <w:pPr>
        <w:pStyle w:val="BodyText"/>
        <w:spacing w:line="360" w:lineRule="auto"/>
        <w:ind w:left="180" w:right="218"/>
      </w:pPr>
      <w:r>
        <w:rPr>
          <w:color w:val="000009"/>
        </w:rPr>
        <w:t>yet</w:t>
      </w:r>
      <w:r>
        <w:rPr>
          <w:color w:val="000009"/>
          <w:spacing w:val="-4"/>
        </w:rPr>
        <w:t xml:space="preserve"> </w:t>
      </w:r>
      <w:r>
        <w:rPr>
          <w:color w:val="000009"/>
        </w:rPr>
        <w:t>most</w:t>
      </w:r>
      <w:r>
        <w:rPr>
          <w:color w:val="000009"/>
          <w:spacing w:val="-4"/>
        </w:rPr>
        <w:t xml:space="preserve"> </w:t>
      </w:r>
      <w:r>
        <w:rPr>
          <w:color w:val="000009"/>
        </w:rPr>
        <w:t>clinical</w:t>
      </w:r>
      <w:r>
        <w:rPr>
          <w:color w:val="000009"/>
          <w:spacing w:val="-4"/>
        </w:rPr>
        <w:t xml:space="preserve"> </w:t>
      </w:r>
      <w:r>
        <w:rPr>
          <w:color w:val="000009"/>
        </w:rPr>
        <w:t>calculators</w:t>
      </w:r>
      <w:r>
        <w:rPr>
          <w:color w:val="000009"/>
          <w:spacing w:val="-4"/>
        </w:rPr>
        <w:t xml:space="preserve"> </w:t>
      </w:r>
      <w:r>
        <w:rPr>
          <w:color w:val="000009"/>
        </w:rPr>
        <w:t>do</w:t>
      </w:r>
      <w:r>
        <w:rPr>
          <w:color w:val="000009"/>
          <w:spacing w:val="-4"/>
        </w:rPr>
        <w:t xml:space="preserve"> </w:t>
      </w:r>
      <w:r>
        <w:rPr>
          <w:color w:val="000009"/>
        </w:rPr>
        <w:t>not</w:t>
      </w:r>
      <w:r>
        <w:rPr>
          <w:color w:val="000009"/>
          <w:spacing w:val="-4"/>
        </w:rPr>
        <w:t xml:space="preserve"> </w:t>
      </w:r>
      <w:r>
        <w:rPr>
          <w:color w:val="000009"/>
        </w:rPr>
        <w:t>incorporate</w:t>
      </w:r>
      <w:r>
        <w:rPr>
          <w:color w:val="000009"/>
          <w:spacing w:val="-4"/>
        </w:rPr>
        <w:t xml:space="preserve"> </w:t>
      </w:r>
      <w:r>
        <w:rPr>
          <w:color w:val="000009"/>
        </w:rPr>
        <w:t>this</w:t>
      </w:r>
      <w:r>
        <w:rPr>
          <w:color w:val="000009"/>
          <w:spacing w:val="-4"/>
        </w:rPr>
        <w:t xml:space="preserve"> </w:t>
      </w:r>
      <w:r>
        <w:rPr>
          <w:color w:val="000009"/>
        </w:rPr>
        <w:t>data.</w:t>
      </w:r>
      <w:r>
        <w:rPr>
          <w:color w:val="000009"/>
          <w:spacing w:val="-4"/>
        </w:rPr>
        <w:t xml:space="preserve"> </w:t>
      </w:r>
      <w:r>
        <w:rPr>
          <w:color w:val="000009"/>
        </w:rPr>
        <w:t>This</w:t>
      </w:r>
      <w:r>
        <w:rPr>
          <w:color w:val="000009"/>
          <w:spacing w:val="-4"/>
        </w:rPr>
        <w:t xml:space="preserve"> </w:t>
      </w:r>
      <w:r>
        <w:rPr>
          <w:color w:val="000009"/>
        </w:rPr>
        <w:t>omission</w:t>
      </w:r>
      <w:r>
        <w:rPr>
          <w:color w:val="000009"/>
          <w:spacing w:val="-4"/>
        </w:rPr>
        <w:t xml:space="preserve"> </w:t>
      </w:r>
      <w:r>
        <w:rPr>
          <w:color w:val="000009"/>
        </w:rPr>
        <w:t>leads</w:t>
      </w:r>
      <w:r>
        <w:rPr>
          <w:color w:val="000009"/>
          <w:spacing w:val="-4"/>
        </w:rPr>
        <w:t xml:space="preserve"> </w:t>
      </w:r>
      <w:r>
        <w:rPr>
          <w:color w:val="000009"/>
        </w:rPr>
        <w:t>to</w:t>
      </w:r>
      <w:r>
        <w:rPr>
          <w:color w:val="000009"/>
          <w:spacing w:val="-4"/>
        </w:rPr>
        <w:t xml:space="preserve"> </w:t>
      </w:r>
      <w:r>
        <w:rPr>
          <w:color w:val="000009"/>
        </w:rPr>
        <w:t>under-recognition</w:t>
      </w:r>
      <w:r>
        <w:rPr>
          <w:color w:val="000009"/>
          <w:spacing w:val="-4"/>
        </w:rPr>
        <w:t xml:space="preserve"> </w:t>
      </w:r>
      <w:r>
        <w:rPr>
          <w:color w:val="000009"/>
        </w:rPr>
        <w:t>of high-risk individuals, particularly younger adults or those without conventional risk factors, thus missing opportunities for early preventive intervention [1].</w:t>
      </w:r>
    </w:p>
    <w:p w14:paraId="0C15AE36" w14:textId="77777777" w:rsidR="009A0B28" w:rsidRDefault="00000000">
      <w:pPr>
        <w:pStyle w:val="BodyText"/>
        <w:spacing w:before="240"/>
        <w:ind w:left="180"/>
      </w:pPr>
      <w:r>
        <w:rPr>
          <w:color w:val="000009"/>
        </w:rPr>
        <w:t>Moreover,</w:t>
      </w:r>
      <w:r>
        <w:rPr>
          <w:color w:val="000009"/>
          <w:spacing w:val="-1"/>
        </w:rPr>
        <w:t xml:space="preserve"> </w:t>
      </w:r>
      <w:r>
        <w:rPr>
          <w:color w:val="000009"/>
        </w:rPr>
        <w:t>family</w:t>
      </w:r>
      <w:r>
        <w:rPr>
          <w:color w:val="000009"/>
          <w:spacing w:val="-1"/>
        </w:rPr>
        <w:t xml:space="preserve"> </w:t>
      </w:r>
      <w:r>
        <w:rPr>
          <w:color w:val="000009"/>
        </w:rPr>
        <w:t>history is</w:t>
      </w:r>
      <w:r>
        <w:rPr>
          <w:color w:val="000009"/>
          <w:spacing w:val="-1"/>
        </w:rPr>
        <w:t xml:space="preserve"> </w:t>
      </w:r>
      <w:r>
        <w:rPr>
          <w:color w:val="000009"/>
        </w:rPr>
        <w:t>often</w:t>
      </w:r>
      <w:r>
        <w:rPr>
          <w:color w:val="000009"/>
          <w:spacing w:val="-1"/>
        </w:rPr>
        <w:t xml:space="preserve"> </w:t>
      </w:r>
      <w:r>
        <w:rPr>
          <w:color w:val="000009"/>
        </w:rPr>
        <w:t>used as</w:t>
      </w:r>
      <w:r>
        <w:rPr>
          <w:color w:val="000009"/>
          <w:spacing w:val="-1"/>
        </w:rPr>
        <w:t xml:space="preserve"> </w:t>
      </w:r>
      <w:r>
        <w:rPr>
          <w:color w:val="000009"/>
        </w:rPr>
        <w:t>a surrogate</w:t>
      </w:r>
      <w:r>
        <w:rPr>
          <w:color w:val="000009"/>
          <w:spacing w:val="-1"/>
        </w:rPr>
        <w:t xml:space="preserve"> </w:t>
      </w:r>
      <w:r>
        <w:rPr>
          <w:color w:val="000009"/>
        </w:rPr>
        <w:t>for</w:t>
      </w:r>
      <w:r>
        <w:rPr>
          <w:color w:val="000009"/>
          <w:spacing w:val="-1"/>
        </w:rPr>
        <w:t xml:space="preserve"> </w:t>
      </w:r>
      <w:r>
        <w:rPr>
          <w:color w:val="000009"/>
        </w:rPr>
        <w:t>inherited risk</w:t>
      </w:r>
      <w:r>
        <w:rPr>
          <w:color w:val="000009"/>
          <w:spacing w:val="-1"/>
        </w:rPr>
        <w:t xml:space="preserve"> </w:t>
      </w:r>
      <w:r>
        <w:rPr>
          <w:color w:val="000009"/>
        </w:rPr>
        <w:t>but</w:t>
      </w:r>
      <w:r>
        <w:rPr>
          <w:color w:val="000009"/>
          <w:spacing w:val="-1"/>
        </w:rPr>
        <w:t xml:space="preserve"> </w:t>
      </w:r>
      <w:r>
        <w:rPr>
          <w:color w:val="000009"/>
        </w:rPr>
        <w:t>is an</w:t>
      </w:r>
      <w:r>
        <w:rPr>
          <w:color w:val="000009"/>
          <w:spacing w:val="-1"/>
        </w:rPr>
        <w:t xml:space="preserve"> </w:t>
      </w:r>
      <w:r>
        <w:rPr>
          <w:color w:val="000009"/>
        </w:rPr>
        <w:t xml:space="preserve">imprecise </w:t>
      </w:r>
      <w:r>
        <w:rPr>
          <w:color w:val="000009"/>
          <w:spacing w:val="-5"/>
        </w:rPr>
        <w:t>and</w:t>
      </w:r>
    </w:p>
    <w:p w14:paraId="36C8F3E8" w14:textId="77777777" w:rsidR="009A0B28" w:rsidRDefault="00000000">
      <w:pPr>
        <w:pStyle w:val="BodyText"/>
        <w:spacing w:before="138" w:line="360" w:lineRule="auto"/>
        <w:ind w:left="180" w:right="116"/>
      </w:pPr>
      <w:r>
        <w:rPr>
          <w:color w:val="000009"/>
        </w:rPr>
        <w:t>incomplete marker, being influenced by environmental and lifestyle factors. The advent of polygenic risk scores (PRS), which aggregate the small effects of thousands of genetic variants, offers a promising avenue to fill this gap. However, despite their potential, PRSs are not routinely integrated into</w:t>
      </w:r>
      <w:r>
        <w:rPr>
          <w:color w:val="000009"/>
          <w:spacing w:val="-4"/>
        </w:rPr>
        <w:t xml:space="preserve"> </w:t>
      </w:r>
      <w:r>
        <w:rPr>
          <w:color w:val="000009"/>
        </w:rPr>
        <w:t>clinical</w:t>
      </w:r>
      <w:r>
        <w:rPr>
          <w:color w:val="000009"/>
          <w:spacing w:val="-4"/>
        </w:rPr>
        <w:t xml:space="preserve"> </w:t>
      </w:r>
      <w:r>
        <w:rPr>
          <w:color w:val="000009"/>
        </w:rPr>
        <w:t>workflows</w:t>
      </w:r>
      <w:r>
        <w:rPr>
          <w:color w:val="000009"/>
          <w:spacing w:val="-4"/>
        </w:rPr>
        <w:t xml:space="preserve"> </w:t>
      </w:r>
      <w:r>
        <w:rPr>
          <w:color w:val="000009"/>
        </w:rPr>
        <w:t>due</w:t>
      </w:r>
      <w:r>
        <w:rPr>
          <w:color w:val="000009"/>
          <w:spacing w:val="-4"/>
        </w:rPr>
        <w:t xml:space="preserve"> </w:t>
      </w:r>
      <w:r>
        <w:rPr>
          <w:color w:val="000009"/>
        </w:rPr>
        <w:t>to</w:t>
      </w:r>
      <w:r>
        <w:rPr>
          <w:color w:val="000009"/>
          <w:spacing w:val="-4"/>
        </w:rPr>
        <w:t xml:space="preserve"> </w:t>
      </w:r>
      <w:r>
        <w:rPr>
          <w:color w:val="000009"/>
        </w:rPr>
        <w:t>challenges,</w:t>
      </w:r>
      <w:r>
        <w:rPr>
          <w:color w:val="000009"/>
          <w:spacing w:val="-4"/>
        </w:rPr>
        <w:t xml:space="preserve"> </w:t>
      </w:r>
      <w:r>
        <w:rPr>
          <w:color w:val="000009"/>
        </w:rPr>
        <w:t>including</w:t>
      </w:r>
      <w:r>
        <w:rPr>
          <w:color w:val="000009"/>
          <w:spacing w:val="-4"/>
        </w:rPr>
        <w:t xml:space="preserve"> </w:t>
      </w:r>
      <w:r>
        <w:rPr>
          <w:color w:val="000009"/>
        </w:rPr>
        <w:t>lack</w:t>
      </w:r>
      <w:r>
        <w:rPr>
          <w:color w:val="000009"/>
          <w:spacing w:val="-4"/>
        </w:rPr>
        <w:t xml:space="preserve"> </w:t>
      </w:r>
      <w:r>
        <w:rPr>
          <w:color w:val="000009"/>
        </w:rPr>
        <w:t>of</w:t>
      </w:r>
      <w:r>
        <w:rPr>
          <w:color w:val="000009"/>
          <w:spacing w:val="-4"/>
        </w:rPr>
        <w:t xml:space="preserve"> </w:t>
      </w:r>
      <w:r>
        <w:rPr>
          <w:color w:val="000009"/>
        </w:rPr>
        <w:t>standardized</w:t>
      </w:r>
      <w:r>
        <w:rPr>
          <w:color w:val="000009"/>
          <w:spacing w:val="-4"/>
        </w:rPr>
        <w:t xml:space="preserve"> </w:t>
      </w:r>
      <w:r>
        <w:rPr>
          <w:color w:val="000009"/>
        </w:rPr>
        <w:t>platforms,</w:t>
      </w:r>
      <w:r>
        <w:rPr>
          <w:color w:val="000009"/>
          <w:spacing w:val="-4"/>
        </w:rPr>
        <w:t xml:space="preserve"> </w:t>
      </w:r>
      <w:r>
        <w:rPr>
          <w:color w:val="000009"/>
        </w:rPr>
        <w:t>uncertainty</w:t>
      </w:r>
      <w:r>
        <w:rPr>
          <w:color w:val="000009"/>
          <w:spacing w:val="-4"/>
        </w:rPr>
        <w:t xml:space="preserve"> </w:t>
      </w:r>
      <w:r>
        <w:rPr>
          <w:color w:val="000009"/>
        </w:rPr>
        <w:t>about how best to integrate genomic and clinical data, and limited accessibility.</w:t>
      </w:r>
    </w:p>
    <w:p w14:paraId="5641DE27" w14:textId="77777777" w:rsidR="009A0B28" w:rsidRDefault="00000000">
      <w:pPr>
        <w:pStyle w:val="BodyText"/>
        <w:spacing w:before="240" w:line="360" w:lineRule="auto"/>
        <w:ind w:left="180"/>
      </w:pPr>
      <w:r>
        <w:rPr>
          <w:color w:val="000009"/>
        </w:rPr>
        <w:t>Digital</w:t>
      </w:r>
      <w:r>
        <w:rPr>
          <w:color w:val="000009"/>
          <w:spacing w:val="-5"/>
        </w:rPr>
        <w:t xml:space="preserve"> </w:t>
      </w:r>
      <w:r>
        <w:rPr>
          <w:color w:val="000009"/>
        </w:rPr>
        <w:t>twin</w:t>
      </w:r>
      <w:r>
        <w:rPr>
          <w:color w:val="000009"/>
          <w:spacing w:val="-5"/>
        </w:rPr>
        <w:t xml:space="preserve"> </w:t>
      </w:r>
      <w:r>
        <w:rPr>
          <w:color w:val="000009"/>
        </w:rPr>
        <w:t>technology,</w:t>
      </w:r>
      <w:r>
        <w:rPr>
          <w:color w:val="000009"/>
          <w:spacing w:val="-5"/>
        </w:rPr>
        <w:t xml:space="preserve"> </w:t>
      </w:r>
      <w:r>
        <w:rPr>
          <w:color w:val="000009"/>
        </w:rPr>
        <w:t>emerging</w:t>
      </w:r>
      <w:r>
        <w:rPr>
          <w:color w:val="000009"/>
          <w:spacing w:val="-5"/>
        </w:rPr>
        <w:t xml:space="preserve"> </w:t>
      </w:r>
      <w:r>
        <w:rPr>
          <w:color w:val="000009"/>
        </w:rPr>
        <w:t>as</w:t>
      </w:r>
      <w:r>
        <w:rPr>
          <w:color w:val="000009"/>
          <w:spacing w:val="-5"/>
        </w:rPr>
        <w:t xml:space="preserve"> </w:t>
      </w:r>
      <w:r>
        <w:rPr>
          <w:color w:val="000009"/>
        </w:rPr>
        <w:t>a</w:t>
      </w:r>
      <w:r>
        <w:rPr>
          <w:color w:val="000009"/>
          <w:spacing w:val="-5"/>
        </w:rPr>
        <w:t xml:space="preserve"> </w:t>
      </w:r>
      <w:r>
        <w:rPr>
          <w:color w:val="000009"/>
        </w:rPr>
        <w:t>dynamic</w:t>
      </w:r>
      <w:r>
        <w:rPr>
          <w:color w:val="000009"/>
          <w:spacing w:val="-5"/>
        </w:rPr>
        <w:t xml:space="preserve"> </w:t>
      </w:r>
      <w:r>
        <w:rPr>
          <w:color w:val="000009"/>
        </w:rPr>
        <w:t>means</w:t>
      </w:r>
      <w:r>
        <w:rPr>
          <w:color w:val="000009"/>
          <w:spacing w:val="-5"/>
        </w:rPr>
        <w:t xml:space="preserve"> </w:t>
      </w:r>
      <w:r>
        <w:rPr>
          <w:color w:val="000009"/>
        </w:rPr>
        <w:t>to</w:t>
      </w:r>
      <w:r>
        <w:rPr>
          <w:color w:val="000009"/>
          <w:spacing w:val="-5"/>
        </w:rPr>
        <w:t xml:space="preserve"> </w:t>
      </w:r>
      <w:r>
        <w:rPr>
          <w:color w:val="000009"/>
        </w:rPr>
        <w:t>create</w:t>
      </w:r>
      <w:r>
        <w:rPr>
          <w:color w:val="000009"/>
          <w:spacing w:val="-5"/>
        </w:rPr>
        <w:t xml:space="preserve"> </w:t>
      </w:r>
      <w:r>
        <w:rPr>
          <w:color w:val="000009"/>
        </w:rPr>
        <w:t>patient-specific</w:t>
      </w:r>
      <w:r>
        <w:rPr>
          <w:color w:val="000009"/>
          <w:spacing w:val="-5"/>
        </w:rPr>
        <w:t xml:space="preserve"> </w:t>
      </w:r>
      <w:r>
        <w:rPr>
          <w:color w:val="000009"/>
        </w:rPr>
        <w:t>virtual</w:t>
      </w:r>
      <w:r>
        <w:rPr>
          <w:color w:val="000009"/>
          <w:spacing w:val="-5"/>
        </w:rPr>
        <w:t xml:space="preserve"> </w:t>
      </w:r>
      <w:r>
        <w:rPr>
          <w:color w:val="000009"/>
        </w:rPr>
        <w:t>models</w:t>
      </w:r>
      <w:r>
        <w:rPr>
          <w:color w:val="000009"/>
          <w:spacing w:val="-5"/>
        </w:rPr>
        <w:t xml:space="preserve"> </w:t>
      </w:r>
      <w:r>
        <w:rPr>
          <w:color w:val="000009"/>
        </w:rPr>
        <w:t xml:space="preserve">using continuous clinical data, holds promise for real-time disease management and prediction. However, digital twin approaches applied to CAD rarely incorporate genetic information, limiting </w:t>
      </w:r>
      <w:proofErr w:type="gramStart"/>
      <w:r>
        <w:rPr>
          <w:color w:val="000009"/>
        </w:rPr>
        <w:t>their</w:t>
      </w:r>
      <w:proofErr w:type="gramEnd"/>
    </w:p>
    <w:p w14:paraId="37F453F6" w14:textId="77777777" w:rsidR="009A0B28" w:rsidRDefault="00000000">
      <w:pPr>
        <w:pStyle w:val="BodyText"/>
        <w:ind w:left="180"/>
      </w:pPr>
      <w:r>
        <w:rPr>
          <w:color w:val="000009"/>
        </w:rPr>
        <w:t xml:space="preserve">predictive power and personalization </w:t>
      </w:r>
      <w:r>
        <w:rPr>
          <w:color w:val="000009"/>
          <w:spacing w:val="-2"/>
        </w:rPr>
        <w:t>capability.</w:t>
      </w:r>
    </w:p>
    <w:p w14:paraId="3345DD62" w14:textId="77777777" w:rsidR="009A0B28" w:rsidRDefault="009A0B28">
      <w:pPr>
        <w:pStyle w:val="BodyText"/>
        <w:rPr>
          <w:sz w:val="20"/>
        </w:rPr>
      </w:pPr>
    </w:p>
    <w:p w14:paraId="1A4ACA5A" w14:textId="77777777" w:rsidR="009A0B28" w:rsidRDefault="00000000">
      <w:pPr>
        <w:pStyle w:val="BodyText"/>
        <w:spacing w:before="22"/>
        <w:rPr>
          <w:sz w:val="20"/>
        </w:rPr>
      </w:pPr>
      <w:r>
        <w:rPr>
          <w:noProof/>
          <w:sz w:val="20"/>
        </w:rPr>
        <mc:AlternateContent>
          <mc:Choice Requires="wps">
            <w:drawing>
              <wp:anchor distT="0" distB="0" distL="0" distR="0" simplePos="0" relativeHeight="487589376" behindDoc="1" locked="0" layoutInCell="1" allowOverlap="1" wp14:anchorId="61F23901" wp14:editId="2481C58A">
                <wp:simplePos x="0" y="0"/>
                <wp:positionH relativeFrom="page">
                  <wp:posOffset>827699</wp:posOffset>
                </wp:positionH>
                <wp:positionV relativeFrom="paragraph">
                  <wp:posOffset>175247</wp:posOffset>
                </wp:positionV>
                <wp:extent cx="61341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6E6FBAA" id="Graphic 22" o:spid="_x0000_s1026" style="position:absolute;margin-left:65.15pt;margin-top:13.8pt;width:48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" path="m,l6133566,e" filled="f" strokecolor="#000008" strokeweight=".24447mm">
                <v:path arrowok="t"/>
                <w10:wrap type="topAndBottom" anchorx="page"/>
              </v:shape>
            </w:pict>
          </mc:Fallback>
        </mc:AlternateContent>
      </w:r>
    </w:p>
    <w:p w14:paraId="424198B1" w14:textId="77777777" w:rsidR="009A0B28" w:rsidRDefault="009A0B28">
      <w:pPr>
        <w:pStyle w:val="BodyText"/>
        <w:rPr>
          <w:sz w:val="20"/>
        </w:rPr>
        <w:sectPr w:rsidR="009A0B28">
          <w:headerReference w:type="default" r:id="rId10"/>
          <w:footerReference w:type="default" r:id="rId11"/>
          <w:pgSz w:w="12240" w:h="15840"/>
          <w:pgMar w:top="1820" w:right="1080" w:bottom="2180" w:left="1080" w:header="0" w:footer="1985" w:gutter="0"/>
          <w:cols w:space="720"/>
        </w:sectPr>
      </w:pPr>
    </w:p>
    <w:p w14:paraId="698B8867" w14:textId="77777777" w:rsidR="009A0B28" w:rsidRDefault="009A0B28">
      <w:pPr>
        <w:pStyle w:val="BodyText"/>
        <w:spacing w:before="36" w:after="1"/>
        <w:rPr>
          <w:sz w:val="20"/>
        </w:rPr>
      </w:pPr>
    </w:p>
    <w:p w14:paraId="28FCC9E9" w14:textId="77777777" w:rsidR="009A0B28" w:rsidRDefault="00000000">
      <w:pPr>
        <w:spacing w:line="20" w:lineRule="exact"/>
        <w:ind w:left="4686"/>
        <w:rPr>
          <w:sz w:val="2"/>
        </w:rPr>
      </w:pPr>
      <w:r>
        <w:rPr>
          <w:noProof/>
          <w:sz w:val="2"/>
        </w:rPr>
        <mc:AlternateContent>
          <mc:Choice Requires="wpg">
            <w:drawing>
              <wp:inline distT="0" distB="0" distL="0" distR="0" wp14:anchorId="2184015F" wp14:editId="603562DD">
                <wp:extent cx="466090" cy="8890"/>
                <wp:effectExtent l="9525" t="0" r="634" b="63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32" name="Graphic 32"/>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56792ACE" id="Group 31"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CK3xbJbgIAAI0FAAAOAAAAAAAAAAAAAAAAAC4C&#10;AABkcnMvZTJvRG9jLnhtbFBLAQItABQABgAIAAAAIQAH1RxV2gAAAAIBAAAPAAAAAAAAAAAAAAAA&#10;AMgEAABkcnMvZG93bnJldi54bWxQSwUGAAAAAAQABADzAAAAzwUAAAAA&#10;">
                <v:shape id="Graphic 32"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" path="m,l465890,e" filled="f" strokecolor="#000008" strokeweight=".24447mm">
                  <v:path arrowok="t"/>
                </v:shape>
                <w10:anchorlock/>
              </v:group>
            </w:pict>
          </mc:Fallback>
        </mc:AlternateContent>
      </w:r>
    </w:p>
    <w:p w14:paraId="04DAB81B" w14:textId="77777777" w:rsidR="009A0B28" w:rsidRDefault="00000000">
      <w:pPr>
        <w:pStyle w:val="BodyText"/>
        <w:spacing w:before="188" w:line="360" w:lineRule="auto"/>
        <w:ind w:left="180"/>
      </w:pPr>
      <w:r>
        <w:rPr>
          <w:color w:val="000009"/>
        </w:rPr>
        <w:t>Together, these limitations highlight a critical challenge: the absence of an integrated, scalable framework</w:t>
      </w:r>
      <w:r>
        <w:rPr>
          <w:color w:val="000009"/>
          <w:spacing w:val="-3"/>
        </w:rPr>
        <w:t xml:space="preserve"> </w:t>
      </w:r>
      <w:r>
        <w:rPr>
          <w:color w:val="000009"/>
        </w:rPr>
        <w:t>that</w:t>
      </w:r>
      <w:r>
        <w:rPr>
          <w:color w:val="000009"/>
          <w:spacing w:val="-3"/>
        </w:rPr>
        <w:t xml:space="preserve"> </w:t>
      </w:r>
      <w:r>
        <w:rPr>
          <w:color w:val="000009"/>
        </w:rPr>
        <w:t>combines</w:t>
      </w:r>
      <w:r>
        <w:rPr>
          <w:color w:val="000009"/>
          <w:spacing w:val="-3"/>
        </w:rPr>
        <w:t xml:space="preserve"> </w:t>
      </w:r>
      <w:r>
        <w:rPr>
          <w:color w:val="000009"/>
        </w:rPr>
        <w:t>static</w:t>
      </w:r>
      <w:r>
        <w:rPr>
          <w:color w:val="000009"/>
          <w:spacing w:val="-3"/>
        </w:rPr>
        <w:t xml:space="preserve"> </w:t>
      </w:r>
      <w:r>
        <w:rPr>
          <w:color w:val="000009"/>
        </w:rPr>
        <w:t>genetic</w:t>
      </w:r>
      <w:r>
        <w:rPr>
          <w:color w:val="000009"/>
          <w:spacing w:val="-3"/>
        </w:rPr>
        <w:t xml:space="preserve"> </w:t>
      </w:r>
      <w:r>
        <w:rPr>
          <w:color w:val="000009"/>
        </w:rPr>
        <w:t>risk</w:t>
      </w:r>
      <w:r>
        <w:rPr>
          <w:color w:val="000009"/>
          <w:spacing w:val="-3"/>
        </w:rPr>
        <w:t xml:space="preserve"> </w:t>
      </w:r>
      <w:r>
        <w:rPr>
          <w:color w:val="000009"/>
        </w:rPr>
        <w:t>and</w:t>
      </w:r>
      <w:r>
        <w:rPr>
          <w:color w:val="000009"/>
          <w:spacing w:val="-3"/>
        </w:rPr>
        <w:t xml:space="preserve"> </w:t>
      </w:r>
      <w:r>
        <w:rPr>
          <w:color w:val="000009"/>
        </w:rPr>
        <w:t>dynamic</w:t>
      </w:r>
      <w:r>
        <w:rPr>
          <w:color w:val="000009"/>
          <w:spacing w:val="-3"/>
        </w:rPr>
        <w:t xml:space="preserve"> </w:t>
      </w:r>
      <w:r>
        <w:rPr>
          <w:color w:val="000009"/>
        </w:rPr>
        <w:t>clinical</w:t>
      </w:r>
      <w:r>
        <w:rPr>
          <w:color w:val="000009"/>
          <w:spacing w:val="-3"/>
        </w:rPr>
        <w:t xml:space="preserve"> </w:t>
      </w:r>
      <w:r>
        <w:rPr>
          <w:color w:val="000009"/>
        </w:rPr>
        <w:t>data</w:t>
      </w:r>
      <w:r>
        <w:rPr>
          <w:color w:val="000009"/>
          <w:spacing w:val="-3"/>
        </w:rPr>
        <w:t xml:space="preserve"> </w:t>
      </w:r>
      <w:r>
        <w:rPr>
          <w:color w:val="000009"/>
        </w:rPr>
        <w:t>to</w:t>
      </w:r>
      <w:r>
        <w:rPr>
          <w:color w:val="000009"/>
          <w:spacing w:val="-3"/>
        </w:rPr>
        <w:t xml:space="preserve"> </w:t>
      </w:r>
      <w:r>
        <w:rPr>
          <w:color w:val="000009"/>
        </w:rPr>
        <w:t>enable</w:t>
      </w:r>
      <w:r>
        <w:rPr>
          <w:color w:val="000009"/>
          <w:spacing w:val="-3"/>
        </w:rPr>
        <w:t xml:space="preserve"> </w:t>
      </w:r>
      <w:r>
        <w:rPr>
          <w:color w:val="000009"/>
        </w:rPr>
        <w:t>personalized,</w:t>
      </w:r>
      <w:r>
        <w:rPr>
          <w:color w:val="000009"/>
          <w:spacing w:val="-3"/>
        </w:rPr>
        <w:t xml:space="preserve"> </w:t>
      </w:r>
      <w:r>
        <w:rPr>
          <w:color w:val="000009"/>
        </w:rPr>
        <w:t>precise CAD risk prediction and management across diverse populations [2].</w:t>
      </w:r>
    </w:p>
    <w:p w14:paraId="55D589B9" w14:textId="77777777" w:rsidR="009A0B28" w:rsidRDefault="00000000">
      <w:pPr>
        <w:pStyle w:val="Heading2"/>
        <w:numPr>
          <w:ilvl w:val="1"/>
          <w:numId w:val="5"/>
        </w:numPr>
        <w:tabs>
          <w:tab w:val="left" w:pos="657"/>
        </w:tabs>
        <w:spacing w:before="120"/>
        <w:ind w:left="657" w:hanging="477"/>
      </w:pPr>
      <w:bookmarkStart w:id="8" w:name="2.2_Need_for_Improved_Risk_Stratificatio"/>
      <w:bookmarkEnd w:id="8"/>
      <w:r>
        <w:rPr>
          <w:color w:val="000009"/>
        </w:rPr>
        <w:t>Need</w:t>
      </w:r>
      <w:r>
        <w:rPr>
          <w:color w:val="000009"/>
          <w:spacing w:val="-6"/>
        </w:rPr>
        <w:t xml:space="preserve"> </w:t>
      </w:r>
      <w:r>
        <w:rPr>
          <w:color w:val="000009"/>
        </w:rPr>
        <w:t>for</w:t>
      </w:r>
      <w:r>
        <w:rPr>
          <w:color w:val="000009"/>
          <w:spacing w:val="-6"/>
        </w:rPr>
        <w:t xml:space="preserve"> </w:t>
      </w:r>
      <w:r>
        <w:rPr>
          <w:color w:val="000009"/>
        </w:rPr>
        <w:t>Improved</w:t>
      </w:r>
      <w:r>
        <w:rPr>
          <w:color w:val="000009"/>
          <w:spacing w:val="-6"/>
        </w:rPr>
        <w:t xml:space="preserve"> </w:t>
      </w:r>
      <w:r>
        <w:rPr>
          <w:color w:val="000009"/>
        </w:rPr>
        <w:t>Risk</w:t>
      </w:r>
      <w:r>
        <w:rPr>
          <w:color w:val="000009"/>
          <w:spacing w:val="-6"/>
        </w:rPr>
        <w:t xml:space="preserve"> </w:t>
      </w:r>
      <w:r>
        <w:rPr>
          <w:color w:val="000009"/>
          <w:spacing w:val="-2"/>
        </w:rPr>
        <w:t>Stratification</w:t>
      </w:r>
    </w:p>
    <w:p w14:paraId="7C115499" w14:textId="77777777" w:rsidR="009A0B28" w:rsidRDefault="00000000">
      <w:pPr>
        <w:pStyle w:val="BodyText"/>
        <w:spacing w:before="304" w:line="360" w:lineRule="auto"/>
        <w:ind w:left="180" w:right="116"/>
      </w:pPr>
      <w:r>
        <w:rPr>
          <w:color w:val="000009"/>
        </w:rPr>
        <w:t>Improved</w:t>
      </w:r>
      <w:r>
        <w:rPr>
          <w:color w:val="000009"/>
          <w:spacing w:val="-3"/>
        </w:rPr>
        <w:t xml:space="preserve"> </w:t>
      </w:r>
      <w:r>
        <w:rPr>
          <w:color w:val="000009"/>
        </w:rPr>
        <w:t>risk</w:t>
      </w:r>
      <w:r>
        <w:rPr>
          <w:color w:val="000009"/>
          <w:spacing w:val="-3"/>
        </w:rPr>
        <w:t xml:space="preserve"> </w:t>
      </w:r>
      <w:r>
        <w:rPr>
          <w:color w:val="000009"/>
        </w:rPr>
        <w:t>stratification</w:t>
      </w:r>
      <w:r>
        <w:rPr>
          <w:color w:val="000009"/>
          <w:spacing w:val="-3"/>
        </w:rPr>
        <w:t xml:space="preserve"> </w:t>
      </w:r>
      <w:r>
        <w:rPr>
          <w:color w:val="000009"/>
        </w:rPr>
        <w:t>is</w:t>
      </w:r>
      <w:r>
        <w:rPr>
          <w:color w:val="000009"/>
          <w:spacing w:val="-3"/>
        </w:rPr>
        <w:t xml:space="preserve"> </w:t>
      </w:r>
      <w:r>
        <w:rPr>
          <w:color w:val="000009"/>
        </w:rPr>
        <w:t>essential</w:t>
      </w:r>
      <w:r>
        <w:rPr>
          <w:color w:val="000009"/>
          <w:spacing w:val="-3"/>
        </w:rPr>
        <w:t xml:space="preserve"> </w:t>
      </w:r>
      <w:r>
        <w:rPr>
          <w:color w:val="000009"/>
        </w:rPr>
        <w:t>to</w:t>
      </w:r>
      <w:r>
        <w:rPr>
          <w:color w:val="000009"/>
          <w:spacing w:val="-3"/>
        </w:rPr>
        <w:t xml:space="preserve"> </w:t>
      </w:r>
      <w:r>
        <w:rPr>
          <w:color w:val="000009"/>
        </w:rPr>
        <w:t>identify</w:t>
      </w:r>
      <w:r>
        <w:rPr>
          <w:color w:val="000009"/>
          <w:spacing w:val="-3"/>
        </w:rPr>
        <w:t xml:space="preserve"> </w:t>
      </w:r>
      <w:r>
        <w:rPr>
          <w:color w:val="000009"/>
        </w:rPr>
        <w:t>individuals</w:t>
      </w:r>
      <w:r>
        <w:rPr>
          <w:color w:val="000009"/>
          <w:spacing w:val="-3"/>
        </w:rPr>
        <w:t xml:space="preserve"> </w:t>
      </w:r>
      <w:r>
        <w:rPr>
          <w:color w:val="000009"/>
        </w:rPr>
        <w:t>at</w:t>
      </w:r>
      <w:r>
        <w:rPr>
          <w:color w:val="000009"/>
          <w:spacing w:val="-3"/>
        </w:rPr>
        <w:t xml:space="preserve"> </w:t>
      </w:r>
      <w:r>
        <w:rPr>
          <w:color w:val="000009"/>
        </w:rPr>
        <w:t>high</w:t>
      </w:r>
      <w:r>
        <w:rPr>
          <w:color w:val="000009"/>
          <w:spacing w:val="-3"/>
        </w:rPr>
        <w:t xml:space="preserve"> </w:t>
      </w:r>
      <w:r>
        <w:rPr>
          <w:color w:val="000009"/>
        </w:rPr>
        <w:t>risk</w:t>
      </w:r>
      <w:r>
        <w:rPr>
          <w:color w:val="000009"/>
          <w:spacing w:val="-3"/>
        </w:rPr>
        <w:t xml:space="preserve"> </w:t>
      </w:r>
      <w:r>
        <w:rPr>
          <w:color w:val="000009"/>
        </w:rPr>
        <w:t>of</w:t>
      </w:r>
      <w:r>
        <w:rPr>
          <w:color w:val="000009"/>
          <w:spacing w:val="-3"/>
        </w:rPr>
        <w:t xml:space="preserve"> </w:t>
      </w:r>
      <w:r>
        <w:rPr>
          <w:color w:val="000009"/>
        </w:rPr>
        <w:t>CAD</w:t>
      </w:r>
      <w:r>
        <w:rPr>
          <w:color w:val="000009"/>
          <w:spacing w:val="-3"/>
        </w:rPr>
        <w:t xml:space="preserve"> </w:t>
      </w:r>
      <w:r>
        <w:rPr>
          <w:color w:val="000009"/>
        </w:rPr>
        <w:t>who</w:t>
      </w:r>
      <w:r>
        <w:rPr>
          <w:color w:val="000009"/>
          <w:spacing w:val="-3"/>
        </w:rPr>
        <w:t xml:space="preserve"> </w:t>
      </w:r>
      <w:r>
        <w:rPr>
          <w:color w:val="000009"/>
        </w:rPr>
        <w:t>would</w:t>
      </w:r>
      <w:r>
        <w:rPr>
          <w:color w:val="000009"/>
          <w:spacing w:val="-3"/>
        </w:rPr>
        <w:t xml:space="preserve"> </w:t>
      </w:r>
      <w:r>
        <w:rPr>
          <w:color w:val="000009"/>
        </w:rPr>
        <w:t>benefit from early, targeted preventive measures such as lifestyle modification, pharmacotherapy, and monitoring. Conventional risk models can misclassify a significant subset of individuals, classifying genetically high-risk persons as low or intermediate risk due to a lack of genetic data incorporation. Such misclassification impedes the timely initiation of preventive interventions and could contribute to preventable cardiovascular events, including myocardial infarction and sudden cardiac death.</w:t>
      </w:r>
    </w:p>
    <w:p w14:paraId="3FE75BFB" w14:textId="77777777" w:rsidR="009A0B28" w:rsidRDefault="00000000">
      <w:pPr>
        <w:pStyle w:val="BodyText"/>
        <w:spacing w:before="240" w:line="360" w:lineRule="auto"/>
        <w:ind w:left="180" w:right="167"/>
      </w:pPr>
      <w:r>
        <w:rPr>
          <w:color w:val="000009"/>
        </w:rPr>
        <w:t>Recent</w:t>
      </w:r>
      <w:r>
        <w:rPr>
          <w:color w:val="000009"/>
          <w:spacing w:val="-3"/>
        </w:rPr>
        <w:t xml:space="preserve"> </w:t>
      </w:r>
      <w:r>
        <w:rPr>
          <w:color w:val="000009"/>
        </w:rPr>
        <w:t>multi-ethnic</w:t>
      </w:r>
      <w:r>
        <w:rPr>
          <w:color w:val="000009"/>
          <w:spacing w:val="-3"/>
        </w:rPr>
        <w:t xml:space="preserve"> </w:t>
      </w:r>
      <w:r>
        <w:rPr>
          <w:color w:val="000009"/>
        </w:rPr>
        <w:t>studies</w:t>
      </w:r>
      <w:r>
        <w:rPr>
          <w:color w:val="000009"/>
          <w:spacing w:val="-3"/>
        </w:rPr>
        <w:t xml:space="preserve"> </w:t>
      </w:r>
      <w:r>
        <w:rPr>
          <w:color w:val="000009"/>
        </w:rPr>
        <w:t>demonstrate</w:t>
      </w:r>
      <w:r>
        <w:rPr>
          <w:color w:val="000009"/>
          <w:spacing w:val="-3"/>
        </w:rPr>
        <w:t xml:space="preserve"> </w:t>
      </w:r>
      <w:r>
        <w:rPr>
          <w:color w:val="000009"/>
        </w:rPr>
        <w:t>that</w:t>
      </w:r>
      <w:r>
        <w:rPr>
          <w:color w:val="000009"/>
          <w:spacing w:val="-3"/>
        </w:rPr>
        <w:t xml:space="preserve"> </w:t>
      </w:r>
      <w:r>
        <w:rPr>
          <w:color w:val="000009"/>
        </w:rPr>
        <w:t>integrating</w:t>
      </w:r>
      <w:r>
        <w:rPr>
          <w:color w:val="000009"/>
          <w:spacing w:val="-3"/>
        </w:rPr>
        <w:t xml:space="preserve"> </w:t>
      </w:r>
      <w:r>
        <w:rPr>
          <w:color w:val="000009"/>
        </w:rPr>
        <w:t>PRS</w:t>
      </w:r>
      <w:r>
        <w:rPr>
          <w:color w:val="000009"/>
          <w:spacing w:val="-3"/>
        </w:rPr>
        <w:t xml:space="preserve"> </w:t>
      </w:r>
      <w:r>
        <w:rPr>
          <w:color w:val="000009"/>
        </w:rPr>
        <w:t>can</w:t>
      </w:r>
      <w:r>
        <w:rPr>
          <w:color w:val="000009"/>
          <w:spacing w:val="-3"/>
        </w:rPr>
        <w:t xml:space="preserve"> </w:t>
      </w:r>
      <w:r>
        <w:rPr>
          <w:color w:val="000009"/>
        </w:rPr>
        <w:t>reclassify</w:t>
      </w:r>
      <w:r>
        <w:rPr>
          <w:color w:val="000009"/>
          <w:spacing w:val="-3"/>
        </w:rPr>
        <w:t xml:space="preserve"> </w:t>
      </w:r>
      <w:r>
        <w:rPr>
          <w:color w:val="000009"/>
        </w:rPr>
        <w:t>up</w:t>
      </w:r>
      <w:r>
        <w:rPr>
          <w:color w:val="000009"/>
          <w:spacing w:val="-3"/>
        </w:rPr>
        <w:t xml:space="preserve"> </w:t>
      </w:r>
      <w:r>
        <w:rPr>
          <w:color w:val="000009"/>
        </w:rPr>
        <w:t>to</w:t>
      </w:r>
      <w:r>
        <w:rPr>
          <w:color w:val="000009"/>
          <w:spacing w:val="-3"/>
        </w:rPr>
        <w:t xml:space="preserve"> </w:t>
      </w:r>
      <w:r>
        <w:rPr>
          <w:color w:val="000009"/>
        </w:rPr>
        <w:t>8%</w:t>
      </w:r>
      <w:r>
        <w:rPr>
          <w:color w:val="000009"/>
          <w:spacing w:val="-3"/>
        </w:rPr>
        <w:t xml:space="preserve"> </w:t>
      </w:r>
      <w:r>
        <w:rPr>
          <w:color w:val="000009"/>
        </w:rPr>
        <w:t>of</w:t>
      </w:r>
      <w:r>
        <w:rPr>
          <w:color w:val="000009"/>
          <w:spacing w:val="-3"/>
        </w:rPr>
        <w:t xml:space="preserve"> </w:t>
      </w:r>
      <w:r>
        <w:rPr>
          <w:color w:val="000009"/>
        </w:rPr>
        <w:t>borderline</w:t>
      </w:r>
      <w:r>
        <w:rPr>
          <w:color w:val="000009"/>
          <w:spacing w:val="-3"/>
        </w:rPr>
        <w:t xml:space="preserve"> </w:t>
      </w:r>
      <w:r>
        <w:rPr>
          <w:color w:val="000009"/>
        </w:rPr>
        <w:t>or intermediate-risk individuals, groups in which clinical decision-making is often ambiguous, into higher risk categories with up to a threefold increased CAD risk. This reclassification facilitates</w:t>
      </w:r>
    </w:p>
    <w:p w14:paraId="29C08354" w14:textId="77777777" w:rsidR="009A0B28" w:rsidRDefault="00000000">
      <w:pPr>
        <w:pStyle w:val="BodyText"/>
        <w:spacing w:line="360" w:lineRule="auto"/>
        <w:ind w:left="180" w:right="340"/>
      </w:pPr>
      <w:r>
        <w:rPr>
          <w:color w:val="000009"/>
        </w:rPr>
        <w:t>more</w:t>
      </w:r>
      <w:r>
        <w:rPr>
          <w:color w:val="000009"/>
          <w:spacing w:val="-4"/>
        </w:rPr>
        <w:t xml:space="preserve"> </w:t>
      </w:r>
      <w:r>
        <w:rPr>
          <w:color w:val="000009"/>
        </w:rPr>
        <w:t>precise</w:t>
      </w:r>
      <w:r>
        <w:rPr>
          <w:color w:val="000009"/>
          <w:spacing w:val="-4"/>
        </w:rPr>
        <w:t xml:space="preserve"> </w:t>
      </w:r>
      <w:r>
        <w:rPr>
          <w:color w:val="000009"/>
        </w:rPr>
        <w:t>clinical</w:t>
      </w:r>
      <w:r>
        <w:rPr>
          <w:color w:val="000009"/>
          <w:spacing w:val="-4"/>
        </w:rPr>
        <w:t xml:space="preserve"> </w:t>
      </w:r>
      <w:r>
        <w:rPr>
          <w:color w:val="000009"/>
        </w:rPr>
        <w:t>decision-making</w:t>
      </w:r>
      <w:r>
        <w:rPr>
          <w:color w:val="000009"/>
          <w:spacing w:val="-4"/>
        </w:rPr>
        <w:t xml:space="preserve"> </w:t>
      </w:r>
      <w:r>
        <w:rPr>
          <w:color w:val="000009"/>
        </w:rPr>
        <w:t>and</w:t>
      </w:r>
      <w:r>
        <w:rPr>
          <w:color w:val="000009"/>
          <w:spacing w:val="-4"/>
        </w:rPr>
        <w:t xml:space="preserve"> </w:t>
      </w:r>
      <w:r>
        <w:rPr>
          <w:color w:val="000009"/>
        </w:rPr>
        <w:t>resource</w:t>
      </w:r>
      <w:r>
        <w:rPr>
          <w:color w:val="000009"/>
          <w:spacing w:val="-4"/>
        </w:rPr>
        <w:t xml:space="preserve"> </w:t>
      </w:r>
      <w:proofErr w:type="spellStart"/>
      <w:r>
        <w:rPr>
          <w:color w:val="000009"/>
        </w:rPr>
        <w:t>utilisation</w:t>
      </w:r>
      <w:proofErr w:type="spellEnd"/>
      <w:r>
        <w:rPr>
          <w:color w:val="000009"/>
          <w:spacing w:val="-4"/>
        </w:rPr>
        <w:t xml:space="preserve"> </w:t>
      </w:r>
      <w:r>
        <w:rPr>
          <w:color w:val="000009"/>
        </w:rPr>
        <w:t>[2].</w:t>
      </w:r>
      <w:r>
        <w:rPr>
          <w:color w:val="000009"/>
          <w:spacing w:val="-4"/>
        </w:rPr>
        <w:t xml:space="preserve"> </w:t>
      </w:r>
      <w:r>
        <w:rPr>
          <w:color w:val="000009"/>
        </w:rPr>
        <w:t>Stratifying</w:t>
      </w:r>
      <w:r>
        <w:rPr>
          <w:color w:val="000009"/>
          <w:spacing w:val="-4"/>
        </w:rPr>
        <w:t xml:space="preserve"> </w:t>
      </w:r>
      <w:r>
        <w:rPr>
          <w:color w:val="000009"/>
        </w:rPr>
        <w:t>patients</w:t>
      </w:r>
      <w:r>
        <w:rPr>
          <w:color w:val="000009"/>
          <w:spacing w:val="-4"/>
        </w:rPr>
        <w:t xml:space="preserve"> </w:t>
      </w:r>
      <w:r>
        <w:rPr>
          <w:color w:val="000009"/>
        </w:rPr>
        <w:t>by</w:t>
      </w:r>
      <w:r>
        <w:rPr>
          <w:color w:val="000009"/>
          <w:spacing w:val="-4"/>
        </w:rPr>
        <w:t xml:space="preserve"> </w:t>
      </w:r>
      <w:r>
        <w:rPr>
          <w:color w:val="000009"/>
        </w:rPr>
        <w:t>combined clinical-genetic risk could thus substantially reduce disease burden and improve patient outcomes.</w:t>
      </w:r>
    </w:p>
    <w:p w14:paraId="597AEA82" w14:textId="77777777" w:rsidR="009A0B28" w:rsidRDefault="00000000">
      <w:pPr>
        <w:pStyle w:val="BodyText"/>
        <w:spacing w:before="240" w:line="360" w:lineRule="auto"/>
        <w:ind w:left="180" w:right="353"/>
        <w:jc w:val="both"/>
      </w:pPr>
      <w:r>
        <w:rPr>
          <w:color w:val="000009"/>
        </w:rPr>
        <w:t>Furthermore, the dynamic nature of patient health necessitates tools that integrate evolving clinical parameters</w:t>
      </w:r>
      <w:r>
        <w:rPr>
          <w:color w:val="000009"/>
          <w:spacing w:val="-3"/>
        </w:rPr>
        <w:t xml:space="preserve"> </w:t>
      </w:r>
      <w:r>
        <w:rPr>
          <w:color w:val="000009"/>
        </w:rPr>
        <w:t>with</w:t>
      </w:r>
      <w:r>
        <w:rPr>
          <w:color w:val="000009"/>
          <w:spacing w:val="-3"/>
        </w:rPr>
        <w:t xml:space="preserve"> </w:t>
      </w:r>
      <w:r>
        <w:rPr>
          <w:color w:val="000009"/>
        </w:rPr>
        <w:t>genetic</w:t>
      </w:r>
      <w:r>
        <w:rPr>
          <w:color w:val="000009"/>
          <w:spacing w:val="-3"/>
        </w:rPr>
        <w:t xml:space="preserve"> </w:t>
      </w:r>
      <w:r>
        <w:rPr>
          <w:color w:val="000009"/>
        </w:rPr>
        <w:t>background</w:t>
      </w:r>
      <w:r>
        <w:rPr>
          <w:color w:val="000009"/>
          <w:spacing w:val="-3"/>
        </w:rPr>
        <w:t xml:space="preserve"> </w:t>
      </w:r>
      <w:r>
        <w:rPr>
          <w:color w:val="000009"/>
        </w:rPr>
        <w:t>to</w:t>
      </w:r>
      <w:r>
        <w:rPr>
          <w:color w:val="000009"/>
          <w:spacing w:val="-3"/>
        </w:rPr>
        <w:t xml:space="preserve"> </w:t>
      </w:r>
      <w:r>
        <w:rPr>
          <w:color w:val="000009"/>
        </w:rPr>
        <w:t>provide</w:t>
      </w:r>
      <w:r>
        <w:rPr>
          <w:color w:val="000009"/>
          <w:spacing w:val="-3"/>
        </w:rPr>
        <w:t xml:space="preserve"> </w:t>
      </w:r>
      <w:r>
        <w:rPr>
          <w:color w:val="000009"/>
        </w:rPr>
        <w:t>continuous</w:t>
      </w:r>
      <w:r>
        <w:rPr>
          <w:color w:val="000009"/>
          <w:spacing w:val="-3"/>
        </w:rPr>
        <w:t xml:space="preserve"> </w:t>
      </w:r>
      <w:r>
        <w:rPr>
          <w:color w:val="000009"/>
        </w:rPr>
        <w:t>risk</w:t>
      </w:r>
      <w:r>
        <w:rPr>
          <w:color w:val="000009"/>
          <w:spacing w:val="-3"/>
        </w:rPr>
        <w:t xml:space="preserve"> </w:t>
      </w:r>
      <w:r>
        <w:rPr>
          <w:color w:val="000009"/>
        </w:rPr>
        <w:t>updating,</w:t>
      </w:r>
      <w:r>
        <w:rPr>
          <w:color w:val="000009"/>
          <w:spacing w:val="-3"/>
        </w:rPr>
        <w:t xml:space="preserve"> </w:t>
      </w:r>
      <w:r>
        <w:rPr>
          <w:color w:val="000009"/>
        </w:rPr>
        <w:t>yet</w:t>
      </w:r>
      <w:r>
        <w:rPr>
          <w:color w:val="000009"/>
          <w:spacing w:val="-3"/>
        </w:rPr>
        <w:t xml:space="preserve"> </w:t>
      </w:r>
      <w:r>
        <w:rPr>
          <w:color w:val="000009"/>
        </w:rPr>
        <w:t>this</w:t>
      </w:r>
      <w:r>
        <w:rPr>
          <w:color w:val="000009"/>
          <w:spacing w:val="-3"/>
        </w:rPr>
        <w:t xml:space="preserve"> </w:t>
      </w:r>
      <w:r>
        <w:rPr>
          <w:color w:val="000009"/>
        </w:rPr>
        <w:t>remains</w:t>
      </w:r>
      <w:r>
        <w:rPr>
          <w:color w:val="000009"/>
          <w:spacing w:val="-3"/>
        </w:rPr>
        <w:t xml:space="preserve"> </w:t>
      </w:r>
      <w:r>
        <w:rPr>
          <w:color w:val="000009"/>
        </w:rPr>
        <w:t>an</w:t>
      </w:r>
      <w:r>
        <w:rPr>
          <w:color w:val="000009"/>
          <w:spacing w:val="-3"/>
        </w:rPr>
        <w:t xml:space="preserve"> </w:t>
      </w:r>
      <w:r>
        <w:rPr>
          <w:color w:val="000009"/>
        </w:rPr>
        <w:t>unmet need in current paradigms.</w:t>
      </w:r>
    </w:p>
    <w:p w14:paraId="5B835185" w14:textId="77777777" w:rsidR="009A0B28" w:rsidRDefault="00000000">
      <w:pPr>
        <w:pStyle w:val="Heading2"/>
        <w:numPr>
          <w:ilvl w:val="1"/>
          <w:numId w:val="5"/>
        </w:numPr>
        <w:tabs>
          <w:tab w:val="left" w:pos="657"/>
        </w:tabs>
        <w:spacing w:before="120"/>
        <w:ind w:left="657" w:hanging="477"/>
      </w:pPr>
      <w:bookmarkStart w:id="9" w:name="2.3_Specific_Problem_Addressed_by_the_Pr"/>
      <w:bookmarkEnd w:id="9"/>
      <w:r>
        <w:rPr>
          <w:color w:val="000009"/>
        </w:rPr>
        <w:t>Specific</w:t>
      </w:r>
      <w:r>
        <w:rPr>
          <w:color w:val="000009"/>
          <w:spacing w:val="-8"/>
        </w:rPr>
        <w:t xml:space="preserve"> </w:t>
      </w:r>
      <w:r>
        <w:rPr>
          <w:color w:val="000009"/>
        </w:rPr>
        <w:t>Problem</w:t>
      </w:r>
      <w:r>
        <w:rPr>
          <w:color w:val="000009"/>
          <w:spacing w:val="-8"/>
        </w:rPr>
        <w:t xml:space="preserve"> </w:t>
      </w:r>
      <w:r>
        <w:rPr>
          <w:color w:val="000009"/>
        </w:rPr>
        <w:t>Addressed</w:t>
      </w:r>
      <w:r>
        <w:rPr>
          <w:color w:val="000009"/>
          <w:spacing w:val="-8"/>
        </w:rPr>
        <w:t xml:space="preserve"> </w:t>
      </w:r>
      <w:r>
        <w:rPr>
          <w:color w:val="000009"/>
        </w:rPr>
        <w:t>by</w:t>
      </w:r>
      <w:r>
        <w:rPr>
          <w:color w:val="000009"/>
          <w:spacing w:val="-8"/>
        </w:rPr>
        <w:t xml:space="preserve"> </w:t>
      </w:r>
      <w:r>
        <w:rPr>
          <w:color w:val="000009"/>
        </w:rPr>
        <w:t>the</w:t>
      </w:r>
      <w:r>
        <w:rPr>
          <w:color w:val="000009"/>
          <w:spacing w:val="-7"/>
        </w:rPr>
        <w:t xml:space="preserve"> </w:t>
      </w:r>
      <w:r>
        <w:rPr>
          <w:color w:val="000009"/>
          <w:spacing w:val="-2"/>
        </w:rPr>
        <w:t>Project</w:t>
      </w:r>
    </w:p>
    <w:p w14:paraId="57DB426B" w14:textId="77777777" w:rsidR="009A0B28" w:rsidRDefault="00000000">
      <w:pPr>
        <w:pStyle w:val="BodyText"/>
        <w:spacing w:before="304"/>
        <w:ind w:left="180"/>
      </w:pPr>
      <w:r>
        <w:rPr>
          <w:color w:val="000009"/>
        </w:rPr>
        <w:t xml:space="preserve">This project addresses the critical unmet need for an integrated risk prediction platform </w:t>
      </w:r>
      <w:r>
        <w:rPr>
          <w:color w:val="000009"/>
          <w:spacing w:val="-4"/>
        </w:rPr>
        <w:t>that</w:t>
      </w:r>
    </w:p>
    <w:p w14:paraId="118FDA51" w14:textId="77777777" w:rsidR="009A0B28" w:rsidRDefault="00000000">
      <w:pPr>
        <w:pStyle w:val="BodyText"/>
        <w:spacing w:before="138" w:line="360" w:lineRule="auto"/>
        <w:ind w:left="180" w:right="347"/>
      </w:pPr>
      <w:r>
        <w:rPr>
          <w:color w:val="000009"/>
        </w:rPr>
        <w:t>combines</w:t>
      </w:r>
      <w:r>
        <w:rPr>
          <w:color w:val="000009"/>
          <w:spacing w:val="-3"/>
        </w:rPr>
        <w:t xml:space="preserve"> </w:t>
      </w:r>
      <w:r>
        <w:rPr>
          <w:color w:val="000009"/>
        </w:rPr>
        <w:t>polygenic</w:t>
      </w:r>
      <w:r>
        <w:rPr>
          <w:color w:val="000009"/>
          <w:spacing w:val="-3"/>
        </w:rPr>
        <w:t xml:space="preserve"> </w:t>
      </w:r>
      <w:r>
        <w:rPr>
          <w:color w:val="000009"/>
        </w:rPr>
        <w:t>risk</w:t>
      </w:r>
      <w:r>
        <w:rPr>
          <w:color w:val="000009"/>
          <w:spacing w:val="-3"/>
        </w:rPr>
        <w:t xml:space="preserve"> </w:t>
      </w:r>
      <w:r>
        <w:rPr>
          <w:color w:val="000009"/>
        </w:rPr>
        <w:t>scores</w:t>
      </w:r>
      <w:r>
        <w:rPr>
          <w:color w:val="000009"/>
          <w:spacing w:val="-3"/>
        </w:rPr>
        <w:t xml:space="preserve"> </w:t>
      </w:r>
      <w:r>
        <w:rPr>
          <w:color w:val="000009"/>
        </w:rPr>
        <w:t>with</w:t>
      </w:r>
      <w:r>
        <w:rPr>
          <w:color w:val="000009"/>
          <w:spacing w:val="-3"/>
        </w:rPr>
        <w:t xml:space="preserve"> </w:t>
      </w:r>
      <w:r>
        <w:rPr>
          <w:color w:val="000009"/>
        </w:rPr>
        <w:t>time-resolved</w:t>
      </w:r>
      <w:r>
        <w:rPr>
          <w:color w:val="000009"/>
          <w:spacing w:val="-3"/>
        </w:rPr>
        <w:t xml:space="preserve"> </w:t>
      </w:r>
      <w:r>
        <w:rPr>
          <w:color w:val="000009"/>
        </w:rPr>
        <w:t>clinical</w:t>
      </w:r>
      <w:r>
        <w:rPr>
          <w:color w:val="000009"/>
          <w:spacing w:val="-3"/>
        </w:rPr>
        <w:t xml:space="preserve"> </w:t>
      </w:r>
      <w:r>
        <w:rPr>
          <w:color w:val="000009"/>
        </w:rPr>
        <w:t>data</w:t>
      </w:r>
      <w:r>
        <w:rPr>
          <w:color w:val="000009"/>
          <w:spacing w:val="-3"/>
        </w:rPr>
        <w:t xml:space="preserve"> </w:t>
      </w:r>
      <w:r>
        <w:rPr>
          <w:color w:val="000009"/>
        </w:rPr>
        <w:t>within</w:t>
      </w:r>
      <w:r>
        <w:rPr>
          <w:color w:val="000009"/>
          <w:spacing w:val="-3"/>
        </w:rPr>
        <w:t xml:space="preserve"> </w:t>
      </w:r>
      <w:r>
        <w:rPr>
          <w:color w:val="000009"/>
        </w:rPr>
        <w:t>a</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framework</w:t>
      </w:r>
      <w:r>
        <w:rPr>
          <w:color w:val="000009"/>
          <w:spacing w:val="-3"/>
        </w:rPr>
        <w:t xml:space="preserve"> </w:t>
      </w:r>
      <w:r>
        <w:rPr>
          <w:color w:val="000009"/>
        </w:rPr>
        <w:t xml:space="preserve">for real-time, individualized </w:t>
      </w:r>
      <w:proofErr w:type="gramStart"/>
      <w:r>
        <w:rPr>
          <w:color w:val="000009"/>
        </w:rPr>
        <w:t>Coronary Artery Disease</w:t>
      </w:r>
      <w:proofErr w:type="gramEnd"/>
      <w:r>
        <w:rPr>
          <w:color w:val="000009"/>
        </w:rPr>
        <w:t xml:space="preserve"> risk prediction. The specific problem lies in the absence of scalable, clinically deployable approaches that effectively fuse static genetic risk</w:t>
      </w:r>
    </w:p>
    <w:p w14:paraId="56B707ED" w14:textId="77777777" w:rsidR="009A0B28" w:rsidRDefault="009A0B28">
      <w:pPr>
        <w:pStyle w:val="BodyText"/>
        <w:spacing w:line="360" w:lineRule="auto"/>
        <w:sectPr w:rsidR="009A0B28">
          <w:headerReference w:type="default" r:id="rId12"/>
          <w:footerReference w:type="default" r:id="rId13"/>
          <w:pgSz w:w="12240" w:h="15840"/>
          <w:pgMar w:top="1820" w:right="1080" w:bottom="2320" w:left="1080" w:header="814" w:footer="2122" w:gutter="0"/>
          <w:pgNumType w:start="5"/>
          <w:cols w:space="720"/>
        </w:sectPr>
      </w:pPr>
    </w:p>
    <w:p w14:paraId="46B7F945" w14:textId="77777777" w:rsidR="009A0B28" w:rsidRDefault="009A0B28">
      <w:pPr>
        <w:pStyle w:val="BodyText"/>
        <w:spacing w:before="36" w:after="1"/>
        <w:rPr>
          <w:sz w:val="20"/>
        </w:rPr>
      </w:pPr>
    </w:p>
    <w:p w14:paraId="1AE2B4AB" w14:textId="77777777" w:rsidR="009A0B28" w:rsidRDefault="00000000">
      <w:pPr>
        <w:spacing w:line="20" w:lineRule="exact"/>
        <w:ind w:left="4686"/>
        <w:rPr>
          <w:sz w:val="2"/>
        </w:rPr>
      </w:pPr>
      <w:r>
        <w:rPr>
          <w:noProof/>
          <w:sz w:val="2"/>
        </w:rPr>
        <mc:AlternateContent>
          <mc:Choice Requires="wpg">
            <w:drawing>
              <wp:inline distT="0" distB="0" distL="0" distR="0" wp14:anchorId="7B1EB1D1" wp14:editId="63989097">
                <wp:extent cx="466090" cy="8890"/>
                <wp:effectExtent l="9525" t="0" r="634" b="63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34" name="Graphic 34"/>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03F5801A" id="Group 33"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Az/FNybgIAAI0FAAAOAAAAAAAAAAAAAAAAAC4C&#10;AABkcnMvZTJvRG9jLnhtbFBLAQItABQABgAIAAAAIQAH1RxV2gAAAAIBAAAPAAAAAAAAAAAAAAAA&#10;AMgEAABkcnMvZG93bnJldi54bWxQSwUGAAAAAAQABADzAAAAzwUAAAAA&#10;">
                <v:shape id="Graphic 34"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" path="m,l465890,e" filled="f" strokecolor="#000008" strokeweight=".24447mm">
                  <v:path arrowok="t"/>
                </v:shape>
                <w10:anchorlock/>
              </v:group>
            </w:pict>
          </mc:Fallback>
        </mc:AlternateContent>
      </w:r>
    </w:p>
    <w:p w14:paraId="0639CD7B" w14:textId="77777777" w:rsidR="009A0B28" w:rsidRDefault="00000000">
      <w:pPr>
        <w:pStyle w:val="BodyText"/>
        <w:spacing w:before="188" w:line="360" w:lineRule="auto"/>
        <w:ind w:left="180" w:right="218"/>
      </w:pPr>
      <w:r>
        <w:rPr>
          <w:color w:val="000009"/>
        </w:rPr>
        <w:t>measures</w:t>
      </w:r>
      <w:r>
        <w:rPr>
          <w:color w:val="000009"/>
          <w:spacing w:val="-4"/>
        </w:rPr>
        <w:t xml:space="preserve"> </w:t>
      </w:r>
      <w:r>
        <w:rPr>
          <w:color w:val="000009"/>
        </w:rPr>
        <w:t>with</w:t>
      </w:r>
      <w:r>
        <w:rPr>
          <w:color w:val="000009"/>
          <w:spacing w:val="-4"/>
        </w:rPr>
        <w:t xml:space="preserve"> </w:t>
      </w:r>
      <w:r>
        <w:rPr>
          <w:color w:val="000009"/>
        </w:rPr>
        <w:t>dynamic</w:t>
      </w:r>
      <w:r>
        <w:rPr>
          <w:color w:val="000009"/>
          <w:spacing w:val="-4"/>
        </w:rPr>
        <w:t xml:space="preserve"> </w:t>
      </w:r>
      <w:r>
        <w:rPr>
          <w:color w:val="000009"/>
        </w:rPr>
        <w:t>phenotypic</w:t>
      </w:r>
      <w:r>
        <w:rPr>
          <w:color w:val="000009"/>
          <w:spacing w:val="-4"/>
        </w:rPr>
        <w:t xml:space="preserve"> </w:t>
      </w:r>
      <w:r>
        <w:rPr>
          <w:color w:val="000009"/>
        </w:rPr>
        <w:t>and</w:t>
      </w:r>
      <w:r>
        <w:rPr>
          <w:color w:val="000009"/>
          <w:spacing w:val="-4"/>
        </w:rPr>
        <w:t xml:space="preserve"> </w:t>
      </w:r>
      <w:r>
        <w:rPr>
          <w:color w:val="000009"/>
        </w:rPr>
        <w:t>lifestyle</w:t>
      </w:r>
      <w:r>
        <w:rPr>
          <w:color w:val="000009"/>
          <w:spacing w:val="-4"/>
        </w:rPr>
        <w:t xml:space="preserve"> </w:t>
      </w:r>
      <w:r>
        <w:rPr>
          <w:color w:val="000009"/>
        </w:rPr>
        <w:t>information</w:t>
      </w:r>
      <w:r>
        <w:rPr>
          <w:color w:val="000009"/>
          <w:spacing w:val="-4"/>
        </w:rPr>
        <w:t xml:space="preserve"> </w:t>
      </w:r>
      <w:r>
        <w:rPr>
          <w:color w:val="000009"/>
        </w:rPr>
        <w:t>to</w:t>
      </w:r>
      <w:r>
        <w:rPr>
          <w:color w:val="000009"/>
          <w:spacing w:val="-4"/>
        </w:rPr>
        <w:t xml:space="preserve"> </w:t>
      </w:r>
      <w:r>
        <w:rPr>
          <w:color w:val="000009"/>
        </w:rPr>
        <w:t>improve</w:t>
      </w:r>
      <w:r>
        <w:rPr>
          <w:color w:val="000009"/>
          <w:spacing w:val="-4"/>
        </w:rPr>
        <w:t xml:space="preserve"> </w:t>
      </w:r>
      <w:r>
        <w:rPr>
          <w:color w:val="000009"/>
        </w:rPr>
        <w:t>predictive</w:t>
      </w:r>
      <w:r>
        <w:rPr>
          <w:color w:val="000009"/>
          <w:spacing w:val="-4"/>
        </w:rPr>
        <w:t xml:space="preserve"> </w:t>
      </w:r>
      <w:r>
        <w:rPr>
          <w:color w:val="000009"/>
        </w:rPr>
        <w:t>accuracy</w:t>
      </w:r>
      <w:r>
        <w:rPr>
          <w:color w:val="000009"/>
          <w:spacing w:val="-4"/>
        </w:rPr>
        <w:t xml:space="preserve"> </w:t>
      </w:r>
      <w:r>
        <w:rPr>
          <w:color w:val="000009"/>
        </w:rPr>
        <w:t>and clinical actionability.</w:t>
      </w:r>
    </w:p>
    <w:p w14:paraId="728C947D" w14:textId="77777777" w:rsidR="009A0B28" w:rsidRDefault="00000000">
      <w:pPr>
        <w:pStyle w:val="BodyText"/>
        <w:spacing w:before="240" w:line="360" w:lineRule="auto"/>
        <w:ind w:left="180" w:right="218"/>
      </w:pPr>
      <w:r>
        <w:rPr>
          <w:color w:val="000009"/>
        </w:rPr>
        <w:t>By</w:t>
      </w:r>
      <w:r>
        <w:rPr>
          <w:color w:val="000009"/>
          <w:spacing w:val="-3"/>
        </w:rPr>
        <w:t xml:space="preserve"> </w:t>
      </w:r>
      <w:r>
        <w:rPr>
          <w:color w:val="000009"/>
        </w:rPr>
        <w:t>combining</w:t>
      </w:r>
      <w:r>
        <w:rPr>
          <w:color w:val="000009"/>
          <w:spacing w:val="-3"/>
        </w:rPr>
        <w:t xml:space="preserve"> </w:t>
      </w:r>
      <w:r>
        <w:rPr>
          <w:color w:val="000009"/>
        </w:rPr>
        <w:t>PRS</w:t>
      </w:r>
      <w:r>
        <w:rPr>
          <w:color w:val="000009"/>
          <w:spacing w:val="-3"/>
        </w:rPr>
        <w:t xml:space="preserve"> </w:t>
      </w:r>
      <w:r>
        <w:rPr>
          <w:color w:val="000009"/>
        </w:rPr>
        <w:t>with</w:t>
      </w:r>
      <w:r>
        <w:rPr>
          <w:color w:val="000009"/>
          <w:spacing w:val="-3"/>
        </w:rPr>
        <w:t xml:space="preserve"> </w:t>
      </w:r>
      <w:r>
        <w:rPr>
          <w:color w:val="000009"/>
        </w:rPr>
        <w:t>a</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model,</w:t>
      </w:r>
      <w:r>
        <w:rPr>
          <w:color w:val="000009"/>
          <w:spacing w:val="-3"/>
        </w:rPr>
        <w:t xml:space="preserve"> </w:t>
      </w:r>
      <w:r>
        <w:rPr>
          <w:color w:val="000009"/>
        </w:rPr>
        <w:t>this</w:t>
      </w:r>
      <w:r>
        <w:rPr>
          <w:color w:val="000009"/>
          <w:spacing w:val="-3"/>
        </w:rPr>
        <w:t xml:space="preserve"> </w:t>
      </w:r>
      <w:r>
        <w:rPr>
          <w:color w:val="000009"/>
        </w:rPr>
        <w:t>project</w:t>
      </w:r>
      <w:r>
        <w:rPr>
          <w:color w:val="000009"/>
          <w:spacing w:val="-3"/>
        </w:rPr>
        <w:t xml:space="preserve"> </w:t>
      </w:r>
      <w:r>
        <w:rPr>
          <w:color w:val="000009"/>
        </w:rPr>
        <w:t>aims</w:t>
      </w:r>
      <w:r>
        <w:rPr>
          <w:color w:val="000009"/>
          <w:spacing w:val="-3"/>
        </w:rPr>
        <w:t xml:space="preserve"> </w:t>
      </w:r>
      <w:r>
        <w:rPr>
          <w:color w:val="000009"/>
        </w:rPr>
        <w:t>to</w:t>
      </w:r>
      <w:r>
        <w:rPr>
          <w:color w:val="000009"/>
          <w:spacing w:val="-3"/>
        </w:rPr>
        <w:t xml:space="preserve"> </w:t>
      </w:r>
      <w:r>
        <w:rPr>
          <w:color w:val="000009"/>
        </w:rPr>
        <w:t>overcome</w:t>
      </w:r>
      <w:r>
        <w:rPr>
          <w:color w:val="000009"/>
          <w:spacing w:val="-3"/>
        </w:rPr>
        <w:t xml:space="preserve"> </w:t>
      </w:r>
      <w:r>
        <w:rPr>
          <w:color w:val="000009"/>
        </w:rPr>
        <w:t>the</w:t>
      </w:r>
      <w:r>
        <w:rPr>
          <w:color w:val="000009"/>
          <w:spacing w:val="-3"/>
        </w:rPr>
        <w:t xml:space="preserve"> </w:t>
      </w:r>
      <w:r>
        <w:rPr>
          <w:color w:val="000009"/>
        </w:rPr>
        <w:t>fragmented</w:t>
      </w:r>
      <w:r>
        <w:rPr>
          <w:color w:val="000009"/>
          <w:spacing w:val="-3"/>
        </w:rPr>
        <w:t xml:space="preserve"> </w:t>
      </w:r>
      <w:r>
        <w:rPr>
          <w:color w:val="000009"/>
        </w:rPr>
        <w:t>current landscape and develop a robust, translational predictive platform. This approach enables:</w:t>
      </w:r>
    </w:p>
    <w:p w14:paraId="16297114" w14:textId="77777777" w:rsidR="009A0B28" w:rsidRDefault="00000000">
      <w:pPr>
        <w:pStyle w:val="ListParagraph"/>
        <w:numPr>
          <w:ilvl w:val="2"/>
          <w:numId w:val="5"/>
        </w:numPr>
        <w:tabs>
          <w:tab w:val="left" w:pos="900"/>
        </w:tabs>
        <w:spacing w:before="240" w:line="360" w:lineRule="auto"/>
        <w:ind w:right="380"/>
        <w:rPr>
          <w:sz w:val="24"/>
        </w:rPr>
      </w:pPr>
      <w:r>
        <w:rPr>
          <w:color w:val="000009"/>
          <w:sz w:val="24"/>
        </w:rPr>
        <w:t>Earlier</w:t>
      </w:r>
      <w:r>
        <w:rPr>
          <w:color w:val="000009"/>
          <w:spacing w:val="-4"/>
          <w:sz w:val="24"/>
        </w:rPr>
        <w:t xml:space="preserve"> </w:t>
      </w:r>
      <w:r>
        <w:rPr>
          <w:color w:val="000009"/>
          <w:sz w:val="24"/>
        </w:rPr>
        <w:t>and</w:t>
      </w:r>
      <w:r>
        <w:rPr>
          <w:color w:val="000009"/>
          <w:spacing w:val="-4"/>
          <w:sz w:val="24"/>
        </w:rPr>
        <w:t xml:space="preserve"> </w:t>
      </w:r>
      <w:r>
        <w:rPr>
          <w:color w:val="000009"/>
          <w:sz w:val="24"/>
        </w:rPr>
        <w:t>more</w:t>
      </w:r>
      <w:r>
        <w:rPr>
          <w:color w:val="000009"/>
          <w:spacing w:val="-4"/>
          <w:sz w:val="24"/>
        </w:rPr>
        <w:t xml:space="preserve"> </w:t>
      </w:r>
      <w:r>
        <w:rPr>
          <w:color w:val="000009"/>
          <w:sz w:val="24"/>
        </w:rPr>
        <w:t>accurate</w:t>
      </w:r>
      <w:r>
        <w:rPr>
          <w:color w:val="000009"/>
          <w:spacing w:val="-4"/>
          <w:sz w:val="24"/>
        </w:rPr>
        <w:t xml:space="preserve"> </w:t>
      </w:r>
      <w:r>
        <w:rPr>
          <w:color w:val="000009"/>
          <w:sz w:val="24"/>
        </w:rPr>
        <w:t>identification</w:t>
      </w:r>
      <w:r>
        <w:rPr>
          <w:color w:val="000009"/>
          <w:spacing w:val="-4"/>
          <w:sz w:val="24"/>
        </w:rPr>
        <w:t xml:space="preserve"> </w:t>
      </w:r>
      <w:r>
        <w:rPr>
          <w:color w:val="000009"/>
          <w:sz w:val="24"/>
        </w:rPr>
        <w:t>of</w:t>
      </w:r>
      <w:r>
        <w:rPr>
          <w:color w:val="000009"/>
          <w:spacing w:val="-4"/>
          <w:sz w:val="24"/>
        </w:rPr>
        <w:t xml:space="preserve"> </w:t>
      </w:r>
      <w:r>
        <w:rPr>
          <w:color w:val="000009"/>
          <w:sz w:val="24"/>
        </w:rPr>
        <w:t>high-risk</w:t>
      </w:r>
      <w:r>
        <w:rPr>
          <w:color w:val="000009"/>
          <w:spacing w:val="-4"/>
          <w:sz w:val="24"/>
        </w:rPr>
        <w:t xml:space="preserve"> </w:t>
      </w:r>
      <w:r>
        <w:rPr>
          <w:color w:val="000009"/>
          <w:sz w:val="24"/>
        </w:rPr>
        <w:t>individuals,</w:t>
      </w:r>
      <w:r>
        <w:rPr>
          <w:color w:val="000009"/>
          <w:spacing w:val="-4"/>
          <w:sz w:val="24"/>
        </w:rPr>
        <w:t xml:space="preserve"> </w:t>
      </w:r>
      <w:r>
        <w:rPr>
          <w:color w:val="000009"/>
          <w:sz w:val="24"/>
        </w:rPr>
        <w:t>especially</w:t>
      </w:r>
      <w:r>
        <w:rPr>
          <w:color w:val="000009"/>
          <w:spacing w:val="-4"/>
          <w:sz w:val="24"/>
        </w:rPr>
        <w:t xml:space="preserve"> </w:t>
      </w:r>
      <w:r>
        <w:rPr>
          <w:color w:val="000009"/>
          <w:sz w:val="24"/>
        </w:rPr>
        <w:t>those</w:t>
      </w:r>
      <w:r>
        <w:rPr>
          <w:color w:val="000009"/>
          <w:spacing w:val="-4"/>
          <w:sz w:val="24"/>
        </w:rPr>
        <w:t xml:space="preserve"> </w:t>
      </w:r>
      <w:r>
        <w:rPr>
          <w:color w:val="000009"/>
          <w:sz w:val="24"/>
        </w:rPr>
        <w:t>missed</w:t>
      </w:r>
      <w:r>
        <w:rPr>
          <w:color w:val="000009"/>
          <w:spacing w:val="-4"/>
          <w:sz w:val="24"/>
        </w:rPr>
        <w:t xml:space="preserve"> </w:t>
      </w:r>
      <w:r>
        <w:rPr>
          <w:color w:val="000009"/>
          <w:sz w:val="24"/>
        </w:rPr>
        <w:t>by traditional risk calculators</w:t>
      </w:r>
    </w:p>
    <w:p w14:paraId="4EE3D4DF" w14:textId="77777777" w:rsidR="009A0B28" w:rsidRDefault="00000000">
      <w:pPr>
        <w:pStyle w:val="ListParagraph"/>
        <w:numPr>
          <w:ilvl w:val="2"/>
          <w:numId w:val="5"/>
        </w:numPr>
        <w:tabs>
          <w:tab w:val="left" w:pos="900"/>
        </w:tabs>
        <w:spacing w:before="1" w:line="360" w:lineRule="auto"/>
        <w:ind w:right="333"/>
        <w:rPr>
          <w:sz w:val="24"/>
        </w:rPr>
      </w:pPr>
      <w:r>
        <w:rPr>
          <w:color w:val="000009"/>
          <w:sz w:val="24"/>
        </w:rPr>
        <w:t>Real-time</w:t>
      </w:r>
      <w:r>
        <w:rPr>
          <w:color w:val="000009"/>
          <w:spacing w:val="-4"/>
          <w:sz w:val="24"/>
        </w:rPr>
        <w:t xml:space="preserve"> </w:t>
      </w:r>
      <w:r>
        <w:rPr>
          <w:color w:val="000009"/>
          <w:sz w:val="24"/>
        </w:rPr>
        <w:t>monitoring</w:t>
      </w:r>
      <w:r>
        <w:rPr>
          <w:color w:val="000009"/>
          <w:spacing w:val="-4"/>
          <w:sz w:val="24"/>
        </w:rPr>
        <w:t xml:space="preserve"> </w:t>
      </w:r>
      <w:r>
        <w:rPr>
          <w:color w:val="000009"/>
          <w:sz w:val="24"/>
        </w:rPr>
        <w:t>of</w:t>
      </w:r>
      <w:r>
        <w:rPr>
          <w:color w:val="000009"/>
          <w:spacing w:val="-4"/>
          <w:sz w:val="24"/>
        </w:rPr>
        <w:t xml:space="preserve"> </w:t>
      </w:r>
      <w:r>
        <w:rPr>
          <w:color w:val="000009"/>
          <w:sz w:val="24"/>
        </w:rPr>
        <w:t>disease</w:t>
      </w:r>
      <w:r>
        <w:rPr>
          <w:color w:val="000009"/>
          <w:spacing w:val="-4"/>
          <w:sz w:val="24"/>
        </w:rPr>
        <w:t xml:space="preserve"> </w:t>
      </w:r>
      <w:r>
        <w:rPr>
          <w:color w:val="000009"/>
          <w:sz w:val="24"/>
        </w:rPr>
        <w:t>progression</w:t>
      </w:r>
      <w:r>
        <w:rPr>
          <w:color w:val="000009"/>
          <w:spacing w:val="-4"/>
          <w:sz w:val="24"/>
        </w:rPr>
        <w:t xml:space="preserve"> </w:t>
      </w:r>
      <w:r>
        <w:rPr>
          <w:color w:val="000009"/>
          <w:sz w:val="24"/>
        </w:rPr>
        <w:t>and</w:t>
      </w:r>
      <w:r>
        <w:rPr>
          <w:color w:val="000009"/>
          <w:spacing w:val="-4"/>
          <w:sz w:val="24"/>
        </w:rPr>
        <w:t xml:space="preserve"> </w:t>
      </w:r>
      <w:r>
        <w:rPr>
          <w:color w:val="000009"/>
          <w:sz w:val="24"/>
        </w:rPr>
        <w:t>risk</w:t>
      </w:r>
      <w:r>
        <w:rPr>
          <w:color w:val="000009"/>
          <w:spacing w:val="-4"/>
          <w:sz w:val="24"/>
        </w:rPr>
        <w:t xml:space="preserve"> </w:t>
      </w:r>
      <w:r>
        <w:rPr>
          <w:color w:val="000009"/>
          <w:sz w:val="24"/>
        </w:rPr>
        <w:t>factor</w:t>
      </w:r>
      <w:r>
        <w:rPr>
          <w:color w:val="000009"/>
          <w:spacing w:val="-4"/>
          <w:sz w:val="24"/>
        </w:rPr>
        <w:t xml:space="preserve"> </w:t>
      </w:r>
      <w:r>
        <w:rPr>
          <w:color w:val="000009"/>
          <w:sz w:val="24"/>
        </w:rPr>
        <w:t>changes</w:t>
      </w:r>
      <w:r>
        <w:rPr>
          <w:color w:val="000009"/>
          <w:spacing w:val="-4"/>
          <w:sz w:val="24"/>
        </w:rPr>
        <w:t xml:space="preserve"> </w:t>
      </w:r>
      <w:r>
        <w:rPr>
          <w:color w:val="000009"/>
          <w:sz w:val="24"/>
        </w:rPr>
        <w:t>within</w:t>
      </w:r>
      <w:r>
        <w:rPr>
          <w:color w:val="000009"/>
          <w:spacing w:val="-4"/>
          <w:sz w:val="24"/>
        </w:rPr>
        <w:t xml:space="preserve"> </w:t>
      </w:r>
      <w:r>
        <w:rPr>
          <w:color w:val="000009"/>
          <w:sz w:val="24"/>
        </w:rPr>
        <w:t>the</w:t>
      </w:r>
      <w:r>
        <w:rPr>
          <w:color w:val="000009"/>
          <w:spacing w:val="-4"/>
          <w:sz w:val="24"/>
        </w:rPr>
        <w:t xml:space="preserve"> </w:t>
      </w:r>
      <w:r>
        <w:rPr>
          <w:color w:val="000009"/>
          <w:sz w:val="24"/>
        </w:rPr>
        <w:t>personalized virtual patient model</w:t>
      </w:r>
    </w:p>
    <w:p w14:paraId="156A493A" w14:textId="77777777" w:rsidR="009A0B28" w:rsidRDefault="00000000">
      <w:pPr>
        <w:pStyle w:val="ListParagraph"/>
        <w:numPr>
          <w:ilvl w:val="2"/>
          <w:numId w:val="5"/>
        </w:numPr>
        <w:tabs>
          <w:tab w:val="left" w:pos="900"/>
        </w:tabs>
        <w:spacing w:before="1" w:line="360" w:lineRule="auto"/>
        <w:ind w:right="500"/>
        <w:rPr>
          <w:sz w:val="24"/>
        </w:rPr>
      </w:pPr>
      <w:r>
        <w:rPr>
          <w:color w:val="000009"/>
          <w:sz w:val="24"/>
        </w:rPr>
        <w:t>Improved</w:t>
      </w:r>
      <w:r>
        <w:rPr>
          <w:color w:val="000009"/>
          <w:spacing w:val="-4"/>
          <w:sz w:val="24"/>
        </w:rPr>
        <w:t xml:space="preserve"> </w:t>
      </w:r>
      <w:r>
        <w:rPr>
          <w:color w:val="000009"/>
          <w:sz w:val="24"/>
        </w:rPr>
        <w:t>precision</w:t>
      </w:r>
      <w:r>
        <w:rPr>
          <w:color w:val="000009"/>
          <w:spacing w:val="-4"/>
          <w:sz w:val="24"/>
        </w:rPr>
        <w:t xml:space="preserve"> </w:t>
      </w:r>
      <w:r>
        <w:rPr>
          <w:color w:val="000009"/>
          <w:sz w:val="24"/>
        </w:rPr>
        <w:t>prevention</w:t>
      </w:r>
      <w:r>
        <w:rPr>
          <w:color w:val="000009"/>
          <w:spacing w:val="-4"/>
          <w:sz w:val="24"/>
        </w:rPr>
        <w:t xml:space="preserve"> </w:t>
      </w:r>
      <w:r>
        <w:rPr>
          <w:color w:val="000009"/>
          <w:sz w:val="24"/>
        </w:rPr>
        <w:t>strategies</w:t>
      </w:r>
      <w:r>
        <w:rPr>
          <w:color w:val="000009"/>
          <w:spacing w:val="-4"/>
          <w:sz w:val="24"/>
        </w:rPr>
        <w:t xml:space="preserve"> </w:t>
      </w:r>
      <w:r>
        <w:rPr>
          <w:color w:val="000009"/>
          <w:sz w:val="24"/>
        </w:rPr>
        <w:t>by</w:t>
      </w:r>
      <w:r>
        <w:rPr>
          <w:color w:val="000009"/>
          <w:spacing w:val="-4"/>
          <w:sz w:val="24"/>
        </w:rPr>
        <w:t xml:space="preserve"> </w:t>
      </w:r>
      <w:r>
        <w:rPr>
          <w:color w:val="000009"/>
          <w:sz w:val="24"/>
        </w:rPr>
        <w:t>guiding</w:t>
      </w:r>
      <w:r>
        <w:rPr>
          <w:color w:val="000009"/>
          <w:spacing w:val="-4"/>
          <w:sz w:val="24"/>
        </w:rPr>
        <w:t xml:space="preserve"> </w:t>
      </w:r>
      <w:r>
        <w:rPr>
          <w:color w:val="000009"/>
          <w:sz w:val="24"/>
        </w:rPr>
        <w:t>timely</w:t>
      </w:r>
      <w:r>
        <w:rPr>
          <w:color w:val="000009"/>
          <w:spacing w:val="-4"/>
          <w:sz w:val="24"/>
        </w:rPr>
        <w:t xml:space="preserve"> </w:t>
      </w:r>
      <w:r>
        <w:rPr>
          <w:color w:val="000009"/>
          <w:sz w:val="24"/>
        </w:rPr>
        <w:t>clinical</w:t>
      </w:r>
      <w:r>
        <w:rPr>
          <w:color w:val="000009"/>
          <w:spacing w:val="-4"/>
          <w:sz w:val="24"/>
        </w:rPr>
        <w:t xml:space="preserve"> </w:t>
      </w:r>
      <w:r>
        <w:rPr>
          <w:color w:val="000009"/>
          <w:sz w:val="24"/>
        </w:rPr>
        <w:t>interventions</w:t>
      </w:r>
      <w:r>
        <w:rPr>
          <w:color w:val="000009"/>
          <w:spacing w:val="-4"/>
          <w:sz w:val="24"/>
        </w:rPr>
        <w:t xml:space="preserve"> </w:t>
      </w:r>
      <w:r>
        <w:rPr>
          <w:color w:val="000009"/>
          <w:sz w:val="24"/>
        </w:rPr>
        <w:t>based</w:t>
      </w:r>
      <w:r>
        <w:rPr>
          <w:color w:val="000009"/>
          <w:spacing w:val="-4"/>
          <w:sz w:val="24"/>
        </w:rPr>
        <w:t xml:space="preserve"> </w:t>
      </w:r>
      <w:r>
        <w:rPr>
          <w:color w:val="000009"/>
          <w:sz w:val="24"/>
        </w:rPr>
        <w:t>on integrated genomic and dynamic clinical risk assessment</w:t>
      </w:r>
    </w:p>
    <w:p w14:paraId="29880439" w14:textId="77777777" w:rsidR="009A0B28" w:rsidRDefault="00000000">
      <w:pPr>
        <w:pStyle w:val="BodyText"/>
        <w:spacing w:before="120" w:line="360" w:lineRule="auto"/>
        <w:ind w:left="180" w:right="218"/>
      </w:pPr>
      <w:r>
        <w:rPr>
          <w:color w:val="000009"/>
        </w:rPr>
        <w:t>The</w:t>
      </w:r>
      <w:r>
        <w:rPr>
          <w:color w:val="000009"/>
          <w:spacing w:val="-4"/>
        </w:rPr>
        <w:t xml:space="preserve"> </w:t>
      </w:r>
      <w:r>
        <w:rPr>
          <w:color w:val="000009"/>
        </w:rPr>
        <w:t>anticipated</w:t>
      </w:r>
      <w:r>
        <w:rPr>
          <w:color w:val="000009"/>
          <w:spacing w:val="-4"/>
        </w:rPr>
        <w:t xml:space="preserve"> </w:t>
      </w:r>
      <w:r>
        <w:rPr>
          <w:color w:val="000009"/>
        </w:rPr>
        <w:t>benefit</w:t>
      </w:r>
      <w:r>
        <w:rPr>
          <w:color w:val="000009"/>
          <w:spacing w:val="-4"/>
        </w:rPr>
        <w:t xml:space="preserve"> </w:t>
      </w:r>
      <w:r>
        <w:rPr>
          <w:color w:val="000009"/>
        </w:rPr>
        <w:t>is</w:t>
      </w:r>
      <w:r>
        <w:rPr>
          <w:color w:val="000009"/>
          <w:spacing w:val="-4"/>
        </w:rPr>
        <w:t xml:space="preserve"> </w:t>
      </w:r>
      <w:r>
        <w:rPr>
          <w:color w:val="000009"/>
        </w:rPr>
        <w:t>closing</w:t>
      </w:r>
      <w:r>
        <w:rPr>
          <w:color w:val="000009"/>
          <w:spacing w:val="-4"/>
        </w:rPr>
        <w:t xml:space="preserve"> </w:t>
      </w:r>
      <w:r>
        <w:rPr>
          <w:color w:val="000009"/>
        </w:rPr>
        <w:t>the</w:t>
      </w:r>
      <w:r>
        <w:rPr>
          <w:color w:val="000009"/>
          <w:spacing w:val="-4"/>
        </w:rPr>
        <w:t xml:space="preserve"> </w:t>
      </w:r>
      <w:r>
        <w:rPr>
          <w:color w:val="000009"/>
        </w:rPr>
        <w:t>translational</w:t>
      </w:r>
      <w:r>
        <w:rPr>
          <w:color w:val="000009"/>
          <w:spacing w:val="-4"/>
        </w:rPr>
        <w:t xml:space="preserve"> </w:t>
      </w:r>
      <w:r>
        <w:rPr>
          <w:color w:val="000009"/>
        </w:rPr>
        <w:t>gap</w:t>
      </w:r>
      <w:r>
        <w:rPr>
          <w:color w:val="000009"/>
          <w:spacing w:val="-4"/>
        </w:rPr>
        <w:t xml:space="preserve"> </w:t>
      </w:r>
      <w:r>
        <w:rPr>
          <w:color w:val="000009"/>
        </w:rPr>
        <w:t>between</w:t>
      </w:r>
      <w:r>
        <w:rPr>
          <w:color w:val="000009"/>
          <w:spacing w:val="-4"/>
        </w:rPr>
        <w:t xml:space="preserve"> </w:t>
      </w:r>
      <w:r>
        <w:rPr>
          <w:color w:val="000009"/>
        </w:rPr>
        <w:t>genetic</w:t>
      </w:r>
      <w:r>
        <w:rPr>
          <w:color w:val="000009"/>
          <w:spacing w:val="-4"/>
        </w:rPr>
        <w:t xml:space="preserve"> </w:t>
      </w:r>
      <w:r>
        <w:rPr>
          <w:color w:val="000009"/>
        </w:rPr>
        <w:t>research</w:t>
      </w:r>
      <w:r>
        <w:rPr>
          <w:color w:val="000009"/>
          <w:spacing w:val="-4"/>
        </w:rPr>
        <w:t xml:space="preserve"> </w:t>
      </w:r>
      <w:r>
        <w:rPr>
          <w:color w:val="000009"/>
        </w:rPr>
        <w:t>discoveries</w:t>
      </w:r>
      <w:r>
        <w:rPr>
          <w:color w:val="000009"/>
          <w:spacing w:val="-4"/>
        </w:rPr>
        <w:t xml:space="preserve"> </w:t>
      </w:r>
      <w:r>
        <w:rPr>
          <w:color w:val="000009"/>
        </w:rPr>
        <w:t>and routine CAD risk management, fostering personalized medicine and potentially reducing cardiovascular morbidity and mortality through better prediction and prevention [1][3][2].</w:t>
      </w:r>
    </w:p>
    <w:p w14:paraId="6216C37D"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1E5688E0" w14:textId="77777777" w:rsidR="009A0B28" w:rsidRDefault="009A0B28">
      <w:pPr>
        <w:pStyle w:val="BodyText"/>
        <w:spacing w:before="300"/>
        <w:rPr>
          <w:sz w:val="36"/>
        </w:rPr>
      </w:pPr>
    </w:p>
    <w:p w14:paraId="78CDB384" w14:textId="77777777" w:rsidR="009A0B28" w:rsidRDefault="00000000">
      <w:pPr>
        <w:pStyle w:val="Heading1"/>
      </w:pPr>
      <w:bookmarkStart w:id="10" w:name="CHAPTER_3_"/>
      <w:bookmarkEnd w:id="10"/>
      <w:r>
        <w:rPr>
          <w:color w:val="000009"/>
        </w:rPr>
        <w:t xml:space="preserve">CHAPTER </w:t>
      </w:r>
      <w:r>
        <w:rPr>
          <w:color w:val="000009"/>
          <w:spacing w:val="-10"/>
        </w:rPr>
        <w:t>3</w:t>
      </w:r>
    </w:p>
    <w:p w14:paraId="066CCD5C" w14:textId="77777777" w:rsidR="009A0B28" w:rsidRDefault="00000000">
      <w:pPr>
        <w:spacing w:before="207"/>
        <w:ind w:left="496" w:right="290"/>
        <w:jc w:val="center"/>
        <w:rPr>
          <w:b/>
          <w:sz w:val="36"/>
        </w:rPr>
      </w:pPr>
      <w:bookmarkStart w:id="11" w:name="LITERATURE_SURVEY_"/>
      <w:bookmarkEnd w:id="11"/>
      <w:r>
        <w:rPr>
          <w:b/>
          <w:color w:val="000009"/>
          <w:spacing w:val="-2"/>
          <w:sz w:val="36"/>
        </w:rPr>
        <w:t>LITERATURE</w:t>
      </w:r>
      <w:r>
        <w:rPr>
          <w:b/>
          <w:color w:val="000009"/>
          <w:spacing w:val="-7"/>
          <w:sz w:val="36"/>
        </w:rPr>
        <w:t xml:space="preserve"> </w:t>
      </w:r>
      <w:r>
        <w:rPr>
          <w:b/>
          <w:color w:val="000009"/>
          <w:spacing w:val="-2"/>
          <w:sz w:val="36"/>
        </w:rPr>
        <w:t>SURVEY</w:t>
      </w:r>
    </w:p>
    <w:p w14:paraId="170F0662" w14:textId="77777777" w:rsidR="009A0B28" w:rsidRDefault="00000000">
      <w:pPr>
        <w:pStyle w:val="Heading2"/>
        <w:numPr>
          <w:ilvl w:val="1"/>
          <w:numId w:val="4"/>
        </w:numPr>
        <w:tabs>
          <w:tab w:val="left" w:pos="657"/>
        </w:tabs>
        <w:spacing w:before="207"/>
        <w:ind w:left="657" w:hanging="477"/>
        <w:jc w:val="left"/>
      </w:pPr>
      <w:bookmarkStart w:id="12" w:name="3.1_Sun,_L.,_et_al._(2021)__"/>
      <w:bookmarkEnd w:id="12"/>
      <w:r>
        <w:rPr>
          <w:color w:val="000009"/>
        </w:rPr>
        <w:t>Sun,</w:t>
      </w:r>
      <w:r>
        <w:rPr>
          <w:color w:val="000009"/>
          <w:spacing w:val="-3"/>
        </w:rPr>
        <w:t xml:space="preserve"> </w:t>
      </w:r>
      <w:r>
        <w:rPr>
          <w:color w:val="000009"/>
        </w:rPr>
        <w:t>L.,</w:t>
      </w:r>
      <w:r>
        <w:rPr>
          <w:color w:val="000009"/>
          <w:spacing w:val="-3"/>
        </w:rPr>
        <w:t xml:space="preserve"> </w:t>
      </w:r>
      <w:r>
        <w:rPr>
          <w:color w:val="000009"/>
        </w:rPr>
        <w:t>et</w:t>
      </w:r>
      <w:r>
        <w:rPr>
          <w:color w:val="000009"/>
          <w:spacing w:val="-3"/>
        </w:rPr>
        <w:t xml:space="preserve"> </w:t>
      </w:r>
      <w:r>
        <w:rPr>
          <w:color w:val="000009"/>
        </w:rPr>
        <w:t>al.</w:t>
      </w:r>
      <w:r>
        <w:rPr>
          <w:color w:val="000009"/>
          <w:spacing w:val="-3"/>
        </w:rPr>
        <w:t xml:space="preserve"> </w:t>
      </w:r>
      <w:r>
        <w:rPr>
          <w:color w:val="000009"/>
          <w:spacing w:val="-2"/>
        </w:rPr>
        <w:t>(2021)</w:t>
      </w:r>
    </w:p>
    <w:p w14:paraId="3674ADC7" w14:textId="77777777" w:rsidR="009A0B28" w:rsidRDefault="00000000">
      <w:pPr>
        <w:pStyle w:val="Heading4"/>
        <w:spacing w:before="304"/>
        <w:ind w:right="0"/>
      </w:pPr>
      <w:r>
        <w:rPr>
          <w:i w:val="0"/>
          <w:color w:val="000009"/>
        </w:rPr>
        <w:t>Title:</w:t>
      </w:r>
      <w:r>
        <w:rPr>
          <w:i w:val="0"/>
          <w:color w:val="000009"/>
          <w:spacing w:val="-1"/>
        </w:rPr>
        <w:t xml:space="preserve"> </w:t>
      </w:r>
      <w:r>
        <w:rPr>
          <w:color w:val="000009"/>
        </w:rPr>
        <w:t>Polygenic risk</w:t>
      </w:r>
      <w:r>
        <w:rPr>
          <w:color w:val="000009"/>
          <w:spacing w:val="-1"/>
        </w:rPr>
        <w:t xml:space="preserve"> </w:t>
      </w:r>
      <w:r>
        <w:rPr>
          <w:color w:val="000009"/>
        </w:rPr>
        <w:t>scores in</w:t>
      </w:r>
      <w:r>
        <w:rPr>
          <w:color w:val="000009"/>
          <w:spacing w:val="-1"/>
        </w:rPr>
        <w:t xml:space="preserve"> </w:t>
      </w:r>
      <w:r>
        <w:rPr>
          <w:color w:val="000009"/>
        </w:rPr>
        <w:t>cardiovascular risk</w:t>
      </w:r>
      <w:r>
        <w:rPr>
          <w:color w:val="000009"/>
          <w:spacing w:val="-1"/>
        </w:rPr>
        <w:t xml:space="preserve"> </w:t>
      </w:r>
      <w:r>
        <w:rPr>
          <w:color w:val="000009"/>
        </w:rPr>
        <w:t xml:space="preserve">prediction. </w:t>
      </w:r>
      <w:proofErr w:type="spellStart"/>
      <w:r>
        <w:rPr>
          <w:color w:val="000009"/>
        </w:rPr>
        <w:t>PLoS</w:t>
      </w:r>
      <w:proofErr w:type="spellEnd"/>
      <w:r>
        <w:rPr>
          <w:color w:val="000009"/>
          <w:spacing w:val="-1"/>
        </w:rPr>
        <w:t xml:space="preserve"> </w:t>
      </w:r>
      <w:r>
        <w:rPr>
          <w:color w:val="000009"/>
        </w:rPr>
        <w:t xml:space="preserve">Medicine, 18(1), </w:t>
      </w:r>
      <w:r>
        <w:rPr>
          <w:color w:val="000009"/>
          <w:spacing w:val="-2"/>
        </w:rPr>
        <w:t>e1003498.</w:t>
      </w:r>
    </w:p>
    <w:p w14:paraId="353B6C68" w14:textId="77777777" w:rsidR="009A0B28" w:rsidRDefault="009A0B28">
      <w:pPr>
        <w:pStyle w:val="BodyText"/>
        <w:spacing w:before="101"/>
        <w:rPr>
          <w:b/>
          <w:i/>
        </w:rPr>
      </w:pPr>
    </w:p>
    <w:p w14:paraId="43BAA5B3" w14:textId="77777777" w:rsidR="009A0B28" w:rsidRDefault="00000000">
      <w:pPr>
        <w:pStyle w:val="BodyText"/>
        <w:spacing w:before="1" w:line="360" w:lineRule="auto"/>
        <w:ind w:left="180" w:right="167"/>
      </w:pPr>
      <w:r>
        <w:rPr>
          <w:color w:val="000009"/>
        </w:rPr>
        <w:t>This study systematically evaluates the clinical utility of polygenic risk scores (PRS) in improving cardiovascular</w:t>
      </w:r>
      <w:r>
        <w:rPr>
          <w:color w:val="000009"/>
          <w:spacing w:val="-3"/>
        </w:rPr>
        <w:t xml:space="preserve"> </w:t>
      </w:r>
      <w:r>
        <w:rPr>
          <w:color w:val="000009"/>
        </w:rPr>
        <w:t>disease</w:t>
      </w:r>
      <w:r>
        <w:rPr>
          <w:color w:val="000009"/>
          <w:spacing w:val="-3"/>
        </w:rPr>
        <w:t xml:space="preserve"> </w:t>
      </w:r>
      <w:r>
        <w:rPr>
          <w:color w:val="000009"/>
        </w:rPr>
        <w:t>(CVD)</w:t>
      </w:r>
      <w:r>
        <w:rPr>
          <w:color w:val="000009"/>
          <w:spacing w:val="-3"/>
        </w:rPr>
        <w:t xml:space="preserve"> </w:t>
      </w:r>
      <w:r>
        <w:rPr>
          <w:color w:val="000009"/>
        </w:rPr>
        <w:t>risk</w:t>
      </w:r>
      <w:r>
        <w:rPr>
          <w:color w:val="000009"/>
          <w:spacing w:val="-3"/>
        </w:rPr>
        <w:t xml:space="preserve"> </w:t>
      </w:r>
      <w:r>
        <w:rPr>
          <w:color w:val="000009"/>
        </w:rPr>
        <w:t>prediction</w:t>
      </w:r>
      <w:r>
        <w:rPr>
          <w:color w:val="000009"/>
          <w:spacing w:val="-3"/>
        </w:rPr>
        <w:t xml:space="preserve"> </w:t>
      </w:r>
      <w:r>
        <w:rPr>
          <w:color w:val="000009"/>
        </w:rPr>
        <w:t>beyond</w:t>
      </w:r>
      <w:r>
        <w:rPr>
          <w:color w:val="000009"/>
          <w:spacing w:val="-3"/>
        </w:rPr>
        <w:t xml:space="preserve"> </w:t>
      </w:r>
      <w:r>
        <w:rPr>
          <w:color w:val="000009"/>
        </w:rPr>
        <w:t>conventional</w:t>
      </w:r>
      <w:r>
        <w:rPr>
          <w:color w:val="000009"/>
          <w:spacing w:val="-3"/>
        </w:rPr>
        <w:t xml:space="preserve"> </w:t>
      </w:r>
      <w:r>
        <w:rPr>
          <w:color w:val="000009"/>
        </w:rPr>
        <w:t>methods.</w:t>
      </w:r>
      <w:r>
        <w:rPr>
          <w:color w:val="000009"/>
          <w:spacing w:val="-3"/>
        </w:rPr>
        <w:t xml:space="preserve"> </w:t>
      </w:r>
      <w:r>
        <w:rPr>
          <w:color w:val="000009"/>
        </w:rPr>
        <w:t>Utilizing</w:t>
      </w:r>
      <w:r>
        <w:rPr>
          <w:color w:val="000009"/>
          <w:spacing w:val="-3"/>
        </w:rPr>
        <w:t xml:space="preserve"> </w:t>
      </w:r>
      <w:r>
        <w:rPr>
          <w:color w:val="000009"/>
        </w:rPr>
        <w:t>data</w:t>
      </w:r>
      <w:r>
        <w:rPr>
          <w:color w:val="000009"/>
          <w:spacing w:val="-3"/>
        </w:rPr>
        <w:t xml:space="preserve"> </w:t>
      </w:r>
      <w:r>
        <w:rPr>
          <w:color w:val="000009"/>
        </w:rPr>
        <w:t>from</w:t>
      </w:r>
      <w:r>
        <w:rPr>
          <w:color w:val="000009"/>
          <w:spacing w:val="-3"/>
        </w:rPr>
        <w:t xml:space="preserve"> </w:t>
      </w:r>
      <w:r>
        <w:rPr>
          <w:color w:val="000009"/>
        </w:rPr>
        <w:t>over 300,000</w:t>
      </w:r>
      <w:r>
        <w:rPr>
          <w:color w:val="000009"/>
          <w:spacing w:val="-3"/>
        </w:rPr>
        <w:t xml:space="preserve"> </w:t>
      </w:r>
      <w:r>
        <w:rPr>
          <w:color w:val="000009"/>
        </w:rPr>
        <w:t>participants</w:t>
      </w:r>
      <w:r>
        <w:rPr>
          <w:color w:val="000009"/>
          <w:spacing w:val="-3"/>
        </w:rPr>
        <w:t xml:space="preserve"> </w:t>
      </w:r>
      <w:r>
        <w:rPr>
          <w:color w:val="000009"/>
        </w:rPr>
        <w:t>in</w:t>
      </w:r>
      <w:r>
        <w:rPr>
          <w:color w:val="000009"/>
          <w:spacing w:val="-3"/>
        </w:rPr>
        <w:t xml:space="preserve"> </w:t>
      </w:r>
      <w:r>
        <w:rPr>
          <w:color w:val="000009"/>
        </w:rPr>
        <w:t>the</w:t>
      </w:r>
      <w:r>
        <w:rPr>
          <w:color w:val="000009"/>
          <w:spacing w:val="-3"/>
        </w:rPr>
        <w:t xml:space="preserve"> </w:t>
      </w:r>
      <w:r>
        <w:rPr>
          <w:color w:val="000009"/>
        </w:rPr>
        <w:t>UK</w:t>
      </w:r>
      <w:r>
        <w:rPr>
          <w:color w:val="000009"/>
          <w:spacing w:val="-3"/>
        </w:rPr>
        <w:t xml:space="preserve"> </w:t>
      </w:r>
      <w:r>
        <w:rPr>
          <w:color w:val="000009"/>
        </w:rPr>
        <w:t>Biobank,</w:t>
      </w:r>
      <w:r>
        <w:rPr>
          <w:color w:val="000009"/>
          <w:spacing w:val="-3"/>
        </w:rPr>
        <w:t xml:space="preserve"> </w:t>
      </w:r>
      <w:r>
        <w:rPr>
          <w:color w:val="000009"/>
        </w:rPr>
        <w:t>Sun</w:t>
      </w:r>
      <w:r>
        <w:rPr>
          <w:color w:val="000009"/>
          <w:spacing w:val="-3"/>
        </w:rPr>
        <w:t xml:space="preserve"> </w:t>
      </w:r>
      <w:r>
        <w:rPr>
          <w:color w:val="000009"/>
        </w:rPr>
        <w:t>et</w:t>
      </w:r>
      <w:r>
        <w:rPr>
          <w:color w:val="000009"/>
          <w:spacing w:val="-3"/>
        </w:rPr>
        <w:t xml:space="preserve"> </w:t>
      </w:r>
      <w:r>
        <w:rPr>
          <w:color w:val="000009"/>
        </w:rPr>
        <w:t>al.</w:t>
      </w:r>
      <w:r>
        <w:rPr>
          <w:color w:val="000009"/>
          <w:spacing w:val="-3"/>
        </w:rPr>
        <w:t xml:space="preserve"> </w:t>
      </w:r>
      <w:r>
        <w:rPr>
          <w:color w:val="000009"/>
        </w:rPr>
        <w:t>integrate</w:t>
      </w:r>
      <w:r>
        <w:rPr>
          <w:color w:val="000009"/>
          <w:spacing w:val="-3"/>
        </w:rPr>
        <w:t xml:space="preserve"> </w:t>
      </w:r>
      <w:r>
        <w:rPr>
          <w:color w:val="000009"/>
        </w:rPr>
        <w:t>PRS</w:t>
      </w:r>
      <w:r>
        <w:rPr>
          <w:color w:val="000009"/>
          <w:spacing w:val="-3"/>
        </w:rPr>
        <w:t xml:space="preserve"> </w:t>
      </w:r>
      <w:r>
        <w:rPr>
          <w:color w:val="000009"/>
        </w:rPr>
        <w:t>with</w:t>
      </w:r>
      <w:r>
        <w:rPr>
          <w:color w:val="000009"/>
          <w:spacing w:val="-3"/>
        </w:rPr>
        <w:t xml:space="preserve"> </w:t>
      </w:r>
      <w:r>
        <w:rPr>
          <w:color w:val="000009"/>
        </w:rPr>
        <w:t>established</w:t>
      </w:r>
      <w:r>
        <w:rPr>
          <w:color w:val="000009"/>
          <w:spacing w:val="-3"/>
        </w:rPr>
        <w:t xml:space="preserve"> </w:t>
      </w:r>
      <w:r>
        <w:rPr>
          <w:color w:val="000009"/>
        </w:rPr>
        <w:t>clinical</w:t>
      </w:r>
      <w:r>
        <w:rPr>
          <w:color w:val="000009"/>
          <w:spacing w:val="-3"/>
        </w:rPr>
        <w:t xml:space="preserve"> </w:t>
      </w:r>
      <w:r>
        <w:rPr>
          <w:color w:val="000009"/>
        </w:rPr>
        <w:t>calculators (incorporating variables such as age, cholesterol, and smoking status) to determine the effect on risk discrimination and classification. The inclusion of PRS leads to a statistically significant improvement in risk discrimination, evidenced by an increase in the C-index of 0.012. Notably, risk reclassification improves for both cases and non-cases.</w:t>
      </w:r>
    </w:p>
    <w:p w14:paraId="6A73AEA6" w14:textId="77777777" w:rsidR="009A0B28" w:rsidRDefault="00000000">
      <w:pPr>
        <w:pStyle w:val="BodyText"/>
        <w:spacing w:before="240" w:line="360" w:lineRule="auto"/>
        <w:ind w:left="180" w:right="322"/>
      </w:pPr>
      <w:r>
        <w:rPr>
          <w:color w:val="000009"/>
        </w:rPr>
        <w:t>A major finding is that targeted PRS testing among individuals at intermediate clinical risk can efficiently prevent additional CVD events. Their modeling suggests that one extra cardiovascular event</w:t>
      </w:r>
      <w:r>
        <w:rPr>
          <w:color w:val="000009"/>
          <w:spacing w:val="-3"/>
        </w:rPr>
        <w:t xml:space="preserve"> </w:t>
      </w:r>
      <w:r>
        <w:rPr>
          <w:color w:val="000009"/>
        </w:rPr>
        <w:t>can</w:t>
      </w:r>
      <w:r>
        <w:rPr>
          <w:color w:val="000009"/>
          <w:spacing w:val="-3"/>
        </w:rPr>
        <w:t xml:space="preserve"> </w:t>
      </w:r>
      <w:r>
        <w:rPr>
          <w:color w:val="000009"/>
        </w:rPr>
        <w:t>potentially</w:t>
      </w:r>
      <w:r>
        <w:rPr>
          <w:color w:val="000009"/>
          <w:spacing w:val="-3"/>
        </w:rPr>
        <w:t xml:space="preserve"> </w:t>
      </w:r>
      <w:r>
        <w:rPr>
          <w:color w:val="000009"/>
        </w:rPr>
        <w:t>be</w:t>
      </w:r>
      <w:r>
        <w:rPr>
          <w:color w:val="000009"/>
          <w:spacing w:val="-3"/>
        </w:rPr>
        <w:t xml:space="preserve"> </w:t>
      </w:r>
      <w:r>
        <w:rPr>
          <w:color w:val="000009"/>
        </w:rPr>
        <w:t>avoided</w:t>
      </w:r>
      <w:r>
        <w:rPr>
          <w:color w:val="000009"/>
          <w:spacing w:val="-3"/>
        </w:rPr>
        <w:t xml:space="preserve"> </w:t>
      </w:r>
      <w:r>
        <w:rPr>
          <w:color w:val="000009"/>
        </w:rPr>
        <w:t>for</w:t>
      </w:r>
      <w:r>
        <w:rPr>
          <w:color w:val="000009"/>
          <w:spacing w:val="-3"/>
        </w:rPr>
        <w:t xml:space="preserve"> </w:t>
      </w:r>
      <w:r>
        <w:rPr>
          <w:color w:val="000009"/>
        </w:rPr>
        <w:t>every</w:t>
      </w:r>
      <w:r>
        <w:rPr>
          <w:color w:val="000009"/>
          <w:spacing w:val="-3"/>
        </w:rPr>
        <w:t xml:space="preserve"> </w:t>
      </w:r>
      <w:r>
        <w:rPr>
          <w:color w:val="000009"/>
        </w:rPr>
        <w:t>340</w:t>
      </w:r>
      <w:r>
        <w:rPr>
          <w:color w:val="000009"/>
          <w:spacing w:val="-3"/>
        </w:rPr>
        <w:t xml:space="preserve"> </w:t>
      </w:r>
      <w:r>
        <w:rPr>
          <w:color w:val="000009"/>
        </w:rPr>
        <w:t>individuals</w:t>
      </w:r>
      <w:r>
        <w:rPr>
          <w:color w:val="000009"/>
          <w:spacing w:val="-3"/>
        </w:rPr>
        <w:t xml:space="preserve"> </w:t>
      </w:r>
      <w:r>
        <w:rPr>
          <w:color w:val="000009"/>
        </w:rPr>
        <w:t>screened</w:t>
      </w:r>
      <w:r>
        <w:rPr>
          <w:color w:val="000009"/>
          <w:spacing w:val="-3"/>
        </w:rPr>
        <w:t xml:space="preserve"> </w:t>
      </w:r>
      <w:r>
        <w:rPr>
          <w:color w:val="000009"/>
        </w:rPr>
        <w:t>at</w:t>
      </w:r>
      <w:r>
        <w:rPr>
          <w:color w:val="000009"/>
          <w:spacing w:val="-3"/>
        </w:rPr>
        <w:t xml:space="preserve"> </w:t>
      </w:r>
      <w:r>
        <w:rPr>
          <w:color w:val="000009"/>
        </w:rPr>
        <w:t>intermediate</w:t>
      </w:r>
      <w:r>
        <w:rPr>
          <w:color w:val="000009"/>
          <w:spacing w:val="-3"/>
        </w:rPr>
        <w:t xml:space="preserve"> </w:t>
      </w:r>
      <w:r>
        <w:rPr>
          <w:color w:val="000009"/>
        </w:rPr>
        <w:t>risk,</w:t>
      </w:r>
      <w:r>
        <w:rPr>
          <w:color w:val="000009"/>
          <w:spacing w:val="-3"/>
        </w:rPr>
        <w:t xml:space="preserve"> </w:t>
      </w:r>
      <w:r>
        <w:rPr>
          <w:color w:val="000009"/>
        </w:rPr>
        <w:t>a</w:t>
      </w:r>
      <w:r>
        <w:rPr>
          <w:color w:val="000009"/>
          <w:spacing w:val="-3"/>
        </w:rPr>
        <w:t xml:space="preserve"> </w:t>
      </w:r>
      <w:r>
        <w:rPr>
          <w:color w:val="000009"/>
        </w:rPr>
        <w:t>strategy far more efficient than population-wide PRS screening. The study also highlights that PRS</w:t>
      </w:r>
    </w:p>
    <w:p w14:paraId="73000259" w14:textId="77777777" w:rsidR="009A0B28" w:rsidRDefault="00000000">
      <w:pPr>
        <w:pStyle w:val="BodyText"/>
        <w:spacing w:line="360" w:lineRule="auto"/>
        <w:ind w:left="180" w:right="433"/>
      </w:pPr>
      <w:r>
        <w:rPr>
          <w:color w:val="000009"/>
        </w:rPr>
        <w:t>outperforms</w:t>
      </w:r>
      <w:r>
        <w:rPr>
          <w:color w:val="000009"/>
          <w:spacing w:val="-4"/>
        </w:rPr>
        <w:t xml:space="preserve"> </w:t>
      </w:r>
      <w:r>
        <w:rPr>
          <w:color w:val="000009"/>
        </w:rPr>
        <w:t>biomarkers</w:t>
      </w:r>
      <w:r>
        <w:rPr>
          <w:color w:val="000009"/>
          <w:spacing w:val="-4"/>
        </w:rPr>
        <w:t xml:space="preserve"> </w:t>
      </w:r>
      <w:r>
        <w:rPr>
          <w:color w:val="000009"/>
        </w:rPr>
        <w:t>like</w:t>
      </w:r>
      <w:r>
        <w:rPr>
          <w:color w:val="000009"/>
          <w:spacing w:val="-4"/>
        </w:rPr>
        <w:t xml:space="preserve"> </w:t>
      </w:r>
      <w:r>
        <w:rPr>
          <w:color w:val="000009"/>
        </w:rPr>
        <w:t>C-reactive</w:t>
      </w:r>
      <w:r>
        <w:rPr>
          <w:color w:val="000009"/>
          <w:spacing w:val="-4"/>
        </w:rPr>
        <w:t xml:space="preserve"> </w:t>
      </w:r>
      <w:r>
        <w:rPr>
          <w:color w:val="000009"/>
        </w:rPr>
        <w:t>protein</w:t>
      </w:r>
      <w:r>
        <w:rPr>
          <w:color w:val="000009"/>
          <w:spacing w:val="-4"/>
        </w:rPr>
        <w:t xml:space="preserve"> </w:t>
      </w:r>
      <w:r>
        <w:rPr>
          <w:color w:val="000009"/>
        </w:rPr>
        <w:t>(CRP)</w:t>
      </w:r>
      <w:r>
        <w:rPr>
          <w:color w:val="000009"/>
          <w:spacing w:val="-4"/>
        </w:rPr>
        <w:t xml:space="preserve"> </w:t>
      </w:r>
      <w:r>
        <w:rPr>
          <w:color w:val="000009"/>
        </w:rPr>
        <w:t>in</w:t>
      </w:r>
      <w:r>
        <w:rPr>
          <w:color w:val="000009"/>
          <w:spacing w:val="-4"/>
        </w:rPr>
        <w:t xml:space="preserve"> </w:t>
      </w:r>
      <w:r>
        <w:rPr>
          <w:color w:val="000009"/>
        </w:rPr>
        <w:t>risk</w:t>
      </w:r>
      <w:r>
        <w:rPr>
          <w:color w:val="000009"/>
          <w:spacing w:val="-4"/>
        </w:rPr>
        <w:t xml:space="preserve"> </w:t>
      </w:r>
      <w:r>
        <w:rPr>
          <w:color w:val="000009"/>
        </w:rPr>
        <w:t>prediction,</w:t>
      </w:r>
      <w:r>
        <w:rPr>
          <w:color w:val="000009"/>
          <w:spacing w:val="-4"/>
        </w:rPr>
        <w:t xml:space="preserve"> </w:t>
      </w:r>
      <w:r>
        <w:rPr>
          <w:color w:val="000009"/>
        </w:rPr>
        <w:t>advancing</w:t>
      </w:r>
      <w:r>
        <w:rPr>
          <w:color w:val="000009"/>
          <w:spacing w:val="-4"/>
        </w:rPr>
        <w:t xml:space="preserve"> </w:t>
      </w:r>
      <w:r>
        <w:rPr>
          <w:color w:val="000009"/>
        </w:rPr>
        <w:t>risk</w:t>
      </w:r>
      <w:r>
        <w:rPr>
          <w:color w:val="000009"/>
          <w:spacing w:val="-4"/>
        </w:rPr>
        <w:t xml:space="preserve"> </w:t>
      </w:r>
      <w:r>
        <w:rPr>
          <w:color w:val="000009"/>
        </w:rPr>
        <w:t>prediction 1.5-fold compared to CRP-based approaches.</w:t>
      </w:r>
    </w:p>
    <w:p w14:paraId="62670DAF" w14:textId="77777777" w:rsidR="009A0B28" w:rsidRDefault="00000000">
      <w:pPr>
        <w:pStyle w:val="BodyText"/>
        <w:spacing w:before="240" w:line="360" w:lineRule="auto"/>
        <w:ind w:left="180" w:right="218"/>
      </w:pPr>
      <w:r>
        <w:rPr>
          <w:color w:val="000009"/>
        </w:rPr>
        <w:t>Strengths</w:t>
      </w:r>
      <w:r>
        <w:rPr>
          <w:color w:val="000009"/>
          <w:spacing w:val="-3"/>
        </w:rPr>
        <w:t xml:space="preserve"> </w:t>
      </w:r>
      <w:r>
        <w:rPr>
          <w:color w:val="000009"/>
        </w:rPr>
        <w:t>of</w:t>
      </w:r>
      <w:r>
        <w:rPr>
          <w:color w:val="000009"/>
          <w:spacing w:val="-3"/>
        </w:rPr>
        <w:t xml:space="preserve"> </w:t>
      </w:r>
      <w:r>
        <w:rPr>
          <w:color w:val="000009"/>
        </w:rPr>
        <w:t>this</w:t>
      </w:r>
      <w:r>
        <w:rPr>
          <w:color w:val="000009"/>
          <w:spacing w:val="-3"/>
        </w:rPr>
        <w:t xml:space="preserve"> </w:t>
      </w:r>
      <w:r>
        <w:rPr>
          <w:color w:val="000009"/>
        </w:rPr>
        <w:t>paper</w:t>
      </w:r>
      <w:r>
        <w:rPr>
          <w:color w:val="000009"/>
          <w:spacing w:val="-3"/>
        </w:rPr>
        <w:t xml:space="preserve"> </w:t>
      </w:r>
      <w:r>
        <w:rPr>
          <w:color w:val="000009"/>
        </w:rPr>
        <w:t>include</w:t>
      </w:r>
      <w:r>
        <w:rPr>
          <w:color w:val="000009"/>
          <w:spacing w:val="-3"/>
        </w:rPr>
        <w:t xml:space="preserve"> </w:t>
      </w:r>
      <w:r>
        <w:rPr>
          <w:color w:val="000009"/>
        </w:rPr>
        <w:t>its</w:t>
      </w:r>
      <w:r>
        <w:rPr>
          <w:color w:val="000009"/>
          <w:spacing w:val="-3"/>
        </w:rPr>
        <w:t xml:space="preserve"> </w:t>
      </w:r>
      <w:r>
        <w:rPr>
          <w:color w:val="000009"/>
        </w:rPr>
        <w:t>large</w:t>
      </w:r>
      <w:r>
        <w:rPr>
          <w:color w:val="000009"/>
          <w:spacing w:val="-3"/>
        </w:rPr>
        <w:t xml:space="preserve"> </w:t>
      </w:r>
      <w:r>
        <w:rPr>
          <w:color w:val="000009"/>
        </w:rPr>
        <w:t>sample</w:t>
      </w:r>
      <w:r>
        <w:rPr>
          <w:color w:val="000009"/>
          <w:spacing w:val="-3"/>
        </w:rPr>
        <w:t xml:space="preserve"> </w:t>
      </w:r>
      <w:r>
        <w:rPr>
          <w:color w:val="000009"/>
        </w:rPr>
        <w:t>size</w:t>
      </w:r>
      <w:r>
        <w:rPr>
          <w:color w:val="000009"/>
          <w:spacing w:val="-3"/>
        </w:rPr>
        <w:t xml:space="preserve"> </w:t>
      </w:r>
      <w:r>
        <w:rPr>
          <w:color w:val="000009"/>
        </w:rPr>
        <w:t>and</w:t>
      </w:r>
      <w:r>
        <w:rPr>
          <w:color w:val="000009"/>
          <w:spacing w:val="-3"/>
        </w:rPr>
        <w:t xml:space="preserve"> </w:t>
      </w:r>
      <w:r>
        <w:rPr>
          <w:color w:val="000009"/>
        </w:rPr>
        <w:t>robust</w:t>
      </w:r>
      <w:r>
        <w:rPr>
          <w:color w:val="000009"/>
          <w:spacing w:val="-3"/>
        </w:rPr>
        <w:t xml:space="preserve"> </w:t>
      </w:r>
      <w:r>
        <w:rPr>
          <w:color w:val="000009"/>
        </w:rPr>
        <w:t>statistical</w:t>
      </w:r>
      <w:r>
        <w:rPr>
          <w:color w:val="000009"/>
          <w:spacing w:val="-3"/>
        </w:rPr>
        <w:t xml:space="preserve"> </w:t>
      </w:r>
      <w:r>
        <w:rPr>
          <w:color w:val="000009"/>
        </w:rPr>
        <w:t>modeling,</w:t>
      </w:r>
      <w:r>
        <w:rPr>
          <w:color w:val="000009"/>
          <w:spacing w:val="-3"/>
        </w:rPr>
        <w:t xml:space="preserve"> </w:t>
      </w:r>
      <w:r>
        <w:rPr>
          <w:color w:val="000009"/>
        </w:rPr>
        <w:t>while</w:t>
      </w:r>
      <w:r>
        <w:rPr>
          <w:color w:val="000009"/>
          <w:spacing w:val="-3"/>
        </w:rPr>
        <w:t xml:space="preserve"> </w:t>
      </w:r>
      <w:r>
        <w:rPr>
          <w:color w:val="000009"/>
        </w:rPr>
        <w:t>limitations include</w:t>
      </w:r>
      <w:r>
        <w:rPr>
          <w:color w:val="000009"/>
          <w:spacing w:val="-3"/>
        </w:rPr>
        <w:t xml:space="preserve"> </w:t>
      </w:r>
      <w:r>
        <w:rPr>
          <w:color w:val="000009"/>
        </w:rPr>
        <w:t>potential</w:t>
      </w:r>
      <w:r>
        <w:rPr>
          <w:color w:val="000009"/>
          <w:spacing w:val="-3"/>
        </w:rPr>
        <w:t xml:space="preserve"> </w:t>
      </w:r>
      <w:r>
        <w:rPr>
          <w:color w:val="000009"/>
        </w:rPr>
        <w:t>lack</w:t>
      </w:r>
      <w:r>
        <w:rPr>
          <w:color w:val="000009"/>
          <w:spacing w:val="-3"/>
        </w:rPr>
        <w:t xml:space="preserve"> </w:t>
      </w:r>
      <w:r>
        <w:rPr>
          <w:color w:val="000009"/>
        </w:rPr>
        <w:t>of</w:t>
      </w:r>
      <w:r>
        <w:rPr>
          <w:color w:val="000009"/>
          <w:spacing w:val="-3"/>
        </w:rPr>
        <w:t xml:space="preserve"> </w:t>
      </w:r>
      <w:r>
        <w:rPr>
          <w:color w:val="000009"/>
        </w:rPr>
        <w:t>direct</w:t>
      </w:r>
      <w:r>
        <w:rPr>
          <w:color w:val="000009"/>
          <w:spacing w:val="-3"/>
        </w:rPr>
        <w:t xml:space="preserve"> </w:t>
      </w:r>
      <w:r>
        <w:rPr>
          <w:color w:val="000009"/>
        </w:rPr>
        <w:t>applicability</w:t>
      </w:r>
      <w:r>
        <w:rPr>
          <w:color w:val="000009"/>
          <w:spacing w:val="-3"/>
        </w:rPr>
        <w:t xml:space="preserve"> </w:t>
      </w:r>
      <w:r>
        <w:rPr>
          <w:color w:val="000009"/>
        </w:rPr>
        <w:t>to</w:t>
      </w:r>
      <w:r>
        <w:rPr>
          <w:color w:val="000009"/>
          <w:spacing w:val="-3"/>
        </w:rPr>
        <w:t xml:space="preserve"> </w:t>
      </w:r>
      <w:r>
        <w:rPr>
          <w:color w:val="000009"/>
        </w:rPr>
        <w:t>non-European</w:t>
      </w:r>
      <w:r>
        <w:rPr>
          <w:color w:val="000009"/>
          <w:spacing w:val="-3"/>
        </w:rPr>
        <w:t xml:space="preserve"> </w:t>
      </w:r>
      <w:r>
        <w:rPr>
          <w:color w:val="000009"/>
        </w:rPr>
        <w:t>ancestral</w:t>
      </w:r>
      <w:r>
        <w:rPr>
          <w:color w:val="000009"/>
          <w:spacing w:val="-3"/>
        </w:rPr>
        <w:t xml:space="preserve"> </w:t>
      </w:r>
      <w:r>
        <w:rPr>
          <w:color w:val="000009"/>
        </w:rPr>
        <w:t>groups</w:t>
      </w:r>
      <w:r>
        <w:rPr>
          <w:color w:val="000009"/>
          <w:spacing w:val="-3"/>
        </w:rPr>
        <w:t xml:space="preserve"> </w:t>
      </w:r>
      <w:r>
        <w:rPr>
          <w:color w:val="000009"/>
        </w:rPr>
        <w:t>represented</w:t>
      </w:r>
      <w:r>
        <w:rPr>
          <w:color w:val="000009"/>
          <w:spacing w:val="-3"/>
        </w:rPr>
        <w:t xml:space="preserve"> </w:t>
      </w:r>
      <w:r>
        <w:rPr>
          <w:color w:val="000009"/>
        </w:rPr>
        <w:t>in</w:t>
      </w:r>
      <w:r>
        <w:rPr>
          <w:color w:val="000009"/>
          <w:spacing w:val="-3"/>
        </w:rPr>
        <w:t xml:space="preserve"> </w:t>
      </w:r>
      <w:r>
        <w:rPr>
          <w:color w:val="000009"/>
        </w:rPr>
        <w:t>the</w:t>
      </w:r>
      <w:r>
        <w:rPr>
          <w:color w:val="000009"/>
          <w:spacing w:val="-3"/>
        </w:rPr>
        <w:t xml:space="preserve"> </w:t>
      </w:r>
      <w:r>
        <w:rPr>
          <w:color w:val="000009"/>
        </w:rPr>
        <w:t xml:space="preserve">UK Biobank. For your project, Sun </w:t>
      </w:r>
      <w:proofErr w:type="spellStart"/>
      <w:r>
        <w:rPr>
          <w:color w:val="000009"/>
        </w:rPr>
        <w:t>et</w:t>
      </w:r>
      <w:proofErr w:type="spellEnd"/>
      <w:r>
        <w:rPr>
          <w:color w:val="000009"/>
        </w:rPr>
        <w:t xml:space="preserve"> al.'s methodology and demonstration of PRS clinical value are directly relevant; their work validates the use of genetic information alongside clinical factors for</w:t>
      </w:r>
    </w:p>
    <w:p w14:paraId="2684EE6F" w14:textId="77777777" w:rsidR="009A0B28" w:rsidRDefault="009A0B28">
      <w:pPr>
        <w:pStyle w:val="BodyText"/>
        <w:rPr>
          <w:sz w:val="20"/>
        </w:rPr>
      </w:pPr>
    </w:p>
    <w:p w14:paraId="54BBD577" w14:textId="77777777" w:rsidR="009A0B28" w:rsidRDefault="00000000">
      <w:pPr>
        <w:pStyle w:val="BodyText"/>
        <w:spacing w:before="178"/>
        <w:rPr>
          <w:sz w:val="20"/>
        </w:rPr>
      </w:pPr>
      <w:r>
        <w:rPr>
          <w:noProof/>
          <w:sz w:val="20"/>
        </w:rPr>
        <mc:AlternateContent>
          <mc:Choice Requires="wps">
            <w:drawing>
              <wp:anchor distT="0" distB="0" distL="0" distR="0" simplePos="0" relativeHeight="487590912" behindDoc="1" locked="0" layoutInCell="1" allowOverlap="1" wp14:anchorId="6EEFDFD2" wp14:editId="036A7BDF">
                <wp:simplePos x="0" y="0"/>
                <wp:positionH relativeFrom="page">
                  <wp:posOffset>827699</wp:posOffset>
                </wp:positionH>
                <wp:positionV relativeFrom="paragraph">
                  <wp:posOffset>274307</wp:posOffset>
                </wp:positionV>
                <wp:extent cx="61341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7B8C51B2" id="Graphic 39" o:spid="_x0000_s1026" style="position:absolute;margin-left:65.15pt;margin-top:21.6pt;width:48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" path="m,l6133566,e" filled="f" strokecolor="#000008" strokeweight=".24447mm">
                <v:path arrowok="t"/>
                <w10:wrap type="topAndBottom" anchorx="page"/>
              </v:shape>
            </w:pict>
          </mc:Fallback>
        </mc:AlternateContent>
      </w:r>
    </w:p>
    <w:p w14:paraId="44F91876" w14:textId="77777777" w:rsidR="009A0B28" w:rsidRDefault="009A0B28">
      <w:pPr>
        <w:pStyle w:val="BodyText"/>
        <w:rPr>
          <w:sz w:val="20"/>
        </w:rPr>
        <w:sectPr w:rsidR="009A0B28">
          <w:headerReference w:type="default" r:id="rId14"/>
          <w:footerReference w:type="default" r:id="rId15"/>
          <w:pgSz w:w="12240" w:h="15840"/>
          <w:pgMar w:top="1820" w:right="1080" w:bottom="2180" w:left="1080" w:header="0" w:footer="1985" w:gutter="0"/>
          <w:cols w:space="720"/>
        </w:sectPr>
      </w:pPr>
    </w:p>
    <w:p w14:paraId="232C45BA" w14:textId="77777777" w:rsidR="009A0B28" w:rsidRDefault="009A0B28">
      <w:pPr>
        <w:pStyle w:val="BodyText"/>
        <w:spacing w:before="36" w:after="1"/>
        <w:rPr>
          <w:sz w:val="20"/>
        </w:rPr>
      </w:pPr>
    </w:p>
    <w:p w14:paraId="747BC8C2" w14:textId="77777777" w:rsidR="009A0B28" w:rsidRDefault="00000000">
      <w:pPr>
        <w:spacing w:line="20" w:lineRule="exact"/>
        <w:ind w:left="4686"/>
        <w:rPr>
          <w:sz w:val="2"/>
        </w:rPr>
      </w:pPr>
      <w:r>
        <w:rPr>
          <w:noProof/>
          <w:sz w:val="2"/>
        </w:rPr>
        <mc:AlternateContent>
          <mc:Choice Requires="wpg">
            <w:drawing>
              <wp:inline distT="0" distB="0" distL="0" distR="0" wp14:anchorId="271EC1CD" wp14:editId="61FD9A41">
                <wp:extent cx="466090" cy="8890"/>
                <wp:effectExtent l="9525" t="0" r="634" b="63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49" name="Graphic 49"/>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06D00B55" id="Group 48"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jFubQIAAI0FAAAOAAAAZHJzL2Uyb0RvYy54bWykVMlu2zAQvRfoPxC815IN13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LyeMW5tAgAAjQUAAA4AAAAAAAAAAAAAAAAALgIA&#10;AGRycy9lMm9Eb2MueG1sUEsBAi0AFAAGAAgAAAAhAAfVHFXaAAAAAgEAAA8AAAAAAAAAAAAAAAAA&#10;xwQAAGRycy9kb3ducmV2LnhtbFBLBQYAAAAABAAEAPMAAADOBQAAAAA=&#10;">
                <v:shape id="Graphic 49"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" path="m,l465890,e" filled="f" strokecolor="#000008" strokeweight=".24447mm">
                  <v:path arrowok="t"/>
                </v:shape>
                <w10:anchorlock/>
              </v:group>
            </w:pict>
          </mc:Fallback>
        </mc:AlternateContent>
      </w:r>
    </w:p>
    <w:p w14:paraId="4BD1B2A9" w14:textId="77777777" w:rsidR="009A0B28" w:rsidRDefault="00000000">
      <w:pPr>
        <w:pStyle w:val="BodyText"/>
        <w:spacing w:before="188" w:line="360" w:lineRule="auto"/>
        <w:ind w:left="180" w:right="340"/>
      </w:pPr>
      <w:r>
        <w:rPr>
          <w:color w:val="000009"/>
        </w:rPr>
        <w:t>personalized</w:t>
      </w:r>
      <w:r>
        <w:rPr>
          <w:color w:val="000009"/>
          <w:spacing w:val="-4"/>
        </w:rPr>
        <w:t xml:space="preserve"> </w:t>
      </w:r>
      <w:r>
        <w:rPr>
          <w:color w:val="000009"/>
        </w:rPr>
        <w:t>risk</w:t>
      </w:r>
      <w:r>
        <w:rPr>
          <w:color w:val="000009"/>
          <w:spacing w:val="-4"/>
        </w:rPr>
        <w:t xml:space="preserve"> </w:t>
      </w:r>
      <w:r>
        <w:rPr>
          <w:color w:val="000009"/>
        </w:rPr>
        <w:t>stratification,</w:t>
      </w:r>
      <w:r>
        <w:rPr>
          <w:color w:val="000009"/>
          <w:spacing w:val="-4"/>
        </w:rPr>
        <w:t xml:space="preserve"> </w:t>
      </w:r>
      <w:r>
        <w:rPr>
          <w:color w:val="000009"/>
        </w:rPr>
        <w:t>which</w:t>
      </w:r>
      <w:r>
        <w:rPr>
          <w:color w:val="000009"/>
          <w:spacing w:val="-4"/>
        </w:rPr>
        <w:t xml:space="preserve"> </w:t>
      </w:r>
      <w:r>
        <w:rPr>
          <w:color w:val="000009"/>
        </w:rPr>
        <w:t>supports</w:t>
      </w:r>
      <w:r>
        <w:rPr>
          <w:color w:val="000009"/>
          <w:spacing w:val="-4"/>
        </w:rPr>
        <w:t xml:space="preserve"> </w:t>
      </w:r>
      <w:r>
        <w:rPr>
          <w:color w:val="000009"/>
        </w:rPr>
        <w:t>the</w:t>
      </w:r>
      <w:r>
        <w:rPr>
          <w:color w:val="000009"/>
          <w:spacing w:val="-4"/>
        </w:rPr>
        <w:t xml:space="preserve"> </w:t>
      </w:r>
      <w:r>
        <w:rPr>
          <w:color w:val="000009"/>
        </w:rPr>
        <w:t>development</w:t>
      </w:r>
      <w:r>
        <w:rPr>
          <w:color w:val="000009"/>
          <w:spacing w:val="-4"/>
        </w:rPr>
        <w:t xml:space="preserve"> </w:t>
      </w:r>
      <w:r>
        <w:rPr>
          <w:color w:val="000009"/>
        </w:rPr>
        <w:t>of</w:t>
      </w:r>
      <w:r>
        <w:rPr>
          <w:color w:val="000009"/>
          <w:spacing w:val="-4"/>
        </w:rPr>
        <w:t xml:space="preserve"> </w:t>
      </w:r>
      <w:r>
        <w:rPr>
          <w:color w:val="000009"/>
        </w:rPr>
        <w:t>integrated</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risk models for precision medicine.</w:t>
      </w:r>
    </w:p>
    <w:p w14:paraId="46BFE4B8" w14:textId="77777777" w:rsidR="009A0B28" w:rsidRDefault="00000000">
      <w:pPr>
        <w:pStyle w:val="Heading2"/>
        <w:numPr>
          <w:ilvl w:val="1"/>
          <w:numId w:val="4"/>
        </w:numPr>
        <w:tabs>
          <w:tab w:val="left" w:pos="657"/>
        </w:tabs>
        <w:spacing w:before="120"/>
        <w:ind w:left="657" w:hanging="477"/>
        <w:jc w:val="left"/>
      </w:pPr>
      <w:bookmarkStart w:id="13" w:name="3.2_Ratman,_D.,_et_al._(2025)_"/>
      <w:bookmarkEnd w:id="13"/>
      <w:r>
        <w:rPr>
          <w:color w:val="000009"/>
        </w:rPr>
        <w:t>Ratman,</w:t>
      </w:r>
      <w:r>
        <w:rPr>
          <w:color w:val="000009"/>
          <w:spacing w:val="-4"/>
        </w:rPr>
        <w:t xml:space="preserve"> </w:t>
      </w:r>
      <w:r>
        <w:rPr>
          <w:color w:val="000009"/>
        </w:rPr>
        <w:t>D.,</w:t>
      </w:r>
      <w:r>
        <w:rPr>
          <w:color w:val="000009"/>
          <w:spacing w:val="-4"/>
        </w:rPr>
        <w:t xml:space="preserve"> </w:t>
      </w:r>
      <w:r>
        <w:rPr>
          <w:color w:val="000009"/>
        </w:rPr>
        <w:t>et</w:t>
      </w:r>
      <w:r>
        <w:rPr>
          <w:color w:val="000009"/>
          <w:spacing w:val="-4"/>
        </w:rPr>
        <w:t xml:space="preserve"> </w:t>
      </w:r>
      <w:r>
        <w:rPr>
          <w:color w:val="000009"/>
        </w:rPr>
        <w:t>al.</w:t>
      </w:r>
      <w:r>
        <w:rPr>
          <w:color w:val="000009"/>
          <w:spacing w:val="-3"/>
        </w:rPr>
        <w:t xml:space="preserve"> </w:t>
      </w:r>
      <w:r>
        <w:rPr>
          <w:color w:val="000009"/>
          <w:spacing w:val="-2"/>
        </w:rPr>
        <w:t>(2025)</w:t>
      </w:r>
    </w:p>
    <w:p w14:paraId="4AB65331" w14:textId="77777777" w:rsidR="009A0B28" w:rsidRDefault="00000000">
      <w:pPr>
        <w:pStyle w:val="Heading4"/>
        <w:spacing w:before="304" w:line="360" w:lineRule="auto"/>
      </w:pPr>
      <w:r>
        <w:rPr>
          <w:i w:val="0"/>
          <w:color w:val="000009"/>
        </w:rPr>
        <w:t>Title:</w:t>
      </w:r>
      <w:r>
        <w:rPr>
          <w:i w:val="0"/>
          <w:color w:val="000009"/>
          <w:spacing w:val="-4"/>
        </w:rPr>
        <w:t xml:space="preserve"> </w:t>
      </w:r>
      <w:r>
        <w:rPr>
          <w:color w:val="000009"/>
        </w:rPr>
        <w:t>Polygenic</w:t>
      </w:r>
      <w:r>
        <w:rPr>
          <w:color w:val="000009"/>
          <w:spacing w:val="-4"/>
        </w:rPr>
        <w:t xml:space="preserve"> </w:t>
      </w:r>
      <w:r>
        <w:rPr>
          <w:color w:val="000009"/>
        </w:rPr>
        <w:t>risk</w:t>
      </w:r>
      <w:r>
        <w:rPr>
          <w:color w:val="000009"/>
          <w:spacing w:val="-4"/>
        </w:rPr>
        <w:t xml:space="preserve"> </w:t>
      </w:r>
      <w:r>
        <w:rPr>
          <w:color w:val="000009"/>
        </w:rPr>
        <w:t>scores</w:t>
      </w:r>
      <w:r>
        <w:rPr>
          <w:color w:val="000009"/>
          <w:spacing w:val="-4"/>
        </w:rPr>
        <w:t xml:space="preserve"> </w:t>
      </w:r>
      <w:r>
        <w:rPr>
          <w:color w:val="000009"/>
        </w:rPr>
        <w:t>improve</w:t>
      </w:r>
      <w:r>
        <w:rPr>
          <w:color w:val="000009"/>
          <w:spacing w:val="-4"/>
        </w:rPr>
        <w:t xml:space="preserve"> </w:t>
      </w:r>
      <w:r>
        <w:rPr>
          <w:color w:val="000009"/>
        </w:rPr>
        <w:t>CAD</w:t>
      </w:r>
      <w:r>
        <w:rPr>
          <w:color w:val="000009"/>
          <w:spacing w:val="-4"/>
        </w:rPr>
        <w:t xml:space="preserve"> </w:t>
      </w:r>
      <w:r>
        <w:rPr>
          <w:color w:val="000009"/>
        </w:rPr>
        <w:t>risk</w:t>
      </w:r>
      <w:r>
        <w:rPr>
          <w:color w:val="000009"/>
          <w:spacing w:val="-4"/>
        </w:rPr>
        <w:t xml:space="preserve"> </w:t>
      </w:r>
      <w:r>
        <w:rPr>
          <w:color w:val="000009"/>
        </w:rPr>
        <w:t>prediction</w:t>
      </w:r>
      <w:r>
        <w:rPr>
          <w:color w:val="000009"/>
          <w:spacing w:val="-4"/>
        </w:rPr>
        <w:t xml:space="preserve"> </w:t>
      </w:r>
      <w:r>
        <w:rPr>
          <w:color w:val="000009"/>
        </w:rPr>
        <w:t>in</w:t>
      </w:r>
      <w:r>
        <w:rPr>
          <w:color w:val="000009"/>
          <w:spacing w:val="-4"/>
        </w:rPr>
        <w:t xml:space="preserve"> </w:t>
      </w:r>
      <w:r>
        <w:rPr>
          <w:color w:val="000009"/>
        </w:rPr>
        <w:t>individuals</w:t>
      </w:r>
      <w:r>
        <w:rPr>
          <w:color w:val="000009"/>
          <w:spacing w:val="-4"/>
        </w:rPr>
        <w:t xml:space="preserve"> </w:t>
      </w:r>
      <w:r>
        <w:rPr>
          <w:color w:val="000009"/>
        </w:rPr>
        <w:t>at</w:t>
      </w:r>
      <w:r>
        <w:rPr>
          <w:color w:val="000009"/>
          <w:spacing w:val="-4"/>
        </w:rPr>
        <w:t xml:space="preserve"> </w:t>
      </w:r>
      <w:r>
        <w:rPr>
          <w:color w:val="000009"/>
        </w:rPr>
        <w:t>borderline</w:t>
      </w:r>
      <w:r>
        <w:rPr>
          <w:color w:val="000009"/>
          <w:spacing w:val="-4"/>
        </w:rPr>
        <w:t xml:space="preserve"> </w:t>
      </w:r>
      <w:r>
        <w:rPr>
          <w:color w:val="000009"/>
        </w:rPr>
        <w:t xml:space="preserve">and intermediate clinical risk. </w:t>
      </w:r>
      <w:proofErr w:type="spellStart"/>
      <w:r>
        <w:rPr>
          <w:color w:val="000009"/>
        </w:rPr>
        <w:t>npj</w:t>
      </w:r>
      <w:proofErr w:type="spellEnd"/>
      <w:r>
        <w:rPr>
          <w:color w:val="000009"/>
        </w:rPr>
        <w:t xml:space="preserve"> Cardiovascular Health, 1(1), pp. 13–25.</w:t>
      </w:r>
    </w:p>
    <w:p w14:paraId="4FA24B4D" w14:textId="77777777" w:rsidR="009A0B28" w:rsidRDefault="00000000">
      <w:pPr>
        <w:pStyle w:val="BodyText"/>
        <w:spacing w:before="240" w:line="360" w:lineRule="auto"/>
        <w:ind w:left="180" w:right="160"/>
      </w:pPr>
      <w:r>
        <w:rPr>
          <w:color w:val="000009"/>
        </w:rPr>
        <w:t>Ratman</w:t>
      </w:r>
      <w:r>
        <w:rPr>
          <w:color w:val="000009"/>
          <w:spacing w:val="-3"/>
        </w:rPr>
        <w:t xml:space="preserve"> </w:t>
      </w:r>
      <w:r>
        <w:rPr>
          <w:color w:val="000009"/>
        </w:rPr>
        <w:t>et</w:t>
      </w:r>
      <w:r>
        <w:rPr>
          <w:color w:val="000009"/>
          <w:spacing w:val="-3"/>
        </w:rPr>
        <w:t xml:space="preserve"> </w:t>
      </w:r>
      <w:r>
        <w:rPr>
          <w:color w:val="000009"/>
        </w:rPr>
        <w:t>al.</w:t>
      </w:r>
      <w:r>
        <w:rPr>
          <w:color w:val="000009"/>
          <w:spacing w:val="-3"/>
        </w:rPr>
        <w:t xml:space="preserve"> </w:t>
      </w:r>
      <w:r>
        <w:rPr>
          <w:color w:val="000009"/>
        </w:rPr>
        <w:t>address</w:t>
      </w:r>
      <w:r>
        <w:rPr>
          <w:color w:val="000009"/>
          <w:spacing w:val="-3"/>
        </w:rPr>
        <w:t xml:space="preserve"> </w:t>
      </w:r>
      <w:r>
        <w:rPr>
          <w:color w:val="000009"/>
        </w:rPr>
        <w:t>the</w:t>
      </w:r>
      <w:r>
        <w:rPr>
          <w:color w:val="000009"/>
          <w:spacing w:val="-3"/>
        </w:rPr>
        <w:t xml:space="preserve"> </w:t>
      </w:r>
      <w:r>
        <w:rPr>
          <w:color w:val="000009"/>
        </w:rPr>
        <w:t>limitations</w:t>
      </w:r>
      <w:r>
        <w:rPr>
          <w:color w:val="000009"/>
          <w:spacing w:val="-3"/>
        </w:rPr>
        <w:t xml:space="preserve"> </w:t>
      </w:r>
      <w:r>
        <w:rPr>
          <w:color w:val="000009"/>
        </w:rPr>
        <w:t>of</w:t>
      </w:r>
      <w:r>
        <w:rPr>
          <w:color w:val="000009"/>
          <w:spacing w:val="-3"/>
        </w:rPr>
        <w:t xml:space="preserve"> </w:t>
      </w:r>
      <w:r>
        <w:rPr>
          <w:color w:val="000009"/>
        </w:rPr>
        <w:t>existing</w:t>
      </w:r>
      <w:r>
        <w:rPr>
          <w:color w:val="000009"/>
          <w:spacing w:val="-3"/>
        </w:rPr>
        <w:t xml:space="preserve"> </w:t>
      </w:r>
      <w:r>
        <w:rPr>
          <w:color w:val="000009"/>
        </w:rPr>
        <w:t>risk</w:t>
      </w:r>
      <w:r>
        <w:rPr>
          <w:color w:val="000009"/>
          <w:spacing w:val="-3"/>
        </w:rPr>
        <w:t xml:space="preserve"> </w:t>
      </w:r>
      <w:r>
        <w:rPr>
          <w:color w:val="000009"/>
        </w:rPr>
        <w:t>prediction</w:t>
      </w:r>
      <w:r>
        <w:rPr>
          <w:color w:val="000009"/>
          <w:spacing w:val="-3"/>
        </w:rPr>
        <w:t xml:space="preserve"> </w:t>
      </w:r>
      <w:r>
        <w:rPr>
          <w:color w:val="000009"/>
        </w:rPr>
        <w:t>algorithms</w:t>
      </w:r>
      <w:r>
        <w:rPr>
          <w:color w:val="000009"/>
          <w:spacing w:val="-3"/>
        </w:rPr>
        <w:t xml:space="preserve"> </w:t>
      </w:r>
      <w:r>
        <w:rPr>
          <w:color w:val="000009"/>
        </w:rPr>
        <w:t>for</w:t>
      </w:r>
      <w:r>
        <w:rPr>
          <w:color w:val="000009"/>
          <w:spacing w:val="-3"/>
        </w:rPr>
        <w:t xml:space="preserve"> </w:t>
      </w:r>
      <w:r>
        <w:rPr>
          <w:color w:val="000009"/>
        </w:rPr>
        <w:t>coronary</w:t>
      </w:r>
      <w:r>
        <w:rPr>
          <w:color w:val="000009"/>
          <w:spacing w:val="-3"/>
        </w:rPr>
        <w:t xml:space="preserve"> </w:t>
      </w:r>
      <w:r>
        <w:rPr>
          <w:color w:val="000009"/>
        </w:rPr>
        <w:t>artery</w:t>
      </w:r>
      <w:r>
        <w:rPr>
          <w:color w:val="000009"/>
          <w:spacing w:val="-3"/>
        </w:rPr>
        <w:t xml:space="preserve"> </w:t>
      </w:r>
      <w:r>
        <w:rPr>
          <w:color w:val="000009"/>
        </w:rPr>
        <w:t>disease (CAD), particularly for individuals categorized as borderline (5–7.5%) or intermediate (7.5–20%) risk by conventional clinical models. Their study builds and validates a polygenic risk score</w:t>
      </w:r>
    </w:p>
    <w:p w14:paraId="202FB446" w14:textId="77777777" w:rsidR="009A0B28" w:rsidRDefault="00000000">
      <w:pPr>
        <w:pStyle w:val="BodyText"/>
        <w:spacing w:line="360" w:lineRule="auto"/>
        <w:ind w:left="180"/>
      </w:pPr>
      <w:r>
        <w:rPr>
          <w:color w:val="000009"/>
        </w:rPr>
        <w:t xml:space="preserve">(PRS)-augmented model, </w:t>
      </w:r>
      <w:proofErr w:type="spellStart"/>
      <w:r>
        <w:rPr>
          <w:color w:val="000009"/>
        </w:rPr>
        <w:t>caIRS</w:t>
      </w:r>
      <w:proofErr w:type="spellEnd"/>
      <w:r>
        <w:rPr>
          <w:color w:val="000009"/>
        </w:rPr>
        <w:t>, across four large, genetically diverse cohorts. The PRS integration yields</w:t>
      </w:r>
      <w:r>
        <w:rPr>
          <w:color w:val="000009"/>
          <w:spacing w:val="-3"/>
        </w:rPr>
        <w:t xml:space="preserve"> </w:t>
      </w:r>
      <w:r>
        <w:rPr>
          <w:color w:val="000009"/>
        </w:rPr>
        <w:t>consistent</w:t>
      </w:r>
      <w:r>
        <w:rPr>
          <w:color w:val="000009"/>
          <w:spacing w:val="-3"/>
        </w:rPr>
        <w:t xml:space="preserve"> </w:t>
      </w:r>
      <w:r>
        <w:rPr>
          <w:color w:val="000009"/>
        </w:rPr>
        <w:t>improvements</w:t>
      </w:r>
      <w:r>
        <w:rPr>
          <w:color w:val="000009"/>
          <w:spacing w:val="-3"/>
        </w:rPr>
        <w:t xml:space="preserve"> </w:t>
      </w:r>
      <w:r>
        <w:rPr>
          <w:color w:val="000009"/>
        </w:rPr>
        <w:t>in</w:t>
      </w:r>
      <w:r>
        <w:rPr>
          <w:color w:val="000009"/>
          <w:spacing w:val="-3"/>
        </w:rPr>
        <w:t xml:space="preserve"> </w:t>
      </w:r>
      <w:r>
        <w:rPr>
          <w:color w:val="000009"/>
        </w:rPr>
        <w:t>accuracy:</w:t>
      </w:r>
      <w:r>
        <w:rPr>
          <w:color w:val="000009"/>
          <w:spacing w:val="-3"/>
        </w:rPr>
        <w:t xml:space="preserve"> </w:t>
      </w:r>
      <w:r>
        <w:rPr>
          <w:color w:val="000009"/>
        </w:rPr>
        <w:t>a</w:t>
      </w:r>
      <w:r>
        <w:rPr>
          <w:color w:val="000009"/>
          <w:spacing w:val="-3"/>
        </w:rPr>
        <w:t xml:space="preserve"> </w:t>
      </w:r>
      <w:r>
        <w:rPr>
          <w:color w:val="000009"/>
        </w:rPr>
        <w:t>1.5–3</w:t>
      </w:r>
      <w:r>
        <w:rPr>
          <w:color w:val="000009"/>
          <w:spacing w:val="-3"/>
        </w:rPr>
        <w:t xml:space="preserve"> </w:t>
      </w:r>
      <w:r>
        <w:rPr>
          <w:color w:val="000009"/>
        </w:rPr>
        <w:t>percentage</w:t>
      </w:r>
      <w:r>
        <w:rPr>
          <w:color w:val="000009"/>
          <w:spacing w:val="-3"/>
        </w:rPr>
        <w:t xml:space="preserve"> </w:t>
      </w:r>
      <w:r>
        <w:rPr>
          <w:color w:val="000009"/>
        </w:rPr>
        <w:t>point</w:t>
      </w:r>
      <w:r>
        <w:rPr>
          <w:color w:val="000009"/>
          <w:spacing w:val="-3"/>
        </w:rPr>
        <w:t xml:space="preserve"> </w:t>
      </w:r>
      <w:r>
        <w:rPr>
          <w:color w:val="000009"/>
        </w:rPr>
        <w:t>increase</w:t>
      </w:r>
      <w:r>
        <w:rPr>
          <w:color w:val="000009"/>
          <w:spacing w:val="-3"/>
        </w:rPr>
        <w:t xml:space="preserve"> </w:t>
      </w:r>
      <w:r>
        <w:rPr>
          <w:color w:val="000009"/>
        </w:rPr>
        <w:t>in</w:t>
      </w:r>
      <w:r>
        <w:rPr>
          <w:color w:val="000009"/>
          <w:spacing w:val="-3"/>
        </w:rPr>
        <w:t xml:space="preserve"> </w:t>
      </w:r>
      <w:r>
        <w:rPr>
          <w:color w:val="000009"/>
        </w:rPr>
        <w:t>the</w:t>
      </w:r>
      <w:r>
        <w:rPr>
          <w:color w:val="000009"/>
          <w:spacing w:val="-3"/>
        </w:rPr>
        <w:t xml:space="preserve"> </w:t>
      </w:r>
      <w:r>
        <w:rPr>
          <w:color w:val="000009"/>
        </w:rPr>
        <w:t>C-index</w:t>
      </w:r>
      <w:r>
        <w:rPr>
          <w:color w:val="000009"/>
          <w:spacing w:val="-3"/>
        </w:rPr>
        <w:t xml:space="preserve"> </w:t>
      </w:r>
      <w:r>
        <w:rPr>
          <w:color w:val="000009"/>
        </w:rPr>
        <w:t>and</w:t>
      </w:r>
      <w:r>
        <w:rPr>
          <w:color w:val="000009"/>
          <w:spacing w:val="-3"/>
        </w:rPr>
        <w:t xml:space="preserve"> </w:t>
      </w:r>
      <w:r>
        <w:rPr>
          <w:color w:val="000009"/>
        </w:rPr>
        <w:t>net reclassification index gains up to 9.8%.</w:t>
      </w:r>
    </w:p>
    <w:p w14:paraId="6123991A" w14:textId="77777777" w:rsidR="009A0B28" w:rsidRDefault="00000000">
      <w:pPr>
        <w:pStyle w:val="BodyText"/>
        <w:spacing w:before="240" w:line="360" w:lineRule="auto"/>
        <w:ind w:left="180" w:right="218"/>
      </w:pPr>
      <w:r>
        <w:rPr>
          <w:color w:val="000009"/>
        </w:rPr>
        <w:t>The paper shows that individuals with high PRS, previously classified as borderline or intermediate risk, actually possess a CAD hazard ratio up to 3.8 times higher than others, emphasizing the need for</w:t>
      </w:r>
      <w:r>
        <w:rPr>
          <w:color w:val="000009"/>
          <w:spacing w:val="-3"/>
        </w:rPr>
        <w:t xml:space="preserve"> </w:t>
      </w:r>
      <w:r>
        <w:rPr>
          <w:color w:val="000009"/>
        </w:rPr>
        <w:t>PRS</w:t>
      </w:r>
      <w:r>
        <w:rPr>
          <w:color w:val="000009"/>
          <w:spacing w:val="-3"/>
        </w:rPr>
        <w:t xml:space="preserve"> </w:t>
      </w:r>
      <w:r>
        <w:rPr>
          <w:color w:val="000009"/>
        </w:rPr>
        <w:t>inclusion</w:t>
      </w:r>
      <w:r>
        <w:rPr>
          <w:color w:val="000009"/>
          <w:spacing w:val="-3"/>
        </w:rPr>
        <w:t xml:space="preserve"> </w:t>
      </w:r>
      <w:r>
        <w:rPr>
          <w:color w:val="000009"/>
        </w:rPr>
        <w:t>in</w:t>
      </w:r>
      <w:r>
        <w:rPr>
          <w:color w:val="000009"/>
          <w:spacing w:val="-3"/>
        </w:rPr>
        <w:t xml:space="preserve"> </w:t>
      </w:r>
      <w:r>
        <w:rPr>
          <w:color w:val="000009"/>
        </w:rPr>
        <w:t>standard</w:t>
      </w:r>
      <w:r>
        <w:rPr>
          <w:color w:val="000009"/>
          <w:spacing w:val="-3"/>
        </w:rPr>
        <w:t xml:space="preserve"> </w:t>
      </w:r>
      <w:r>
        <w:rPr>
          <w:color w:val="000009"/>
        </w:rPr>
        <w:t>risk</w:t>
      </w:r>
      <w:r>
        <w:rPr>
          <w:color w:val="000009"/>
          <w:spacing w:val="-3"/>
        </w:rPr>
        <w:t xml:space="preserve"> </w:t>
      </w:r>
      <w:r>
        <w:rPr>
          <w:color w:val="000009"/>
        </w:rPr>
        <w:t>assessment.</w:t>
      </w:r>
      <w:r>
        <w:rPr>
          <w:color w:val="000009"/>
          <w:spacing w:val="-3"/>
        </w:rPr>
        <w:t xml:space="preserve"> </w:t>
      </w:r>
      <w:r>
        <w:rPr>
          <w:color w:val="000009"/>
        </w:rPr>
        <w:t>Ratman</w:t>
      </w:r>
      <w:r>
        <w:rPr>
          <w:color w:val="000009"/>
          <w:spacing w:val="-3"/>
        </w:rPr>
        <w:t xml:space="preserve"> </w:t>
      </w:r>
      <w:r>
        <w:rPr>
          <w:color w:val="000009"/>
        </w:rPr>
        <w:t>et</w:t>
      </w:r>
      <w:r>
        <w:rPr>
          <w:color w:val="000009"/>
          <w:spacing w:val="-3"/>
        </w:rPr>
        <w:t xml:space="preserve"> </w:t>
      </w:r>
      <w:r>
        <w:rPr>
          <w:color w:val="000009"/>
        </w:rPr>
        <w:t>al.</w:t>
      </w:r>
      <w:r>
        <w:rPr>
          <w:color w:val="000009"/>
          <w:spacing w:val="-3"/>
        </w:rPr>
        <w:t xml:space="preserve"> </w:t>
      </w:r>
      <w:r>
        <w:rPr>
          <w:color w:val="000009"/>
        </w:rPr>
        <w:t>also</w:t>
      </w:r>
      <w:r>
        <w:rPr>
          <w:color w:val="000009"/>
          <w:spacing w:val="-3"/>
        </w:rPr>
        <w:t xml:space="preserve"> </w:t>
      </w:r>
      <w:r>
        <w:rPr>
          <w:color w:val="000009"/>
        </w:rPr>
        <w:t>underscore</w:t>
      </w:r>
      <w:r>
        <w:rPr>
          <w:color w:val="000009"/>
          <w:spacing w:val="-3"/>
        </w:rPr>
        <w:t xml:space="preserve"> </w:t>
      </w:r>
      <w:r>
        <w:rPr>
          <w:color w:val="000009"/>
        </w:rPr>
        <w:t>the</w:t>
      </w:r>
      <w:r>
        <w:rPr>
          <w:color w:val="000009"/>
          <w:spacing w:val="-3"/>
        </w:rPr>
        <w:t xml:space="preserve"> </w:t>
      </w:r>
      <w:r>
        <w:rPr>
          <w:color w:val="000009"/>
        </w:rPr>
        <w:t>clinical</w:t>
      </w:r>
      <w:r>
        <w:rPr>
          <w:color w:val="000009"/>
          <w:spacing w:val="-3"/>
        </w:rPr>
        <w:t xml:space="preserve"> </w:t>
      </w:r>
      <w:r>
        <w:rPr>
          <w:color w:val="000009"/>
        </w:rPr>
        <w:t>significance of PRS for informing preventive treatments (like statin therapy) and for extending risk prediction accuracy to underrepresented ethnic populations.</w:t>
      </w:r>
    </w:p>
    <w:p w14:paraId="2DB552B6" w14:textId="77777777" w:rsidR="009A0B28" w:rsidRDefault="00000000">
      <w:pPr>
        <w:pStyle w:val="BodyText"/>
        <w:spacing w:before="240" w:line="360" w:lineRule="auto"/>
        <w:ind w:left="180" w:right="218"/>
      </w:pPr>
      <w:r>
        <w:rPr>
          <w:color w:val="000009"/>
        </w:rPr>
        <w:t>The study’s robust multi-ancestry validation is a notable strength, substantiating its utility across different demographic groups. However, there remain challenges in standardizing PRS for clinical application</w:t>
      </w:r>
      <w:r>
        <w:rPr>
          <w:color w:val="000009"/>
          <w:spacing w:val="-6"/>
        </w:rPr>
        <w:t xml:space="preserve"> </w:t>
      </w:r>
      <w:r>
        <w:rPr>
          <w:color w:val="000009"/>
        </w:rPr>
        <w:t>and</w:t>
      </w:r>
      <w:r>
        <w:rPr>
          <w:color w:val="000009"/>
          <w:spacing w:val="-6"/>
        </w:rPr>
        <w:t xml:space="preserve"> </w:t>
      </w:r>
      <w:r>
        <w:rPr>
          <w:color w:val="000009"/>
        </w:rPr>
        <w:t>ensuring</w:t>
      </w:r>
      <w:r>
        <w:rPr>
          <w:color w:val="000009"/>
          <w:spacing w:val="-6"/>
        </w:rPr>
        <w:t xml:space="preserve"> </w:t>
      </w:r>
      <w:r>
        <w:rPr>
          <w:color w:val="000009"/>
        </w:rPr>
        <w:t>real-world</w:t>
      </w:r>
      <w:r>
        <w:rPr>
          <w:color w:val="000009"/>
          <w:spacing w:val="-6"/>
        </w:rPr>
        <w:t xml:space="preserve"> </w:t>
      </w:r>
      <w:r>
        <w:rPr>
          <w:color w:val="000009"/>
        </w:rPr>
        <w:t>feasibility.</w:t>
      </w:r>
      <w:r>
        <w:rPr>
          <w:color w:val="000009"/>
          <w:spacing w:val="-6"/>
        </w:rPr>
        <w:t xml:space="preserve"> </w:t>
      </w:r>
      <w:r>
        <w:rPr>
          <w:color w:val="000009"/>
        </w:rPr>
        <w:t>This</w:t>
      </w:r>
      <w:r>
        <w:rPr>
          <w:color w:val="000009"/>
          <w:spacing w:val="-6"/>
        </w:rPr>
        <w:t xml:space="preserve"> </w:t>
      </w:r>
      <w:r>
        <w:rPr>
          <w:color w:val="000009"/>
        </w:rPr>
        <w:t>research</w:t>
      </w:r>
      <w:r>
        <w:rPr>
          <w:color w:val="000009"/>
          <w:spacing w:val="-6"/>
        </w:rPr>
        <w:t xml:space="preserve"> </w:t>
      </w:r>
      <w:r>
        <w:rPr>
          <w:color w:val="000009"/>
        </w:rPr>
        <w:t>is</w:t>
      </w:r>
      <w:r>
        <w:rPr>
          <w:color w:val="000009"/>
          <w:spacing w:val="-6"/>
        </w:rPr>
        <w:t xml:space="preserve"> </w:t>
      </w:r>
      <w:r>
        <w:rPr>
          <w:color w:val="000009"/>
        </w:rPr>
        <w:t>highly</w:t>
      </w:r>
      <w:r>
        <w:rPr>
          <w:color w:val="000009"/>
          <w:spacing w:val="-6"/>
        </w:rPr>
        <w:t xml:space="preserve"> </w:t>
      </w:r>
      <w:r>
        <w:rPr>
          <w:color w:val="000009"/>
        </w:rPr>
        <w:t>relevant</w:t>
      </w:r>
      <w:r>
        <w:rPr>
          <w:color w:val="000009"/>
          <w:spacing w:val="-6"/>
        </w:rPr>
        <w:t xml:space="preserve"> </w:t>
      </w:r>
      <w:r>
        <w:rPr>
          <w:color w:val="000009"/>
        </w:rPr>
        <w:t>for</w:t>
      </w:r>
      <w:r>
        <w:rPr>
          <w:color w:val="000009"/>
          <w:spacing w:val="-6"/>
        </w:rPr>
        <w:t xml:space="preserve"> </w:t>
      </w:r>
      <w:r>
        <w:rPr>
          <w:color w:val="000009"/>
        </w:rPr>
        <w:t>our</w:t>
      </w:r>
      <w:r>
        <w:rPr>
          <w:color w:val="000009"/>
          <w:spacing w:val="-6"/>
        </w:rPr>
        <w:t xml:space="preserve"> </w:t>
      </w:r>
      <w:r>
        <w:rPr>
          <w:color w:val="000009"/>
        </w:rPr>
        <w:t>project’s</w:t>
      </w:r>
      <w:r>
        <w:rPr>
          <w:color w:val="000009"/>
          <w:spacing w:val="-6"/>
        </w:rPr>
        <w:t xml:space="preserve"> </w:t>
      </w:r>
      <w:r>
        <w:rPr>
          <w:color w:val="000009"/>
        </w:rPr>
        <w:t>goal to harmonize PRS with digital twins and dynamic patient data, demonstrating the necessity and technical feasibility of moving beyond static, phenotype-only models toward individualized care.</w:t>
      </w:r>
    </w:p>
    <w:p w14:paraId="2032E8E9" w14:textId="77777777" w:rsidR="009A0B28" w:rsidRDefault="00000000">
      <w:pPr>
        <w:pStyle w:val="Heading2"/>
        <w:numPr>
          <w:ilvl w:val="1"/>
          <w:numId w:val="4"/>
        </w:numPr>
        <w:tabs>
          <w:tab w:val="left" w:pos="657"/>
        </w:tabs>
        <w:spacing w:before="120"/>
        <w:ind w:left="657" w:hanging="477"/>
        <w:jc w:val="left"/>
      </w:pPr>
      <w:bookmarkStart w:id="14" w:name="3.3_Marston,_N.A.,_et_al._(2023)_"/>
      <w:bookmarkEnd w:id="14"/>
      <w:r>
        <w:rPr>
          <w:color w:val="000009"/>
        </w:rPr>
        <w:t>Marston,</w:t>
      </w:r>
      <w:r>
        <w:rPr>
          <w:color w:val="000009"/>
          <w:spacing w:val="-7"/>
        </w:rPr>
        <w:t xml:space="preserve"> </w:t>
      </w:r>
      <w:r>
        <w:rPr>
          <w:color w:val="000009"/>
        </w:rPr>
        <w:t>N.A.,</w:t>
      </w:r>
      <w:r>
        <w:rPr>
          <w:color w:val="000009"/>
          <w:spacing w:val="-4"/>
        </w:rPr>
        <w:t xml:space="preserve"> </w:t>
      </w:r>
      <w:r>
        <w:rPr>
          <w:color w:val="000009"/>
        </w:rPr>
        <w:t>et</w:t>
      </w:r>
      <w:r>
        <w:rPr>
          <w:color w:val="000009"/>
          <w:spacing w:val="-5"/>
        </w:rPr>
        <w:t xml:space="preserve"> </w:t>
      </w:r>
      <w:r>
        <w:rPr>
          <w:color w:val="000009"/>
        </w:rPr>
        <w:t>al.</w:t>
      </w:r>
      <w:r>
        <w:rPr>
          <w:color w:val="000009"/>
          <w:spacing w:val="-4"/>
        </w:rPr>
        <w:t xml:space="preserve"> </w:t>
      </w:r>
      <w:r>
        <w:rPr>
          <w:color w:val="000009"/>
          <w:spacing w:val="-2"/>
        </w:rPr>
        <w:t>(2023)</w:t>
      </w:r>
    </w:p>
    <w:p w14:paraId="5C1DEF7C" w14:textId="77777777" w:rsidR="009A0B28" w:rsidRDefault="009A0B28">
      <w:pPr>
        <w:pStyle w:val="Heading2"/>
        <w:sectPr w:rsidR="009A0B28">
          <w:headerReference w:type="default" r:id="rId16"/>
          <w:footerReference w:type="default" r:id="rId17"/>
          <w:pgSz w:w="12240" w:h="15840"/>
          <w:pgMar w:top="1820" w:right="1080" w:bottom="2320" w:left="1080" w:header="814" w:footer="2122" w:gutter="0"/>
          <w:pgNumType w:start="8"/>
          <w:cols w:space="720"/>
        </w:sectPr>
      </w:pPr>
    </w:p>
    <w:p w14:paraId="037954C6" w14:textId="77777777" w:rsidR="009A0B28" w:rsidRDefault="009A0B28">
      <w:pPr>
        <w:pStyle w:val="BodyText"/>
        <w:spacing w:before="36" w:after="1"/>
        <w:rPr>
          <w:b/>
          <w:sz w:val="20"/>
        </w:rPr>
      </w:pPr>
    </w:p>
    <w:p w14:paraId="60B5D28B" w14:textId="77777777" w:rsidR="009A0B28" w:rsidRDefault="00000000">
      <w:pPr>
        <w:spacing w:line="20" w:lineRule="exact"/>
        <w:ind w:left="4686"/>
        <w:rPr>
          <w:sz w:val="2"/>
        </w:rPr>
      </w:pPr>
      <w:r>
        <w:rPr>
          <w:noProof/>
          <w:sz w:val="2"/>
        </w:rPr>
        <mc:AlternateContent>
          <mc:Choice Requires="wpg">
            <w:drawing>
              <wp:inline distT="0" distB="0" distL="0" distR="0" wp14:anchorId="5913A613" wp14:editId="61D70769">
                <wp:extent cx="466090" cy="8890"/>
                <wp:effectExtent l="9525" t="0" r="634" b="63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51" name="Graphic 51"/>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2DC829E0" id="Group 50"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wrLbQIAAI0FAAAOAAAAZHJzL2Uyb0RvYy54bWykVMlu2zAQvRfoPxC815INx3UF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H2DCsttAgAAjQUAAA4AAAAAAAAAAAAAAAAALgIA&#10;AGRycy9lMm9Eb2MueG1sUEsBAi0AFAAGAAgAAAAhAAfVHFXaAAAAAgEAAA8AAAAAAAAAAAAAAAAA&#10;xwQAAGRycy9kb3ducmV2LnhtbFBLBQYAAAAABAAEAPMAAADOBQAAAAA=&#10;">
                <v:shape id="Graphic 51"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" path="m,l465890,e" filled="f" strokecolor="#000008" strokeweight=".24447mm">
                  <v:path arrowok="t"/>
                </v:shape>
                <w10:anchorlock/>
              </v:group>
            </w:pict>
          </mc:Fallback>
        </mc:AlternateContent>
      </w:r>
    </w:p>
    <w:p w14:paraId="3A5B1B8D" w14:textId="77777777" w:rsidR="009A0B28" w:rsidRDefault="00000000">
      <w:pPr>
        <w:pStyle w:val="Heading4"/>
        <w:spacing w:before="188" w:line="360" w:lineRule="auto"/>
      </w:pPr>
      <w:r>
        <w:rPr>
          <w:i w:val="0"/>
          <w:color w:val="000009"/>
        </w:rPr>
        <w:t>Title:</w:t>
      </w:r>
      <w:r>
        <w:rPr>
          <w:i w:val="0"/>
          <w:color w:val="000009"/>
          <w:spacing w:val="-4"/>
        </w:rPr>
        <w:t xml:space="preserve"> </w:t>
      </w:r>
      <w:r>
        <w:rPr>
          <w:color w:val="000009"/>
        </w:rPr>
        <w:t>Predictive</w:t>
      </w:r>
      <w:r>
        <w:rPr>
          <w:color w:val="000009"/>
          <w:spacing w:val="-4"/>
        </w:rPr>
        <w:t xml:space="preserve"> </w:t>
      </w:r>
      <w:r>
        <w:rPr>
          <w:color w:val="000009"/>
        </w:rPr>
        <w:t>Utility</w:t>
      </w:r>
      <w:r>
        <w:rPr>
          <w:color w:val="000009"/>
          <w:spacing w:val="-4"/>
        </w:rPr>
        <w:t xml:space="preserve"> </w:t>
      </w:r>
      <w:r>
        <w:rPr>
          <w:color w:val="000009"/>
        </w:rPr>
        <w:t>of</w:t>
      </w:r>
      <w:r>
        <w:rPr>
          <w:color w:val="000009"/>
          <w:spacing w:val="-4"/>
        </w:rPr>
        <w:t xml:space="preserve"> </w:t>
      </w:r>
      <w:r>
        <w:rPr>
          <w:color w:val="000009"/>
        </w:rPr>
        <w:t>a</w:t>
      </w:r>
      <w:r>
        <w:rPr>
          <w:color w:val="000009"/>
          <w:spacing w:val="-4"/>
        </w:rPr>
        <w:t xml:space="preserve"> </w:t>
      </w:r>
      <w:r>
        <w:rPr>
          <w:color w:val="000009"/>
        </w:rPr>
        <w:t>Coronary</w:t>
      </w:r>
      <w:r>
        <w:rPr>
          <w:color w:val="000009"/>
          <w:spacing w:val="-4"/>
        </w:rPr>
        <w:t xml:space="preserve"> </w:t>
      </w:r>
      <w:r>
        <w:rPr>
          <w:color w:val="000009"/>
        </w:rPr>
        <w:t>Artery</w:t>
      </w:r>
      <w:r>
        <w:rPr>
          <w:color w:val="000009"/>
          <w:spacing w:val="-4"/>
        </w:rPr>
        <w:t xml:space="preserve"> </w:t>
      </w:r>
      <w:r>
        <w:rPr>
          <w:color w:val="000009"/>
        </w:rPr>
        <w:t>Disease</w:t>
      </w:r>
      <w:r>
        <w:rPr>
          <w:color w:val="000009"/>
          <w:spacing w:val="-4"/>
        </w:rPr>
        <w:t xml:space="preserve"> </w:t>
      </w:r>
      <w:r>
        <w:rPr>
          <w:color w:val="000009"/>
        </w:rPr>
        <w:t>Polygenic</w:t>
      </w:r>
      <w:r>
        <w:rPr>
          <w:color w:val="000009"/>
          <w:spacing w:val="-4"/>
        </w:rPr>
        <w:t xml:space="preserve"> </w:t>
      </w:r>
      <w:r>
        <w:rPr>
          <w:color w:val="000009"/>
        </w:rPr>
        <w:t>Risk</w:t>
      </w:r>
      <w:r>
        <w:rPr>
          <w:color w:val="000009"/>
          <w:spacing w:val="-4"/>
        </w:rPr>
        <w:t xml:space="preserve"> </w:t>
      </w:r>
      <w:r>
        <w:rPr>
          <w:color w:val="000009"/>
        </w:rPr>
        <w:t>Score</w:t>
      </w:r>
      <w:r>
        <w:rPr>
          <w:color w:val="000009"/>
          <w:spacing w:val="-4"/>
        </w:rPr>
        <w:t xml:space="preserve"> </w:t>
      </w:r>
      <w:r>
        <w:rPr>
          <w:color w:val="000009"/>
        </w:rPr>
        <w:t>for</w:t>
      </w:r>
      <w:r>
        <w:rPr>
          <w:color w:val="000009"/>
          <w:spacing w:val="-4"/>
        </w:rPr>
        <w:t xml:space="preserve"> </w:t>
      </w:r>
      <w:r>
        <w:rPr>
          <w:color w:val="000009"/>
        </w:rPr>
        <w:t>Statin</w:t>
      </w:r>
      <w:r>
        <w:rPr>
          <w:color w:val="000009"/>
          <w:spacing w:val="-4"/>
        </w:rPr>
        <w:t xml:space="preserve"> </w:t>
      </w:r>
      <w:r>
        <w:rPr>
          <w:color w:val="000009"/>
        </w:rPr>
        <w:t>Benefit. JAMA Cardiology, 8(6), pp. 692–700.</w:t>
      </w:r>
    </w:p>
    <w:p w14:paraId="543CD021" w14:textId="77777777" w:rsidR="009A0B28" w:rsidRDefault="00000000">
      <w:pPr>
        <w:pStyle w:val="BodyText"/>
        <w:spacing w:before="240" w:line="360" w:lineRule="auto"/>
        <w:ind w:left="180" w:right="236"/>
      </w:pPr>
      <w:r>
        <w:rPr>
          <w:color w:val="000009"/>
        </w:rPr>
        <w:t>Marston et al. investigate whether a polygenic risk score for CAD can enhance statin eligibility decisions, especially targeting younger adults who may be overlooked by existing clinical risk calculators.</w:t>
      </w:r>
      <w:r>
        <w:rPr>
          <w:color w:val="000009"/>
          <w:spacing w:val="-3"/>
        </w:rPr>
        <w:t xml:space="preserve"> </w:t>
      </w:r>
      <w:r>
        <w:rPr>
          <w:color w:val="000009"/>
        </w:rPr>
        <w:t>Analyzing</w:t>
      </w:r>
      <w:r>
        <w:rPr>
          <w:color w:val="000009"/>
          <w:spacing w:val="-3"/>
        </w:rPr>
        <w:t xml:space="preserve"> </w:t>
      </w:r>
      <w:r>
        <w:rPr>
          <w:color w:val="000009"/>
        </w:rPr>
        <w:t>a</w:t>
      </w:r>
      <w:r>
        <w:rPr>
          <w:color w:val="000009"/>
          <w:spacing w:val="-3"/>
        </w:rPr>
        <w:t xml:space="preserve"> </w:t>
      </w:r>
      <w:r>
        <w:rPr>
          <w:color w:val="000009"/>
        </w:rPr>
        <w:t>population</w:t>
      </w:r>
      <w:r>
        <w:rPr>
          <w:color w:val="000009"/>
          <w:spacing w:val="-3"/>
        </w:rPr>
        <w:t xml:space="preserve"> </w:t>
      </w:r>
      <w:r>
        <w:rPr>
          <w:color w:val="000009"/>
        </w:rPr>
        <w:t>of</w:t>
      </w:r>
      <w:r>
        <w:rPr>
          <w:color w:val="000009"/>
          <w:spacing w:val="-3"/>
        </w:rPr>
        <w:t xml:space="preserve"> </w:t>
      </w:r>
      <w:r>
        <w:rPr>
          <w:color w:val="000009"/>
        </w:rPr>
        <w:t>over</w:t>
      </w:r>
      <w:r>
        <w:rPr>
          <w:color w:val="000009"/>
          <w:spacing w:val="-3"/>
        </w:rPr>
        <w:t xml:space="preserve"> </w:t>
      </w:r>
      <w:r>
        <w:rPr>
          <w:color w:val="000009"/>
        </w:rPr>
        <w:t>330,000,</w:t>
      </w:r>
      <w:r>
        <w:rPr>
          <w:color w:val="000009"/>
          <w:spacing w:val="-3"/>
        </w:rPr>
        <w:t xml:space="preserve"> </w:t>
      </w:r>
      <w:r>
        <w:rPr>
          <w:color w:val="000009"/>
        </w:rPr>
        <w:t>they</w:t>
      </w:r>
      <w:r>
        <w:rPr>
          <w:color w:val="000009"/>
          <w:spacing w:val="-3"/>
        </w:rPr>
        <w:t xml:space="preserve"> </w:t>
      </w:r>
      <w:r>
        <w:rPr>
          <w:color w:val="000009"/>
        </w:rPr>
        <w:t>show</w:t>
      </w:r>
      <w:r>
        <w:rPr>
          <w:color w:val="000009"/>
          <w:spacing w:val="-3"/>
        </w:rPr>
        <w:t xml:space="preserve"> </w:t>
      </w:r>
      <w:r>
        <w:rPr>
          <w:color w:val="000009"/>
        </w:rPr>
        <w:t>that</w:t>
      </w:r>
      <w:r>
        <w:rPr>
          <w:color w:val="000009"/>
          <w:spacing w:val="-3"/>
        </w:rPr>
        <w:t xml:space="preserve"> </w:t>
      </w:r>
      <w:r>
        <w:rPr>
          <w:color w:val="000009"/>
        </w:rPr>
        <w:t>individuals</w:t>
      </w:r>
      <w:r>
        <w:rPr>
          <w:color w:val="000009"/>
          <w:spacing w:val="-3"/>
        </w:rPr>
        <w:t xml:space="preserve"> </w:t>
      </w:r>
      <w:r>
        <w:rPr>
          <w:color w:val="000009"/>
        </w:rPr>
        <w:t>with</w:t>
      </w:r>
      <w:r>
        <w:rPr>
          <w:color w:val="000009"/>
          <w:spacing w:val="-3"/>
        </w:rPr>
        <w:t xml:space="preserve"> </w:t>
      </w:r>
      <w:r>
        <w:rPr>
          <w:color w:val="000009"/>
        </w:rPr>
        <w:t>high</w:t>
      </w:r>
      <w:r>
        <w:rPr>
          <w:color w:val="000009"/>
          <w:spacing w:val="-3"/>
        </w:rPr>
        <w:t xml:space="preserve"> </w:t>
      </w:r>
      <w:r>
        <w:rPr>
          <w:color w:val="000009"/>
        </w:rPr>
        <w:t>PRS</w:t>
      </w:r>
      <w:r>
        <w:rPr>
          <w:color w:val="000009"/>
          <w:spacing w:val="-3"/>
        </w:rPr>
        <w:t xml:space="preserve"> </w:t>
      </w:r>
      <w:r>
        <w:rPr>
          <w:color w:val="000009"/>
        </w:rPr>
        <w:t>have a</w:t>
      </w:r>
      <w:r>
        <w:rPr>
          <w:color w:val="000009"/>
          <w:spacing w:val="-1"/>
        </w:rPr>
        <w:t xml:space="preserve"> </w:t>
      </w:r>
      <w:r>
        <w:rPr>
          <w:color w:val="000009"/>
        </w:rPr>
        <w:t>substantially</w:t>
      </w:r>
      <w:r>
        <w:rPr>
          <w:color w:val="000009"/>
          <w:spacing w:val="-1"/>
        </w:rPr>
        <w:t xml:space="preserve"> </w:t>
      </w:r>
      <w:r>
        <w:rPr>
          <w:color w:val="000009"/>
        </w:rPr>
        <w:t>elevated</w:t>
      </w:r>
      <w:r>
        <w:rPr>
          <w:color w:val="000009"/>
          <w:spacing w:val="-1"/>
        </w:rPr>
        <w:t xml:space="preserve"> </w:t>
      </w:r>
      <w:r>
        <w:rPr>
          <w:color w:val="000009"/>
        </w:rPr>
        <w:t>risk</w:t>
      </w:r>
      <w:r>
        <w:rPr>
          <w:color w:val="000009"/>
          <w:spacing w:val="-1"/>
        </w:rPr>
        <w:t xml:space="preserve"> </w:t>
      </w:r>
      <w:r>
        <w:rPr>
          <w:color w:val="000009"/>
        </w:rPr>
        <w:t>for</w:t>
      </w:r>
      <w:r>
        <w:rPr>
          <w:color w:val="000009"/>
          <w:spacing w:val="-1"/>
        </w:rPr>
        <w:t xml:space="preserve"> </w:t>
      </w:r>
      <w:r>
        <w:rPr>
          <w:color w:val="000009"/>
        </w:rPr>
        <w:t>myocardial</w:t>
      </w:r>
      <w:r>
        <w:rPr>
          <w:color w:val="000009"/>
          <w:spacing w:val="-1"/>
        </w:rPr>
        <w:t xml:space="preserve"> </w:t>
      </w:r>
      <w:r>
        <w:rPr>
          <w:color w:val="000009"/>
        </w:rPr>
        <w:t>infarction,</w:t>
      </w:r>
      <w:r>
        <w:rPr>
          <w:color w:val="000009"/>
          <w:spacing w:val="-1"/>
        </w:rPr>
        <w:t xml:space="preserve"> </w:t>
      </w:r>
      <w:r>
        <w:rPr>
          <w:color w:val="000009"/>
        </w:rPr>
        <w:t>with</w:t>
      </w:r>
      <w:r>
        <w:rPr>
          <w:color w:val="000009"/>
          <w:spacing w:val="-1"/>
        </w:rPr>
        <w:t xml:space="preserve"> </w:t>
      </w:r>
      <w:r>
        <w:rPr>
          <w:color w:val="000009"/>
        </w:rPr>
        <w:t>the</w:t>
      </w:r>
      <w:r>
        <w:rPr>
          <w:color w:val="000009"/>
          <w:spacing w:val="-1"/>
        </w:rPr>
        <w:t xml:space="preserve"> </w:t>
      </w:r>
      <w:r>
        <w:rPr>
          <w:color w:val="000009"/>
        </w:rPr>
        <w:t>strongest</w:t>
      </w:r>
      <w:r>
        <w:rPr>
          <w:color w:val="000009"/>
          <w:spacing w:val="-1"/>
        </w:rPr>
        <w:t xml:space="preserve"> </w:t>
      </w:r>
      <w:r>
        <w:rPr>
          <w:color w:val="000009"/>
        </w:rPr>
        <w:t>prognostic</w:t>
      </w:r>
      <w:r>
        <w:rPr>
          <w:color w:val="000009"/>
          <w:spacing w:val="-1"/>
        </w:rPr>
        <w:t xml:space="preserve"> </w:t>
      </w:r>
      <w:r>
        <w:rPr>
          <w:color w:val="000009"/>
        </w:rPr>
        <w:t>utility</w:t>
      </w:r>
      <w:r>
        <w:rPr>
          <w:color w:val="000009"/>
          <w:spacing w:val="-1"/>
        </w:rPr>
        <w:t xml:space="preserve"> </w:t>
      </w:r>
      <w:r>
        <w:rPr>
          <w:color w:val="000009"/>
        </w:rPr>
        <w:t>observed in participants under age 50. The application of PRS among those with borderline or intermediate risk yields significant reclassification: 20% of individuals move up to a category warranting statin therapy, and 20% move down, indicating statins are unnecessary.</w:t>
      </w:r>
    </w:p>
    <w:p w14:paraId="3C096F02" w14:textId="77777777" w:rsidR="009A0B28" w:rsidRDefault="00000000">
      <w:pPr>
        <w:pStyle w:val="BodyText"/>
        <w:spacing w:before="240" w:line="360" w:lineRule="auto"/>
        <w:ind w:left="180" w:right="218"/>
      </w:pPr>
      <w:r>
        <w:rPr>
          <w:color w:val="000009"/>
        </w:rPr>
        <w:t>Key methods include prospective cohort analysis and statistical evaluation of PRS alongside demographic,</w:t>
      </w:r>
      <w:r>
        <w:rPr>
          <w:color w:val="000009"/>
          <w:spacing w:val="-4"/>
        </w:rPr>
        <w:t xml:space="preserve"> </w:t>
      </w:r>
      <w:r>
        <w:rPr>
          <w:color w:val="000009"/>
        </w:rPr>
        <w:t>biochemical,</w:t>
      </w:r>
      <w:r>
        <w:rPr>
          <w:color w:val="000009"/>
          <w:spacing w:val="-4"/>
        </w:rPr>
        <w:t xml:space="preserve"> </w:t>
      </w:r>
      <w:r>
        <w:rPr>
          <w:color w:val="000009"/>
        </w:rPr>
        <w:t>and</w:t>
      </w:r>
      <w:r>
        <w:rPr>
          <w:color w:val="000009"/>
          <w:spacing w:val="-4"/>
        </w:rPr>
        <w:t xml:space="preserve"> </w:t>
      </w:r>
      <w:r>
        <w:rPr>
          <w:color w:val="000009"/>
        </w:rPr>
        <w:t>clinical</w:t>
      </w:r>
      <w:r>
        <w:rPr>
          <w:color w:val="000009"/>
          <w:spacing w:val="-4"/>
        </w:rPr>
        <w:t xml:space="preserve"> </w:t>
      </w:r>
      <w:r>
        <w:rPr>
          <w:color w:val="000009"/>
        </w:rPr>
        <w:t>risk</w:t>
      </w:r>
      <w:r>
        <w:rPr>
          <w:color w:val="000009"/>
          <w:spacing w:val="-4"/>
        </w:rPr>
        <w:t xml:space="preserve"> </w:t>
      </w:r>
      <w:r>
        <w:rPr>
          <w:color w:val="000009"/>
        </w:rPr>
        <w:t>markers.</w:t>
      </w:r>
      <w:r>
        <w:rPr>
          <w:color w:val="000009"/>
          <w:spacing w:val="-4"/>
        </w:rPr>
        <w:t xml:space="preserve"> </w:t>
      </w:r>
      <w:r>
        <w:rPr>
          <w:color w:val="000009"/>
        </w:rPr>
        <w:t>The</w:t>
      </w:r>
      <w:r>
        <w:rPr>
          <w:color w:val="000009"/>
          <w:spacing w:val="-4"/>
        </w:rPr>
        <w:t xml:space="preserve"> </w:t>
      </w:r>
      <w:r>
        <w:rPr>
          <w:color w:val="000009"/>
        </w:rPr>
        <w:t>findings</w:t>
      </w:r>
      <w:r>
        <w:rPr>
          <w:color w:val="000009"/>
          <w:spacing w:val="-4"/>
        </w:rPr>
        <w:t xml:space="preserve"> </w:t>
      </w:r>
      <w:r>
        <w:rPr>
          <w:color w:val="000009"/>
        </w:rPr>
        <w:t>reveal</w:t>
      </w:r>
      <w:r>
        <w:rPr>
          <w:color w:val="000009"/>
          <w:spacing w:val="-4"/>
        </w:rPr>
        <w:t xml:space="preserve"> </w:t>
      </w:r>
      <w:r>
        <w:rPr>
          <w:color w:val="000009"/>
        </w:rPr>
        <w:t>that</w:t>
      </w:r>
      <w:r>
        <w:rPr>
          <w:color w:val="000009"/>
          <w:spacing w:val="-4"/>
        </w:rPr>
        <w:t xml:space="preserve"> </w:t>
      </w:r>
      <w:r>
        <w:rPr>
          <w:color w:val="000009"/>
        </w:rPr>
        <w:t>PRS-guided</w:t>
      </w:r>
      <w:r>
        <w:rPr>
          <w:color w:val="000009"/>
          <w:spacing w:val="-4"/>
        </w:rPr>
        <w:t xml:space="preserve"> </w:t>
      </w:r>
      <w:r>
        <w:rPr>
          <w:color w:val="000009"/>
        </w:rPr>
        <w:t>risk stratification is more effective in younger cohorts, who typically lack sufficient clinical risk accumulation for traditional calculators to warrant preventive treatment.</w:t>
      </w:r>
    </w:p>
    <w:p w14:paraId="50F48494" w14:textId="77777777" w:rsidR="009A0B28" w:rsidRDefault="00000000">
      <w:pPr>
        <w:pStyle w:val="BodyText"/>
        <w:spacing w:before="240" w:line="360" w:lineRule="auto"/>
        <w:ind w:left="180" w:right="165"/>
      </w:pPr>
      <w:r>
        <w:rPr>
          <w:color w:val="000009"/>
        </w:rPr>
        <w:t>Strengths</w:t>
      </w:r>
      <w:r>
        <w:rPr>
          <w:color w:val="000009"/>
          <w:spacing w:val="-3"/>
        </w:rPr>
        <w:t xml:space="preserve"> </w:t>
      </w:r>
      <w:r>
        <w:rPr>
          <w:color w:val="000009"/>
        </w:rPr>
        <w:t>include</w:t>
      </w:r>
      <w:r>
        <w:rPr>
          <w:color w:val="000009"/>
          <w:spacing w:val="-3"/>
        </w:rPr>
        <w:t xml:space="preserve"> </w:t>
      </w:r>
      <w:r>
        <w:rPr>
          <w:color w:val="000009"/>
        </w:rPr>
        <w:t>large</w:t>
      </w:r>
      <w:r>
        <w:rPr>
          <w:color w:val="000009"/>
          <w:spacing w:val="-3"/>
        </w:rPr>
        <w:t xml:space="preserve"> </w:t>
      </w:r>
      <w:r>
        <w:rPr>
          <w:color w:val="000009"/>
        </w:rPr>
        <w:t>sample</w:t>
      </w:r>
      <w:r>
        <w:rPr>
          <w:color w:val="000009"/>
          <w:spacing w:val="-3"/>
        </w:rPr>
        <w:t xml:space="preserve"> </w:t>
      </w:r>
      <w:r>
        <w:rPr>
          <w:color w:val="000009"/>
        </w:rPr>
        <w:t>size</w:t>
      </w:r>
      <w:r>
        <w:rPr>
          <w:color w:val="000009"/>
          <w:spacing w:val="-3"/>
        </w:rPr>
        <w:t xml:space="preserve"> </w:t>
      </w:r>
      <w:r>
        <w:rPr>
          <w:color w:val="000009"/>
        </w:rPr>
        <w:t>and</w:t>
      </w:r>
      <w:r>
        <w:rPr>
          <w:color w:val="000009"/>
          <w:spacing w:val="-3"/>
        </w:rPr>
        <w:t xml:space="preserve"> </w:t>
      </w:r>
      <w:r>
        <w:rPr>
          <w:color w:val="000009"/>
        </w:rPr>
        <w:t>clinical</w:t>
      </w:r>
      <w:r>
        <w:rPr>
          <w:color w:val="000009"/>
          <w:spacing w:val="-3"/>
        </w:rPr>
        <w:t xml:space="preserve"> </w:t>
      </w:r>
      <w:r>
        <w:rPr>
          <w:color w:val="000009"/>
        </w:rPr>
        <w:t>relevance</w:t>
      </w:r>
      <w:r>
        <w:rPr>
          <w:color w:val="000009"/>
          <w:spacing w:val="-3"/>
        </w:rPr>
        <w:t xml:space="preserve"> </w:t>
      </w:r>
      <w:r>
        <w:rPr>
          <w:color w:val="000009"/>
        </w:rPr>
        <w:t>to</w:t>
      </w:r>
      <w:r>
        <w:rPr>
          <w:color w:val="000009"/>
          <w:spacing w:val="-3"/>
        </w:rPr>
        <w:t xml:space="preserve"> </w:t>
      </w:r>
      <w:r>
        <w:rPr>
          <w:color w:val="000009"/>
        </w:rPr>
        <w:t>medication</w:t>
      </w:r>
      <w:r>
        <w:rPr>
          <w:color w:val="000009"/>
          <w:spacing w:val="-3"/>
        </w:rPr>
        <w:t xml:space="preserve"> </w:t>
      </w:r>
      <w:r>
        <w:rPr>
          <w:color w:val="000009"/>
        </w:rPr>
        <w:t>decision-making;</w:t>
      </w:r>
      <w:r>
        <w:rPr>
          <w:color w:val="000009"/>
          <w:spacing w:val="-3"/>
        </w:rPr>
        <w:t xml:space="preserve"> </w:t>
      </w:r>
      <w:r>
        <w:rPr>
          <w:color w:val="000009"/>
        </w:rPr>
        <w:t>limitations are similar to other PRS papers, particularly regarding generalizability to non-European populations and</w:t>
      </w:r>
      <w:r>
        <w:rPr>
          <w:color w:val="000009"/>
          <w:spacing w:val="-3"/>
        </w:rPr>
        <w:t xml:space="preserve"> </w:t>
      </w:r>
      <w:r>
        <w:rPr>
          <w:color w:val="000009"/>
        </w:rPr>
        <w:t>real-world</w:t>
      </w:r>
      <w:r>
        <w:rPr>
          <w:color w:val="000009"/>
          <w:spacing w:val="-3"/>
        </w:rPr>
        <w:t xml:space="preserve"> </w:t>
      </w:r>
      <w:r>
        <w:rPr>
          <w:color w:val="000009"/>
        </w:rPr>
        <w:t>implementation.</w:t>
      </w:r>
      <w:r>
        <w:rPr>
          <w:color w:val="000009"/>
          <w:spacing w:val="-3"/>
        </w:rPr>
        <w:t xml:space="preserve"> </w:t>
      </w:r>
      <w:r>
        <w:rPr>
          <w:color w:val="000009"/>
        </w:rPr>
        <w:t>For</w:t>
      </w:r>
      <w:r>
        <w:rPr>
          <w:color w:val="000009"/>
          <w:spacing w:val="-3"/>
        </w:rPr>
        <w:t xml:space="preserve"> </w:t>
      </w:r>
      <w:r>
        <w:rPr>
          <w:color w:val="000009"/>
        </w:rPr>
        <w:t>our</w:t>
      </w:r>
      <w:r>
        <w:rPr>
          <w:color w:val="000009"/>
          <w:spacing w:val="-3"/>
        </w:rPr>
        <w:t xml:space="preserve"> </w:t>
      </w:r>
      <w:r>
        <w:rPr>
          <w:color w:val="000009"/>
        </w:rPr>
        <w:t>project,</w:t>
      </w:r>
      <w:r>
        <w:rPr>
          <w:color w:val="000009"/>
          <w:spacing w:val="-3"/>
        </w:rPr>
        <w:t xml:space="preserve"> </w:t>
      </w:r>
      <w:r>
        <w:rPr>
          <w:color w:val="000009"/>
        </w:rPr>
        <w:t>Marston</w:t>
      </w:r>
      <w:r>
        <w:rPr>
          <w:color w:val="000009"/>
          <w:spacing w:val="-3"/>
        </w:rPr>
        <w:t xml:space="preserve"> </w:t>
      </w:r>
      <w:r>
        <w:rPr>
          <w:color w:val="000009"/>
        </w:rPr>
        <w:t>et</w:t>
      </w:r>
      <w:r>
        <w:rPr>
          <w:color w:val="000009"/>
          <w:spacing w:val="-3"/>
        </w:rPr>
        <w:t xml:space="preserve"> </w:t>
      </w:r>
      <w:r>
        <w:rPr>
          <w:color w:val="000009"/>
        </w:rPr>
        <w:t>al.'s</w:t>
      </w:r>
      <w:r>
        <w:rPr>
          <w:color w:val="000009"/>
          <w:spacing w:val="-3"/>
        </w:rPr>
        <w:t xml:space="preserve"> </w:t>
      </w:r>
      <w:r>
        <w:rPr>
          <w:color w:val="000009"/>
        </w:rPr>
        <w:t>prospective</w:t>
      </w:r>
      <w:r>
        <w:rPr>
          <w:color w:val="000009"/>
          <w:spacing w:val="-3"/>
        </w:rPr>
        <w:t xml:space="preserve"> </w:t>
      </w:r>
      <w:r>
        <w:rPr>
          <w:color w:val="000009"/>
        </w:rPr>
        <w:t>approach</w:t>
      </w:r>
      <w:r>
        <w:rPr>
          <w:color w:val="000009"/>
          <w:spacing w:val="-3"/>
        </w:rPr>
        <w:t xml:space="preserve"> </w:t>
      </w:r>
      <w:r>
        <w:rPr>
          <w:color w:val="000009"/>
        </w:rPr>
        <w:t>and</w:t>
      </w:r>
      <w:r>
        <w:rPr>
          <w:color w:val="000009"/>
          <w:spacing w:val="-3"/>
        </w:rPr>
        <w:t xml:space="preserve"> </w:t>
      </w:r>
      <w:r>
        <w:rPr>
          <w:color w:val="000009"/>
        </w:rPr>
        <w:t>clear</w:t>
      </w:r>
      <w:r>
        <w:rPr>
          <w:color w:val="000009"/>
          <w:spacing w:val="-3"/>
        </w:rPr>
        <w:t xml:space="preserve"> </w:t>
      </w:r>
      <w:r>
        <w:rPr>
          <w:color w:val="000009"/>
        </w:rPr>
        <w:t>focus on clinical decision support through genetics offer strong support for integrating PRS into digital twin platforms for proactive, individualized care.</w:t>
      </w:r>
    </w:p>
    <w:p w14:paraId="4F8F0E56" w14:textId="77777777" w:rsidR="009A0B28" w:rsidRDefault="00000000">
      <w:pPr>
        <w:pStyle w:val="Heading2"/>
        <w:numPr>
          <w:ilvl w:val="1"/>
          <w:numId w:val="4"/>
        </w:numPr>
        <w:tabs>
          <w:tab w:val="left" w:pos="657"/>
        </w:tabs>
        <w:spacing w:before="120"/>
        <w:ind w:left="657" w:hanging="477"/>
        <w:jc w:val="left"/>
      </w:pPr>
      <w:bookmarkStart w:id="15" w:name="3.4_Iribarren,_C.,_et_al._(2024)_"/>
      <w:bookmarkEnd w:id="15"/>
      <w:r>
        <w:rPr>
          <w:color w:val="000009"/>
        </w:rPr>
        <w:t>Iribarren,</w:t>
      </w:r>
      <w:r>
        <w:rPr>
          <w:color w:val="000009"/>
          <w:spacing w:val="-6"/>
        </w:rPr>
        <w:t xml:space="preserve"> </w:t>
      </w:r>
      <w:r>
        <w:rPr>
          <w:color w:val="000009"/>
        </w:rPr>
        <w:t>C.,</w:t>
      </w:r>
      <w:r>
        <w:rPr>
          <w:color w:val="000009"/>
          <w:spacing w:val="-6"/>
        </w:rPr>
        <w:t xml:space="preserve"> </w:t>
      </w:r>
      <w:r>
        <w:rPr>
          <w:color w:val="000009"/>
        </w:rPr>
        <w:t>et</w:t>
      </w:r>
      <w:r>
        <w:rPr>
          <w:color w:val="000009"/>
          <w:spacing w:val="-6"/>
        </w:rPr>
        <w:t xml:space="preserve"> </w:t>
      </w:r>
      <w:r>
        <w:rPr>
          <w:color w:val="000009"/>
        </w:rPr>
        <w:t>al.</w:t>
      </w:r>
      <w:r>
        <w:rPr>
          <w:color w:val="000009"/>
          <w:spacing w:val="-5"/>
        </w:rPr>
        <w:t xml:space="preserve"> </w:t>
      </w:r>
      <w:r>
        <w:rPr>
          <w:color w:val="000009"/>
          <w:spacing w:val="-2"/>
        </w:rPr>
        <w:t>(2024)</w:t>
      </w:r>
    </w:p>
    <w:p w14:paraId="3E25DAA6" w14:textId="77777777" w:rsidR="009A0B28" w:rsidRDefault="00000000">
      <w:pPr>
        <w:pStyle w:val="Heading4"/>
        <w:spacing w:before="304" w:line="360" w:lineRule="auto"/>
        <w:ind w:right="0"/>
      </w:pPr>
      <w:r>
        <w:rPr>
          <w:i w:val="0"/>
          <w:color w:val="000009"/>
        </w:rPr>
        <w:t>Title:</w:t>
      </w:r>
      <w:r>
        <w:rPr>
          <w:i w:val="0"/>
          <w:color w:val="000009"/>
          <w:spacing w:val="-4"/>
        </w:rPr>
        <w:t xml:space="preserve"> </w:t>
      </w:r>
      <w:r>
        <w:rPr>
          <w:color w:val="000009"/>
        </w:rPr>
        <w:t>Polygenic</w:t>
      </w:r>
      <w:r>
        <w:rPr>
          <w:color w:val="000009"/>
          <w:spacing w:val="-4"/>
        </w:rPr>
        <w:t xml:space="preserve"> </w:t>
      </w:r>
      <w:r>
        <w:rPr>
          <w:color w:val="000009"/>
        </w:rPr>
        <w:t>risk</w:t>
      </w:r>
      <w:r>
        <w:rPr>
          <w:color w:val="000009"/>
          <w:spacing w:val="-4"/>
        </w:rPr>
        <w:t xml:space="preserve"> </w:t>
      </w:r>
      <w:r>
        <w:rPr>
          <w:color w:val="000009"/>
        </w:rPr>
        <w:t>and</w:t>
      </w:r>
      <w:r>
        <w:rPr>
          <w:color w:val="000009"/>
          <w:spacing w:val="-4"/>
        </w:rPr>
        <w:t xml:space="preserve"> </w:t>
      </w:r>
      <w:r>
        <w:rPr>
          <w:color w:val="000009"/>
        </w:rPr>
        <w:t>incident</w:t>
      </w:r>
      <w:r>
        <w:rPr>
          <w:color w:val="000009"/>
          <w:spacing w:val="-4"/>
        </w:rPr>
        <w:t xml:space="preserve"> </w:t>
      </w:r>
      <w:r>
        <w:rPr>
          <w:color w:val="000009"/>
        </w:rPr>
        <w:t>coronary</w:t>
      </w:r>
      <w:r>
        <w:rPr>
          <w:color w:val="000009"/>
          <w:spacing w:val="-4"/>
        </w:rPr>
        <w:t xml:space="preserve"> </w:t>
      </w:r>
      <w:r>
        <w:rPr>
          <w:color w:val="000009"/>
        </w:rPr>
        <w:t>heart</w:t>
      </w:r>
      <w:r>
        <w:rPr>
          <w:color w:val="000009"/>
          <w:spacing w:val="-4"/>
        </w:rPr>
        <w:t xml:space="preserve"> </w:t>
      </w:r>
      <w:r>
        <w:rPr>
          <w:color w:val="000009"/>
        </w:rPr>
        <w:t>disease</w:t>
      </w:r>
      <w:r>
        <w:rPr>
          <w:color w:val="000009"/>
          <w:spacing w:val="-4"/>
        </w:rPr>
        <w:t xml:space="preserve"> </w:t>
      </w:r>
      <w:r>
        <w:rPr>
          <w:color w:val="000009"/>
        </w:rPr>
        <w:t>in</w:t>
      </w:r>
      <w:r>
        <w:rPr>
          <w:color w:val="000009"/>
          <w:spacing w:val="-4"/>
        </w:rPr>
        <w:t xml:space="preserve"> </w:t>
      </w:r>
      <w:r>
        <w:rPr>
          <w:color w:val="000009"/>
        </w:rPr>
        <w:t>a</w:t>
      </w:r>
      <w:r>
        <w:rPr>
          <w:color w:val="000009"/>
          <w:spacing w:val="-4"/>
        </w:rPr>
        <w:t xml:space="preserve"> </w:t>
      </w:r>
      <w:r>
        <w:rPr>
          <w:color w:val="000009"/>
        </w:rPr>
        <w:t>multi-ethnic</w:t>
      </w:r>
      <w:r>
        <w:rPr>
          <w:color w:val="000009"/>
          <w:spacing w:val="-4"/>
        </w:rPr>
        <w:t xml:space="preserve"> </w:t>
      </w:r>
      <w:r>
        <w:rPr>
          <w:color w:val="000009"/>
        </w:rPr>
        <w:t>population.</w:t>
      </w:r>
      <w:r>
        <w:rPr>
          <w:color w:val="000009"/>
          <w:spacing w:val="-4"/>
        </w:rPr>
        <w:t xml:space="preserve"> </w:t>
      </w:r>
      <w:r>
        <w:rPr>
          <w:color w:val="000009"/>
        </w:rPr>
        <w:t>The</w:t>
      </w:r>
      <w:r>
        <w:rPr>
          <w:color w:val="000009"/>
          <w:spacing w:val="-4"/>
        </w:rPr>
        <w:t xml:space="preserve"> </w:t>
      </w:r>
      <w:r>
        <w:rPr>
          <w:color w:val="000009"/>
        </w:rPr>
        <w:t>Lancet Regional Health - Americas, 22, 100345.</w:t>
      </w:r>
    </w:p>
    <w:p w14:paraId="4D41F13D" w14:textId="77777777" w:rsidR="009A0B28" w:rsidRDefault="00000000">
      <w:pPr>
        <w:pStyle w:val="BodyText"/>
        <w:spacing w:before="240" w:line="360" w:lineRule="auto"/>
        <w:ind w:left="180" w:right="116"/>
      </w:pPr>
      <w:r>
        <w:rPr>
          <w:color w:val="000009"/>
        </w:rPr>
        <w:t>Iribarren and co-authors evaluate the predictive value of a 12-SNP polygenic risk score for incident coronary</w:t>
      </w:r>
      <w:r>
        <w:rPr>
          <w:color w:val="000009"/>
          <w:spacing w:val="-3"/>
        </w:rPr>
        <w:t xml:space="preserve"> </w:t>
      </w:r>
      <w:r>
        <w:rPr>
          <w:color w:val="000009"/>
        </w:rPr>
        <w:t>heart</w:t>
      </w:r>
      <w:r>
        <w:rPr>
          <w:color w:val="000009"/>
          <w:spacing w:val="-3"/>
        </w:rPr>
        <w:t xml:space="preserve"> </w:t>
      </w:r>
      <w:r>
        <w:rPr>
          <w:color w:val="000009"/>
        </w:rPr>
        <w:t>disease</w:t>
      </w:r>
      <w:r>
        <w:rPr>
          <w:color w:val="000009"/>
          <w:spacing w:val="-3"/>
        </w:rPr>
        <w:t xml:space="preserve"> </w:t>
      </w:r>
      <w:r>
        <w:rPr>
          <w:color w:val="000009"/>
        </w:rPr>
        <w:t>(CHD)</w:t>
      </w:r>
      <w:r>
        <w:rPr>
          <w:color w:val="000009"/>
          <w:spacing w:val="-3"/>
        </w:rPr>
        <w:t xml:space="preserve"> </w:t>
      </w:r>
      <w:r>
        <w:rPr>
          <w:color w:val="000009"/>
        </w:rPr>
        <w:t>across</w:t>
      </w:r>
      <w:r>
        <w:rPr>
          <w:color w:val="000009"/>
          <w:spacing w:val="-3"/>
        </w:rPr>
        <w:t xml:space="preserve"> </w:t>
      </w:r>
      <w:r>
        <w:rPr>
          <w:color w:val="000009"/>
        </w:rPr>
        <w:t>a</w:t>
      </w:r>
      <w:r>
        <w:rPr>
          <w:color w:val="000009"/>
          <w:spacing w:val="-3"/>
        </w:rPr>
        <w:t xml:space="preserve"> </w:t>
      </w:r>
      <w:r>
        <w:rPr>
          <w:color w:val="000009"/>
        </w:rPr>
        <w:t>multi-ethnic</w:t>
      </w:r>
      <w:r>
        <w:rPr>
          <w:color w:val="000009"/>
          <w:spacing w:val="-3"/>
        </w:rPr>
        <w:t xml:space="preserve"> </w:t>
      </w:r>
      <w:r>
        <w:rPr>
          <w:color w:val="000009"/>
        </w:rPr>
        <w:t>cohort</w:t>
      </w:r>
      <w:r>
        <w:rPr>
          <w:color w:val="000009"/>
          <w:spacing w:val="-3"/>
        </w:rPr>
        <w:t xml:space="preserve"> </w:t>
      </w:r>
      <w:r>
        <w:rPr>
          <w:color w:val="000009"/>
        </w:rPr>
        <w:t>(GERA)</w:t>
      </w:r>
      <w:r>
        <w:rPr>
          <w:color w:val="000009"/>
          <w:spacing w:val="-3"/>
        </w:rPr>
        <w:t xml:space="preserve"> </w:t>
      </w:r>
      <w:r>
        <w:rPr>
          <w:color w:val="000009"/>
        </w:rPr>
        <w:t>with</w:t>
      </w:r>
      <w:r>
        <w:rPr>
          <w:color w:val="000009"/>
          <w:spacing w:val="-3"/>
        </w:rPr>
        <w:t xml:space="preserve"> </w:t>
      </w:r>
      <w:r>
        <w:rPr>
          <w:color w:val="000009"/>
        </w:rPr>
        <w:t>up</w:t>
      </w:r>
      <w:r>
        <w:rPr>
          <w:color w:val="000009"/>
          <w:spacing w:val="-3"/>
        </w:rPr>
        <w:t xml:space="preserve"> </w:t>
      </w:r>
      <w:r>
        <w:rPr>
          <w:color w:val="000009"/>
        </w:rPr>
        <w:t>to</w:t>
      </w:r>
      <w:r>
        <w:rPr>
          <w:color w:val="000009"/>
          <w:spacing w:val="-3"/>
        </w:rPr>
        <w:t xml:space="preserve"> </w:t>
      </w:r>
      <w:r>
        <w:rPr>
          <w:color w:val="000009"/>
        </w:rPr>
        <w:t>14</w:t>
      </w:r>
      <w:r>
        <w:rPr>
          <w:color w:val="000009"/>
          <w:spacing w:val="-3"/>
        </w:rPr>
        <w:t xml:space="preserve"> </w:t>
      </w:r>
      <w:r>
        <w:rPr>
          <w:color w:val="000009"/>
        </w:rPr>
        <w:t>years</w:t>
      </w:r>
      <w:r>
        <w:rPr>
          <w:color w:val="000009"/>
          <w:spacing w:val="-3"/>
        </w:rPr>
        <w:t xml:space="preserve"> </w:t>
      </w:r>
      <w:r>
        <w:rPr>
          <w:color w:val="000009"/>
        </w:rPr>
        <w:t>of</w:t>
      </w:r>
      <w:r>
        <w:rPr>
          <w:color w:val="000009"/>
          <w:spacing w:val="-3"/>
        </w:rPr>
        <w:t xml:space="preserve"> </w:t>
      </w:r>
      <w:r>
        <w:rPr>
          <w:color w:val="000009"/>
        </w:rPr>
        <w:t>follow-up.</w:t>
      </w:r>
    </w:p>
    <w:p w14:paraId="75D09051"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5D3D677D" w14:textId="77777777" w:rsidR="009A0B28" w:rsidRDefault="009A0B28">
      <w:pPr>
        <w:pStyle w:val="BodyText"/>
        <w:spacing w:before="36" w:after="1"/>
        <w:rPr>
          <w:sz w:val="20"/>
        </w:rPr>
      </w:pPr>
    </w:p>
    <w:p w14:paraId="17B80E30" w14:textId="77777777" w:rsidR="009A0B28" w:rsidRDefault="00000000">
      <w:pPr>
        <w:spacing w:line="20" w:lineRule="exact"/>
        <w:ind w:left="4686"/>
        <w:rPr>
          <w:sz w:val="2"/>
        </w:rPr>
      </w:pPr>
      <w:r>
        <w:rPr>
          <w:noProof/>
          <w:sz w:val="2"/>
        </w:rPr>
        <mc:AlternateContent>
          <mc:Choice Requires="wpg">
            <w:drawing>
              <wp:inline distT="0" distB="0" distL="0" distR="0" wp14:anchorId="11441F30" wp14:editId="7D6D3852">
                <wp:extent cx="466090" cy="8890"/>
                <wp:effectExtent l="9525" t="0" r="634" b="63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53" name="Graphic 53"/>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7EA0093F" id="Group 52"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DVn+YUbgIAAI0FAAAOAAAAAAAAAAAAAAAAAC4C&#10;AABkcnMvZTJvRG9jLnhtbFBLAQItABQABgAIAAAAIQAH1RxV2gAAAAIBAAAPAAAAAAAAAAAAAAAA&#10;AMgEAABkcnMvZG93bnJldi54bWxQSwUGAAAAAAQABADzAAAAzwUAAAAA&#10;">
                <v:shape id="Graphic 53"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" path="m,l465890,e" filled="f" strokecolor="#000008" strokeweight=".24447mm">
                  <v:path arrowok="t"/>
                </v:shape>
                <w10:anchorlock/>
              </v:group>
            </w:pict>
          </mc:Fallback>
        </mc:AlternateContent>
      </w:r>
    </w:p>
    <w:p w14:paraId="0B0510DF" w14:textId="77777777" w:rsidR="009A0B28" w:rsidRDefault="00000000">
      <w:pPr>
        <w:pStyle w:val="BodyText"/>
        <w:spacing w:before="188" w:line="360" w:lineRule="auto"/>
        <w:ind w:left="180" w:right="218"/>
      </w:pPr>
      <w:r>
        <w:rPr>
          <w:color w:val="000009"/>
        </w:rPr>
        <w:t>They</w:t>
      </w:r>
      <w:r>
        <w:rPr>
          <w:color w:val="000009"/>
          <w:spacing w:val="-4"/>
        </w:rPr>
        <w:t xml:space="preserve"> </w:t>
      </w:r>
      <w:r>
        <w:rPr>
          <w:color w:val="000009"/>
        </w:rPr>
        <w:t>demonstrate</w:t>
      </w:r>
      <w:r>
        <w:rPr>
          <w:color w:val="000009"/>
          <w:spacing w:val="-4"/>
        </w:rPr>
        <w:t xml:space="preserve"> </w:t>
      </w:r>
      <w:r>
        <w:rPr>
          <w:color w:val="000009"/>
        </w:rPr>
        <w:t>that</w:t>
      </w:r>
      <w:r>
        <w:rPr>
          <w:color w:val="000009"/>
          <w:spacing w:val="-4"/>
        </w:rPr>
        <w:t xml:space="preserve"> </w:t>
      </w:r>
      <w:r>
        <w:rPr>
          <w:color w:val="000009"/>
        </w:rPr>
        <w:t>PRS</w:t>
      </w:r>
      <w:r>
        <w:rPr>
          <w:color w:val="000009"/>
          <w:spacing w:val="-4"/>
        </w:rPr>
        <w:t xml:space="preserve"> </w:t>
      </w:r>
      <w:r>
        <w:rPr>
          <w:color w:val="000009"/>
        </w:rPr>
        <w:t>significantly</w:t>
      </w:r>
      <w:r>
        <w:rPr>
          <w:color w:val="000009"/>
          <w:spacing w:val="-4"/>
        </w:rPr>
        <w:t xml:space="preserve"> </w:t>
      </w:r>
      <w:r>
        <w:rPr>
          <w:color w:val="000009"/>
        </w:rPr>
        <w:t>improves</w:t>
      </w:r>
      <w:r>
        <w:rPr>
          <w:color w:val="000009"/>
          <w:spacing w:val="-4"/>
        </w:rPr>
        <w:t xml:space="preserve"> </w:t>
      </w:r>
      <w:r>
        <w:rPr>
          <w:color w:val="000009"/>
        </w:rPr>
        <w:t>long-term</w:t>
      </w:r>
      <w:r>
        <w:rPr>
          <w:color w:val="000009"/>
          <w:spacing w:val="-4"/>
        </w:rPr>
        <w:t xml:space="preserve"> </w:t>
      </w:r>
      <w:r>
        <w:rPr>
          <w:color w:val="000009"/>
        </w:rPr>
        <w:t>CHD</w:t>
      </w:r>
      <w:r>
        <w:rPr>
          <w:color w:val="000009"/>
          <w:spacing w:val="-4"/>
        </w:rPr>
        <w:t xml:space="preserve"> </w:t>
      </w:r>
      <w:r>
        <w:rPr>
          <w:color w:val="000009"/>
        </w:rPr>
        <w:t>risk</w:t>
      </w:r>
      <w:r>
        <w:rPr>
          <w:color w:val="000009"/>
          <w:spacing w:val="-4"/>
        </w:rPr>
        <w:t xml:space="preserve"> </w:t>
      </w:r>
      <w:r>
        <w:rPr>
          <w:color w:val="000009"/>
        </w:rPr>
        <w:t>stratification,</w:t>
      </w:r>
      <w:r>
        <w:rPr>
          <w:color w:val="000009"/>
          <w:spacing w:val="-4"/>
        </w:rPr>
        <w:t xml:space="preserve"> </w:t>
      </w:r>
      <w:r>
        <w:rPr>
          <w:color w:val="000009"/>
        </w:rPr>
        <w:t>particularly</w:t>
      </w:r>
      <w:r>
        <w:rPr>
          <w:color w:val="000009"/>
          <w:spacing w:val="-4"/>
        </w:rPr>
        <w:t xml:space="preserve"> </w:t>
      </w:r>
      <w:r>
        <w:rPr>
          <w:color w:val="000009"/>
        </w:rPr>
        <w:t>in Latinos, Europeans, and Asians, with more modest benefits seen in African-Americans. The study</w:t>
      </w:r>
    </w:p>
    <w:p w14:paraId="5C64EEC9" w14:textId="77777777" w:rsidR="009A0B28" w:rsidRDefault="00000000">
      <w:pPr>
        <w:pStyle w:val="BodyText"/>
        <w:spacing w:line="360" w:lineRule="auto"/>
        <w:ind w:left="180" w:right="116"/>
      </w:pPr>
      <w:r>
        <w:rPr>
          <w:color w:val="000009"/>
        </w:rPr>
        <w:t>controls</w:t>
      </w:r>
      <w:r>
        <w:rPr>
          <w:color w:val="000009"/>
          <w:spacing w:val="-5"/>
        </w:rPr>
        <w:t xml:space="preserve"> </w:t>
      </w:r>
      <w:r>
        <w:rPr>
          <w:color w:val="000009"/>
        </w:rPr>
        <w:t>for</w:t>
      </w:r>
      <w:r>
        <w:rPr>
          <w:color w:val="000009"/>
          <w:spacing w:val="-5"/>
        </w:rPr>
        <w:t xml:space="preserve"> </w:t>
      </w:r>
      <w:r>
        <w:rPr>
          <w:color w:val="000009"/>
        </w:rPr>
        <w:t>conventional</w:t>
      </w:r>
      <w:r>
        <w:rPr>
          <w:color w:val="000009"/>
          <w:spacing w:val="-5"/>
        </w:rPr>
        <w:t xml:space="preserve"> </w:t>
      </w:r>
      <w:r>
        <w:rPr>
          <w:color w:val="000009"/>
        </w:rPr>
        <w:t>risk</w:t>
      </w:r>
      <w:r>
        <w:rPr>
          <w:color w:val="000009"/>
          <w:spacing w:val="-5"/>
        </w:rPr>
        <w:t xml:space="preserve"> </w:t>
      </w:r>
      <w:r>
        <w:rPr>
          <w:color w:val="000009"/>
        </w:rPr>
        <w:t>factors</w:t>
      </w:r>
      <w:r>
        <w:rPr>
          <w:color w:val="000009"/>
          <w:spacing w:val="-5"/>
        </w:rPr>
        <w:t xml:space="preserve"> </w:t>
      </w:r>
      <w:r>
        <w:rPr>
          <w:color w:val="000009"/>
        </w:rPr>
        <w:t>and</w:t>
      </w:r>
      <w:r>
        <w:rPr>
          <w:color w:val="000009"/>
          <w:spacing w:val="-5"/>
        </w:rPr>
        <w:t xml:space="preserve"> </w:t>
      </w:r>
      <w:r>
        <w:rPr>
          <w:color w:val="000009"/>
        </w:rPr>
        <w:t>family</w:t>
      </w:r>
      <w:r>
        <w:rPr>
          <w:color w:val="000009"/>
          <w:spacing w:val="-5"/>
        </w:rPr>
        <w:t xml:space="preserve"> </w:t>
      </w:r>
      <w:r>
        <w:rPr>
          <w:color w:val="000009"/>
        </w:rPr>
        <w:t>history,</w:t>
      </w:r>
      <w:r>
        <w:rPr>
          <w:color w:val="000009"/>
          <w:spacing w:val="-5"/>
        </w:rPr>
        <w:t xml:space="preserve"> </w:t>
      </w:r>
      <w:r>
        <w:rPr>
          <w:color w:val="000009"/>
        </w:rPr>
        <w:t>confirming</w:t>
      </w:r>
      <w:r>
        <w:rPr>
          <w:color w:val="000009"/>
          <w:spacing w:val="-5"/>
        </w:rPr>
        <w:t xml:space="preserve"> </w:t>
      </w:r>
      <w:r>
        <w:rPr>
          <w:color w:val="000009"/>
        </w:rPr>
        <w:t>that</w:t>
      </w:r>
      <w:r>
        <w:rPr>
          <w:color w:val="000009"/>
          <w:spacing w:val="-5"/>
        </w:rPr>
        <w:t xml:space="preserve"> </w:t>
      </w:r>
      <w:r>
        <w:rPr>
          <w:color w:val="000009"/>
        </w:rPr>
        <w:t>higher</w:t>
      </w:r>
      <w:r>
        <w:rPr>
          <w:color w:val="000009"/>
          <w:spacing w:val="-5"/>
        </w:rPr>
        <w:t xml:space="preserve"> </w:t>
      </w:r>
      <w:r>
        <w:rPr>
          <w:color w:val="000009"/>
        </w:rPr>
        <w:t>genetic</w:t>
      </w:r>
      <w:r>
        <w:rPr>
          <w:color w:val="000009"/>
          <w:spacing w:val="-5"/>
        </w:rPr>
        <w:t xml:space="preserve"> </w:t>
      </w:r>
      <w:r>
        <w:rPr>
          <w:color w:val="000009"/>
        </w:rPr>
        <w:t>risk</w:t>
      </w:r>
      <w:r>
        <w:rPr>
          <w:color w:val="000009"/>
          <w:spacing w:val="-5"/>
        </w:rPr>
        <w:t xml:space="preserve"> </w:t>
      </w:r>
      <w:r>
        <w:rPr>
          <w:color w:val="000009"/>
        </w:rPr>
        <w:t>quintiles are independently associated with increased CHD incidence.</w:t>
      </w:r>
    </w:p>
    <w:p w14:paraId="27298291" w14:textId="77777777" w:rsidR="009A0B28" w:rsidRDefault="00000000">
      <w:pPr>
        <w:pStyle w:val="BodyText"/>
        <w:spacing w:before="240" w:line="360" w:lineRule="auto"/>
        <w:ind w:left="180" w:right="218"/>
      </w:pPr>
      <w:r>
        <w:rPr>
          <w:color w:val="000009"/>
        </w:rPr>
        <w:t>Methods</w:t>
      </w:r>
      <w:r>
        <w:rPr>
          <w:color w:val="000009"/>
          <w:spacing w:val="-4"/>
        </w:rPr>
        <w:t xml:space="preserve"> </w:t>
      </w:r>
      <w:r>
        <w:rPr>
          <w:color w:val="000009"/>
        </w:rPr>
        <w:t>involve</w:t>
      </w:r>
      <w:r>
        <w:rPr>
          <w:color w:val="000009"/>
          <w:spacing w:val="-4"/>
        </w:rPr>
        <w:t xml:space="preserve"> </w:t>
      </w:r>
      <w:r>
        <w:rPr>
          <w:color w:val="000009"/>
        </w:rPr>
        <w:t>longitudinal</w:t>
      </w:r>
      <w:r>
        <w:rPr>
          <w:color w:val="000009"/>
          <w:spacing w:val="-4"/>
        </w:rPr>
        <w:t xml:space="preserve"> </w:t>
      </w:r>
      <w:r>
        <w:rPr>
          <w:color w:val="000009"/>
        </w:rPr>
        <w:t>cohort</w:t>
      </w:r>
      <w:r>
        <w:rPr>
          <w:color w:val="000009"/>
          <w:spacing w:val="-4"/>
        </w:rPr>
        <w:t xml:space="preserve"> </w:t>
      </w:r>
      <w:r>
        <w:rPr>
          <w:color w:val="000009"/>
        </w:rPr>
        <w:t>analysis</w:t>
      </w:r>
      <w:r>
        <w:rPr>
          <w:color w:val="000009"/>
          <w:spacing w:val="-4"/>
        </w:rPr>
        <w:t xml:space="preserve"> </w:t>
      </w:r>
      <w:r>
        <w:rPr>
          <w:color w:val="000009"/>
        </w:rPr>
        <w:t>with</w:t>
      </w:r>
      <w:r>
        <w:rPr>
          <w:color w:val="000009"/>
          <w:spacing w:val="-4"/>
        </w:rPr>
        <w:t xml:space="preserve"> </w:t>
      </w:r>
      <w:r>
        <w:rPr>
          <w:color w:val="000009"/>
        </w:rPr>
        <w:t>stratification</w:t>
      </w:r>
      <w:r>
        <w:rPr>
          <w:color w:val="000009"/>
          <w:spacing w:val="-4"/>
        </w:rPr>
        <w:t xml:space="preserve"> </w:t>
      </w:r>
      <w:r>
        <w:rPr>
          <w:color w:val="000009"/>
        </w:rPr>
        <w:t>by</w:t>
      </w:r>
      <w:r>
        <w:rPr>
          <w:color w:val="000009"/>
          <w:spacing w:val="-4"/>
        </w:rPr>
        <w:t xml:space="preserve"> </w:t>
      </w:r>
      <w:r>
        <w:rPr>
          <w:color w:val="000009"/>
        </w:rPr>
        <w:t>ethnic</w:t>
      </w:r>
      <w:r>
        <w:rPr>
          <w:color w:val="000009"/>
          <w:spacing w:val="-4"/>
        </w:rPr>
        <w:t xml:space="preserve"> </w:t>
      </w:r>
      <w:r>
        <w:rPr>
          <w:color w:val="000009"/>
        </w:rPr>
        <w:t>group,</w:t>
      </w:r>
      <w:r>
        <w:rPr>
          <w:color w:val="000009"/>
          <w:spacing w:val="-4"/>
        </w:rPr>
        <w:t xml:space="preserve"> </w:t>
      </w:r>
      <w:r>
        <w:rPr>
          <w:color w:val="000009"/>
        </w:rPr>
        <w:t>risk</w:t>
      </w:r>
      <w:r>
        <w:rPr>
          <w:color w:val="000009"/>
          <w:spacing w:val="-4"/>
        </w:rPr>
        <w:t xml:space="preserve"> </w:t>
      </w:r>
      <w:r>
        <w:rPr>
          <w:color w:val="000009"/>
        </w:rPr>
        <w:t xml:space="preserve">factor adjustment, and robust evaluation of predictive indices. The strength of this work lies in </w:t>
      </w:r>
      <w:r>
        <w:rPr>
          <w:color w:val="000009"/>
          <w:spacing w:val="-5"/>
        </w:rPr>
        <w:t>its</w:t>
      </w:r>
    </w:p>
    <w:p w14:paraId="7E82BD94" w14:textId="77777777" w:rsidR="009A0B28" w:rsidRDefault="00000000">
      <w:pPr>
        <w:pStyle w:val="BodyText"/>
        <w:ind w:left="180"/>
      </w:pPr>
      <w:r>
        <w:rPr>
          <w:color w:val="000009"/>
        </w:rPr>
        <w:t xml:space="preserve">real-world, long-term follow-up and demonstration of PRS reliability for lifetime risk </w:t>
      </w:r>
      <w:r>
        <w:rPr>
          <w:color w:val="000009"/>
          <w:spacing w:val="-2"/>
        </w:rPr>
        <w:t>assessment</w:t>
      </w:r>
    </w:p>
    <w:p w14:paraId="78AFCCD9" w14:textId="77777777" w:rsidR="009A0B28" w:rsidRDefault="00000000">
      <w:pPr>
        <w:pStyle w:val="BodyText"/>
        <w:spacing w:before="138" w:line="360" w:lineRule="auto"/>
        <w:ind w:left="180" w:right="218"/>
      </w:pPr>
      <w:r>
        <w:rPr>
          <w:color w:val="000009"/>
        </w:rPr>
        <w:t>across</w:t>
      </w:r>
      <w:r>
        <w:rPr>
          <w:color w:val="000009"/>
          <w:spacing w:val="-4"/>
        </w:rPr>
        <w:t xml:space="preserve"> </w:t>
      </w:r>
      <w:r>
        <w:rPr>
          <w:color w:val="000009"/>
        </w:rPr>
        <w:t>diverse</w:t>
      </w:r>
      <w:r>
        <w:rPr>
          <w:color w:val="000009"/>
          <w:spacing w:val="-4"/>
        </w:rPr>
        <w:t xml:space="preserve"> </w:t>
      </w:r>
      <w:r>
        <w:rPr>
          <w:color w:val="000009"/>
        </w:rPr>
        <w:t>demographic</w:t>
      </w:r>
      <w:r>
        <w:rPr>
          <w:color w:val="000009"/>
          <w:spacing w:val="-4"/>
        </w:rPr>
        <w:t xml:space="preserve"> </w:t>
      </w:r>
      <w:r>
        <w:rPr>
          <w:color w:val="000009"/>
        </w:rPr>
        <w:t>groups.</w:t>
      </w:r>
      <w:r>
        <w:rPr>
          <w:color w:val="000009"/>
          <w:spacing w:val="-4"/>
        </w:rPr>
        <w:t xml:space="preserve"> </w:t>
      </w:r>
      <w:r>
        <w:rPr>
          <w:color w:val="000009"/>
        </w:rPr>
        <w:t>Limitations</w:t>
      </w:r>
      <w:r>
        <w:rPr>
          <w:color w:val="000009"/>
          <w:spacing w:val="-4"/>
        </w:rPr>
        <w:t xml:space="preserve"> </w:t>
      </w:r>
      <w:r>
        <w:rPr>
          <w:color w:val="000009"/>
        </w:rPr>
        <w:t>include</w:t>
      </w:r>
      <w:r>
        <w:rPr>
          <w:color w:val="000009"/>
          <w:spacing w:val="-4"/>
        </w:rPr>
        <w:t xml:space="preserve"> </w:t>
      </w:r>
      <w:r>
        <w:rPr>
          <w:color w:val="000009"/>
        </w:rPr>
        <w:t>varying</w:t>
      </w:r>
      <w:r>
        <w:rPr>
          <w:color w:val="000009"/>
          <w:spacing w:val="-4"/>
        </w:rPr>
        <w:t xml:space="preserve"> </w:t>
      </w:r>
      <w:r>
        <w:rPr>
          <w:color w:val="000009"/>
        </w:rPr>
        <w:t>effect</w:t>
      </w:r>
      <w:r>
        <w:rPr>
          <w:color w:val="000009"/>
          <w:spacing w:val="-4"/>
        </w:rPr>
        <w:t xml:space="preserve"> </w:t>
      </w:r>
      <w:r>
        <w:rPr>
          <w:color w:val="000009"/>
        </w:rPr>
        <w:t>sizes</w:t>
      </w:r>
      <w:r>
        <w:rPr>
          <w:color w:val="000009"/>
          <w:spacing w:val="-4"/>
        </w:rPr>
        <w:t xml:space="preserve"> </w:t>
      </w:r>
      <w:r>
        <w:rPr>
          <w:color w:val="000009"/>
        </w:rPr>
        <w:t>between</w:t>
      </w:r>
      <w:r>
        <w:rPr>
          <w:color w:val="000009"/>
          <w:spacing w:val="-4"/>
        </w:rPr>
        <w:t xml:space="preserve"> </w:t>
      </w:r>
      <w:r>
        <w:rPr>
          <w:color w:val="000009"/>
        </w:rPr>
        <w:t>ethnicities</w:t>
      </w:r>
      <w:r>
        <w:rPr>
          <w:color w:val="000009"/>
          <w:spacing w:val="-4"/>
        </w:rPr>
        <w:t xml:space="preserve"> </w:t>
      </w:r>
      <w:r>
        <w:rPr>
          <w:color w:val="000009"/>
        </w:rPr>
        <w:t>and the need for calibration or expansion of genetic algorithms for broader applicability.</w:t>
      </w:r>
    </w:p>
    <w:p w14:paraId="0B52AB3A" w14:textId="77777777" w:rsidR="009A0B28" w:rsidRDefault="00000000">
      <w:pPr>
        <w:pStyle w:val="BodyText"/>
        <w:spacing w:before="240" w:line="360" w:lineRule="auto"/>
        <w:ind w:left="180" w:right="322"/>
      </w:pPr>
      <w:r>
        <w:rPr>
          <w:color w:val="000009"/>
        </w:rPr>
        <w:t>This</w:t>
      </w:r>
      <w:r>
        <w:rPr>
          <w:color w:val="000009"/>
          <w:spacing w:val="-3"/>
        </w:rPr>
        <w:t xml:space="preserve"> </w:t>
      </w:r>
      <w:r>
        <w:rPr>
          <w:color w:val="000009"/>
        </w:rPr>
        <w:t>study</w:t>
      </w:r>
      <w:r>
        <w:rPr>
          <w:color w:val="000009"/>
          <w:spacing w:val="-3"/>
        </w:rPr>
        <w:t xml:space="preserve"> </w:t>
      </w:r>
      <w:r>
        <w:rPr>
          <w:color w:val="000009"/>
        </w:rPr>
        <w:t>reinforces</w:t>
      </w:r>
      <w:r>
        <w:rPr>
          <w:color w:val="000009"/>
          <w:spacing w:val="-3"/>
        </w:rPr>
        <w:t xml:space="preserve"> </w:t>
      </w:r>
      <w:r>
        <w:rPr>
          <w:color w:val="000009"/>
        </w:rPr>
        <w:t>the</w:t>
      </w:r>
      <w:r>
        <w:rPr>
          <w:color w:val="000009"/>
          <w:spacing w:val="-3"/>
        </w:rPr>
        <w:t xml:space="preserve"> </w:t>
      </w:r>
      <w:r>
        <w:rPr>
          <w:color w:val="000009"/>
        </w:rPr>
        <w:t>necessity</w:t>
      </w:r>
      <w:r>
        <w:rPr>
          <w:color w:val="000009"/>
          <w:spacing w:val="-3"/>
        </w:rPr>
        <w:t xml:space="preserve"> </w:t>
      </w:r>
      <w:r>
        <w:rPr>
          <w:color w:val="000009"/>
        </w:rPr>
        <w:t>of</w:t>
      </w:r>
      <w:r>
        <w:rPr>
          <w:color w:val="000009"/>
          <w:spacing w:val="-3"/>
        </w:rPr>
        <w:t xml:space="preserve"> </w:t>
      </w:r>
      <w:r>
        <w:rPr>
          <w:color w:val="000009"/>
        </w:rPr>
        <w:t>validating</w:t>
      </w:r>
      <w:r>
        <w:rPr>
          <w:color w:val="000009"/>
          <w:spacing w:val="-3"/>
        </w:rPr>
        <w:t xml:space="preserve"> </w:t>
      </w:r>
      <w:r>
        <w:rPr>
          <w:color w:val="000009"/>
        </w:rPr>
        <w:t>PRS-based</w:t>
      </w:r>
      <w:r>
        <w:rPr>
          <w:color w:val="000009"/>
          <w:spacing w:val="-3"/>
        </w:rPr>
        <w:t xml:space="preserve"> </w:t>
      </w:r>
      <w:r>
        <w:rPr>
          <w:color w:val="000009"/>
        </w:rPr>
        <w:t>models</w:t>
      </w:r>
      <w:r>
        <w:rPr>
          <w:color w:val="000009"/>
          <w:spacing w:val="-3"/>
        </w:rPr>
        <w:t xml:space="preserve"> </w:t>
      </w:r>
      <w:r>
        <w:rPr>
          <w:color w:val="000009"/>
        </w:rPr>
        <w:t>in</w:t>
      </w:r>
      <w:r>
        <w:rPr>
          <w:color w:val="000009"/>
          <w:spacing w:val="-3"/>
        </w:rPr>
        <w:t xml:space="preserve"> </w:t>
      </w:r>
      <w:r>
        <w:rPr>
          <w:color w:val="000009"/>
        </w:rPr>
        <w:t>multi-ethnic</w:t>
      </w:r>
      <w:r>
        <w:rPr>
          <w:color w:val="000009"/>
          <w:spacing w:val="-3"/>
        </w:rPr>
        <w:t xml:space="preserve"> </w:t>
      </w:r>
      <w:r>
        <w:rPr>
          <w:color w:val="000009"/>
        </w:rPr>
        <w:t>settings</w:t>
      </w:r>
      <w:r>
        <w:rPr>
          <w:color w:val="000009"/>
          <w:spacing w:val="-3"/>
        </w:rPr>
        <w:t xml:space="preserve"> </w:t>
      </w:r>
      <w:r>
        <w:rPr>
          <w:color w:val="000009"/>
        </w:rPr>
        <w:t>and</w:t>
      </w:r>
      <w:r>
        <w:rPr>
          <w:color w:val="000009"/>
          <w:spacing w:val="-3"/>
        </w:rPr>
        <w:t xml:space="preserve"> </w:t>
      </w:r>
      <w:r>
        <w:rPr>
          <w:color w:val="000009"/>
        </w:rPr>
        <w:t>the potential for tailored, population-level risk assessment strategies. For our project, Iribarren et al.'s findings underscore the importance of testing and calibrating integrated risk prediction tools for</w:t>
      </w:r>
    </w:p>
    <w:p w14:paraId="7D7F966D" w14:textId="77777777" w:rsidR="009A0B28" w:rsidRDefault="00000000">
      <w:pPr>
        <w:pStyle w:val="BodyText"/>
        <w:spacing w:line="360" w:lineRule="auto"/>
        <w:ind w:left="180" w:right="1447"/>
      </w:pPr>
      <w:r>
        <w:rPr>
          <w:color w:val="000009"/>
        </w:rPr>
        <w:t>diverse</w:t>
      </w:r>
      <w:r>
        <w:rPr>
          <w:color w:val="000009"/>
          <w:spacing w:val="-4"/>
        </w:rPr>
        <w:t xml:space="preserve"> </w:t>
      </w:r>
      <w:r>
        <w:rPr>
          <w:color w:val="000009"/>
        </w:rPr>
        <w:t>ancestry</w:t>
      </w:r>
      <w:r>
        <w:rPr>
          <w:color w:val="000009"/>
          <w:spacing w:val="-4"/>
        </w:rPr>
        <w:t xml:space="preserve"> </w:t>
      </w:r>
      <w:r>
        <w:rPr>
          <w:color w:val="000009"/>
        </w:rPr>
        <w:t>groups</w:t>
      </w:r>
      <w:r>
        <w:rPr>
          <w:color w:val="000009"/>
          <w:spacing w:val="-4"/>
        </w:rPr>
        <w:t xml:space="preserve"> </w:t>
      </w:r>
      <w:r>
        <w:rPr>
          <w:color w:val="000009"/>
        </w:rPr>
        <w:t>to</w:t>
      </w:r>
      <w:r>
        <w:rPr>
          <w:color w:val="000009"/>
          <w:spacing w:val="-4"/>
        </w:rPr>
        <w:t xml:space="preserve"> </w:t>
      </w:r>
      <w:r>
        <w:rPr>
          <w:color w:val="000009"/>
        </w:rPr>
        <w:t>mitigate</w:t>
      </w:r>
      <w:r>
        <w:rPr>
          <w:color w:val="000009"/>
          <w:spacing w:val="-4"/>
        </w:rPr>
        <w:t xml:space="preserve"> </w:t>
      </w:r>
      <w:r>
        <w:rPr>
          <w:color w:val="000009"/>
        </w:rPr>
        <w:t>disparities</w:t>
      </w:r>
      <w:r>
        <w:rPr>
          <w:color w:val="000009"/>
          <w:spacing w:val="-4"/>
        </w:rPr>
        <w:t xml:space="preserve"> </w:t>
      </w:r>
      <w:r>
        <w:rPr>
          <w:color w:val="000009"/>
        </w:rPr>
        <w:t>and</w:t>
      </w:r>
      <w:r>
        <w:rPr>
          <w:color w:val="000009"/>
          <w:spacing w:val="-4"/>
        </w:rPr>
        <w:t xml:space="preserve"> </w:t>
      </w:r>
      <w:r>
        <w:rPr>
          <w:color w:val="000009"/>
        </w:rPr>
        <w:t>realize</w:t>
      </w:r>
      <w:r>
        <w:rPr>
          <w:color w:val="000009"/>
          <w:spacing w:val="-4"/>
        </w:rPr>
        <w:t xml:space="preserve"> </w:t>
      </w:r>
      <w:r>
        <w:rPr>
          <w:color w:val="000009"/>
        </w:rPr>
        <w:t>the</w:t>
      </w:r>
      <w:r>
        <w:rPr>
          <w:color w:val="000009"/>
          <w:spacing w:val="-4"/>
        </w:rPr>
        <w:t xml:space="preserve"> </w:t>
      </w:r>
      <w:r>
        <w:rPr>
          <w:color w:val="000009"/>
        </w:rPr>
        <w:t>promise</w:t>
      </w:r>
      <w:r>
        <w:rPr>
          <w:color w:val="000009"/>
          <w:spacing w:val="-4"/>
        </w:rPr>
        <w:t xml:space="preserve"> </w:t>
      </w:r>
      <w:r>
        <w:rPr>
          <w:color w:val="000009"/>
        </w:rPr>
        <w:t>of</w:t>
      </w:r>
      <w:r>
        <w:rPr>
          <w:color w:val="000009"/>
          <w:spacing w:val="-4"/>
        </w:rPr>
        <w:t xml:space="preserve"> </w:t>
      </w:r>
      <w:r>
        <w:rPr>
          <w:color w:val="000009"/>
        </w:rPr>
        <w:t>individualized, precision-based prevention.</w:t>
      </w:r>
    </w:p>
    <w:p w14:paraId="22BAC2F1" w14:textId="77777777" w:rsidR="009A0B28" w:rsidRDefault="00000000">
      <w:pPr>
        <w:pStyle w:val="Heading2"/>
        <w:numPr>
          <w:ilvl w:val="1"/>
          <w:numId w:val="4"/>
        </w:numPr>
        <w:tabs>
          <w:tab w:val="left" w:pos="657"/>
        </w:tabs>
        <w:spacing w:before="120"/>
        <w:ind w:left="657" w:hanging="477"/>
        <w:jc w:val="left"/>
      </w:pPr>
      <w:bookmarkStart w:id="16" w:name="3.5_Schunkert,_H.,_et_al._(2025)_"/>
      <w:bookmarkEnd w:id="16"/>
      <w:r>
        <w:rPr>
          <w:color w:val="000009"/>
        </w:rPr>
        <w:t>Schunkert,</w:t>
      </w:r>
      <w:r>
        <w:rPr>
          <w:color w:val="000009"/>
          <w:spacing w:val="-7"/>
        </w:rPr>
        <w:t xml:space="preserve"> </w:t>
      </w:r>
      <w:r>
        <w:rPr>
          <w:color w:val="000009"/>
        </w:rPr>
        <w:t>H.,</w:t>
      </w:r>
      <w:r>
        <w:rPr>
          <w:color w:val="000009"/>
          <w:spacing w:val="-4"/>
        </w:rPr>
        <w:t xml:space="preserve"> </w:t>
      </w:r>
      <w:r>
        <w:rPr>
          <w:color w:val="000009"/>
        </w:rPr>
        <w:t>et</w:t>
      </w:r>
      <w:r>
        <w:rPr>
          <w:color w:val="000009"/>
          <w:spacing w:val="-5"/>
        </w:rPr>
        <w:t xml:space="preserve"> </w:t>
      </w:r>
      <w:r>
        <w:rPr>
          <w:color w:val="000009"/>
        </w:rPr>
        <w:t>al.</w:t>
      </w:r>
      <w:r>
        <w:rPr>
          <w:color w:val="000009"/>
          <w:spacing w:val="-4"/>
        </w:rPr>
        <w:t xml:space="preserve"> </w:t>
      </w:r>
      <w:r>
        <w:rPr>
          <w:color w:val="000009"/>
          <w:spacing w:val="-2"/>
        </w:rPr>
        <w:t>(2025)</w:t>
      </w:r>
    </w:p>
    <w:p w14:paraId="71D56E64" w14:textId="77777777" w:rsidR="009A0B28" w:rsidRDefault="009A0B28">
      <w:pPr>
        <w:pStyle w:val="BodyText"/>
        <w:spacing w:before="56"/>
        <w:rPr>
          <w:b/>
          <w:sz w:val="32"/>
        </w:rPr>
      </w:pPr>
    </w:p>
    <w:p w14:paraId="23F8E02D" w14:textId="77777777" w:rsidR="009A0B28" w:rsidRDefault="00000000">
      <w:pPr>
        <w:pStyle w:val="Heading4"/>
        <w:spacing w:line="360" w:lineRule="auto"/>
      </w:pPr>
      <w:r>
        <w:rPr>
          <w:color w:val="000009"/>
        </w:rPr>
        <w:t>Title:</w:t>
      </w:r>
      <w:r>
        <w:rPr>
          <w:color w:val="000009"/>
          <w:spacing w:val="-5"/>
        </w:rPr>
        <w:t xml:space="preserve"> </w:t>
      </w:r>
      <w:r>
        <w:rPr>
          <w:color w:val="000009"/>
        </w:rPr>
        <w:t>Clinical</w:t>
      </w:r>
      <w:r>
        <w:rPr>
          <w:color w:val="000009"/>
          <w:spacing w:val="-5"/>
        </w:rPr>
        <w:t xml:space="preserve"> </w:t>
      </w:r>
      <w:r>
        <w:rPr>
          <w:color w:val="000009"/>
        </w:rPr>
        <w:t>utility</w:t>
      </w:r>
      <w:r>
        <w:rPr>
          <w:color w:val="000009"/>
          <w:spacing w:val="-5"/>
        </w:rPr>
        <w:t xml:space="preserve"> </w:t>
      </w:r>
      <w:r>
        <w:rPr>
          <w:color w:val="000009"/>
        </w:rPr>
        <w:t>and</w:t>
      </w:r>
      <w:r>
        <w:rPr>
          <w:color w:val="000009"/>
          <w:spacing w:val="-5"/>
        </w:rPr>
        <w:t xml:space="preserve"> </w:t>
      </w:r>
      <w:r>
        <w:rPr>
          <w:color w:val="000009"/>
        </w:rPr>
        <w:t>implementation</w:t>
      </w:r>
      <w:r>
        <w:rPr>
          <w:color w:val="000009"/>
          <w:spacing w:val="-5"/>
        </w:rPr>
        <w:t xml:space="preserve"> </w:t>
      </w:r>
      <w:r>
        <w:rPr>
          <w:color w:val="000009"/>
        </w:rPr>
        <w:t>of</w:t>
      </w:r>
      <w:r>
        <w:rPr>
          <w:color w:val="000009"/>
          <w:spacing w:val="-5"/>
        </w:rPr>
        <w:t xml:space="preserve"> </w:t>
      </w:r>
      <w:r>
        <w:rPr>
          <w:color w:val="000009"/>
        </w:rPr>
        <w:t>polygenic</w:t>
      </w:r>
      <w:r>
        <w:rPr>
          <w:color w:val="000009"/>
          <w:spacing w:val="-5"/>
        </w:rPr>
        <w:t xml:space="preserve"> </w:t>
      </w:r>
      <w:r>
        <w:rPr>
          <w:color w:val="000009"/>
        </w:rPr>
        <w:t>risk</w:t>
      </w:r>
      <w:r>
        <w:rPr>
          <w:color w:val="000009"/>
          <w:spacing w:val="-5"/>
        </w:rPr>
        <w:t xml:space="preserve"> </w:t>
      </w:r>
      <w:r>
        <w:rPr>
          <w:color w:val="000009"/>
        </w:rPr>
        <w:t>scores</w:t>
      </w:r>
      <w:r>
        <w:rPr>
          <w:color w:val="000009"/>
          <w:spacing w:val="-5"/>
        </w:rPr>
        <w:t xml:space="preserve"> </w:t>
      </w:r>
      <w:r>
        <w:rPr>
          <w:color w:val="000009"/>
        </w:rPr>
        <w:t>for</w:t>
      </w:r>
      <w:r>
        <w:rPr>
          <w:color w:val="000009"/>
          <w:spacing w:val="-5"/>
        </w:rPr>
        <w:t xml:space="preserve"> </w:t>
      </w:r>
      <w:r>
        <w:rPr>
          <w:color w:val="000009"/>
        </w:rPr>
        <w:t>predicting</w:t>
      </w:r>
      <w:r>
        <w:rPr>
          <w:color w:val="000009"/>
          <w:spacing w:val="-5"/>
        </w:rPr>
        <w:t xml:space="preserve"> </w:t>
      </w:r>
      <w:r>
        <w:rPr>
          <w:color w:val="000009"/>
        </w:rPr>
        <w:t xml:space="preserve">cardiovascular </w:t>
      </w:r>
      <w:r>
        <w:rPr>
          <w:color w:val="000009"/>
          <w:spacing w:val="-2"/>
        </w:rPr>
        <w:t>disease</w:t>
      </w:r>
    </w:p>
    <w:p w14:paraId="1DBCDCEA" w14:textId="77777777" w:rsidR="009A0B28" w:rsidRDefault="00000000">
      <w:pPr>
        <w:spacing w:before="240" w:line="360" w:lineRule="auto"/>
        <w:ind w:left="180" w:right="218"/>
        <w:rPr>
          <w:i/>
          <w:sz w:val="24"/>
        </w:rPr>
      </w:pPr>
      <w:r>
        <w:rPr>
          <w:i/>
          <w:color w:val="000009"/>
          <w:sz w:val="24"/>
        </w:rPr>
        <w:t>This</w:t>
      </w:r>
      <w:r>
        <w:rPr>
          <w:i/>
          <w:color w:val="000009"/>
          <w:spacing w:val="-4"/>
          <w:sz w:val="24"/>
        </w:rPr>
        <w:t xml:space="preserve"> </w:t>
      </w:r>
      <w:r>
        <w:rPr>
          <w:i/>
          <w:color w:val="000009"/>
          <w:sz w:val="24"/>
        </w:rPr>
        <w:t>paper</w:t>
      </w:r>
      <w:r>
        <w:rPr>
          <w:i/>
          <w:color w:val="000009"/>
          <w:spacing w:val="-4"/>
          <w:sz w:val="24"/>
        </w:rPr>
        <w:t xml:space="preserve"> </w:t>
      </w:r>
      <w:r>
        <w:rPr>
          <w:i/>
          <w:color w:val="000009"/>
          <w:sz w:val="24"/>
        </w:rPr>
        <w:t>reviews</w:t>
      </w:r>
      <w:r>
        <w:rPr>
          <w:i/>
          <w:color w:val="000009"/>
          <w:spacing w:val="-4"/>
          <w:sz w:val="24"/>
        </w:rPr>
        <w:t xml:space="preserve"> </w:t>
      </w:r>
      <w:r>
        <w:rPr>
          <w:i/>
          <w:color w:val="000009"/>
          <w:sz w:val="24"/>
        </w:rPr>
        <w:t>the</w:t>
      </w:r>
      <w:r>
        <w:rPr>
          <w:i/>
          <w:color w:val="000009"/>
          <w:spacing w:val="-4"/>
          <w:sz w:val="24"/>
        </w:rPr>
        <w:t xml:space="preserve"> </w:t>
      </w:r>
      <w:r>
        <w:rPr>
          <w:i/>
          <w:color w:val="000009"/>
          <w:sz w:val="24"/>
        </w:rPr>
        <w:t>evolving</w:t>
      </w:r>
      <w:r>
        <w:rPr>
          <w:i/>
          <w:color w:val="000009"/>
          <w:spacing w:val="-4"/>
          <w:sz w:val="24"/>
        </w:rPr>
        <w:t xml:space="preserve"> </w:t>
      </w:r>
      <w:r>
        <w:rPr>
          <w:i/>
          <w:color w:val="000009"/>
          <w:sz w:val="24"/>
        </w:rPr>
        <w:t>clinical</w:t>
      </w:r>
      <w:r>
        <w:rPr>
          <w:i/>
          <w:color w:val="000009"/>
          <w:spacing w:val="-4"/>
          <w:sz w:val="24"/>
        </w:rPr>
        <w:t xml:space="preserve"> </w:t>
      </w:r>
      <w:r>
        <w:rPr>
          <w:i/>
          <w:color w:val="000009"/>
          <w:sz w:val="24"/>
        </w:rPr>
        <w:t>applications</w:t>
      </w:r>
      <w:r>
        <w:rPr>
          <w:i/>
          <w:color w:val="000009"/>
          <w:spacing w:val="-4"/>
          <w:sz w:val="24"/>
        </w:rPr>
        <w:t xml:space="preserve"> </w:t>
      </w:r>
      <w:r>
        <w:rPr>
          <w:i/>
          <w:color w:val="000009"/>
          <w:sz w:val="24"/>
        </w:rPr>
        <w:t>and</w:t>
      </w:r>
      <w:r>
        <w:rPr>
          <w:i/>
          <w:color w:val="000009"/>
          <w:spacing w:val="-4"/>
          <w:sz w:val="24"/>
        </w:rPr>
        <w:t xml:space="preserve"> </w:t>
      </w:r>
      <w:r>
        <w:rPr>
          <w:i/>
          <w:color w:val="000009"/>
          <w:sz w:val="24"/>
        </w:rPr>
        <w:t>challenges</w:t>
      </w:r>
      <w:r>
        <w:rPr>
          <w:i/>
          <w:color w:val="000009"/>
          <w:spacing w:val="-4"/>
          <w:sz w:val="24"/>
        </w:rPr>
        <w:t xml:space="preserve"> </w:t>
      </w:r>
      <w:r>
        <w:rPr>
          <w:i/>
          <w:color w:val="000009"/>
          <w:sz w:val="24"/>
        </w:rPr>
        <w:t>of</w:t>
      </w:r>
      <w:r>
        <w:rPr>
          <w:i/>
          <w:color w:val="000009"/>
          <w:spacing w:val="-4"/>
          <w:sz w:val="24"/>
        </w:rPr>
        <w:t xml:space="preserve"> </w:t>
      </w:r>
      <w:r>
        <w:rPr>
          <w:i/>
          <w:color w:val="000009"/>
          <w:sz w:val="24"/>
        </w:rPr>
        <w:t>integrating</w:t>
      </w:r>
      <w:r>
        <w:rPr>
          <w:i/>
          <w:color w:val="000009"/>
          <w:spacing w:val="-4"/>
          <w:sz w:val="24"/>
        </w:rPr>
        <w:t xml:space="preserve"> </w:t>
      </w:r>
      <w:r>
        <w:rPr>
          <w:i/>
          <w:color w:val="000009"/>
          <w:sz w:val="24"/>
        </w:rPr>
        <w:t>polygenic</w:t>
      </w:r>
      <w:r>
        <w:rPr>
          <w:i/>
          <w:color w:val="000009"/>
          <w:spacing w:val="-4"/>
          <w:sz w:val="24"/>
        </w:rPr>
        <w:t xml:space="preserve"> </w:t>
      </w:r>
      <w:r>
        <w:rPr>
          <w:i/>
          <w:color w:val="000009"/>
          <w:sz w:val="24"/>
        </w:rPr>
        <w:t>risk scores (PRS) into cardiovascular disease (CVD) risk prediction frameworks. It emphasizes the</w:t>
      </w:r>
    </w:p>
    <w:p w14:paraId="7173CA2E" w14:textId="77777777" w:rsidR="009A0B28" w:rsidRDefault="00000000">
      <w:pPr>
        <w:spacing w:line="360" w:lineRule="auto"/>
        <w:ind w:left="180" w:right="218"/>
        <w:rPr>
          <w:i/>
          <w:sz w:val="24"/>
        </w:rPr>
      </w:pPr>
      <w:r>
        <w:rPr>
          <w:i/>
          <w:color w:val="000009"/>
          <w:sz w:val="24"/>
        </w:rPr>
        <w:t>growing</w:t>
      </w:r>
      <w:r>
        <w:rPr>
          <w:i/>
          <w:color w:val="000009"/>
          <w:spacing w:val="-5"/>
          <w:sz w:val="24"/>
        </w:rPr>
        <w:t xml:space="preserve"> </w:t>
      </w:r>
      <w:r>
        <w:rPr>
          <w:i/>
          <w:color w:val="000009"/>
          <w:sz w:val="24"/>
        </w:rPr>
        <w:t>evidence</w:t>
      </w:r>
      <w:r>
        <w:rPr>
          <w:i/>
          <w:color w:val="000009"/>
          <w:spacing w:val="-5"/>
          <w:sz w:val="24"/>
        </w:rPr>
        <w:t xml:space="preserve"> </w:t>
      </w:r>
      <w:r>
        <w:rPr>
          <w:i/>
          <w:color w:val="000009"/>
          <w:sz w:val="24"/>
        </w:rPr>
        <w:t>supporting</w:t>
      </w:r>
      <w:r>
        <w:rPr>
          <w:i/>
          <w:color w:val="000009"/>
          <w:spacing w:val="-5"/>
          <w:sz w:val="24"/>
        </w:rPr>
        <w:t xml:space="preserve"> </w:t>
      </w:r>
      <w:r>
        <w:rPr>
          <w:i/>
          <w:color w:val="000009"/>
          <w:sz w:val="24"/>
        </w:rPr>
        <w:t>PRS</w:t>
      </w:r>
      <w:r>
        <w:rPr>
          <w:i/>
          <w:color w:val="000009"/>
          <w:spacing w:val="-5"/>
          <w:sz w:val="24"/>
        </w:rPr>
        <w:t xml:space="preserve"> </w:t>
      </w:r>
      <w:r>
        <w:rPr>
          <w:i/>
          <w:color w:val="000009"/>
          <w:sz w:val="24"/>
        </w:rPr>
        <w:t>as</w:t>
      </w:r>
      <w:r>
        <w:rPr>
          <w:i/>
          <w:color w:val="000009"/>
          <w:spacing w:val="-5"/>
          <w:sz w:val="24"/>
        </w:rPr>
        <w:t xml:space="preserve"> </w:t>
      </w:r>
      <w:r>
        <w:rPr>
          <w:i/>
          <w:color w:val="000009"/>
          <w:sz w:val="24"/>
        </w:rPr>
        <w:t>an</w:t>
      </w:r>
      <w:r>
        <w:rPr>
          <w:i/>
          <w:color w:val="000009"/>
          <w:spacing w:val="-5"/>
          <w:sz w:val="24"/>
        </w:rPr>
        <w:t xml:space="preserve"> </w:t>
      </w:r>
      <w:r>
        <w:rPr>
          <w:i/>
          <w:color w:val="000009"/>
          <w:sz w:val="24"/>
        </w:rPr>
        <w:t>independent</w:t>
      </w:r>
      <w:r>
        <w:rPr>
          <w:i/>
          <w:color w:val="000009"/>
          <w:spacing w:val="-5"/>
          <w:sz w:val="24"/>
        </w:rPr>
        <w:t xml:space="preserve"> </w:t>
      </w:r>
      <w:r>
        <w:rPr>
          <w:i/>
          <w:color w:val="000009"/>
          <w:sz w:val="24"/>
        </w:rPr>
        <w:t>and</w:t>
      </w:r>
      <w:r>
        <w:rPr>
          <w:i/>
          <w:color w:val="000009"/>
          <w:spacing w:val="-5"/>
          <w:sz w:val="24"/>
        </w:rPr>
        <w:t xml:space="preserve"> </w:t>
      </w:r>
      <w:r>
        <w:rPr>
          <w:i/>
          <w:color w:val="000009"/>
          <w:sz w:val="24"/>
        </w:rPr>
        <w:t>additive</w:t>
      </w:r>
      <w:r>
        <w:rPr>
          <w:i/>
          <w:color w:val="000009"/>
          <w:spacing w:val="-5"/>
          <w:sz w:val="24"/>
        </w:rPr>
        <w:t xml:space="preserve"> </w:t>
      </w:r>
      <w:r>
        <w:rPr>
          <w:i/>
          <w:color w:val="000009"/>
          <w:sz w:val="24"/>
        </w:rPr>
        <w:t>predictor</w:t>
      </w:r>
      <w:r>
        <w:rPr>
          <w:i/>
          <w:color w:val="000009"/>
          <w:spacing w:val="-5"/>
          <w:sz w:val="24"/>
        </w:rPr>
        <w:t xml:space="preserve"> </w:t>
      </w:r>
      <w:r>
        <w:rPr>
          <w:i/>
          <w:color w:val="000009"/>
          <w:sz w:val="24"/>
        </w:rPr>
        <w:t>of</w:t>
      </w:r>
      <w:r>
        <w:rPr>
          <w:i/>
          <w:color w:val="000009"/>
          <w:spacing w:val="-5"/>
          <w:sz w:val="24"/>
        </w:rPr>
        <w:t xml:space="preserve"> </w:t>
      </w:r>
      <w:r>
        <w:rPr>
          <w:i/>
          <w:color w:val="000009"/>
          <w:sz w:val="24"/>
        </w:rPr>
        <w:t>CVD,</w:t>
      </w:r>
      <w:r>
        <w:rPr>
          <w:i/>
          <w:color w:val="000009"/>
          <w:spacing w:val="-5"/>
          <w:sz w:val="24"/>
        </w:rPr>
        <w:t xml:space="preserve"> </w:t>
      </w:r>
      <w:r>
        <w:rPr>
          <w:i/>
          <w:color w:val="000009"/>
          <w:sz w:val="24"/>
        </w:rPr>
        <w:t>complementing traditional risk factors. The authors discuss real-world implementation considerations including</w:t>
      </w:r>
    </w:p>
    <w:p w14:paraId="02204A5D" w14:textId="77777777" w:rsidR="009A0B28" w:rsidRDefault="00000000">
      <w:pPr>
        <w:spacing w:line="360" w:lineRule="auto"/>
        <w:ind w:left="180" w:right="218"/>
        <w:rPr>
          <w:i/>
          <w:sz w:val="24"/>
        </w:rPr>
      </w:pPr>
      <w:r>
        <w:rPr>
          <w:i/>
          <w:color w:val="000009"/>
          <w:sz w:val="24"/>
        </w:rPr>
        <w:t>regulatory</w:t>
      </w:r>
      <w:r>
        <w:rPr>
          <w:i/>
          <w:color w:val="000009"/>
          <w:spacing w:val="-8"/>
          <w:sz w:val="24"/>
        </w:rPr>
        <w:t xml:space="preserve"> </w:t>
      </w:r>
      <w:r>
        <w:rPr>
          <w:i/>
          <w:color w:val="000009"/>
          <w:sz w:val="24"/>
        </w:rPr>
        <w:t>approval,</w:t>
      </w:r>
      <w:r>
        <w:rPr>
          <w:i/>
          <w:color w:val="000009"/>
          <w:spacing w:val="-8"/>
          <w:sz w:val="24"/>
        </w:rPr>
        <w:t xml:space="preserve"> </w:t>
      </w:r>
      <w:r>
        <w:rPr>
          <w:i/>
          <w:color w:val="000009"/>
          <w:sz w:val="24"/>
        </w:rPr>
        <w:t>standardization</w:t>
      </w:r>
      <w:r>
        <w:rPr>
          <w:i/>
          <w:color w:val="000009"/>
          <w:spacing w:val="-8"/>
          <w:sz w:val="24"/>
        </w:rPr>
        <w:t xml:space="preserve"> </w:t>
      </w:r>
      <w:r>
        <w:rPr>
          <w:i/>
          <w:color w:val="000009"/>
          <w:sz w:val="24"/>
        </w:rPr>
        <w:t>of</w:t>
      </w:r>
      <w:r>
        <w:rPr>
          <w:i/>
          <w:color w:val="000009"/>
          <w:spacing w:val="-8"/>
          <w:sz w:val="24"/>
        </w:rPr>
        <w:t xml:space="preserve"> </w:t>
      </w:r>
      <w:r>
        <w:rPr>
          <w:i/>
          <w:color w:val="000009"/>
          <w:sz w:val="24"/>
        </w:rPr>
        <w:t>PRS</w:t>
      </w:r>
      <w:r>
        <w:rPr>
          <w:i/>
          <w:color w:val="000009"/>
          <w:spacing w:val="-8"/>
          <w:sz w:val="24"/>
        </w:rPr>
        <w:t xml:space="preserve"> </w:t>
      </w:r>
      <w:r>
        <w:rPr>
          <w:i/>
          <w:color w:val="000009"/>
          <w:sz w:val="24"/>
        </w:rPr>
        <w:t>calculation,</w:t>
      </w:r>
      <w:r>
        <w:rPr>
          <w:i/>
          <w:color w:val="000009"/>
          <w:spacing w:val="-8"/>
          <w:sz w:val="24"/>
        </w:rPr>
        <w:t xml:space="preserve"> </w:t>
      </w:r>
      <w:r>
        <w:rPr>
          <w:i/>
          <w:color w:val="000009"/>
          <w:sz w:val="24"/>
        </w:rPr>
        <w:t>and</w:t>
      </w:r>
      <w:r>
        <w:rPr>
          <w:i/>
          <w:color w:val="000009"/>
          <w:spacing w:val="-8"/>
          <w:sz w:val="24"/>
        </w:rPr>
        <w:t xml:space="preserve"> </w:t>
      </w:r>
      <w:r>
        <w:rPr>
          <w:i/>
          <w:color w:val="000009"/>
          <w:sz w:val="24"/>
        </w:rPr>
        <w:t>integration</w:t>
      </w:r>
      <w:r>
        <w:rPr>
          <w:i/>
          <w:color w:val="000009"/>
          <w:spacing w:val="-8"/>
          <w:sz w:val="24"/>
        </w:rPr>
        <w:t xml:space="preserve"> </w:t>
      </w:r>
      <w:r>
        <w:rPr>
          <w:i/>
          <w:color w:val="000009"/>
          <w:sz w:val="24"/>
        </w:rPr>
        <w:t>into</w:t>
      </w:r>
      <w:r>
        <w:rPr>
          <w:i/>
          <w:color w:val="000009"/>
          <w:spacing w:val="-8"/>
          <w:sz w:val="24"/>
        </w:rPr>
        <w:t xml:space="preserve"> </w:t>
      </w:r>
      <w:r>
        <w:rPr>
          <w:i/>
          <w:color w:val="000009"/>
          <w:sz w:val="24"/>
        </w:rPr>
        <w:t>electronic</w:t>
      </w:r>
      <w:r>
        <w:rPr>
          <w:i/>
          <w:color w:val="000009"/>
          <w:spacing w:val="-8"/>
          <w:sz w:val="24"/>
        </w:rPr>
        <w:t xml:space="preserve"> </w:t>
      </w:r>
      <w:r>
        <w:rPr>
          <w:i/>
          <w:color w:val="000009"/>
          <w:sz w:val="24"/>
        </w:rPr>
        <w:t xml:space="preserve">health </w:t>
      </w:r>
      <w:r>
        <w:rPr>
          <w:i/>
          <w:color w:val="000009"/>
          <w:spacing w:val="-2"/>
          <w:sz w:val="24"/>
        </w:rPr>
        <w:t>records.</w:t>
      </w:r>
    </w:p>
    <w:p w14:paraId="2BD18ACF" w14:textId="77777777" w:rsidR="009A0B28" w:rsidRDefault="009A0B28">
      <w:pPr>
        <w:spacing w:line="360" w:lineRule="auto"/>
        <w:rPr>
          <w:i/>
          <w:sz w:val="24"/>
        </w:rPr>
        <w:sectPr w:rsidR="009A0B28">
          <w:pgSz w:w="12240" w:h="15840"/>
          <w:pgMar w:top="1820" w:right="1080" w:bottom="2320" w:left="1080" w:header="814" w:footer="2122" w:gutter="0"/>
          <w:cols w:space="720"/>
        </w:sectPr>
      </w:pPr>
    </w:p>
    <w:p w14:paraId="20C6E372" w14:textId="77777777" w:rsidR="009A0B28" w:rsidRDefault="009A0B28">
      <w:pPr>
        <w:pStyle w:val="BodyText"/>
        <w:spacing w:before="36" w:after="1"/>
        <w:rPr>
          <w:i/>
          <w:sz w:val="20"/>
        </w:rPr>
      </w:pPr>
    </w:p>
    <w:p w14:paraId="09105865" w14:textId="77777777" w:rsidR="009A0B28" w:rsidRDefault="00000000">
      <w:pPr>
        <w:spacing w:line="20" w:lineRule="exact"/>
        <w:ind w:left="4686"/>
        <w:rPr>
          <w:sz w:val="2"/>
        </w:rPr>
      </w:pPr>
      <w:r>
        <w:rPr>
          <w:noProof/>
          <w:sz w:val="2"/>
        </w:rPr>
        <mc:AlternateContent>
          <mc:Choice Requires="wpg">
            <w:drawing>
              <wp:inline distT="0" distB="0" distL="0" distR="0" wp14:anchorId="6216915B" wp14:editId="16D33BBC">
                <wp:extent cx="466090" cy="8890"/>
                <wp:effectExtent l="9525" t="0" r="634" b="63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55" name="Graphic 55"/>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7F2B8CC8" id="Group 54"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Gy8o69tAgAAjQUAAA4AAAAAAAAAAAAAAAAALgIA&#10;AGRycy9lMm9Eb2MueG1sUEsBAi0AFAAGAAgAAAAhAAfVHFXaAAAAAgEAAA8AAAAAAAAAAAAAAAAA&#10;xwQAAGRycy9kb3ducmV2LnhtbFBLBQYAAAAABAAEAPMAAADOBQAAAAA=&#10;">
                <v:shape id="Graphic 55"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" path="m,l465890,e" filled="f" strokecolor="#000008" strokeweight=".24447mm">
                  <v:path arrowok="t"/>
                </v:shape>
                <w10:anchorlock/>
              </v:group>
            </w:pict>
          </mc:Fallback>
        </mc:AlternateContent>
      </w:r>
    </w:p>
    <w:p w14:paraId="531BD536" w14:textId="77777777" w:rsidR="009A0B28" w:rsidRDefault="00000000">
      <w:pPr>
        <w:spacing w:before="188"/>
        <w:ind w:left="180"/>
        <w:jc w:val="both"/>
        <w:rPr>
          <w:i/>
          <w:sz w:val="24"/>
        </w:rPr>
      </w:pPr>
      <w:r>
        <w:rPr>
          <w:i/>
          <w:color w:val="000009"/>
          <w:sz w:val="24"/>
        </w:rPr>
        <w:t>Key</w:t>
      </w:r>
      <w:r>
        <w:rPr>
          <w:i/>
          <w:color w:val="000009"/>
          <w:spacing w:val="-1"/>
          <w:sz w:val="24"/>
        </w:rPr>
        <w:t xml:space="preserve"> </w:t>
      </w:r>
      <w:r>
        <w:rPr>
          <w:i/>
          <w:color w:val="000009"/>
          <w:sz w:val="24"/>
        </w:rPr>
        <w:t>highlights</w:t>
      </w:r>
      <w:r>
        <w:rPr>
          <w:i/>
          <w:color w:val="000009"/>
          <w:spacing w:val="-1"/>
          <w:sz w:val="24"/>
        </w:rPr>
        <w:t xml:space="preserve"> </w:t>
      </w:r>
      <w:r>
        <w:rPr>
          <w:i/>
          <w:color w:val="000009"/>
          <w:sz w:val="24"/>
        </w:rPr>
        <w:t>include</w:t>
      </w:r>
      <w:r>
        <w:rPr>
          <w:i/>
          <w:color w:val="000009"/>
          <w:spacing w:val="-1"/>
          <w:sz w:val="24"/>
        </w:rPr>
        <w:t xml:space="preserve"> </w:t>
      </w:r>
      <w:r>
        <w:rPr>
          <w:i/>
          <w:color w:val="000009"/>
          <w:sz w:val="24"/>
        </w:rPr>
        <w:t>the potential</w:t>
      </w:r>
      <w:r>
        <w:rPr>
          <w:i/>
          <w:color w:val="000009"/>
          <w:spacing w:val="-1"/>
          <w:sz w:val="24"/>
        </w:rPr>
        <w:t xml:space="preserve"> </w:t>
      </w:r>
      <w:r>
        <w:rPr>
          <w:i/>
          <w:color w:val="000009"/>
          <w:sz w:val="24"/>
        </w:rPr>
        <w:t>of</w:t>
      </w:r>
      <w:r>
        <w:rPr>
          <w:i/>
          <w:color w:val="000009"/>
          <w:spacing w:val="-1"/>
          <w:sz w:val="24"/>
        </w:rPr>
        <w:t xml:space="preserve"> </w:t>
      </w:r>
      <w:r>
        <w:rPr>
          <w:i/>
          <w:color w:val="000009"/>
          <w:sz w:val="24"/>
        </w:rPr>
        <w:t>PRS</w:t>
      </w:r>
      <w:r>
        <w:rPr>
          <w:i/>
          <w:color w:val="000009"/>
          <w:spacing w:val="-1"/>
          <w:sz w:val="24"/>
        </w:rPr>
        <w:t xml:space="preserve"> </w:t>
      </w:r>
      <w:r>
        <w:rPr>
          <w:i/>
          <w:color w:val="000009"/>
          <w:sz w:val="24"/>
        </w:rPr>
        <w:t>to refine</w:t>
      </w:r>
      <w:r>
        <w:rPr>
          <w:i/>
          <w:color w:val="000009"/>
          <w:spacing w:val="-1"/>
          <w:sz w:val="24"/>
        </w:rPr>
        <w:t xml:space="preserve"> </w:t>
      </w:r>
      <w:r>
        <w:rPr>
          <w:i/>
          <w:color w:val="000009"/>
          <w:sz w:val="24"/>
        </w:rPr>
        <w:t>risk</w:t>
      </w:r>
      <w:r>
        <w:rPr>
          <w:i/>
          <w:color w:val="000009"/>
          <w:spacing w:val="-1"/>
          <w:sz w:val="24"/>
        </w:rPr>
        <w:t xml:space="preserve"> </w:t>
      </w:r>
      <w:r>
        <w:rPr>
          <w:i/>
          <w:color w:val="000009"/>
          <w:sz w:val="24"/>
        </w:rPr>
        <w:t>stratification,</w:t>
      </w:r>
      <w:r>
        <w:rPr>
          <w:i/>
          <w:color w:val="000009"/>
          <w:spacing w:val="-1"/>
          <w:sz w:val="24"/>
        </w:rPr>
        <w:t xml:space="preserve"> </w:t>
      </w:r>
      <w:r>
        <w:rPr>
          <w:i/>
          <w:color w:val="000009"/>
          <w:sz w:val="24"/>
        </w:rPr>
        <w:t xml:space="preserve">particularly </w:t>
      </w:r>
      <w:r>
        <w:rPr>
          <w:i/>
          <w:color w:val="000009"/>
          <w:spacing w:val="-5"/>
          <w:sz w:val="24"/>
        </w:rPr>
        <w:t>in</w:t>
      </w:r>
    </w:p>
    <w:p w14:paraId="6DCF4D22" w14:textId="77777777" w:rsidR="009A0B28" w:rsidRDefault="00000000">
      <w:pPr>
        <w:spacing w:before="138" w:line="360" w:lineRule="auto"/>
        <w:ind w:left="180" w:right="523"/>
        <w:jc w:val="both"/>
        <w:rPr>
          <w:i/>
          <w:sz w:val="24"/>
        </w:rPr>
      </w:pPr>
      <w:r>
        <w:rPr>
          <w:i/>
          <w:color w:val="000009"/>
          <w:sz w:val="24"/>
        </w:rPr>
        <w:t>intermediate-risk</w:t>
      </w:r>
      <w:r>
        <w:rPr>
          <w:i/>
          <w:color w:val="000009"/>
          <w:spacing w:val="-5"/>
          <w:sz w:val="24"/>
        </w:rPr>
        <w:t xml:space="preserve"> </w:t>
      </w:r>
      <w:r>
        <w:rPr>
          <w:i/>
          <w:color w:val="000009"/>
          <w:sz w:val="24"/>
        </w:rPr>
        <w:t>individuals</w:t>
      </w:r>
      <w:r>
        <w:rPr>
          <w:i/>
          <w:color w:val="000009"/>
          <w:spacing w:val="-5"/>
          <w:sz w:val="24"/>
        </w:rPr>
        <w:t xml:space="preserve"> </w:t>
      </w:r>
      <w:r>
        <w:rPr>
          <w:i/>
          <w:color w:val="000009"/>
          <w:sz w:val="24"/>
        </w:rPr>
        <w:t>who</w:t>
      </w:r>
      <w:r>
        <w:rPr>
          <w:i/>
          <w:color w:val="000009"/>
          <w:spacing w:val="-5"/>
          <w:sz w:val="24"/>
        </w:rPr>
        <w:t xml:space="preserve"> </w:t>
      </w:r>
      <w:r>
        <w:rPr>
          <w:i/>
          <w:color w:val="000009"/>
          <w:sz w:val="24"/>
        </w:rPr>
        <w:t>might</w:t>
      </w:r>
      <w:r>
        <w:rPr>
          <w:i/>
          <w:color w:val="000009"/>
          <w:spacing w:val="-5"/>
          <w:sz w:val="24"/>
        </w:rPr>
        <w:t xml:space="preserve"> </w:t>
      </w:r>
      <w:r>
        <w:rPr>
          <w:i/>
          <w:color w:val="000009"/>
          <w:sz w:val="24"/>
        </w:rPr>
        <w:t>benefit</w:t>
      </w:r>
      <w:r>
        <w:rPr>
          <w:i/>
          <w:color w:val="000009"/>
          <w:spacing w:val="-5"/>
          <w:sz w:val="24"/>
        </w:rPr>
        <w:t xml:space="preserve"> </w:t>
      </w:r>
      <w:r>
        <w:rPr>
          <w:i/>
          <w:color w:val="000009"/>
          <w:sz w:val="24"/>
        </w:rPr>
        <w:t>most</w:t>
      </w:r>
      <w:r>
        <w:rPr>
          <w:i/>
          <w:color w:val="000009"/>
          <w:spacing w:val="-5"/>
          <w:sz w:val="24"/>
        </w:rPr>
        <w:t xml:space="preserve"> </w:t>
      </w:r>
      <w:r>
        <w:rPr>
          <w:i/>
          <w:color w:val="000009"/>
          <w:sz w:val="24"/>
        </w:rPr>
        <w:t>from</w:t>
      </w:r>
      <w:r>
        <w:rPr>
          <w:i/>
          <w:color w:val="000009"/>
          <w:spacing w:val="-5"/>
          <w:sz w:val="24"/>
        </w:rPr>
        <w:t xml:space="preserve"> </w:t>
      </w:r>
      <w:r>
        <w:rPr>
          <w:i/>
          <w:color w:val="000009"/>
          <w:sz w:val="24"/>
        </w:rPr>
        <w:t>enhanced</w:t>
      </w:r>
      <w:r>
        <w:rPr>
          <w:i/>
          <w:color w:val="000009"/>
          <w:spacing w:val="-5"/>
          <w:sz w:val="24"/>
        </w:rPr>
        <w:t xml:space="preserve"> </w:t>
      </w:r>
      <w:r>
        <w:rPr>
          <w:i/>
          <w:color w:val="000009"/>
          <w:sz w:val="24"/>
        </w:rPr>
        <w:t>preventive</w:t>
      </w:r>
      <w:r>
        <w:rPr>
          <w:i/>
          <w:color w:val="000009"/>
          <w:spacing w:val="-5"/>
          <w:sz w:val="24"/>
        </w:rPr>
        <w:t xml:space="preserve"> </w:t>
      </w:r>
      <w:r>
        <w:rPr>
          <w:i/>
          <w:color w:val="000009"/>
          <w:sz w:val="24"/>
        </w:rPr>
        <w:t>strategies</w:t>
      </w:r>
      <w:r>
        <w:rPr>
          <w:i/>
          <w:color w:val="000009"/>
          <w:spacing w:val="-5"/>
          <w:sz w:val="24"/>
        </w:rPr>
        <w:t xml:space="preserve"> </w:t>
      </w:r>
      <w:r>
        <w:rPr>
          <w:i/>
          <w:color w:val="000009"/>
          <w:sz w:val="24"/>
        </w:rPr>
        <w:t>such</w:t>
      </w:r>
      <w:r>
        <w:rPr>
          <w:i/>
          <w:color w:val="000009"/>
          <w:spacing w:val="-5"/>
          <w:sz w:val="24"/>
        </w:rPr>
        <w:t xml:space="preserve"> </w:t>
      </w:r>
      <w:r>
        <w:rPr>
          <w:i/>
          <w:color w:val="000009"/>
          <w:sz w:val="24"/>
        </w:rPr>
        <w:t>as statin</w:t>
      </w:r>
      <w:r>
        <w:rPr>
          <w:i/>
          <w:color w:val="000009"/>
          <w:spacing w:val="-7"/>
          <w:sz w:val="24"/>
        </w:rPr>
        <w:t xml:space="preserve"> </w:t>
      </w:r>
      <w:r>
        <w:rPr>
          <w:i/>
          <w:color w:val="000009"/>
          <w:sz w:val="24"/>
        </w:rPr>
        <w:t>therapy.</w:t>
      </w:r>
      <w:r>
        <w:rPr>
          <w:i/>
          <w:color w:val="000009"/>
          <w:spacing w:val="-7"/>
          <w:sz w:val="24"/>
        </w:rPr>
        <w:t xml:space="preserve"> </w:t>
      </w:r>
      <w:r>
        <w:rPr>
          <w:i/>
          <w:color w:val="000009"/>
          <w:sz w:val="24"/>
        </w:rPr>
        <w:t>The</w:t>
      </w:r>
      <w:r>
        <w:rPr>
          <w:i/>
          <w:color w:val="000009"/>
          <w:spacing w:val="-7"/>
          <w:sz w:val="24"/>
        </w:rPr>
        <w:t xml:space="preserve"> </w:t>
      </w:r>
      <w:r>
        <w:rPr>
          <w:i/>
          <w:color w:val="000009"/>
          <w:sz w:val="24"/>
        </w:rPr>
        <w:t>review</w:t>
      </w:r>
      <w:r>
        <w:rPr>
          <w:i/>
          <w:color w:val="000009"/>
          <w:spacing w:val="-7"/>
          <w:sz w:val="24"/>
        </w:rPr>
        <w:t xml:space="preserve"> </w:t>
      </w:r>
      <w:r>
        <w:rPr>
          <w:i/>
          <w:color w:val="000009"/>
          <w:sz w:val="24"/>
        </w:rPr>
        <w:t>contextualizes</w:t>
      </w:r>
      <w:r>
        <w:rPr>
          <w:i/>
          <w:color w:val="000009"/>
          <w:spacing w:val="-7"/>
          <w:sz w:val="24"/>
        </w:rPr>
        <w:t xml:space="preserve"> </w:t>
      </w:r>
      <w:r>
        <w:rPr>
          <w:i/>
          <w:color w:val="000009"/>
          <w:sz w:val="24"/>
        </w:rPr>
        <w:t>PRS</w:t>
      </w:r>
      <w:r>
        <w:rPr>
          <w:i/>
          <w:color w:val="000009"/>
          <w:spacing w:val="-7"/>
          <w:sz w:val="24"/>
        </w:rPr>
        <w:t xml:space="preserve"> </w:t>
      </w:r>
      <w:r>
        <w:rPr>
          <w:i/>
          <w:color w:val="000009"/>
          <w:sz w:val="24"/>
        </w:rPr>
        <w:t>utility</w:t>
      </w:r>
      <w:r>
        <w:rPr>
          <w:i/>
          <w:color w:val="000009"/>
          <w:spacing w:val="-7"/>
          <w:sz w:val="24"/>
        </w:rPr>
        <w:t xml:space="preserve"> </w:t>
      </w:r>
      <w:r>
        <w:rPr>
          <w:i/>
          <w:color w:val="000009"/>
          <w:sz w:val="24"/>
        </w:rPr>
        <w:t>across</w:t>
      </w:r>
      <w:r>
        <w:rPr>
          <w:i/>
          <w:color w:val="000009"/>
          <w:spacing w:val="-7"/>
          <w:sz w:val="24"/>
        </w:rPr>
        <w:t xml:space="preserve"> </w:t>
      </w:r>
      <w:r>
        <w:rPr>
          <w:i/>
          <w:color w:val="000009"/>
          <w:sz w:val="24"/>
        </w:rPr>
        <w:t>diverse</w:t>
      </w:r>
      <w:r>
        <w:rPr>
          <w:i/>
          <w:color w:val="000009"/>
          <w:spacing w:val="-7"/>
          <w:sz w:val="24"/>
        </w:rPr>
        <w:t xml:space="preserve"> </w:t>
      </w:r>
      <w:r>
        <w:rPr>
          <w:i/>
          <w:color w:val="000009"/>
          <w:sz w:val="24"/>
        </w:rPr>
        <w:t>populations,</w:t>
      </w:r>
      <w:r>
        <w:rPr>
          <w:i/>
          <w:color w:val="000009"/>
          <w:spacing w:val="-7"/>
          <w:sz w:val="24"/>
        </w:rPr>
        <w:t xml:space="preserve"> </w:t>
      </w:r>
      <w:r>
        <w:rPr>
          <w:i/>
          <w:color w:val="000009"/>
          <w:sz w:val="24"/>
        </w:rPr>
        <w:t>underscoring</w:t>
      </w:r>
      <w:r>
        <w:rPr>
          <w:i/>
          <w:color w:val="000009"/>
          <w:spacing w:val="-7"/>
          <w:sz w:val="24"/>
        </w:rPr>
        <w:t xml:space="preserve"> </w:t>
      </w:r>
      <w:r>
        <w:rPr>
          <w:i/>
          <w:color w:val="000009"/>
          <w:sz w:val="24"/>
        </w:rPr>
        <w:t>the need for multi-ethnic validation and calibration to avoid exacerbating health disparities.</w:t>
      </w:r>
    </w:p>
    <w:p w14:paraId="44CF0D5C" w14:textId="77777777" w:rsidR="009A0B28" w:rsidRDefault="00000000">
      <w:pPr>
        <w:spacing w:before="240"/>
        <w:ind w:left="180"/>
        <w:rPr>
          <w:i/>
          <w:sz w:val="24"/>
        </w:rPr>
      </w:pPr>
      <w:r>
        <w:rPr>
          <w:i/>
          <w:color w:val="000009"/>
          <w:sz w:val="24"/>
        </w:rPr>
        <w:t>Importantly,</w:t>
      </w:r>
      <w:r>
        <w:rPr>
          <w:i/>
          <w:color w:val="000009"/>
          <w:spacing w:val="-2"/>
          <w:sz w:val="24"/>
        </w:rPr>
        <w:t xml:space="preserve"> </w:t>
      </w:r>
      <w:r>
        <w:rPr>
          <w:i/>
          <w:color w:val="000009"/>
          <w:sz w:val="24"/>
        </w:rPr>
        <w:t>the</w:t>
      </w:r>
      <w:r>
        <w:rPr>
          <w:i/>
          <w:color w:val="000009"/>
          <w:spacing w:val="-1"/>
          <w:sz w:val="24"/>
        </w:rPr>
        <w:t xml:space="preserve"> </w:t>
      </w:r>
      <w:r>
        <w:rPr>
          <w:i/>
          <w:color w:val="000009"/>
          <w:sz w:val="24"/>
        </w:rPr>
        <w:t>paper</w:t>
      </w:r>
      <w:r>
        <w:rPr>
          <w:i/>
          <w:color w:val="000009"/>
          <w:spacing w:val="-1"/>
          <w:sz w:val="24"/>
        </w:rPr>
        <w:t xml:space="preserve"> </w:t>
      </w:r>
      <w:r>
        <w:rPr>
          <w:i/>
          <w:color w:val="000009"/>
          <w:sz w:val="24"/>
        </w:rPr>
        <w:t>outlines</w:t>
      </w:r>
      <w:r>
        <w:rPr>
          <w:i/>
          <w:color w:val="000009"/>
          <w:spacing w:val="-2"/>
          <w:sz w:val="24"/>
        </w:rPr>
        <w:t xml:space="preserve"> </w:t>
      </w:r>
      <w:r>
        <w:rPr>
          <w:i/>
          <w:color w:val="000009"/>
          <w:sz w:val="24"/>
        </w:rPr>
        <w:t>barriers</w:t>
      </w:r>
      <w:r>
        <w:rPr>
          <w:i/>
          <w:color w:val="000009"/>
          <w:spacing w:val="-1"/>
          <w:sz w:val="24"/>
        </w:rPr>
        <w:t xml:space="preserve"> </w:t>
      </w:r>
      <w:r>
        <w:rPr>
          <w:i/>
          <w:color w:val="000009"/>
          <w:sz w:val="24"/>
        </w:rPr>
        <w:t>to</w:t>
      </w:r>
      <w:r>
        <w:rPr>
          <w:i/>
          <w:color w:val="000009"/>
          <w:spacing w:val="-1"/>
          <w:sz w:val="24"/>
        </w:rPr>
        <w:t xml:space="preserve"> </w:t>
      </w:r>
      <w:r>
        <w:rPr>
          <w:i/>
          <w:color w:val="000009"/>
          <w:sz w:val="24"/>
        </w:rPr>
        <w:t>clinical</w:t>
      </w:r>
      <w:r>
        <w:rPr>
          <w:i/>
          <w:color w:val="000009"/>
          <w:spacing w:val="-1"/>
          <w:sz w:val="24"/>
        </w:rPr>
        <w:t xml:space="preserve"> </w:t>
      </w:r>
      <w:r>
        <w:rPr>
          <w:i/>
          <w:color w:val="000009"/>
          <w:sz w:val="24"/>
        </w:rPr>
        <w:t>adoption</w:t>
      </w:r>
      <w:r>
        <w:rPr>
          <w:i/>
          <w:color w:val="000009"/>
          <w:spacing w:val="-2"/>
          <w:sz w:val="24"/>
        </w:rPr>
        <w:t xml:space="preserve"> </w:t>
      </w:r>
      <w:r>
        <w:rPr>
          <w:i/>
          <w:color w:val="000009"/>
          <w:sz w:val="24"/>
        </w:rPr>
        <w:t>such</w:t>
      </w:r>
      <w:r>
        <w:rPr>
          <w:i/>
          <w:color w:val="000009"/>
          <w:spacing w:val="-1"/>
          <w:sz w:val="24"/>
        </w:rPr>
        <w:t xml:space="preserve"> </w:t>
      </w:r>
      <w:r>
        <w:rPr>
          <w:i/>
          <w:color w:val="000009"/>
          <w:sz w:val="24"/>
        </w:rPr>
        <w:t>as</w:t>
      </w:r>
      <w:r>
        <w:rPr>
          <w:i/>
          <w:color w:val="000009"/>
          <w:spacing w:val="-1"/>
          <w:sz w:val="24"/>
        </w:rPr>
        <w:t xml:space="preserve"> </w:t>
      </w:r>
      <w:r>
        <w:rPr>
          <w:i/>
          <w:color w:val="000009"/>
          <w:sz w:val="24"/>
        </w:rPr>
        <w:t>clinician</w:t>
      </w:r>
      <w:r>
        <w:rPr>
          <w:i/>
          <w:color w:val="000009"/>
          <w:spacing w:val="-1"/>
          <w:sz w:val="24"/>
        </w:rPr>
        <w:t xml:space="preserve"> </w:t>
      </w:r>
      <w:r>
        <w:rPr>
          <w:i/>
          <w:color w:val="000009"/>
          <w:spacing w:val="-2"/>
          <w:sz w:val="24"/>
        </w:rPr>
        <w:t>education,</w:t>
      </w:r>
    </w:p>
    <w:p w14:paraId="56404D93" w14:textId="77777777" w:rsidR="009A0B28" w:rsidRDefault="00000000">
      <w:pPr>
        <w:spacing w:before="138" w:line="360" w:lineRule="auto"/>
        <w:ind w:left="180" w:right="218"/>
        <w:rPr>
          <w:i/>
          <w:sz w:val="24"/>
        </w:rPr>
      </w:pPr>
      <w:r>
        <w:rPr>
          <w:i/>
          <w:color w:val="000009"/>
          <w:sz w:val="24"/>
        </w:rPr>
        <w:t>interpretability</w:t>
      </w:r>
      <w:r>
        <w:rPr>
          <w:i/>
          <w:color w:val="000009"/>
          <w:spacing w:val="-7"/>
          <w:sz w:val="24"/>
        </w:rPr>
        <w:t xml:space="preserve"> </w:t>
      </w:r>
      <w:r>
        <w:rPr>
          <w:i/>
          <w:color w:val="000009"/>
          <w:sz w:val="24"/>
        </w:rPr>
        <w:t>of</w:t>
      </w:r>
      <w:r>
        <w:rPr>
          <w:i/>
          <w:color w:val="000009"/>
          <w:spacing w:val="-7"/>
          <w:sz w:val="24"/>
        </w:rPr>
        <w:t xml:space="preserve"> </w:t>
      </w:r>
      <w:r>
        <w:rPr>
          <w:i/>
          <w:color w:val="000009"/>
          <w:sz w:val="24"/>
        </w:rPr>
        <w:t>genetic</w:t>
      </w:r>
      <w:r>
        <w:rPr>
          <w:i/>
          <w:color w:val="000009"/>
          <w:spacing w:val="-7"/>
          <w:sz w:val="24"/>
        </w:rPr>
        <w:t xml:space="preserve"> </w:t>
      </w:r>
      <w:r>
        <w:rPr>
          <w:i/>
          <w:color w:val="000009"/>
          <w:sz w:val="24"/>
        </w:rPr>
        <w:t>risk</w:t>
      </w:r>
      <w:r>
        <w:rPr>
          <w:i/>
          <w:color w:val="000009"/>
          <w:spacing w:val="-7"/>
          <w:sz w:val="24"/>
        </w:rPr>
        <w:t xml:space="preserve"> </w:t>
      </w:r>
      <w:r>
        <w:rPr>
          <w:i/>
          <w:color w:val="000009"/>
          <w:sz w:val="24"/>
        </w:rPr>
        <w:t>results,</w:t>
      </w:r>
      <w:r>
        <w:rPr>
          <w:i/>
          <w:color w:val="000009"/>
          <w:spacing w:val="-7"/>
          <w:sz w:val="24"/>
        </w:rPr>
        <w:t xml:space="preserve"> </w:t>
      </w:r>
      <w:r>
        <w:rPr>
          <w:i/>
          <w:color w:val="000009"/>
          <w:sz w:val="24"/>
        </w:rPr>
        <w:t>ethical</w:t>
      </w:r>
      <w:r>
        <w:rPr>
          <w:i/>
          <w:color w:val="000009"/>
          <w:spacing w:val="-7"/>
          <w:sz w:val="24"/>
        </w:rPr>
        <w:t xml:space="preserve"> </w:t>
      </w:r>
      <w:r>
        <w:rPr>
          <w:i/>
          <w:color w:val="000009"/>
          <w:sz w:val="24"/>
        </w:rPr>
        <w:t>concerns</w:t>
      </w:r>
      <w:r>
        <w:rPr>
          <w:i/>
          <w:color w:val="000009"/>
          <w:spacing w:val="-7"/>
          <w:sz w:val="24"/>
        </w:rPr>
        <w:t xml:space="preserve"> </w:t>
      </w:r>
      <w:r>
        <w:rPr>
          <w:i/>
          <w:color w:val="000009"/>
          <w:sz w:val="24"/>
        </w:rPr>
        <w:t>around</w:t>
      </w:r>
      <w:r>
        <w:rPr>
          <w:i/>
          <w:color w:val="000009"/>
          <w:spacing w:val="-7"/>
          <w:sz w:val="24"/>
        </w:rPr>
        <w:t xml:space="preserve"> </w:t>
      </w:r>
      <w:r>
        <w:rPr>
          <w:i/>
          <w:color w:val="000009"/>
          <w:sz w:val="24"/>
        </w:rPr>
        <w:t>genetic</w:t>
      </w:r>
      <w:r>
        <w:rPr>
          <w:i/>
          <w:color w:val="000009"/>
          <w:spacing w:val="-7"/>
          <w:sz w:val="24"/>
        </w:rPr>
        <w:t xml:space="preserve"> </w:t>
      </w:r>
      <w:r>
        <w:rPr>
          <w:i/>
          <w:color w:val="000009"/>
          <w:sz w:val="24"/>
        </w:rPr>
        <w:t>data</w:t>
      </w:r>
      <w:r>
        <w:rPr>
          <w:i/>
          <w:color w:val="000009"/>
          <w:spacing w:val="-7"/>
          <w:sz w:val="24"/>
        </w:rPr>
        <w:t xml:space="preserve"> </w:t>
      </w:r>
      <w:r>
        <w:rPr>
          <w:i/>
          <w:color w:val="000009"/>
          <w:sz w:val="24"/>
        </w:rPr>
        <w:t>use,</w:t>
      </w:r>
      <w:r>
        <w:rPr>
          <w:i/>
          <w:color w:val="000009"/>
          <w:spacing w:val="-7"/>
          <w:sz w:val="24"/>
        </w:rPr>
        <w:t xml:space="preserve"> </w:t>
      </w:r>
      <w:r>
        <w:rPr>
          <w:i/>
          <w:color w:val="000009"/>
          <w:sz w:val="24"/>
        </w:rPr>
        <w:t>and</w:t>
      </w:r>
      <w:r>
        <w:rPr>
          <w:i/>
          <w:color w:val="000009"/>
          <w:spacing w:val="-7"/>
          <w:sz w:val="24"/>
        </w:rPr>
        <w:t xml:space="preserve"> </w:t>
      </w:r>
      <w:r>
        <w:rPr>
          <w:i/>
          <w:color w:val="000009"/>
          <w:sz w:val="24"/>
        </w:rPr>
        <w:t>infrastructure needs for longitudinal data integration. The authors advocate for clinical guidelines and</w:t>
      </w:r>
    </w:p>
    <w:p w14:paraId="7BECE15B" w14:textId="77777777" w:rsidR="009A0B28" w:rsidRDefault="00000000">
      <w:pPr>
        <w:ind w:left="180"/>
        <w:rPr>
          <w:i/>
          <w:sz w:val="24"/>
        </w:rPr>
      </w:pPr>
      <w:r>
        <w:rPr>
          <w:i/>
          <w:color w:val="000009"/>
          <w:sz w:val="24"/>
        </w:rPr>
        <w:t xml:space="preserve">decision-support tools that incorporate PRS seamlessly into existing </w:t>
      </w:r>
      <w:r>
        <w:rPr>
          <w:i/>
          <w:color w:val="000009"/>
          <w:spacing w:val="-2"/>
          <w:sz w:val="24"/>
        </w:rPr>
        <w:t>workflows.</w:t>
      </w:r>
    </w:p>
    <w:p w14:paraId="498E61E9" w14:textId="77777777" w:rsidR="009A0B28" w:rsidRDefault="009A0B28">
      <w:pPr>
        <w:pStyle w:val="BodyText"/>
        <w:spacing w:before="102"/>
        <w:rPr>
          <w:i/>
        </w:rPr>
      </w:pPr>
    </w:p>
    <w:p w14:paraId="764EF93D" w14:textId="77777777" w:rsidR="009A0B28" w:rsidRDefault="00000000">
      <w:pPr>
        <w:spacing w:line="360" w:lineRule="auto"/>
        <w:ind w:left="180" w:right="322"/>
        <w:rPr>
          <w:i/>
          <w:sz w:val="24"/>
        </w:rPr>
      </w:pPr>
      <w:r>
        <w:rPr>
          <w:i/>
          <w:color w:val="000009"/>
          <w:sz w:val="24"/>
        </w:rPr>
        <w:t>For projects aiming to develop precision cardiovascular risk platforms or digital twin models, this study offers critical insights on clinical translation pathways, challenges to overcome for implementation,</w:t>
      </w:r>
      <w:r>
        <w:rPr>
          <w:i/>
          <w:color w:val="000009"/>
          <w:spacing w:val="-9"/>
          <w:sz w:val="24"/>
        </w:rPr>
        <w:t xml:space="preserve"> </w:t>
      </w:r>
      <w:r>
        <w:rPr>
          <w:i/>
          <w:color w:val="000009"/>
          <w:sz w:val="24"/>
        </w:rPr>
        <w:t>and</w:t>
      </w:r>
      <w:r>
        <w:rPr>
          <w:i/>
          <w:color w:val="000009"/>
          <w:spacing w:val="-9"/>
          <w:sz w:val="24"/>
        </w:rPr>
        <w:t xml:space="preserve"> </w:t>
      </w:r>
      <w:r>
        <w:rPr>
          <w:i/>
          <w:color w:val="000009"/>
          <w:sz w:val="24"/>
        </w:rPr>
        <w:t>the</w:t>
      </w:r>
      <w:r>
        <w:rPr>
          <w:i/>
          <w:color w:val="000009"/>
          <w:spacing w:val="-9"/>
          <w:sz w:val="24"/>
        </w:rPr>
        <w:t xml:space="preserve"> </w:t>
      </w:r>
      <w:r>
        <w:rPr>
          <w:i/>
          <w:color w:val="000009"/>
          <w:sz w:val="24"/>
        </w:rPr>
        <w:t>broader</w:t>
      </w:r>
      <w:r>
        <w:rPr>
          <w:i/>
          <w:color w:val="000009"/>
          <w:spacing w:val="-9"/>
          <w:sz w:val="24"/>
        </w:rPr>
        <w:t xml:space="preserve"> </w:t>
      </w:r>
      <w:r>
        <w:rPr>
          <w:i/>
          <w:color w:val="000009"/>
          <w:sz w:val="24"/>
        </w:rPr>
        <w:t>healthcare</w:t>
      </w:r>
      <w:r>
        <w:rPr>
          <w:i/>
          <w:color w:val="000009"/>
          <w:spacing w:val="-9"/>
          <w:sz w:val="24"/>
        </w:rPr>
        <w:t xml:space="preserve"> </w:t>
      </w:r>
      <w:r>
        <w:rPr>
          <w:i/>
          <w:color w:val="000009"/>
          <w:sz w:val="24"/>
        </w:rPr>
        <w:t>ecosystem's</w:t>
      </w:r>
      <w:r>
        <w:rPr>
          <w:i/>
          <w:color w:val="000009"/>
          <w:spacing w:val="-9"/>
          <w:sz w:val="24"/>
        </w:rPr>
        <w:t xml:space="preserve"> </w:t>
      </w:r>
      <w:r>
        <w:rPr>
          <w:i/>
          <w:color w:val="000009"/>
          <w:sz w:val="24"/>
        </w:rPr>
        <w:t>readiness</w:t>
      </w:r>
      <w:r>
        <w:rPr>
          <w:i/>
          <w:color w:val="000009"/>
          <w:spacing w:val="-9"/>
          <w:sz w:val="24"/>
        </w:rPr>
        <w:t xml:space="preserve"> </w:t>
      </w:r>
      <w:r>
        <w:rPr>
          <w:i/>
          <w:color w:val="000009"/>
          <w:sz w:val="24"/>
        </w:rPr>
        <w:t>for</w:t>
      </w:r>
      <w:r>
        <w:rPr>
          <w:i/>
          <w:color w:val="000009"/>
          <w:spacing w:val="-9"/>
          <w:sz w:val="24"/>
        </w:rPr>
        <w:t xml:space="preserve"> </w:t>
      </w:r>
      <w:r>
        <w:rPr>
          <w:i/>
          <w:color w:val="000009"/>
          <w:sz w:val="24"/>
        </w:rPr>
        <w:t>genomic-enhanced</w:t>
      </w:r>
      <w:r>
        <w:rPr>
          <w:i/>
          <w:color w:val="000009"/>
          <w:spacing w:val="-9"/>
          <w:sz w:val="24"/>
        </w:rPr>
        <w:t xml:space="preserve"> </w:t>
      </w:r>
      <w:r>
        <w:rPr>
          <w:i/>
          <w:color w:val="000009"/>
          <w:sz w:val="24"/>
        </w:rPr>
        <w:t>precision medicine. It substantiates the relevance of combining genomic data with clinical parameters to</w:t>
      </w:r>
    </w:p>
    <w:p w14:paraId="4EBC91F2" w14:textId="77777777" w:rsidR="009A0B28" w:rsidRDefault="00000000">
      <w:pPr>
        <w:ind w:left="180"/>
        <w:rPr>
          <w:i/>
          <w:sz w:val="24"/>
        </w:rPr>
      </w:pPr>
      <w:r>
        <w:rPr>
          <w:i/>
          <w:color w:val="000009"/>
          <w:sz w:val="24"/>
        </w:rPr>
        <w:t>improve</w:t>
      </w:r>
      <w:r>
        <w:rPr>
          <w:i/>
          <w:color w:val="000009"/>
          <w:spacing w:val="-5"/>
          <w:sz w:val="24"/>
        </w:rPr>
        <w:t xml:space="preserve"> </w:t>
      </w:r>
      <w:r>
        <w:rPr>
          <w:i/>
          <w:color w:val="000009"/>
          <w:sz w:val="24"/>
        </w:rPr>
        <w:t>individualized</w:t>
      </w:r>
      <w:r>
        <w:rPr>
          <w:i/>
          <w:color w:val="000009"/>
          <w:spacing w:val="-4"/>
          <w:sz w:val="24"/>
        </w:rPr>
        <w:t xml:space="preserve"> </w:t>
      </w:r>
      <w:r>
        <w:rPr>
          <w:i/>
          <w:color w:val="000009"/>
          <w:sz w:val="24"/>
        </w:rPr>
        <w:t>risk</w:t>
      </w:r>
      <w:r>
        <w:rPr>
          <w:i/>
          <w:color w:val="000009"/>
          <w:spacing w:val="-5"/>
          <w:sz w:val="24"/>
        </w:rPr>
        <w:t xml:space="preserve"> </w:t>
      </w:r>
      <w:r>
        <w:rPr>
          <w:i/>
          <w:color w:val="000009"/>
          <w:sz w:val="24"/>
        </w:rPr>
        <w:t>prediction</w:t>
      </w:r>
      <w:r>
        <w:rPr>
          <w:i/>
          <w:color w:val="000009"/>
          <w:spacing w:val="-4"/>
          <w:sz w:val="24"/>
        </w:rPr>
        <w:t xml:space="preserve"> </w:t>
      </w:r>
      <w:r>
        <w:rPr>
          <w:i/>
          <w:color w:val="000009"/>
          <w:sz w:val="24"/>
        </w:rPr>
        <w:t>and</w:t>
      </w:r>
      <w:r>
        <w:rPr>
          <w:i/>
          <w:color w:val="000009"/>
          <w:spacing w:val="-5"/>
          <w:sz w:val="24"/>
        </w:rPr>
        <w:t xml:space="preserve"> </w:t>
      </w:r>
      <w:r>
        <w:rPr>
          <w:i/>
          <w:color w:val="000009"/>
          <w:sz w:val="24"/>
        </w:rPr>
        <w:t>preventive</w:t>
      </w:r>
      <w:r>
        <w:rPr>
          <w:i/>
          <w:color w:val="000009"/>
          <w:spacing w:val="-4"/>
          <w:sz w:val="24"/>
        </w:rPr>
        <w:t xml:space="preserve"> </w:t>
      </w:r>
      <w:r>
        <w:rPr>
          <w:i/>
          <w:color w:val="000009"/>
          <w:spacing w:val="-2"/>
          <w:sz w:val="24"/>
        </w:rPr>
        <w:t>care.</w:t>
      </w:r>
    </w:p>
    <w:p w14:paraId="3337C343" w14:textId="77777777" w:rsidR="009A0B28" w:rsidRDefault="009A0B28">
      <w:pPr>
        <w:pStyle w:val="BodyText"/>
        <w:rPr>
          <w:i/>
        </w:rPr>
      </w:pPr>
    </w:p>
    <w:p w14:paraId="7D4AACB7" w14:textId="77777777" w:rsidR="009A0B28" w:rsidRDefault="009A0B28">
      <w:pPr>
        <w:pStyle w:val="BodyText"/>
        <w:rPr>
          <w:i/>
        </w:rPr>
      </w:pPr>
    </w:p>
    <w:p w14:paraId="34D0DE58" w14:textId="77777777" w:rsidR="009A0B28" w:rsidRDefault="009A0B28">
      <w:pPr>
        <w:pStyle w:val="BodyText"/>
        <w:spacing w:before="204"/>
        <w:rPr>
          <w:i/>
        </w:rPr>
      </w:pPr>
    </w:p>
    <w:p w14:paraId="4BEEA52B" w14:textId="77777777" w:rsidR="009A0B28" w:rsidRDefault="00000000">
      <w:pPr>
        <w:pStyle w:val="Heading2"/>
        <w:numPr>
          <w:ilvl w:val="1"/>
          <w:numId w:val="4"/>
        </w:numPr>
        <w:tabs>
          <w:tab w:val="left" w:pos="657"/>
        </w:tabs>
        <w:ind w:left="657" w:hanging="477"/>
        <w:jc w:val="left"/>
      </w:pPr>
      <w:bookmarkStart w:id="17" w:name="3.6_Angelini,_O.,_Christensen,_N.,_Gude,"/>
      <w:bookmarkEnd w:id="17"/>
      <w:r>
        <w:rPr>
          <w:color w:val="000009"/>
        </w:rPr>
        <w:t>Angelini,</w:t>
      </w:r>
      <w:r>
        <w:rPr>
          <w:color w:val="000009"/>
          <w:spacing w:val="-14"/>
        </w:rPr>
        <w:t xml:space="preserve"> </w:t>
      </w:r>
      <w:r>
        <w:rPr>
          <w:color w:val="000009"/>
        </w:rPr>
        <w:t>O.,</w:t>
      </w:r>
      <w:r>
        <w:rPr>
          <w:color w:val="000009"/>
          <w:spacing w:val="-12"/>
        </w:rPr>
        <w:t xml:space="preserve"> </w:t>
      </w:r>
      <w:r>
        <w:rPr>
          <w:color w:val="000009"/>
        </w:rPr>
        <w:t>Christensen,</w:t>
      </w:r>
      <w:r>
        <w:rPr>
          <w:color w:val="000009"/>
          <w:spacing w:val="-11"/>
        </w:rPr>
        <w:t xml:space="preserve"> </w:t>
      </w:r>
      <w:r>
        <w:rPr>
          <w:color w:val="000009"/>
        </w:rPr>
        <w:t>N.,</w:t>
      </w:r>
      <w:r>
        <w:rPr>
          <w:color w:val="000009"/>
          <w:spacing w:val="-12"/>
        </w:rPr>
        <w:t xml:space="preserve"> </w:t>
      </w:r>
      <w:r>
        <w:rPr>
          <w:color w:val="000009"/>
        </w:rPr>
        <w:t>Gude,</w:t>
      </w:r>
      <w:r>
        <w:rPr>
          <w:color w:val="000009"/>
          <w:spacing w:val="-11"/>
        </w:rPr>
        <w:t xml:space="preserve"> </w:t>
      </w:r>
      <w:r>
        <w:rPr>
          <w:color w:val="000009"/>
        </w:rPr>
        <w:t>M.F.,</w:t>
      </w:r>
      <w:r>
        <w:rPr>
          <w:color w:val="000009"/>
          <w:spacing w:val="-12"/>
        </w:rPr>
        <w:t xml:space="preserve"> </w:t>
      </w:r>
      <w:r>
        <w:rPr>
          <w:color w:val="000009"/>
        </w:rPr>
        <w:t>&amp;</w:t>
      </w:r>
      <w:r>
        <w:rPr>
          <w:color w:val="000009"/>
          <w:spacing w:val="-11"/>
        </w:rPr>
        <w:t xml:space="preserve"> </w:t>
      </w:r>
      <w:r>
        <w:rPr>
          <w:color w:val="000009"/>
        </w:rPr>
        <w:t>Bonar,</w:t>
      </w:r>
      <w:r>
        <w:rPr>
          <w:color w:val="000009"/>
          <w:spacing w:val="-12"/>
        </w:rPr>
        <w:t xml:space="preserve"> </w:t>
      </w:r>
      <w:r>
        <w:rPr>
          <w:color w:val="000009"/>
        </w:rPr>
        <w:t>S.</w:t>
      </w:r>
      <w:r>
        <w:rPr>
          <w:color w:val="000009"/>
          <w:spacing w:val="-11"/>
        </w:rPr>
        <w:t xml:space="preserve"> </w:t>
      </w:r>
      <w:r>
        <w:rPr>
          <w:color w:val="000009"/>
          <w:spacing w:val="-2"/>
        </w:rPr>
        <w:t>(2025)</w:t>
      </w:r>
    </w:p>
    <w:p w14:paraId="1D433C3D" w14:textId="77777777" w:rsidR="009A0B28" w:rsidRDefault="009A0B28">
      <w:pPr>
        <w:pStyle w:val="BodyText"/>
        <w:spacing w:before="56"/>
        <w:rPr>
          <w:b/>
          <w:sz w:val="32"/>
        </w:rPr>
      </w:pPr>
    </w:p>
    <w:p w14:paraId="376AACEE" w14:textId="77777777" w:rsidR="009A0B28" w:rsidRDefault="00000000">
      <w:pPr>
        <w:pStyle w:val="Heading4"/>
        <w:spacing w:line="360" w:lineRule="auto"/>
        <w:ind w:right="340"/>
      </w:pPr>
      <w:r>
        <w:rPr>
          <w:i w:val="0"/>
          <w:color w:val="000009"/>
        </w:rPr>
        <w:t>Title:</w:t>
      </w:r>
      <w:r>
        <w:rPr>
          <w:i w:val="0"/>
          <w:color w:val="000009"/>
          <w:spacing w:val="-4"/>
        </w:rPr>
        <w:t xml:space="preserve"> </w:t>
      </w:r>
      <w:r>
        <w:rPr>
          <w:color w:val="000009"/>
        </w:rPr>
        <w:t>Digital</w:t>
      </w:r>
      <w:r>
        <w:rPr>
          <w:color w:val="000009"/>
          <w:spacing w:val="-4"/>
        </w:rPr>
        <w:t xml:space="preserve"> </w:t>
      </w:r>
      <w:r>
        <w:rPr>
          <w:color w:val="000009"/>
        </w:rPr>
        <w:t>twins:</w:t>
      </w:r>
      <w:r>
        <w:rPr>
          <w:color w:val="000009"/>
          <w:spacing w:val="-4"/>
        </w:rPr>
        <w:t xml:space="preserve"> </w:t>
      </w:r>
      <w:r>
        <w:rPr>
          <w:color w:val="000009"/>
        </w:rPr>
        <w:t>reimagining</w:t>
      </w:r>
      <w:r>
        <w:rPr>
          <w:color w:val="000009"/>
          <w:spacing w:val="-4"/>
        </w:rPr>
        <w:t xml:space="preserve"> </w:t>
      </w:r>
      <w:r>
        <w:rPr>
          <w:color w:val="000009"/>
        </w:rPr>
        <w:t>the</w:t>
      </w:r>
      <w:r>
        <w:rPr>
          <w:color w:val="000009"/>
          <w:spacing w:val="-4"/>
        </w:rPr>
        <w:t xml:space="preserve"> </w:t>
      </w:r>
      <w:r>
        <w:rPr>
          <w:color w:val="000009"/>
        </w:rPr>
        <w:t>future</w:t>
      </w:r>
      <w:r>
        <w:rPr>
          <w:color w:val="000009"/>
          <w:spacing w:val="-4"/>
        </w:rPr>
        <w:t xml:space="preserve"> </w:t>
      </w:r>
      <w:r>
        <w:rPr>
          <w:color w:val="000009"/>
        </w:rPr>
        <w:t>of</w:t>
      </w:r>
      <w:r>
        <w:rPr>
          <w:color w:val="000009"/>
          <w:spacing w:val="-4"/>
        </w:rPr>
        <w:t xml:space="preserve"> </w:t>
      </w:r>
      <w:r>
        <w:rPr>
          <w:color w:val="000009"/>
        </w:rPr>
        <w:t>cardiovascular</w:t>
      </w:r>
      <w:r>
        <w:rPr>
          <w:color w:val="000009"/>
          <w:spacing w:val="-4"/>
        </w:rPr>
        <w:t xml:space="preserve"> </w:t>
      </w:r>
      <w:r>
        <w:rPr>
          <w:color w:val="000009"/>
        </w:rPr>
        <w:t>risk</w:t>
      </w:r>
      <w:r>
        <w:rPr>
          <w:color w:val="000009"/>
          <w:spacing w:val="-4"/>
        </w:rPr>
        <w:t xml:space="preserve"> </w:t>
      </w:r>
      <w:r>
        <w:rPr>
          <w:color w:val="000009"/>
        </w:rPr>
        <w:t>prediction</w:t>
      </w:r>
      <w:r>
        <w:rPr>
          <w:color w:val="000009"/>
          <w:spacing w:val="-4"/>
        </w:rPr>
        <w:t xml:space="preserve"> </w:t>
      </w:r>
      <w:r>
        <w:rPr>
          <w:color w:val="000009"/>
        </w:rPr>
        <w:t>and</w:t>
      </w:r>
      <w:r>
        <w:rPr>
          <w:color w:val="000009"/>
          <w:spacing w:val="-4"/>
        </w:rPr>
        <w:t xml:space="preserve"> </w:t>
      </w:r>
      <w:proofErr w:type="spellStart"/>
      <w:r>
        <w:rPr>
          <w:color w:val="000009"/>
        </w:rPr>
        <w:t>personalised</w:t>
      </w:r>
      <w:proofErr w:type="spellEnd"/>
      <w:r>
        <w:rPr>
          <w:color w:val="000009"/>
        </w:rPr>
        <w:t xml:space="preserve"> </w:t>
      </w:r>
      <w:r>
        <w:rPr>
          <w:color w:val="000009"/>
          <w:spacing w:val="-4"/>
        </w:rPr>
        <w:t>care</w:t>
      </w:r>
    </w:p>
    <w:p w14:paraId="1278E5DA" w14:textId="77777777" w:rsidR="009A0B28" w:rsidRDefault="00000000">
      <w:pPr>
        <w:pStyle w:val="BodyText"/>
        <w:spacing w:before="240" w:line="360" w:lineRule="auto"/>
        <w:ind w:left="180" w:right="181"/>
      </w:pPr>
      <w:r>
        <w:rPr>
          <w:color w:val="000009"/>
        </w:rPr>
        <w:t>This paper explores the emerging role of digital twin technology in cardiovascular disease (CVD) risk</w:t>
      </w:r>
      <w:r>
        <w:rPr>
          <w:color w:val="000009"/>
          <w:spacing w:val="-3"/>
        </w:rPr>
        <w:t xml:space="preserve"> </w:t>
      </w:r>
      <w:r>
        <w:rPr>
          <w:color w:val="000009"/>
        </w:rPr>
        <w:t>prediction</w:t>
      </w:r>
      <w:r>
        <w:rPr>
          <w:color w:val="000009"/>
          <w:spacing w:val="-3"/>
        </w:rPr>
        <w:t xml:space="preserve"> </w:t>
      </w:r>
      <w:r>
        <w:rPr>
          <w:color w:val="000009"/>
        </w:rPr>
        <w:t>and</w:t>
      </w:r>
      <w:r>
        <w:rPr>
          <w:color w:val="000009"/>
          <w:spacing w:val="-3"/>
        </w:rPr>
        <w:t xml:space="preserve"> </w:t>
      </w:r>
      <w:r>
        <w:rPr>
          <w:color w:val="000009"/>
        </w:rPr>
        <w:t>personalized</w:t>
      </w:r>
      <w:r>
        <w:rPr>
          <w:color w:val="000009"/>
          <w:spacing w:val="-3"/>
        </w:rPr>
        <w:t xml:space="preserve"> </w:t>
      </w:r>
      <w:r>
        <w:rPr>
          <w:color w:val="000009"/>
        </w:rPr>
        <w:t>healthcare.</w:t>
      </w:r>
      <w:r>
        <w:rPr>
          <w:color w:val="000009"/>
          <w:spacing w:val="-3"/>
        </w:rPr>
        <w:t xml:space="preserve"> </w:t>
      </w:r>
      <w:r>
        <w:rPr>
          <w:color w:val="000009"/>
        </w:rPr>
        <w:t>Digital</w:t>
      </w:r>
      <w:r>
        <w:rPr>
          <w:color w:val="000009"/>
          <w:spacing w:val="-3"/>
        </w:rPr>
        <w:t xml:space="preserve"> </w:t>
      </w:r>
      <w:r>
        <w:rPr>
          <w:color w:val="000009"/>
        </w:rPr>
        <w:t>twins</w:t>
      </w:r>
      <w:r>
        <w:rPr>
          <w:color w:val="000009"/>
          <w:spacing w:val="-3"/>
        </w:rPr>
        <w:t xml:space="preserve"> </w:t>
      </w:r>
      <w:r>
        <w:rPr>
          <w:color w:val="000009"/>
        </w:rPr>
        <w:t>are</w:t>
      </w:r>
      <w:r>
        <w:rPr>
          <w:color w:val="000009"/>
          <w:spacing w:val="-3"/>
        </w:rPr>
        <w:t xml:space="preserve"> </w:t>
      </w:r>
      <w:r>
        <w:rPr>
          <w:color w:val="000009"/>
        </w:rPr>
        <w:t>virtual</w:t>
      </w:r>
      <w:r>
        <w:rPr>
          <w:color w:val="000009"/>
          <w:spacing w:val="-3"/>
        </w:rPr>
        <w:t xml:space="preserve"> </w:t>
      </w:r>
      <w:r>
        <w:rPr>
          <w:color w:val="000009"/>
        </w:rPr>
        <w:t>replicas</w:t>
      </w:r>
      <w:r>
        <w:rPr>
          <w:color w:val="000009"/>
          <w:spacing w:val="-3"/>
        </w:rPr>
        <w:t xml:space="preserve"> </w:t>
      </w:r>
      <w:r>
        <w:rPr>
          <w:color w:val="000009"/>
        </w:rPr>
        <w:t>of</w:t>
      </w:r>
      <w:r>
        <w:rPr>
          <w:color w:val="000009"/>
          <w:spacing w:val="-3"/>
        </w:rPr>
        <w:t xml:space="preserve"> </w:t>
      </w:r>
      <w:r>
        <w:rPr>
          <w:color w:val="000009"/>
        </w:rPr>
        <w:t>patients</w:t>
      </w:r>
      <w:r>
        <w:rPr>
          <w:color w:val="000009"/>
          <w:spacing w:val="-3"/>
        </w:rPr>
        <w:t xml:space="preserve"> </w:t>
      </w:r>
      <w:r>
        <w:rPr>
          <w:color w:val="000009"/>
        </w:rPr>
        <w:t>that</w:t>
      </w:r>
      <w:r>
        <w:rPr>
          <w:color w:val="000009"/>
          <w:spacing w:val="-3"/>
        </w:rPr>
        <w:t xml:space="preserve"> </w:t>
      </w:r>
      <w:r>
        <w:rPr>
          <w:color w:val="000009"/>
        </w:rPr>
        <w:t xml:space="preserve">integrate multi-dimensional data—including genetics, clinical history, imaging, and real-time physiological measurements—into dynamic computational models that simulate disease progression and treatment </w:t>
      </w:r>
      <w:r>
        <w:rPr>
          <w:color w:val="000009"/>
          <w:spacing w:val="-2"/>
        </w:rPr>
        <w:t>responses.</w:t>
      </w:r>
    </w:p>
    <w:p w14:paraId="4316A94C"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57699EED" w14:textId="77777777" w:rsidR="009A0B28" w:rsidRDefault="009A0B28">
      <w:pPr>
        <w:pStyle w:val="BodyText"/>
        <w:spacing w:before="36" w:after="1"/>
        <w:rPr>
          <w:sz w:val="20"/>
        </w:rPr>
      </w:pPr>
    </w:p>
    <w:p w14:paraId="0A02CD88" w14:textId="77777777" w:rsidR="009A0B28" w:rsidRDefault="00000000">
      <w:pPr>
        <w:spacing w:line="20" w:lineRule="exact"/>
        <w:ind w:left="4686"/>
        <w:rPr>
          <w:sz w:val="2"/>
        </w:rPr>
      </w:pPr>
      <w:r>
        <w:rPr>
          <w:noProof/>
          <w:sz w:val="2"/>
        </w:rPr>
        <mc:AlternateContent>
          <mc:Choice Requires="wpg">
            <w:drawing>
              <wp:inline distT="0" distB="0" distL="0" distR="0" wp14:anchorId="40A74F72" wp14:editId="6D9FB26F">
                <wp:extent cx="466090" cy="8890"/>
                <wp:effectExtent l="9525" t="0" r="634" b="63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57" name="Graphic 57"/>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4F43AF18" id="Group 56"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DEoE9wbgIAAI0FAAAOAAAAAAAAAAAAAAAAAC4C&#10;AABkcnMvZTJvRG9jLnhtbFBLAQItABQABgAIAAAAIQAH1RxV2gAAAAIBAAAPAAAAAAAAAAAAAAAA&#10;AMgEAABkcnMvZG93bnJldi54bWxQSwUGAAAAAAQABADzAAAAzwUAAAAA&#10;">
                <v:shape id="Graphic 57"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" path="m,l465890,e" filled="f" strokecolor="#000008" strokeweight=".24447mm">
                  <v:path arrowok="t"/>
                </v:shape>
                <w10:anchorlock/>
              </v:group>
            </w:pict>
          </mc:Fallback>
        </mc:AlternateContent>
      </w:r>
    </w:p>
    <w:p w14:paraId="28938F4F" w14:textId="77777777" w:rsidR="009A0B28" w:rsidRDefault="00000000">
      <w:pPr>
        <w:pStyle w:val="BodyText"/>
        <w:spacing w:before="188" w:line="360" w:lineRule="auto"/>
        <w:ind w:left="180" w:right="116"/>
      </w:pPr>
      <w:r>
        <w:rPr>
          <w:color w:val="000009"/>
        </w:rPr>
        <w:t>The</w:t>
      </w:r>
      <w:r>
        <w:rPr>
          <w:color w:val="000009"/>
          <w:spacing w:val="-4"/>
        </w:rPr>
        <w:t xml:space="preserve"> </w:t>
      </w:r>
      <w:r>
        <w:rPr>
          <w:color w:val="000009"/>
        </w:rPr>
        <w:t>study</w:t>
      </w:r>
      <w:r>
        <w:rPr>
          <w:color w:val="000009"/>
          <w:spacing w:val="-4"/>
        </w:rPr>
        <w:t xml:space="preserve"> </w:t>
      </w:r>
      <w:r>
        <w:rPr>
          <w:color w:val="000009"/>
        </w:rPr>
        <w:t>highlights</w:t>
      </w:r>
      <w:r>
        <w:rPr>
          <w:color w:val="000009"/>
          <w:spacing w:val="-4"/>
        </w:rPr>
        <w:t xml:space="preserve"> </w:t>
      </w:r>
      <w:r>
        <w:rPr>
          <w:color w:val="000009"/>
        </w:rPr>
        <w:t>how</w:t>
      </w:r>
      <w:r>
        <w:rPr>
          <w:color w:val="000009"/>
          <w:spacing w:val="-4"/>
        </w:rPr>
        <w:t xml:space="preserve"> </w:t>
      </w:r>
      <w:r>
        <w:rPr>
          <w:color w:val="000009"/>
        </w:rPr>
        <w:t>digital</w:t>
      </w:r>
      <w:r>
        <w:rPr>
          <w:color w:val="000009"/>
          <w:spacing w:val="-4"/>
        </w:rPr>
        <w:t xml:space="preserve"> </w:t>
      </w:r>
      <w:r>
        <w:rPr>
          <w:color w:val="000009"/>
        </w:rPr>
        <w:t>twins</w:t>
      </w:r>
      <w:r>
        <w:rPr>
          <w:color w:val="000009"/>
          <w:spacing w:val="-4"/>
        </w:rPr>
        <w:t xml:space="preserve"> </w:t>
      </w:r>
      <w:r>
        <w:rPr>
          <w:color w:val="000009"/>
        </w:rPr>
        <w:t>enable</w:t>
      </w:r>
      <w:r>
        <w:rPr>
          <w:color w:val="000009"/>
          <w:spacing w:val="-4"/>
        </w:rPr>
        <w:t xml:space="preserve"> </w:t>
      </w:r>
      <w:r>
        <w:rPr>
          <w:color w:val="000009"/>
        </w:rPr>
        <w:t>continuous,</w:t>
      </w:r>
      <w:r>
        <w:rPr>
          <w:color w:val="000009"/>
          <w:spacing w:val="-4"/>
        </w:rPr>
        <w:t xml:space="preserve"> </w:t>
      </w:r>
      <w:r>
        <w:rPr>
          <w:color w:val="000009"/>
        </w:rPr>
        <w:t>personalized</w:t>
      </w:r>
      <w:r>
        <w:rPr>
          <w:color w:val="000009"/>
          <w:spacing w:val="-4"/>
        </w:rPr>
        <w:t xml:space="preserve"> </w:t>
      </w:r>
      <w:r>
        <w:rPr>
          <w:color w:val="000009"/>
        </w:rPr>
        <w:t>monitoring</w:t>
      </w:r>
      <w:r>
        <w:rPr>
          <w:color w:val="000009"/>
          <w:spacing w:val="-4"/>
        </w:rPr>
        <w:t xml:space="preserve"> </w:t>
      </w:r>
      <w:r>
        <w:rPr>
          <w:color w:val="000009"/>
        </w:rPr>
        <w:t>of</w:t>
      </w:r>
      <w:r>
        <w:rPr>
          <w:color w:val="000009"/>
          <w:spacing w:val="-4"/>
        </w:rPr>
        <w:t xml:space="preserve"> </w:t>
      </w:r>
      <w:r>
        <w:rPr>
          <w:color w:val="000009"/>
        </w:rPr>
        <w:t>cardiovascular health by modeling individual trajectories rather than relying on static risk assessments. By incorporating genomic data such as polygenic risk scores (PRS), digital twins provide a</w:t>
      </w:r>
    </w:p>
    <w:p w14:paraId="3FED8651" w14:textId="77777777" w:rsidR="009A0B28" w:rsidRDefault="00000000">
      <w:pPr>
        <w:pStyle w:val="BodyText"/>
        <w:ind w:left="180"/>
      </w:pPr>
      <w:r>
        <w:rPr>
          <w:color w:val="000009"/>
        </w:rPr>
        <w:t xml:space="preserve">comprehensive framework linking genetic susceptibility with environmental and clinical </w:t>
      </w:r>
      <w:r>
        <w:rPr>
          <w:color w:val="000009"/>
          <w:spacing w:val="-2"/>
        </w:rPr>
        <w:t>factors.</w:t>
      </w:r>
    </w:p>
    <w:p w14:paraId="1646A93F" w14:textId="77777777" w:rsidR="009A0B28" w:rsidRDefault="009A0B28">
      <w:pPr>
        <w:pStyle w:val="BodyText"/>
        <w:spacing w:before="102"/>
      </w:pPr>
    </w:p>
    <w:p w14:paraId="2FD784DE" w14:textId="77777777" w:rsidR="009A0B28" w:rsidRDefault="00000000">
      <w:pPr>
        <w:pStyle w:val="BodyText"/>
        <w:spacing w:line="360" w:lineRule="auto"/>
        <w:ind w:left="180" w:right="116"/>
      </w:pPr>
      <w:r>
        <w:rPr>
          <w:color w:val="000009"/>
        </w:rPr>
        <w:t>Key contributions include demonstrations of how patient-specific digital twins can predict adverse cardiovascular events, optimize intervention timing, and forecast therapeutic outcomes. The paper also</w:t>
      </w:r>
      <w:r>
        <w:rPr>
          <w:color w:val="000009"/>
          <w:spacing w:val="-6"/>
        </w:rPr>
        <w:t xml:space="preserve"> </w:t>
      </w:r>
      <w:r>
        <w:rPr>
          <w:color w:val="000009"/>
        </w:rPr>
        <w:t>discusses</w:t>
      </w:r>
      <w:r>
        <w:rPr>
          <w:color w:val="000009"/>
          <w:spacing w:val="-6"/>
        </w:rPr>
        <w:t xml:space="preserve"> </w:t>
      </w:r>
      <w:r>
        <w:rPr>
          <w:color w:val="000009"/>
        </w:rPr>
        <w:t>technical</w:t>
      </w:r>
      <w:r>
        <w:rPr>
          <w:color w:val="000009"/>
          <w:spacing w:val="-6"/>
        </w:rPr>
        <w:t xml:space="preserve"> </w:t>
      </w:r>
      <w:r>
        <w:rPr>
          <w:color w:val="000009"/>
        </w:rPr>
        <w:t>challenges</w:t>
      </w:r>
      <w:r>
        <w:rPr>
          <w:color w:val="000009"/>
          <w:spacing w:val="-6"/>
        </w:rPr>
        <w:t xml:space="preserve"> </w:t>
      </w:r>
      <w:r>
        <w:rPr>
          <w:color w:val="000009"/>
        </w:rPr>
        <w:t>like</w:t>
      </w:r>
      <w:r>
        <w:rPr>
          <w:color w:val="000009"/>
          <w:spacing w:val="-6"/>
        </w:rPr>
        <w:t xml:space="preserve"> </w:t>
      </w:r>
      <w:r>
        <w:rPr>
          <w:color w:val="000009"/>
        </w:rPr>
        <w:t>data</w:t>
      </w:r>
      <w:r>
        <w:rPr>
          <w:color w:val="000009"/>
          <w:spacing w:val="-6"/>
        </w:rPr>
        <w:t xml:space="preserve"> </w:t>
      </w:r>
      <w:r>
        <w:rPr>
          <w:color w:val="000009"/>
        </w:rPr>
        <w:t>integration,</w:t>
      </w:r>
      <w:r>
        <w:rPr>
          <w:color w:val="000009"/>
          <w:spacing w:val="-6"/>
        </w:rPr>
        <w:t xml:space="preserve"> </w:t>
      </w:r>
      <w:r>
        <w:rPr>
          <w:color w:val="000009"/>
        </w:rPr>
        <w:t>model</w:t>
      </w:r>
      <w:r>
        <w:rPr>
          <w:color w:val="000009"/>
          <w:spacing w:val="-6"/>
        </w:rPr>
        <w:t xml:space="preserve"> </w:t>
      </w:r>
      <w:r>
        <w:rPr>
          <w:color w:val="000009"/>
        </w:rPr>
        <w:t>complexity,</w:t>
      </w:r>
      <w:r>
        <w:rPr>
          <w:color w:val="000009"/>
          <w:spacing w:val="-6"/>
        </w:rPr>
        <w:t xml:space="preserve"> </w:t>
      </w:r>
      <w:r>
        <w:rPr>
          <w:color w:val="000009"/>
        </w:rPr>
        <w:t>computational</w:t>
      </w:r>
      <w:r>
        <w:rPr>
          <w:color w:val="000009"/>
          <w:spacing w:val="-6"/>
        </w:rPr>
        <w:t xml:space="preserve"> </w:t>
      </w:r>
      <w:r>
        <w:rPr>
          <w:color w:val="000009"/>
        </w:rPr>
        <w:t>demands, and clinical translation barriers. Strategies to overcome these hurdles—such as advanced machine learning</w:t>
      </w:r>
      <w:r>
        <w:rPr>
          <w:color w:val="000009"/>
          <w:spacing w:val="-2"/>
        </w:rPr>
        <w:t xml:space="preserve"> </w:t>
      </w:r>
      <w:r>
        <w:rPr>
          <w:color w:val="000009"/>
        </w:rPr>
        <w:t>algorithms,</w:t>
      </w:r>
      <w:r>
        <w:rPr>
          <w:color w:val="000009"/>
          <w:spacing w:val="-2"/>
        </w:rPr>
        <w:t xml:space="preserve"> </w:t>
      </w:r>
      <w:r>
        <w:rPr>
          <w:color w:val="000009"/>
        </w:rPr>
        <w:t>interoperable</w:t>
      </w:r>
      <w:r>
        <w:rPr>
          <w:color w:val="000009"/>
          <w:spacing w:val="-2"/>
        </w:rPr>
        <w:t xml:space="preserve"> </w:t>
      </w:r>
      <w:r>
        <w:rPr>
          <w:color w:val="000009"/>
        </w:rPr>
        <w:t>health</w:t>
      </w:r>
      <w:r>
        <w:rPr>
          <w:color w:val="000009"/>
          <w:spacing w:val="-2"/>
        </w:rPr>
        <w:t xml:space="preserve"> </w:t>
      </w:r>
      <w:r>
        <w:rPr>
          <w:color w:val="000009"/>
        </w:rPr>
        <w:t>data</w:t>
      </w:r>
      <w:r>
        <w:rPr>
          <w:color w:val="000009"/>
          <w:spacing w:val="-2"/>
        </w:rPr>
        <w:t xml:space="preserve"> </w:t>
      </w:r>
      <w:r>
        <w:rPr>
          <w:color w:val="000009"/>
        </w:rPr>
        <w:t>systems,</w:t>
      </w:r>
      <w:r>
        <w:rPr>
          <w:color w:val="000009"/>
          <w:spacing w:val="-2"/>
        </w:rPr>
        <w:t xml:space="preserve"> </w:t>
      </w:r>
      <w:r>
        <w:rPr>
          <w:color w:val="000009"/>
        </w:rPr>
        <w:t>and</w:t>
      </w:r>
      <w:r>
        <w:rPr>
          <w:color w:val="000009"/>
          <w:spacing w:val="-2"/>
        </w:rPr>
        <w:t xml:space="preserve"> </w:t>
      </w:r>
      <w:r>
        <w:rPr>
          <w:color w:val="000009"/>
        </w:rPr>
        <w:t>clinician</w:t>
      </w:r>
      <w:r>
        <w:rPr>
          <w:color w:val="000009"/>
          <w:spacing w:val="-2"/>
        </w:rPr>
        <w:t xml:space="preserve"> </w:t>
      </w:r>
      <w:r>
        <w:rPr>
          <w:color w:val="000009"/>
        </w:rPr>
        <w:t>participation</w:t>
      </w:r>
      <w:r>
        <w:rPr>
          <w:color w:val="000009"/>
          <w:spacing w:val="-2"/>
        </w:rPr>
        <w:t xml:space="preserve"> </w:t>
      </w:r>
      <w:r>
        <w:rPr>
          <w:color w:val="000009"/>
        </w:rPr>
        <w:t>in</w:t>
      </w:r>
      <w:r>
        <w:rPr>
          <w:color w:val="000009"/>
          <w:spacing w:val="-2"/>
        </w:rPr>
        <w:t xml:space="preserve"> </w:t>
      </w:r>
      <w:r>
        <w:rPr>
          <w:color w:val="000009"/>
        </w:rPr>
        <w:t xml:space="preserve">validation—are </w:t>
      </w:r>
      <w:r>
        <w:rPr>
          <w:color w:val="000009"/>
          <w:spacing w:val="-2"/>
        </w:rPr>
        <w:t>examined.</w:t>
      </w:r>
    </w:p>
    <w:p w14:paraId="7A110E37" w14:textId="77777777" w:rsidR="009A0B28" w:rsidRDefault="00000000">
      <w:pPr>
        <w:pStyle w:val="BodyText"/>
        <w:spacing w:before="240" w:line="360" w:lineRule="auto"/>
        <w:ind w:left="180" w:right="218"/>
      </w:pPr>
      <w:r>
        <w:rPr>
          <w:color w:val="000009"/>
        </w:rPr>
        <w:t>This</w:t>
      </w:r>
      <w:r>
        <w:rPr>
          <w:color w:val="000009"/>
          <w:spacing w:val="-4"/>
        </w:rPr>
        <w:t xml:space="preserve"> </w:t>
      </w:r>
      <w:r>
        <w:rPr>
          <w:color w:val="000009"/>
        </w:rPr>
        <w:t>work</w:t>
      </w:r>
      <w:r>
        <w:rPr>
          <w:color w:val="000009"/>
          <w:spacing w:val="-4"/>
        </w:rPr>
        <w:t xml:space="preserve"> </w:t>
      </w:r>
      <w:r>
        <w:rPr>
          <w:color w:val="000009"/>
        </w:rPr>
        <w:t>underscores</w:t>
      </w:r>
      <w:r>
        <w:rPr>
          <w:color w:val="000009"/>
          <w:spacing w:val="-4"/>
        </w:rPr>
        <w:t xml:space="preserve"> </w:t>
      </w:r>
      <w:r>
        <w:rPr>
          <w:color w:val="000009"/>
        </w:rPr>
        <w:t>the</w:t>
      </w:r>
      <w:r>
        <w:rPr>
          <w:color w:val="000009"/>
          <w:spacing w:val="-4"/>
        </w:rPr>
        <w:t xml:space="preserve"> </w:t>
      </w:r>
      <w:r>
        <w:rPr>
          <w:color w:val="000009"/>
        </w:rPr>
        <w:t>transformative</w:t>
      </w:r>
      <w:r>
        <w:rPr>
          <w:color w:val="000009"/>
          <w:spacing w:val="-4"/>
        </w:rPr>
        <w:t xml:space="preserve"> </w:t>
      </w:r>
      <w:r>
        <w:rPr>
          <w:color w:val="000009"/>
        </w:rPr>
        <w:t>potential</w:t>
      </w:r>
      <w:r>
        <w:rPr>
          <w:color w:val="000009"/>
          <w:spacing w:val="-4"/>
        </w:rPr>
        <w:t xml:space="preserve"> </w:t>
      </w:r>
      <w:r>
        <w:rPr>
          <w:color w:val="000009"/>
        </w:rPr>
        <w:t>of</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frameworks</w:t>
      </w:r>
      <w:r>
        <w:rPr>
          <w:color w:val="000009"/>
          <w:spacing w:val="-4"/>
        </w:rPr>
        <w:t xml:space="preserve"> </w:t>
      </w:r>
      <w:r>
        <w:rPr>
          <w:color w:val="000009"/>
        </w:rPr>
        <w:t>and</w:t>
      </w:r>
      <w:r>
        <w:rPr>
          <w:color w:val="000009"/>
          <w:spacing w:val="-4"/>
        </w:rPr>
        <w:t xml:space="preserve"> </w:t>
      </w:r>
      <w:r>
        <w:rPr>
          <w:color w:val="000009"/>
        </w:rPr>
        <w:t>complements earlier discussions of PRS utility by situating genetic risk within a longitudinal patient context, advancing beyond static genomic risk models toward dynamic personalized care.</w:t>
      </w:r>
    </w:p>
    <w:p w14:paraId="7B5B3E73" w14:textId="77777777" w:rsidR="009A0B28" w:rsidRDefault="00000000">
      <w:pPr>
        <w:pStyle w:val="Heading2"/>
        <w:numPr>
          <w:ilvl w:val="1"/>
          <w:numId w:val="4"/>
        </w:numPr>
        <w:tabs>
          <w:tab w:val="left" w:pos="657"/>
        </w:tabs>
        <w:spacing w:before="240"/>
        <w:ind w:left="657" w:hanging="477"/>
        <w:jc w:val="left"/>
      </w:pPr>
      <w:bookmarkStart w:id="18" w:name="3.7_Park,_Y.S.,_et_al._(2024)_"/>
      <w:bookmarkEnd w:id="18"/>
      <w:r>
        <w:rPr>
          <w:color w:val="000009"/>
        </w:rPr>
        <w:t>Park,</w:t>
      </w:r>
      <w:r>
        <w:rPr>
          <w:color w:val="000009"/>
          <w:spacing w:val="-11"/>
        </w:rPr>
        <w:t xml:space="preserve"> </w:t>
      </w:r>
      <w:r>
        <w:rPr>
          <w:color w:val="000009"/>
        </w:rPr>
        <w:t>Y.S.,</w:t>
      </w:r>
      <w:r>
        <w:rPr>
          <w:color w:val="000009"/>
          <w:spacing w:val="-11"/>
        </w:rPr>
        <w:t xml:space="preserve"> </w:t>
      </w:r>
      <w:r>
        <w:rPr>
          <w:color w:val="000009"/>
        </w:rPr>
        <w:t>et</w:t>
      </w:r>
      <w:r>
        <w:rPr>
          <w:color w:val="000009"/>
          <w:spacing w:val="-11"/>
        </w:rPr>
        <w:t xml:space="preserve"> </w:t>
      </w:r>
      <w:r>
        <w:rPr>
          <w:color w:val="000009"/>
        </w:rPr>
        <w:t>al.</w:t>
      </w:r>
      <w:r>
        <w:rPr>
          <w:color w:val="000009"/>
          <w:spacing w:val="-11"/>
        </w:rPr>
        <w:t xml:space="preserve"> </w:t>
      </w:r>
      <w:r>
        <w:rPr>
          <w:color w:val="000009"/>
          <w:spacing w:val="-2"/>
        </w:rPr>
        <w:t>(2024)</w:t>
      </w:r>
    </w:p>
    <w:p w14:paraId="7677C653" w14:textId="77777777" w:rsidR="009A0B28" w:rsidRDefault="009A0B28">
      <w:pPr>
        <w:pStyle w:val="BodyText"/>
        <w:spacing w:before="56"/>
        <w:rPr>
          <w:b/>
          <w:sz w:val="32"/>
        </w:rPr>
      </w:pPr>
    </w:p>
    <w:p w14:paraId="6C00446D" w14:textId="77777777" w:rsidR="009A0B28" w:rsidRDefault="00000000">
      <w:pPr>
        <w:pStyle w:val="Heading4"/>
        <w:spacing w:line="360" w:lineRule="auto"/>
      </w:pPr>
      <w:r>
        <w:rPr>
          <w:i w:val="0"/>
          <w:color w:val="000009"/>
        </w:rPr>
        <w:t>Title:</w:t>
      </w:r>
      <w:r>
        <w:rPr>
          <w:i w:val="0"/>
          <w:color w:val="000009"/>
          <w:spacing w:val="-5"/>
        </w:rPr>
        <w:t xml:space="preserve"> </w:t>
      </w:r>
      <w:r>
        <w:rPr>
          <w:color w:val="000009"/>
        </w:rPr>
        <w:t>Evaluating</w:t>
      </w:r>
      <w:r>
        <w:rPr>
          <w:color w:val="000009"/>
          <w:spacing w:val="-5"/>
        </w:rPr>
        <w:t xml:space="preserve"> </w:t>
      </w:r>
      <w:r>
        <w:rPr>
          <w:color w:val="000009"/>
        </w:rPr>
        <w:t>cardiovascular</w:t>
      </w:r>
      <w:r>
        <w:rPr>
          <w:color w:val="000009"/>
          <w:spacing w:val="-5"/>
        </w:rPr>
        <w:t xml:space="preserve"> </w:t>
      </w:r>
      <w:r>
        <w:rPr>
          <w:color w:val="000009"/>
        </w:rPr>
        <w:t>disease</w:t>
      </w:r>
      <w:r>
        <w:rPr>
          <w:color w:val="000009"/>
          <w:spacing w:val="-5"/>
        </w:rPr>
        <w:t xml:space="preserve"> </w:t>
      </w:r>
      <w:r>
        <w:rPr>
          <w:color w:val="000009"/>
        </w:rPr>
        <w:t>risk</w:t>
      </w:r>
      <w:r>
        <w:rPr>
          <w:color w:val="000009"/>
          <w:spacing w:val="-5"/>
        </w:rPr>
        <w:t xml:space="preserve"> </w:t>
      </w:r>
      <w:r>
        <w:rPr>
          <w:color w:val="000009"/>
        </w:rPr>
        <w:t>stratification</w:t>
      </w:r>
      <w:r>
        <w:rPr>
          <w:color w:val="000009"/>
          <w:spacing w:val="-5"/>
        </w:rPr>
        <w:t xml:space="preserve"> </w:t>
      </w:r>
      <w:r>
        <w:rPr>
          <w:color w:val="000009"/>
        </w:rPr>
        <w:t>using</w:t>
      </w:r>
      <w:r>
        <w:rPr>
          <w:color w:val="000009"/>
          <w:spacing w:val="-5"/>
        </w:rPr>
        <w:t xml:space="preserve"> </w:t>
      </w:r>
      <w:r>
        <w:rPr>
          <w:color w:val="000009"/>
        </w:rPr>
        <w:t>multiple-polygenic</w:t>
      </w:r>
      <w:r>
        <w:rPr>
          <w:color w:val="000009"/>
          <w:spacing w:val="-5"/>
        </w:rPr>
        <w:t xml:space="preserve"> </w:t>
      </w:r>
      <w:r>
        <w:rPr>
          <w:color w:val="000009"/>
        </w:rPr>
        <w:t>risk</w:t>
      </w:r>
      <w:r>
        <w:rPr>
          <w:color w:val="000009"/>
          <w:spacing w:val="-5"/>
        </w:rPr>
        <w:t xml:space="preserve"> </w:t>
      </w:r>
      <w:r>
        <w:rPr>
          <w:color w:val="000009"/>
        </w:rPr>
        <w:t>scores and pooled cohort equations: insights from a 17-year longitudinal Korean cohort study</w:t>
      </w:r>
    </w:p>
    <w:p w14:paraId="614E078D" w14:textId="77777777" w:rsidR="009A0B28" w:rsidRDefault="00000000">
      <w:pPr>
        <w:pStyle w:val="BodyText"/>
        <w:spacing w:before="240" w:line="360" w:lineRule="auto"/>
        <w:ind w:left="180" w:right="218"/>
      </w:pPr>
      <w:r>
        <w:rPr>
          <w:color w:val="000009"/>
        </w:rPr>
        <w:t>This</w:t>
      </w:r>
      <w:r>
        <w:rPr>
          <w:color w:val="000009"/>
          <w:spacing w:val="-4"/>
        </w:rPr>
        <w:t xml:space="preserve"> </w:t>
      </w:r>
      <w:r>
        <w:rPr>
          <w:color w:val="000009"/>
        </w:rPr>
        <w:t>study</w:t>
      </w:r>
      <w:r>
        <w:rPr>
          <w:color w:val="000009"/>
          <w:spacing w:val="-4"/>
        </w:rPr>
        <w:t xml:space="preserve"> </w:t>
      </w:r>
      <w:r>
        <w:rPr>
          <w:color w:val="000009"/>
        </w:rPr>
        <w:t>examined</w:t>
      </w:r>
      <w:r>
        <w:rPr>
          <w:color w:val="000009"/>
          <w:spacing w:val="-4"/>
        </w:rPr>
        <w:t xml:space="preserve"> </w:t>
      </w:r>
      <w:r>
        <w:rPr>
          <w:color w:val="000009"/>
        </w:rPr>
        <w:t>whether</w:t>
      </w:r>
      <w:r>
        <w:rPr>
          <w:color w:val="000009"/>
          <w:spacing w:val="-4"/>
        </w:rPr>
        <w:t xml:space="preserve"> </w:t>
      </w:r>
      <w:r>
        <w:rPr>
          <w:color w:val="000009"/>
        </w:rPr>
        <w:t>combining</w:t>
      </w:r>
      <w:r>
        <w:rPr>
          <w:color w:val="000009"/>
          <w:spacing w:val="-4"/>
        </w:rPr>
        <w:t xml:space="preserve"> </w:t>
      </w:r>
      <w:r>
        <w:rPr>
          <w:color w:val="000009"/>
        </w:rPr>
        <w:t>multiple</w:t>
      </w:r>
      <w:r>
        <w:rPr>
          <w:color w:val="000009"/>
          <w:spacing w:val="-4"/>
        </w:rPr>
        <w:t xml:space="preserve"> </w:t>
      </w:r>
      <w:r>
        <w:rPr>
          <w:color w:val="000009"/>
        </w:rPr>
        <w:t>polygenic</w:t>
      </w:r>
      <w:r>
        <w:rPr>
          <w:color w:val="000009"/>
          <w:spacing w:val="-4"/>
        </w:rPr>
        <w:t xml:space="preserve"> </w:t>
      </w:r>
      <w:r>
        <w:rPr>
          <w:color w:val="000009"/>
        </w:rPr>
        <w:t>risk</w:t>
      </w:r>
      <w:r>
        <w:rPr>
          <w:color w:val="000009"/>
          <w:spacing w:val="-4"/>
        </w:rPr>
        <w:t xml:space="preserve"> </w:t>
      </w:r>
      <w:r>
        <w:rPr>
          <w:color w:val="000009"/>
        </w:rPr>
        <w:t>scores</w:t>
      </w:r>
      <w:r>
        <w:rPr>
          <w:color w:val="000009"/>
          <w:spacing w:val="-4"/>
        </w:rPr>
        <w:t xml:space="preserve"> </w:t>
      </w:r>
      <w:r>
        <w:rPr>
          <w:color w:val="000009"/>
        </w:rPr>
        <w:t>(multi-PRS)</w:t>
      </w:r>
      <w:r>
        <w:rPr>
          <w:color w:val="000009"/>
          <w:spacing w:val="-4"/>
        </w:rPr>
        <w:t xml:space="preserve"> </w:t>
      </w:r>
      <w:r>
        <w:rPr>
          <w:color w:val="000009"/>
        </w:rPr>
        <w:t>with</w:t>
      </w:r>
      <w:r>
        <w:rPr>
          <w:color w:val="000009"/>
          <w:spacing w:val="-4"/>
        </w:rPr>
        <w:t xml:space="preserve"> </w:t>
      </w:r>
      <w:r>
        <w:rPr>
          <w:color w:val="000009"/>
        </w:rPr>
        <w:t>the</w:t>
      </w:r>
      <w:r>
        <w:rPr>
          <w:color w:val="000009"/>
          <w:spacing w:val="-4"/>
        </w:rPr>
        <w:t xml:space="preserve"> </w:t>
      </w:r>
      <w:r>
        <w:rPr>
          <w:color w:val="000009"/>
        </w:rPr>
        <w:t xml:space="preserve">Pooled Cohort Equations (PCE) could improve cardiovascular disease (CVD) risk stratification in a Korean population. Using data from 7,612 genotyped adults in the Ansan and </w:t>
      </w:r>
      <w:proofErr w:type="spellStart"/>
      <w:r>
        <w:rPr>
          <w:color w:val="000009"/>
        </w:rPr>
        <w:t>Ansung</w:t>
      </w:r>
      <w:proofErr w:type="spellEnd"/>
      <w:r>
        <w:rPr>
          <w:color w:val="000009"/>
        </w:rPr>
        <w:t xml:space="preserve"> cohorts, the authors generated PRSs for myocardial infarction, ischemic stroke, coronary artery disease, and hypertension, and integrated them into a weighted composite score (</w:t>
      </w:r>
      <w:proofErr w:type="spellStart"/>
      <w:r>
        <w:rPr>
          <w:color w:val="000009"/>
        </w:rPr>
        <w:t>wPRSsum</w:t>
      </w:r>
      <w:proofErr w:type="spellEnd"/>
      <w:r>
        <w:rPr>
          <w:color w:val="000009"/>
        </w:rPr>
        <w:t>). Participants were followed for up to 17 years.</w:t>
      </w:r>
    </w:p>
    <w:p w14:paraId="0984931A"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3E0C0EFB" w14:textId="77777777" w:rsidR="009A0B28" w:rsidRDefault="009A0B28">
      <w:pPr>
        <w:pStyle w:val="BodyText"/>
        <w:spacing w:before="36" w:after="1"/>
        <w:rPr>
          <w:sz w:val="20"/>
        </w:rPr>
      </w:pPr>
    </w:p>
    <w:p w14:paraId="6FA79869" w14:textId="77777777" w:rsidR="009A0B28" w:rsidRDefault="00000000">
      <w:pPr>
        <w:spacing w:line="20" w:lineRule="exact"/>
        <w:ind w:left="4686"/>
        <w:rPr>
          <w:sz w:val="2"/>
        </w:rPr>
      </w:pPr>
      <w:r>
        <w:rPr>
          <w:noProof/>
          <w:sz w:val="2"/>
        </w:rPr>
        <mc:AlternateContent>
          <mc:Choice Requires="wpg">
            <w:drawing>
              <wp:inline distT="0" distB="0" distL="0" distR="0" wp14:anchorId="228D4D5A" wp14:editId="21DD4772">
                <wp:extent cx="466090" cy="8890"/>
                <wp:effectExtent l="9525" t="0" r="634" b="63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59" name="Graphic 59"/>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0A319645" id="Group 58"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Bf/VgCbgIAAI0FAAAOAAAAAAAAAAAAAAAAAC4C&#10;AABkcnMvZTJvRG9jLnhtbFBLAQItABQABgAIAAAAIQAH1RxV2gAAAAIBAAAPAAAAAAAAAAAAAAAA&#10;AMgEAABkcnMvZG93bnJldi54bWxQSwUGAAAAAAQABADzAAAAzwUAAAAA&#10;">
                <v:shape id="Graphic 59"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" path="m,l465890,e" filled="f" strokecolor="#000008" strokeweight=".24447mm">
                  <v:path arrowok="t"/>
                </v:shape>
                <w10:anchorlock/>
              </v:group>
            </w:pict>
          </mc:Fallback>
        </mc:AlternateContent>
      </w:r>
    </w:p>
    <w:p w14:paraId="0B8EDD33" w14:textId="77777777" w:rsidR="009A0B28" w:rsidRDefault="00000000">
      <w:pPr>
        <w:pStyle w:val="BodyText"/>
        <w:spacing w:before="188" w:line="360" w:lineRule="auto"/>
        <w:ind w:left="180" w:right="218"/>
      </w:pPr>
      <w:r>
        <w:rPr>
          <w:color w:val="000009"/>
        </w:rPr>
        <w:t>The</w:t>
      </w:r>
      <w:r>
        <w:rPr>
          <w:color w:val="000009"/>
          <w:spacing w:val="-3"/>
        </w:rPr>
        <w:t xml:space="preserve"> </w:t>
      </w:r>
      <w:r>
        <w:rPr>
          <w:color w:val="000009"/>
        </w:rPr>
        <w:t>results</w:t>
      </w:r>
      <w:r>
        <w:rPr>
          <w:color w:val="000009"/>
          <w:spacing w:val="-3"/>
        </w:rPr>
        <w:t xml:space="preserve"> </w:t>
      </w:r>
      <w:r>
        <w:rPr>
          <w:color w:val="000009"/>
        </w:rPr>
        <w:t>showed</w:t>
      </w:r>
      <w:r>
        <w:rPr>
          <w:color w:val="000009"/>
          <w:spacing w:val="-3"/>
        </w:rPr>
        <w:t xml:space="preserve"> </w:t>
      </w:r>
      <w:r>
        <w:rPr>
          <w:color w:val="000009"/>
        </w:rPr>
        <w:t>that</w:t>
      </w:r>
      <w:r>
        <w:rPr>
          <w:color w:val="000009"/>
          <w:spacing w:val="-3"/>
        </w:rPr>
        <w:t xml:space="preserve"> </w:t>
      </w:r>
      <w:r>
        <w:rPr>
          <w:color w:val="000009"/>
        </w:rPr>
        <w:t>the</w:t>
      </w:r>
      <w:r>
        <w:rPr>
          <w:color w:val="000009"/>
          <w:spacing w:val="-3"/>
        </w:rPr>
        <w:t xml:space="preserve"> </w:t>
      </w:r>
      <w:proofErr w:type="spellStart"/>
      <w:r>
        <w:rPr>
          <w:color w:val="000009"/>
        </w:rPr>
        <w:t>wPRSsum</w:t>
      </w:r>
      <w:proofErr w:type="spellEnd"/>
      <w:r>
        <w:rPr>
          <w:color w:val="000009"/>
          <w:spacing w:val="-3"/>
        </w:rPr>
        <w:t xml:space="preserve"> </w:t>
      </w:r>
      <w:r>
        <w:rPr>
          <w:color w:val="000009"/>
        </w:rPr>
        <w:t>was</w:t>
      </w:r>
      <w:r>
        <w:rPr>
          <w:color w:val="000009"/>
          <w:spacing w:val="-3"/>
        </w:rPr>
        <w:t xml:space="preserve"> </w:t>
      </w:r>
      <w:r>
        <w:rPr>
          <w:color w:val="000009"/>
        </w:rPr>
        <w:t>significantly</w:t>
      </w:r>
      <w:r>
        <w:rPr>
          <w:color w:val="000009"/>
          <w:spacing w:val="-3"/>
        </w:rPr>
        <w:t xml:space="preserve"> </w:t>
      </w:r>
      <w:r>
        <w:rPr>
          <w:color w:val="000009"/>
        </w:rPr>
        <w:t>associated</w:t>
      </w:r>
      <w:r>
        <w:rPr>
          <w:color w:val="000009"/>
          <w:spacing w:val="-3"/>
        </w:rPr>
        <w:t xml:space="preserve"> </w:t>
      </w:r>
      <w:r>
        <w:rPr>
          <w:color w:val="000009"/>
        </w:rPr>
        <w:t>with</w:t>
      </w:r>
      <w:r>
        <w:rPr>
          <w:color w:val="000009"/>
          <w:spacing w:val="-3"/>
        </w:rPr>
        <w:t xml:space="preserve"> </w:t>
      </w:r>
      <w:r>
        <w:rPr>
          <w:color w:val="000009"/>
        </w:rPr>
        <w:t>future</w:t>
      </w:r>
      <w:r>
        <w:rPr>
          <w:color w:val="000009"/>
          <w:spacing w:val="-3"/>
        </w:rPr>
        <w:t xml:space="preserve"> </w:t>
      </w:r>
      <w:r>
        <w:rPr>
          <w:color w:val="000009"/>
        </w:rPr>
        <w:t>CVD</w:t>
      </w:r>
      <w:r>
        <w:rPr>
          <w:color w:val="000009"/>
          <w:spacing w:val="-3"/>
        </w:rPr>
        <w:t xml:space="preserve"> </w:t>
      </w:r>
      <w:r>
        <w:rPr>
          <w:color w:val="000009"/>
        </w:rPr>
        <w:t>events,</w:t>
      </w:r>
      <w:r>
        <w:rPr>
          <w:color w:val="000009"/>
          <w:spacing w:val="-3"/>
        </w:rPr>
        <w:t xml:space="preserve"> </w:t>
      </w:r>
      <w:r>
        <w:rPr>
          <w:color w:val="000009"/>
        </w:rPr>
        <w:t>with individuals in the highest 20% of genetic risk showing elevated hazard ratios relative to low-risk</w:t>
      </w:r>
    </w:p>
    <w:p w14:paraId="02C8941F" w14:textId="77777777" w:rsidR="009A0B28" w:rsidRDefault="00000000">
      <w:pPr>
        <w:pStyle w:val="BodyText"/>
        <w:spacing w:line="360" w:lineRule="auto"/>
        <w:ind w:left="180" w:right="186"/>
      </w:pPr>
      <w:r>
        <w:rPr>
          <w:color w:val="000009"/>
        </w:rPr>
        <w:t>groups. While adding the multi-PRS to the PCE produced only marginal changes in discrimination (C-index),</w:t>
      </w:r>
      <w:r>
        <w:rPr>
          <w:color w:val="000009"/>
          <w:spacing w:val="-5"/>
        </w:rPr>
        <w:t xml:space="preserve"> </w:t>
      </w:r>
      <w:r>
        <w:rPr>
          <w:color w:val="000009"/>
        </w:rPr>
        <w:t>combining</w:t>
      </w:r>
      <w:r>
        <w:rPr>
          <w:color w:val="000009"/>
          <w:spacing w:val="-5"/>
        </w:rPr>
        <w:t xml:space="preserve"> </w:t>
      </w:r>
      <w:r>
        <w:rPr>
          <w:color w:val="000009"/>
        </w:rPr>
        <w:t>both</w:t>
      </w:r>
      <w:r>
        <w:rPr>
          <w:color w:val="000009"/>
          <w:spacing w:val="-5"/>
        </w:rPr>
        <w:t xml:space="preserve"> </w:t>
      </w:r>
      <w:r>
        <w:rPr>
          <w:color w:val="000009"/>
        </w:rPr>
        <w:t>measures</w:t>
      </w:r>
      <w:r>
        <w:rPr>
          <w:color w:val="000009"/>
          <w:spacing w:val="-5"/>
        </w:rPr>
        <w:t xml:space="preserve"> </w:t>
      </w:r>
      <w:r>
        <w:rPr>
          <w:color w:val="000009"/>
        </w:rPr>
        <w:t>strengthened</w:t>
      </w:r>
      <w:r>
        <w:rPr>
          <w:color w:val="000009"/>
          <w:spacing w:val="-5"/>
        </w:rPr>
        <w:t xml:space="preserve"> </w:t>
      </w:r>
      <w:r>
        <w:rPr>
          <w:color w:val="000009"/>
        </w:rPr>
        <w:t>stratification,</w:t>
      </w:r>
      <w:r>
        <w:rPr>
          <w:color w:val="000009"/>
          <w:spacing w:val="-5"/>
        </w:rPr>
        <w:t xml:space="preserve"> </w:t>
      </w:r>
      <w:r>
        <w:rPr>
          <w:color w:val="000009"/>
        </w:rPr>
        <w:t>particularly</w:t>
      </w:r>
      <w:r>
        <w:rPr>
          <w:color w:val="000009"/>
          <w:spacing w:val="-5"/>
        </w:rPr>
        <w:t xml:space="preserve"> </w:t>
      </w:r>
      <w:r>
        <w:rPr>
          <w:color w:val="000009"/>
        </w:rPr>
        <w:t>in</w:t>
      </w:r>
      <w:r>
        <w:rPr>
          <w:color w:val="000009"/>
          <w:spacing w:val="-5"/>
        </w:rPr>
        <w:t xml:space="preserve"> </w:t>
      </w:r>
      <w:r>
        <w:rPr>
          <w:color w:val="000009"/>
        </w:rPr>
        <w:t>identifying</w:t>
      </w:r>
      <w:r>
        <w:rPr>
          <w:color w:val="000009"/>
          <w:spacing w:val="-5"/>
        </w:rPr>
        <w:t xml:space="preserve"> </w:t>
      </w:r>
      <w:r>
        <w:rPr>
          <w:color w:val="000009"/>
        </w:rPr>
        <w:t>subgroups with substantially elevated risk when both clinical and genetic risk were high.</w:t>
      </w:r>
    </w:p>
    <w:p w14:paraId="63E70B47" w14:textId="77777777" w:rsidR="009A0B28" w:rsidRDefault="00000000">
      <w:pPr>
        <w:pStyle w:val="BodyText"/>
        <w:spacing w:before="240" w:line="360" w:lineRule="auto"/>
        <w:ind w:left="180" w:right="281"/>
      </w:pPr>
      <w:r>
        <w:rPr>
          <w:color w:val="000009"/>
        </w:rPr>
        <w:t>This study demonstrates that ancestry-matched PRS can provide independent risk information in a non-European</w:t>
      </w:r>
      <w:r>
        <w:rPr>
          <w:color w:val="000009"/>
          <w:spacing w:val="-4"/>
        </w:rPr>
        <w:t xml:space="preserve"> </w:t>
      </w:r>
      <w:r>
        <w:rPr>
          <w:color w:val="000009"/>
        </w:rPr>
        <w:t>cohort</w:t>
      </w:r>
      <w:r>
        <w:rPr>
          <w:color w:val="000009"/>
          <w:spacing w:val="-4"/>
        </w:rPr>
        <w:t xml:space="preserve"> </w:t>
      </w:r>
      <w:r>
        <w:rPr>
          <w:color w:val="000009"/>
        </w:rPr>
        <w:t>and</w:t>
      </w:r>
      <w:r>
        <w:rPr>
          <w:color w:val="000009"/>
          <w:spacing w:val="-4"/>
        </w:rPr>
        <w:t xml:space="preserve"> </w:t>
      </w:r>
      <w:r>
        <w:rPr>
          <w:color w:val="000009"/>
        </w:rPr>
        <w:t>highlights</w:t>
      </w:r>
      <w:r>
        <w:rPr>
          <w:color w:val="000009"/>
          <w:spacing w:val="-4"/>
        </w:rPr>
        <w:t xml:space="preserve"> </w:t>
      </w:r>
      <w:r>
        <w:rPr>
          <w:color w:val="000009"/>
        </w:rPr>
        <w:t>how</w:t>
      </w:r>
      <w:r>
        <w:rPr>
          <w:color w:val="000009"/>
          <w:spacing w:val="-4"/>
        </w:rPr>
        <w:t xml:space="preserve"> </w:t>
      </w:r>
      <w:r>
        <w:rPr>
          <w:color w:val="000009"/>
        </w:rPr>
        <w:t>combining</w:t>
      </w:r>
      <w:r>
        <w:rPr>
          <w:color w:val="000009"/>
          <w:spacing w:val="-4"/>
        </w:rPr>
        <w:t xml:space="preserve"> </w:t>
      </w:r>
      <w:r>
        <w:rPr>
          <w:color w:val="000009"/>
        </w:rPr>
        <w:t>genetic</w:t>
      </w:r>
      <w:r>
        <w:rPr>
          <w:color w:val="000009"/>
          <w:spacing w:val="-4"/>
        </w:rPr>
        <w:t xml:space="preserve"> </w:t>
      </w:r>
      <w:r>
        <w:rPr>
          <w:color w:val="000009"/>
        </w:rPr>
        <w:t>and</w:t>
      </w:r>
      <w:r>
        <w:rPr>
          <w:color w:val="000009"/>
          <w:spacing w:val="-4"/>
        </w:rPr>
        <w:t xml:space="preserve"> </w:t>
      </w:r>
      <w:r>
        <w:rPr>
          <w:color w:val="000009"/>
        </w:rPr>
        <w:t>clinical</w:t>
      </w:r>
      <w:r>
        <w:rPr>
          <w:color w:val="000009"/>
          <w:spacing w:val="-4"/>
        </w:rPr>
        <w:t xml:space="preserve"> </w:t>
      </w:r>
      <w:r>
        <w:rPr>
          <w:color w:val="000009"/>
        </w:rPr>
        <w:t>data</w:t>
      </w:r>
      <w:r>
        <w:rPr>
          <w:color w:val="000009"/>
          <w:spacing w:val="-4"/>
        </w:rPr>
        <w:t xml:space="preserve"> </w:t>
      </w:r>
      <w:r>
        <w:rPr>
          <w:color w:val="000009"/>
        </w:rPr>
        <w:t>enhances</w:t>
      </w:r>
      <w:r>
        <w:rPr>
          <w:color w:val="000009"/>
          <w:spacing w:val="-4"/>
        </w:rPr>
        <w:t xml:space="preserve"> </w:t>
      </w:r>
      <w:r>
        <w:rPr>
          <w:color w:val="000009"/>
        </w:rPr>
        <w:t>personalized CVD risk prediction. Its findings are directly applicable to digital-twin frameworks that integrate</w:t>
      </w:r>
    </w:p>
    <w:p w14:paraId="31A88E78" w14:textId="77777777" w:rsidR="009A0B28" w:rsidRDefault="00000000">
      <w:pPr>
        <w:pStyle w:val="BodyText"/>
        <w:ind w:left="180"/>
      </w:pPr>
      <w:r>
        <w:rPr>
          <w:color w:val="000009"/>
        </w:rPr>
        <w:t xml:space="preserve">stable genomic predisposition with dynamic clinical </w:t>
      </w:r>
      <w:r>
        <w:rPr>
          <w:color w:val="000009"/>
          <w:spacing w:val="-2"/>
        </w:rPr>
        <w:t>variables.</w:t>
      </w:r>
    </w:p>
    <w:p w14:paraId="2A6E5CC0" w14:textId="77777777" w:rsidR="009A0B28" w:rsidRDefault="009A0B28">
      <w:pPr>
        <w:pStyle w:val="BodyText"/>
        <w:spacing w:before="102"/>
      </w:pPr>
    </w:p>
    <w:p w14:paraId="66E8EC58" w14:textId="77777777" w:rsidR="009A0B28" w:rsidRDefault="00000000">
      <w:pPr>
        <w:pStyle w:val="ListParagraph"/>
        <w:numPr>
          <w:ilvl w:val="1"/>
          <w:numId w:val="4"/>
        </w:numPr>
        <w:tabs>
          <w:tab w:val="left" w:pos="736"/>
        </w:tabs>
        <w:ind w:left="736" w:hanging="477"/>
        <w:jc w:val="left"/>
        <w:rPr>
          <w:b/>
          <w:sz w:val="32"/>
        </w:rPr>
      </w:pPr>
      <w:bookmarkStart w:id="19" w:name="_3.8_Coorey,_G.,_Figtree,_G.A.,_Fletcher"/>
      <w:bookmarkEnd w:id="19"/>
      <w:proofErr w:type="spellStart"/>
      <w:r>
        <w:rPr>
          <w:b/>
          <w:color w:val="000009"/>
          <w:spacing w:val="-2"/>
          <w:sz w:val="32"/>
        </w:rPr>
        <w:t>Coorey</w:t>
      </w:r>
      <w:proofErr w:type="spellEnd"/>
      <w:r>
        <w:rPr>
          <w:b/>
          <w:color w:val="000009"/>
          <w:spacing w:val="-2"/>
          <w:sz w:val="32"/>
        </w:rPr>
        <w:t>,</w:t>
      </w:r>
      <w:r>
        <w:rPr>
          <w:b/>
          <w:color w:val="000009"/>
          <w:spacing w:val="-13"/>
          <w:sz w:val="32"/>
        </w:rPr>
        <w:t xml:space="preserve"> </w:t>
      </w:r>
      <w:r>
        <w:rPr>
          <w:b/>
          <w:color w:val="000009"/>
          <w:spacing w:val="-2"/>
          <w:sz w:val="32"/>
        </w:rPr>
        <w:t>G.,</w:t>
      </w:r>
      <w:r>
        <w:rPr>
          <w:b/>
          <w:color w:val="000009"/>
          <w:spacing w:val="-11"/>
          <w:sz w:val="32"/>
        </w:rPr>
        <w:t xml:space="preserve"> </w:t>
      </w:r>
      <w:r>
        <w:rPr>
          <w:b/>
          <w:color w:val="000009"/>
          <w:spacing w:val="-2"/>
          <w:sz w:val="32"/>
        </w:rPr>
        <w:t>Figtree,</w:t>
      </w:r>
      <w:r>
        <w:rPr>
          <w:b/>
          <w:color w:val="000009"/>
          <w:spacing w:val="-11"/>
          <w:sz w:val="32"/>
        </w:rPr>
        <w:t xml:space="preserve"> </w:t>
      </w:r>
      <w:r>
        <w:rPr>
          <w:b/>
          <w:color w:val="000009"/>
          <w:spacing w:val="-2"/>
          <w:sz w:val="32"/>
        </w:rPr>
        <w:t>G.A.,</w:t>
      </w:r>
      <w:r>
        <w:rPr>
          <w:b/>
          <w:color w:val="000009"/>
          <w:spacing w:val="-11"/>
          <w:sz w:val="32"/>
        </w:rPr>
        <w:t xml:space="preserve"> </w:t>
      </w:r>
      <w:r>
        <w:rPr>
          <w:b/>
          <w:color w:val="000009"/>
          <w:spacing w:val="-2"/>
          <w:sz w:val="32"/>
        </w:rPr>
        <w:t>Fletcher,</w:t>
      </w:r>
      <w:r>
        <w:rPr>
          <w:b/>
          <w:color w:val="000009"/>
          <w:spacing w:val="-11"/>
          <w:sz w:val="32"/>
        </w:rPr>
        <w:t xml:space="preserve"> </w:t>
      </w:r>
      <w:r>
        <w:rPr>
          <w:b/>
          <w:color w:val="000009"/>
          <w:spacing w:val="-2"/>
          <w:sz w:val="32"/>
        </w:rPr>
        <w:t>D.F.,</w:t>
      </w:r>
      <w:r>
        <w:rPr>
          <w:b/>
          <w:color w:val="000009"/>
          <w:spacing w:val="-11"/>
          <w:sz w:val="32"/>
        </w:rPr>
        <w:t xml:space="preserve"> </w:t>
      </w:r>
      <w:r>
        <w:rPr>
          <w:b/>
          <w:color w:val="000009"/>
          <w:spacing w:val="-2"/>
          <w:sz w:val="32"/>
        </w:rPr>
        <w:t>Snelson,</w:t>
      </w:r>
      <w:r>
        <w:rPr>
          <w:b/>
          <w:color w:val="000009"/>
          <w:spacing w:val="-11"/>
          <w:sz w:val="32"/>
        </w:rPr>
        <w:t xml:space="preserve"> </w:t>
      </w:r>
      <w:r>
        <w:rPr>
          <w:b/>
          <w:color w:val="000009"/>
          <w:spacing w:val="-2"/>
          <w:sz w:val="32"/>
        </w:rPr>
        <w:t>V.J.,</w:t>
      </w:r>
      <w:r>
        <w:rPr>
          <w:b/>
          <w:color w:val="000009"/>
          <w:spacing w:val="-11"/>
          <w:sz w:val="32"/>
        </w:rPr>
        <w:t xml:space="preserve"> </w:t>
      </w:r>
      <w:r>
        <w:rPr>
          <w:b/>
          <w:color w:val="000009"/>
          <w:spacing w:val="-2"/>
          <w:sz w:val="32"/>
        </w:rPr>
        <w:t>Vernon,</w:t>
      </w:r>
      <w:r>
        <w:rPr>
          <w:b/>
          <w:color w:val="000009"/>
          <w:spacing w:val="-10"/>
          <w:sz w:val="32"/>
        </w:rPr>
        <w:t xml:space="preserve"> </w:t>
      </w:r>
      <w:r>
        <w:rPr>
          <w:b/>
          <w:color w:val="000009"/>
          <w:spacing w:val="-2"/>
          <w:sz w:val="32"/>
        </w:rPr>
        <w:t>S.T.,</w:t>
      </w:r>
    </w:p>
    <w:p w14:paraId="10BFC776" w14:textId="77777777" w:rsidR="009A0B28" w:rsidRDefault="00000000">
      <w:pPr>
        <w:spacing w:before="184"/>
        <w:ind w:left="180"/>
        <w:rPr>
          <w:b/>
          <w:sz w:val="32"/>
        </w:rPr>
      </w:pPr>
      <w:proofErr w:type="spellStart"/>
      <w:r>
        <w:rPr>
          <w:b/>
          <w:color w:val="000009"/>
          <w:sz w:val="32"/>
        </w:rPr>
        <w:t>Winlaw</w:t>
      </w:r>
      <w:proofErr w:type="spellEnd"/>
      <w:r>
        <w:rPr>
          <w:b/>
          <w:color w:val="000009"/>
          <w:sz w:val="32"/>
        </w:rPr>
        <w:t>,</w:t>
      </w:r>
      <w:r>
        <w:rPr>
          <w:b/>
          <w:color w:val="000009"/>
          <w:spacing w:val="-17"/>
          <w:sz w:val="32"/>
        </w:rPr>
        <w:t xml:space="preserve"> </w:t>
      </w:r>
      <w:r>
        <w:rPr>
          <w:b/>
          <w:color w:val="000009"/>
          <w:sz w:val="32"/>
        </w:rPr>
        <w:t>D.,</w:t>
      </w:r>
      <w:r>
        <w:rPr>
          <w:b/>
          <w:color w:val="000009"/>
          <w:spacing w:val="-17"/>
          <w:sz w:val="32"/>
        </w:rPr>
        <w:t xml:space="preserve"> </w:t>
      </w:r>
      <w:r>
        <w:rPr>
          <w:b/>
          <w:color w:val="000009"/>
          <w:sz w:val="32"/>
        </w:rPr>
        <w:t>Grieve,</w:t>
      </w:r>
      <w:r>
        <w:rPr>
          <w:b/>
          <w:color w:val="000009"/>
          <w:spacing w:val="-17"/>
          <w:sz w:val="32"/>
        </w:rPr>
        <w:t xml:space="preserve"> </w:t>
      </w:r>
      <w:r>
        <w:rPr>
          <w:b/>
          <w:color w:val="000009"/>
          <w:sz w:val="32"/>
        </w:rPr>
        <w:t>S.M.,</w:t>
      </w:r>
      <w:r>
        <w:rPr>
          <w:b/>
          <w:color w:val="000009"/>
          <w:spacing w:val="-16"/>
          <w:sz w:val="32"/>
        </w:rPr>
        <w:t xml:space="preserve"> </w:t>
      </w:r>
      <w:r>
        <w:rPr>
          <w:b/>
          <w:color w:val="000009"/>
          <w:sz w:val="32"/>
        </w:rPr>
        <w:t>McEwan,</w:t>
      </w:r>
      <w:r>
        <w:rPr>
          <w:b/>
          <w:color w:val="000009"/>
          <w:spacing w:val="-17"/>
          <w:sz w:val="32"/>
        </w:rPr>
        <w:t xml:space="preserve"> </w:t>
      </w:r>
      <w:r>
        <w:rPr>
          <w:b/>
          <w:color w:val="000009"/>
          <w:sz w:val="32"/>
        </w:rPr>
        <w:t>A.,</w:t>
      </w:r>
      <w:r>
        <w:rPr>
          <w:b/>
          <w:color w:val="000009"/>
          <w:spacing w:val="-17"/>
          <w:sz w:val="32"/>
        </w:rPr>
        <w:t xml:space="preserve"> </w:t>
      </w:r>
      <w:r>
        <w:rPr>
          <w:b/>
          <w:color w:val="000009"/>
          <w:sz w:val="32"/>
        </w:rPr>
        <w:t>Yang,</w:t>
      </w:r>
      <w:r>
        <w:rPr>
          <w:b/>
          <w:color w:val="000009"/>
          <w:spacing w:val="-16"/>
          <w:sz w:val="32"/>
        </w:rPr>
        <w:t xml:space="preserve"> </w:t>
      </w:r>
      <w:r>
        <w:rPr>
          <w:b/>
          <w:color w:val="000009"/>
          <w:sz w:val="32"/>
        </w:rPr>
        <w:t>J.Y.H.,</w:t>
      </w:r>
      <w:r>
        <w:rPr>
          <w:b/>
          <w:color w:val="000009"/>
          <w:spacing w:val="-17"/>
          <w:sz w:val="32"/>
        </w:rPr>
        <w:t xml:space="preserve"> </w:t>
      </w:r>
      <w:r>
        <w:rPr>
          <w:b/>
          <w:color w:val="000009"/>
          <w:sz w:val="32"/>
        </w:rPr>
        <w:t>Qian,</w:t>
      </w:r>
      <w:r>
        <w:rPr>
          <w:b/>
          <w:color w:val="000009"/>
          <w:spacing w:val="-17"/>
          <w:sz w:val="32"/>
        </w:rPr>
        <w:t xml:space="preserve"> </w:t>
      </w:r>
      <w:r>
        <w:rPr>
          <w:b/>
          <w:color w:val="000009"/>
          <w:sz w:val="32"/>
        </w:rPr>
        <w:t>P.,</w:t>
      </w:r>
      <w:r>
        <w:rPr>
          <w:b/>
          <w:color w:val="000009"/>
          <w:spacing w:val="-16"/>
          <w:sz w:val="32"/>
        </w:rPr>
        <w:t xml:space="preserve"> </w:t>
      </w:r>
      <w:r>
        <w:rPr>
          <w:b/>
          <w:color w:val="000009"/>
          <w:spacing w:val="-2"/>
          <w:sz w:val="32"/>
        </w:rPr>
        <w:t>O'Brien,</w:t>
      </w:r>
    </w:p>
    <w:p w14:paraId="2853A507" w14:textId="77777777" w:rsidR="009A0B28" w:rsidRDefault="00000000">
      <w:pPr>
        <w:spacing w:before="184"/>
        <w:ind w:left="180"/>
        <w:rPr>
          <w:b/>
          <w:sz w:val="32"/>
        </w:rPr>
      </w:pPr>
      <w:r>
        <w:rPr>
          <w:b/>
          <w:color w:val="000009"/>
          <w:sz w:val="32"/>
        </w:rPr>
        <w:t>K.,</w:t>
      </w:r>
      <w:r>
        <w:rPr>
          <w:b/>
          <w:color w:val="000009"/>
          <w:spacing w:val="-7"/>
          <w:sz w:val="32"/>
        </w:rPr>
        <w:t xml:space="preserve"> </w:t>
      </w:r>
      <w:r>
        <w:rPr>
          <w:b/>
          <w:color w:val="000009"/>
          <w:sz w:val="32"/>
        </w:rPr>
        <w:t>Orchard,</w:t>
      </w:r>
      <w:r>
        <w:rPr>
          <w:b/>
          <w:color w:val="000009"/>
          <w:spacing w:val="-5"/>
          <w:sz w:val="32"/>
        </w:rPr>
        <w:t xml:space="preserve"> </w:t>
      </w:r>
      <w:r>
        <w:rPr>
          <w:b/>
          <w:color w:val="000009"/>
          <w:sz w:val="32"/>
        </w:rPr>
        <w:t>J.,</w:t>
      </w:r>
      <w:r>
        <w:rPr>
          <w:b/>
          <w:color w:val="000009"/>
          <w:spacing w:val="-4"/>
          <w:sz w:val="32"/>
        </w:rPr>
        <w:t xml:space="preserve"> </w:t>
      </w:r>
      <w:r>
        <w:rPr>
          <w:b/>
          <w:color w:val="000009"/>
          <w:sz w:val="32"/>
        </w:rPr>
        <w:t>Kim,</w:t>
      </w:r>
      <w:r>
        <w:rPr>
          <w:b/>
          <w:color w:val="000009"/>
          <w:spacing w:val="-5"/>
          <w:sz w:val="32"/>
        </w:rPr>
        <w:t xml:space="preserve"> </w:t>
      </w:r>
      <w:r>
        <w:rPr>
          <w:b/>
          <w:color w:val="000009"/>
          <w:sz w:val="32"/>
        </w:rPr>
        <w:t>J.,</w:t>
      </w:r>
      <w:r>
        <w:rPr>
          <w:b/>
          <w:color w:val="000009"/>
          <w:spacing w:val="-4"/>
          <w:sz w:val="32"/>
        </w:rPr>
        <w:t xml:space="preserve"> </w:t>
      </w:r>
      <w:r>
        <w:rPr>
          <w:b/>
          <w:color w:val="000009"/>
          <w:sz w:val="32"/>
        </w:rPr>
        <w:t>Patel,</w:t>
      </w:r>
      <w:r>
        <w:rPr>
          <w:b/>
          <w:color w:val="000009"/>
          <w:spacing w:val="-5"/>
          <w:sz w:val="32"/>
        </w:rPr>
        <w:t xml:space="preserve"> </w:t>
      </w:r>
      <w:r>
        <w:rPr>
          <w:b/>
          <w:color w:val="000009"/>
          <w:sz w:val="32"/>
        </w:rPr>
        <w:t>S.,</w:t>
      </w:r>
      <w:r>
        <w:rPr>
          <w:b/>
          <w:color w:val="000009"/>
          <w:spacing w:val="-5"/>
          <w:sz w:val="32"/>
        </w:rPr>
        <w:t xml:space="preserve"> </w:t>
      </w:r>
      <w:r>
        <w:rPr>
          <w:b/>
          <w:color w:val="000009"/>
          <w:sz w:val="32"/>
        </w:rPr>
        <w:t>&amp;</w:t>
      </w:r>
      <w:r>
        <w:rPr>
          <w:b/>
          <w:color w:val="000009"/>
          <w:spacing w:val="-4"/>
          <w:sz w:val="32"/>
        </w:rPr>
        <w:t xml:space="preserve"> </w:t>
      </w:r>
      <w:r>
        <w:rPr>
          <w:b/>
          <w:color w:val="000009"/>
          <w:sz w:val="32"/>
        </w:rPr>
        <w:t>Redfern,</w:t>
      </w:r>
      <w:r>
        <w:rPr>
          <w:b/>
          <w:color w:val="000009"/>
          <w:spacing w:val="-5"/>
          <w:sz w:val="32"/>
        </w:rPr>
        <w:t xml:space="preserve"> </w:t>
      </w:r>
      <w:r>
        <w:rPr>
          <w:b/>
          <w:color w:val="000009"/>
          <w:sz w:val="32"/>
        </w:rPr>
        <w:t>J.</w:t>
      </w:r>
      <w:r>
        <w:rPr>
          <w:b/>
          <w:color w:val="000009"/>
          <w:spacing w:val="-4"/>
          <w:sz w:val="32"/>
        </w:rPr>
        <w:t xml:space="preserve"> </w:t>
      </w:r>
      <w:r>
        <w:rPr>
          <w:b/>
          <w:color w:val="000009"/>
          <w:spacing w:val="-2"/>
          <w:sz w:val="32"/>
        </w:rPr>
        <w:t>(2022)</w:t>
      </w:r>
    </w:p>
    <w:p w14:paraId="2BEEC8FF" w14:textId="77777777" w:rsidR="009A0B28" w:rsidRDefault="009A0B28">
      <w:pPr>
        <w:pStyle w:val="BodyText"/>
        <w:spacing w:before="56"/>
        <w:rPr>
          <w:b/>
          <w:sz w:val="32"/>
        </w:rPr>
      </w:pPr>
    </w:p>
    <w:p w14:paraId="02A1B51C" w14:textId="77777777" w:rsidR="009A0B28" w:rsidRDefault="00000000">
      <w:pPr>
        <w:pStyle w:val="Heading4"/>
        <w:spacing w:line="360" w:lineRule="auto"/>
      </w:pPr>
      <w:r>
        <w:rPr>
          <w:i w:val="0"/>
          <w:color w:val="000009"/>
        </w:rPr>
        <w:t>Title:</w:t>
      </w:r>
      <w:r>
        <w:rPr>
          <w:i w:val="0"/>
          <w:color w:val="000009"/>
          <w:spacing w:val="-3"/>
        </w:rPr>
        <w:t xml:space="preserve"> </w:t>
      </w:r>
      <w:r>
        <w:rPr>
          <w:color w:val="000009"/>
        </w:rPr>
        <w:t>The</w:t>
      </w:r>
      <w:r>
        <w:rPr>
          <w:color w:val="000009"/>
          <w:spacing w:val="-3"/>
        </w:rPr>
        <w:t xml:space="preserve"> </w:t>
      </w:r>
      <w:r>
        <w:rPr>
          <w:color w:val="000009"/>
        </w:rPr>
        <w:t>health</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to</w:t>
      </w:r>
      <w:r>
        <w:rPr>
          <w:color w:val="000009"/>
          <w:spacing w:val="-3"/>
        </w:rPr>
        <w:t xml:space="preserve"> </w:t>
      </w:r>
      <w:r>
        <w:rPr>
          <w:color w:val="000009"/>
        </w:rPr>
        <w:t>tackle</w:t>
      </w:r>
      <w:r>
        <w:rPr>
          <w:color w:val="000009"/>
          <w:spacing w:val="-3"/>
        </w:rPr>
        <w:t xml:space="preserve"> </w:t>
      </w:r>
      <w:r>
        <w:rPr>
          <w:color w:val="000009"/>
        </w:rPr>
        <w:t>cardiovascular</w:t>
      </w:r>
      <w:r>
        <w:rPr>
          <w:color w:val="000009"/>
          <w:spacing w:val="-3"/>
        </w:rPr>
        <w:t xml:space="preserve"> </w:t>
      </w:r>
      <w:r>
        <w:rPr>
          <w:color w:val="000009"/>
        </w:rPr>
        <w:t>disease</w:t>
      </w:r>
      <w:r>
        <w:rPr>
          <w:color w:val="000009"/>
          <w:spacing w:val="-3"/>
        </w:rPr>
        <w:t xml:space="preserve"> </w:t>
      </w:r>
      <w:r>
        <w:rPr>
          <w:color w:val="000009"/>
        </w:rPr>
        <w:t>–</w:t>
      </w:r>
      <w:r>
        <w:rPr>
          <w:color w:val="000009"/>
          <w:spacing w:val="-3"/>
        </w:rPr>
        <w:t xml:space="preserve"> </w:t>
      </w:r>
      <w:r>
        <w:rPr>
          <w:color w:val="000009"/>
        </w:rPr>
        <w:t>a</w:t>
      </w:r>
      <w:r>
        <w:rPr>
          <w:color w:val="000009"/>
          <w:spacing w:val="-3"/>
        </w:rPr>
        <w:t xml:space="preserve"> </w:t>
      </w:r>
      <w:r>
        <w:rPr>
          <w:color w:val="000009"/>
        </w:rPr>
        <w:t>review</w:t>
      </w:r>
      <w:r>
        <w:rPr>
          <w:color w:val="000009"/>
          <w:spacing w:val="-3"/>
        </w:rPr>
        <w:t xml:space="preserve"> </w:t>
      </w:r>
      <w:r>
        <w:rPr>
          <w:color w:val="000009"/>
        </w:rPr>
        <w:t>of</w:t>
      </w:r>
      <w:r>
        <w:rPr>
          <w:color w:val="000009"/>
          <w:spacing w:val="-3"/>
        </w:rPr>
        <w:t xml:space="preserve"> </w:t>
      </w:r>
      <w:r>
        <w:rPr>
          <w:color w:val="000009"/>
        </w:rPr>
        <w:t>an</w:t>
      </w:r>
      <w:r>
        <w:rPr>
          <w:color w:val="000009"/>
          <w:spacing w:val="-3"/>
        </w:rPr>
        <w:t xml:space="preserve"> </w:t>
      </w:r>
      <w:r>
        <w:rPr>
          <w:color w:val="000009"/>
        </w:rPr>
        <w:t>emerging interdisciplinary field</w:t>
      </w:r>
    </w:p>
    <w:p w14:paraId="10AD97D1" w14:textId="77777777" w:rsidR="009A0B28" w:rsidRDefault="00000000">
      <w:pPr>
        <w:pStyle w:val="BodyText"/>
        <w:spacing w:before="240"/>
        <w:ind w:left="180"/>
      </w:pPr>
      <w:r>
        <w:rPr>
          <w:color w:val="000009"/>
        </w:rPr>
        <w:t>This</w:t>
      </w:r>
      <w:r>
        <w:rPr>
          <w:color w:val="000009"/>
          <w:spacing w:val="-1"/>
        </w:rPr>
        <w:t xml:space="preserve"> </w:t>
      </w:r>
      <w:r>
        <w:rPr>
          <w:color w:val="000009"/>
        </w:rPr>
        <w:t>review examines</w:t>
      </w:r>
      <w:r>
        <w:rPr>
          <w:color w:val="000009"/>
          <w:spacing w:val="-1"/>
        </w:rPr>
        <w:t xml:space="preserve"> </w:t>
      </w:r>
      <w:r>
        <w:rPr>
          <w:color w:val="000009"/>
        </w:rPr>
        <w:t>the emerging concept</w:t>
      </w:r>
      <w:r>
        <w:rPr>
          <w:color w:val="000009"/>
          <w:spacing w:val="-1"/>
        </w:rPr>
        <w:t xml:space="preserve"> </w:t>
      </w:r>
      <w:r>
        <w:rPr>
          <w:color w:val="000009"/>
        </w:rPr>
        <w:t>of the health</w:t>
      </w:r>
      <w:r>
        <w:rPr>
          <w:color w:val="000009"/>
          <w:spacing w:val="-1"/>
        </w:rPr>
        <w:t xml:space="preserve"> </w:t>
      </w:r>
      <w:r>
        <w:rPr>
          <w:color w:val="000009"/>
        </w:rPr>
        <w:t>digital twin (HDT)</w:t>
      </w:r>
      <w:r>
        <w:rPr>
          <w:color w:val="000009"/>
          <w:spacing w:val="-1"/>
        </w:rPr>
        <w:t xml:space="preserve"> </w:t>
      </w:r>
      <w:r>
        <w:rPr>
          <w:color w:val="000009"/>
        </w:rPr>
        <w:t xml:space="preserve">and its </w:t>
      </w:r>
      <w:r>
        <w:rPr>
          <w:color w:val="000009"/>
          <w:spacing w:val="-2"/>
        </w:rPr>
        <w:t>growing</w:t>
      </w:r>
    </w:p>
    <w:p w14:paraId="6EA5D995" w14:textId="77777777" w:rsidR="009A0B28" w:rsidRDefault="00000000">
      <w:pPr>
        <w:pStyle w:val="BodyText"/>
        <w:spacing w:before="138" w:line="360" w:lineRule="auto"/>
        <w:ind w:left="180" w:right="322"/>
      </w:pPr>
      <w:r>
        <w:rPr>
          <w:color w:val="000009"/>
        </w:rPr>
        <w:t>relevance to cardiovascular disease (CVD). HDTs are virtual replicas of individuals created by integrating</w:t>
      </w:r>
      <w:r>
        <w:rPr>
          <w:color w:val="000009"/>
          <w:spacing w:val="-4"/>
        </w:rPr>
        <w:t xml:space="preserve"> </w:t>
      </w:r>
      <w:r>
        <w:rPr>
          <w:color w:val="000009"/>
        </w:rPr>
        <w:t>diverse</w:t>
      </w:r>
      <w:r>
        <w:rPr>
          <w:color w:val="000009"/>
          <w:spacing w:val="-4"/>
        </w:rPr>
        <w:t xml:space="preserve"> </w:t>
      </w:r>
      <w:r>
        <w:rPr>
          <w:color w:val="000009"/>
        </w:rPr>
        <w:t>data</w:t>
      </w:r>
      <w:r>
        <w:rPr>
          <w:color w:val="000009"/>
          <w:spacing w:val="-4"/>
        </w:rPr>
        <w:t xml:space="preserve"> </w:t>
      </w:r>
      <w:r>
        <w:rPr>
          <w:color w:val="000009"/>
        </w:rPr>
        <w:t>streams,</w:t>
      </w:r>
      <w:r>
        <w:rPr>
          <w:color w:val="000009"/>
          <w:spacing w:val="-4"/>
        </w:rPr>
        <w:t xml:space="preserve"> </w:t>
      </w:r>
      <w:r>
        <w:rPr>
          <w:color w:val="000009"/>
        </w:rPr>
        <w:t>including</w:t>
      </w:r>
      <w:r>
        <w:rPr>
          <w:color w:val="000009"/>
          <w:spacing w:val="-4"/>
        </w:rPr>
        <w:t xml:space="preserve"> </w:t>
      </w:r>
      <w:r>
        <w:rPr>
          <w:color w:val="000009"/>
        </w:rPr>
        <w:t>clinical,</w:t>
      </w:r>
      <w:r>
        <w:rPr>
          <w:color w:val="000009"/>
          <w:spacing w:val="-4"/>
        </w:rPr>
        <w:t xml:space="preserve"> </w:t>
      </w:r>
      <w:r>
        <w:rPr>
          <w:color w:val="000009"/>
        </w:rPr>
        <w:t>imaging,</w:t>
      </w:r>
      <w:r>
        <w:rPr>
          <w:color w:val="000009"/>
          <w:spacing w:val="-4"/>
        </w:rPr>
        <w:t xml:space="preserve"> </w:t>
      </w:r>
      <w:r>
        <w:rPr>
          <w:color w:val="000009"/>
        </w:rPr>
        <w:t>physiological,</w:t>
      </w:r>
      <w:r>
        <w:rPr>
          <w:color w:val="000009"/>
          <w:spacing w:val="-4"/>
        </w:rPr>
        <w:t xml:space="preserve"> </w:t>
      </w:r>
      <w:r>
        <w:rPr>
          <w:color w:val="000009"/>
        </w:rPr>
        <w:t>and</w:t>
      </w:r>
      <w:r>
        <w:rPr>
          <w:color w:val="000009"/>
          <w:spacing w:val="-4"/>
        </w:rPr>
        <w:t xml:space="preserve"> </w:t>
      </w:r>
      <w:r>
        <w:rPr>
          <w:color w:val="000009"/>
        </w:rPr>
        <w:t>other</w:t>
      </w:r>
      <w:r>
        <w:rPr>
          <w:color w:val="000009"/>
          <w:spacing w:val="-4"/>
        </w:rPr>
        <w:t xml:space="preserve"> </w:t>
      </w:r>
      <w:r>
        <w:rPr>
          <w:color w:val="000009"/>
        </w:rPr>
        <w:t>health</w:t>
      </w:r>
      <w:r>
        <w:rPr>
          <w:color w:val="000009"/>
          <w:spacing w:val="-4"/>
        </w:rPr>
        <w:t xml:space="preserve"> </w:t>
      </w:r>
      <w:r>
        <w:rPr>
          <w:color w:val="000009"/>
        </w:rPr>
        <w:t>data. The paper provides a structured mapping of 88 publications across multiple domains.</w:t>
      </w:r>
    </w:p>
    <w:p w14:paraId="6B9923DC" w14:textId="77777777" w:rsidR="009A0B28" w:rsidRDefault="00000000">
      <w:pPr>
        <w:pStyle w:val="BodyText"/>
        <w:spacing w:before="240" w:line="360" w:lineRule="auto"/>
        <w:ind w:left="180" w:right="218"/>
      </w:pPr>
      <w:r>
        <w:rPr>
          <w:color w:val="000009"/>
        </w:rPr>
        <w:t>Most existing CVD digital twin work remains rooted in physics-based computational modelling, including</w:t>
      </w:r>
      <w:r>
        <w:rPr>
          <w:color w:val="000009"/>
          <w:spacing w:val="-5"/>
        </w:rPr>
        <w:t xml:space="preserve"> </w:t>
      </w:r>
      <w:r>
        <w:rPr>
          <w:color w:val="000009"/>
        </w:rPr>
        <w:t>electrophysiology</w:t>
      </w:r>
      <w:r>
        <w:rPr>
          <w:color w:val="000009"/>
          <w:spacing w:val="-5"/>
        </w:rPr>
        <w:t xml:space="preserve"> </w:t>
      </w:r>
      <w:r>
        <w:rPr>
          <w:color w:val="000009"/>
        </w:rPr>
        <w:t>simulations,</w:t>
      </w:r>
      <w:r>
        <w:rPr>
          <w:color w:val="000009"/>
          <w:spacing w:val="-5"/>
        </w:rPr>
        <w:t xml:space="preserve"> </w:t>
      </w:r>
      <w:proofErr w:type="spellStart"/>
      <w:r>
        <w:rPr>
          <w:color w:val="000009"/>
        </w:rPr>
        <w:t>haemodynamic</w:t>
      </w:r>
      <w:proofErr w:type="spellEnd"/>
      <w:r>
        <w:rPr>
          <w:color w:val="000009"/>
          <w:spacing w:val="-5"/>
        </w:rPr>
        <w:t xml:space="preserve"> </w:t>
      </w:r>
      <w:r>
        <w:rPr>
          <w:color w:val="000009"/>
        </w:rPr>
        <w:t>models,</w:t>
      </w:r>
      <w:r>
        <w:rPr>
          <w:color w:val="000009"/>
          <w:spacing w:val="-5"/>
        </w:rPr>
        <w:t xml:space="preserve"> </w:t>
      </w:r>
      <w:r>
        <w:rPr>
          <w:color w:val="000009"/>
        </w:rPr>
        <w:t>and</w:t>
      </w:r>
      <w:r>
        <w:rPr>
          <w:color w:val="000009"/>
          <w:spacing w:val="-5"/>
        </w:rPr>
        <w:t xml:space="preserve"> </w:t>
      </w:r>
      <w:r>
        <w:rPr>
          <w:color w:val="000009"/>
        </w:rPr>
        <w:t>cardiac</w:t>
      </w:r>
      <w:r>
        <w:rPr>
          <w:color w:val="000009"/>
          <w:spacing w:val="-5"/>
        </w:rPr>
        <w:t xml:space="preserve"> </w:t>
      </w:r>
      <w:r>
        <w:rPr>
          <w:color w:val="000009"/>
        </w:rPr>
        <w:t>structural</w:t>
      </w:r>
      <w:r>
        <w:rPr>
          <w:color w:val="000009"/>
          <w:spacing w:val="-5"/>
        </w:rPr>
        <w:t xml:space="preserve"> </w:t>
      </w:r>
      <w:r>
        <w:rPr>
          <w:color w:val="000009"/>
        </w:rPr>
        <w:t>simulations. These systems operate as standalone tools and do not yet incorporate continuously updated, multimodal patient data.</w:t>
      </w:r>
    </w:p>
    <w:p w14:paraId="6D019D24"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71F64F68" w14:textId="77777777" w:rsidR="009A0B28" w:rsidRDefault="009A0B28">
      <w:pPr>
        <w:pStyle w:val="BodyText"/>
        <w:spacing w:before="36" w:after="1"/>
        <w:rPr>
          <w:sz w:val="20"/>
        </w:rPr>
      </w:pPr>
    </w:p>
    <w:p w14:paraId="11514730" w14:textId="77777777" w:rsidR="009A0B28" w:rsidRDefault="00000000">
      <w:pPr>
        <w:spacing w:line="20" w:lineRule="exact"/>
        <w:ind w:left="4686"/>
        <w:rPr>
          <w:sz w:val="2"/>
        </w:rPr>
      </w:pPr>
      <w:r>
        <w:rPr>
          <w:noProof/>
          <w:sz w:val="2"/>
        </w:rPr>
        <mc:AlternateContent>
          <mc:Choice Requires="wpg">
            <w:drawing>
              <wp:inline distT="0" distB="0" distL="0" distR="0" wp14:anchorId="410A9A69" wp14:editId="4ED2783F">
                <wp:extent cx="466090" cy="8890"/>
                <wp:effectExtent l="9525" t="0" r="634" b="63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61" name="Graphic 61"/>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30381E25" id="Group 60"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7F/bQIAAI0FAAAOAAAAZHJzL2Uyb0RvYy54bWykVMlu2zAQvRfoPxC815IN13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FgnsX9tAgAAjQUAAA4AAAAAAAAAAAAAAAAALgIA&#10;AGRycy9lMm9Eb2MueG1sUEsBAi0AFAAGAAgAAAAhAAfVHFXaAAAAAgEAAA8AAAAAAAAAAAAAAAAA&#10;xwQAAGRycy9kb3ducmV2LnhtbFBLBQYAAAAABAAEAPMAAADOBQAAAAA=&#10;">
                <v:shape id="Graphic 61"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" path="m,l465890,e" filled="f" strokecolor="#000008" strokeweight=".24447mm">
                  <v:path arrowok="t"/>
                </v:shape>
                <w10:anchorlock/>
              </v:group>
            </w:pict>
          </mc:Fallback>
        </mc:AlternateContent>
      </w:r>
    </w:p>
    <w:p w14:paraId="7624C065" w14:textId="77777777" w:rsidR="009A0B28" w:rsidRDefault="00000000">
      <w:pPr>
        <w:pStyle w:val="BodyText"/>
        <w:spacing w:before="188" w:line="360" w:lineRule="auto"/>
        <w:ind w:left="180" w:right="116"/>
      </w:pPr>
      <w:r>
        <w:rPr>
          <w:color w:val="000009"/>
        </w:rPr>
        <w:t>The</w:t>
      </w:r>
      <w:r>
        <w:rPr>
          <w:color w:val="000009"/>
          <w:spacing w:val="-3"/>
        </w:rPr>
        <w:t xml:space="preserve"> </w:t>
      </w:r>
      <w:r>
        <w:rPr>
          <w:color w:val="000009"/>
        </w:rPr>
        <w:t>authors</w:t>
      </w:r>
      <w:r>
        <w:rPr>
          <w:color w:val="000009"/>
          <w:spacing w:val="-3"/>
        </w:rPr>
        <w:t xml:space="preserve"> </w:t>
      </w:r>
      <w:r>
        <w:rPr>
          <w:color w:val="000009"/>
        </w:rPr>
        <w:t>highlight</w:t>
      </w:r>
      <w:r>
        <w:rPr>
          <w:color w:val="000009"/>
          <w:spacing w:val="-3"/>
        </w:rPr>
        <w:t xml:space="preserve"> </w:t>
      </w:r>
      <w:r>
        <w:rPr>
          <w:color w:val="000009"/>
        </w:rPr>
        <w:t>that</w:t>
      </w:r>
      <w:r>
        <w:rPr>
          <w:color w:val="000009"/>
          <w:spacing w:val="-3"/>
        </w:rPr>
        <w:t xml:space="preserve"> </w:t>
      </w:r>
      <w:r>
        <w:rPr>
          <w:color w:val="000009"/>
        </w:rPr>
        <w:t>a</w:t>
      </w:r>
      <w:r>
        <w:rPr>
          <w:color w:val="000009"/>
          <w:spacing w:val="-3"/>
        </w:rPr>
        <w:t xml:space="preserve"> </w:t>
      </w:r>
      <w:r>
        <w:rPr>
          <w:color w:val="000009"/>
        </w:rPr>
        <w:t>true</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requires</w:t>
      </w:r>
      <w:r>
        <w:rPr>
          <w:color w:val="000009"/>
          <w:spacing w:val="-3"/>
        </w:rPr>
        <w:t xml:space="preserve"> </w:t>
      </w:r>
      <w:r>
        <w:rPr>
          <w:color w:val="000009"/>
        </w:rPr>
        <w:t>integrating</w:t>
      </w:r>
      <w:r>
        <w:rPr>
          <w:color w:val="000009"/>
          <w:spacing w:val="-3"/>
        </w:rPr>
        <w:t xml:space="preserve"> </w:t>
      </w:r>
      <w:r>
        <w:rPr>
          <w:color w:val="000009"/>
        </w:rPr>
        <w:t>real-time</w:t>
      </w:r>
      <w:r>
        <w:rPr>
          <w:color w:val="000009"/>
          <w:spacing w:val="-3"/>
        </w:rPr>
        <w:t xml:space="preserve"> </w:t>
      </w:r>
      <w:r>
        <w:rPr>
          <w:color w:val="000009"/>
        </w:rPr>
        <w:t>clinical,</w:t>
      </w:r>
      <w:r>
        <w:rPr>
          <w:color w:val="000009"/>
          <w:spacing w:val="-3"/>
        </w:rPr>
        <w:t xml:space="preserve"> </w:t>
      </w:r>
      <w:r>
        <w:rPr>
          <w:color w:val="000009"/>
        </w:rPr>
        <w:t>imaging,</w:t>
      </w:r>
      <w:r>
        <w:rPr>
          <w:color w:val="000009"/>
          <w:spacing w:val="-3"/>
        </w:rPr>
        <w:t xml:space="preserve"> </w:t>
      </w:r>
      <w:r>
        <w:rPr>
          <w:color w:val="000009"/>
        </w:rPr>
        <w:t>device, and</w:t>
      </w:r>
      <w:r>
        <w:rPr>
          <w:color w:val="000009"/>
          <w:spacing w:val="40"/>
        </w:rPr>
        <w:t xml:space="preserve"> </w:t>
      </w:r>
      <w:r>
        <w:rPr>
          <w:color w:val="000009"/>
        </w:rPr>
        <w:t>biochemical</w:t>
      </w:r>
      <w:r>
        <w:rPr>
          <w:color w:val="000009"/>
          <w:spacing w:val="40"/>
        </w:rPr>
        <w:t xml:space="preserve"> </w:t>
      </w:r>
      <w:r>
        <w:rPr>
          <w:color w:val="000009"/>
        </w:rPr>
        <w:t>data</w:t>
      </w:r>
      <w:r>
        <w:rPr>
          <w:color w:val="000009"/>
          <w:spacing w:val="40"/>
        </w:rPr>
        <w:t xml:space="preserve"> </w:t>
      </w:r>
      <w:r>
        <w:rPr>
          <w:color w:val="000009"/>
        </w:rPr>
        <w:t>into</w:t>
      </w:r>
      <w:r>
        <w:rPr>
          <w:color w:val="000009"/>
          <w:spacing w:val="40"/>
        </w:rPr>
        <w:t xml:space="preserve"> </w:t>
      </w:r>
      <w:r>
        <w:rPr>
          <w:color w:val="000009"/>
        </w:rPr>
        <w:t>adaptive</w:t>
      </w:r>
      <w:r>
        <w:rPr>
          <w:color w:val="000009"/>
          <w:spacing w:val="40"/>
        </w:rPr>
        <w:t xml:space="preserve"> </w:t>
      </w:r>
      <w:r>
        <w:rPr>
          <w:color w:val="000009"/>
        </w:rPr>
        <w:t>models</w:t>
      </w:r>
      <w:r>
        <w:rPr>
          <w:color w:val="000009"/>
          <w:spacing w:val="40"/>
        </w:rPr>
        <w:t xml:space="preserve"> </w:t>
      </w:r>
      <w:r>
        <w:rPr>
          <w:color w:val="000009"/>
        </w:rPr>
        <w:t>that</w:t>
      </w:r>
      <w:r>
        <w:rPr>
          <w:color w:val="000009"/>
          <w:spacing w:val="40"/>
        </w:rPr>
        <w:t xml:space="preserve"> </w:t>
      </w:r>
      <w:r>
        <w:rPr>
          <w:color w:val="000009"/>
        </w:rPr>
        <w:t>evolve</w:t>
      </w:r>
      <w:r>
        <w:rPr>
          <w:color w:val="000009"/>
          <w:spacing w:val="40"/>
        </w:rPr>
        <w:t xml:space="preserve"> </w:t>
      </w:r>
      <w:r>
        <w:rPr>
          <w:color w:val="000009"/>
        </w:rPr>
        <w:t>with</w:t>
      </w:r>
      <w:r>
        <w:rPr>
          <w:color w:val="000009"/>
          <w:spacing w:val="40"/>
        </w:rPr>
        <w:t xml:space="preserve"> </w:t>
      </w:r>
      <w:r>
        <w:rPr>
          <w:color w:val="000009"/>
        </w:rPr>
        <w:t>the</w:t>
      </w:r>
      <w:r>
        <w:rPr>
          <w:color w:val="000009"/>
          <w:spacing w:val="40"/>
        </w:rPr>
        <w:t xml:space="preserve"> </w:t>
      </w:r>
      <w:r>
        <w:rPr>
          <w:color w:val="000009"/>
        </w:rPr>
        <w:t>patient.</w:t>
      </w:r>
      <w:r>
        <w:rPr>
          <w:color w:val="000009"/>
          <w:spacing w:val="40"/>
        </w:rPr>
        <w:t xml:space="preserve"> </w:t>
      </w:r>
      <w:r>
        <w:rPr>
          <w:color w:val="000009"/>
        </w:rPr>
        <w:t>They</w:t>
      </w:r>
      <w:r>
        <w:rPr>
          <w:color w:val="000009"/>
          <w:spacing w:val="40"/>
        </w:rPr>
        <w:t xml:space="preserve"> </w:t>
      </w:r>
      <w:r>
        <w:rPr>
          <w:color w:val="000009"/>
        </w:rPr>
        <w:t>outline challenges—including data standardization, ethical considerations, and computational</w:t>
      </w:r>
    </w:p>
    <w:p w14:paraId="7AF5D93A" w14:textId="77777777" w:rsidR="009A0B28" w:rsidRDefault="00000000">
      <w:pPr>
        <w:pStyle w:val="BodyText"/>
        <w:spacing w:line="360" w:lineRule="auto"/>
        <w:ind w:left="180" w:right="322"/>
      </w:pPr>
      <w:r>
        <w:rPr>
          <w:color w:val="000009"/>
        </w:rPr>
        <w:t>requirements—while</w:t>
      </w:r>
      <w:r>
        <w:rPr>
          <w:color w:val="000009"/>
          <w:spacing w:val="-6"/>
        </w:rPr>
        <w:t xml:space="preserve"> </w:t>
      </w:r>
      <w:r>
        <w:rPr>
          <w:color w:val="000009"/>
        </w:rPr>
        <w:t>emphasizing</w:t>
      </w:r>
      <w:r>
        <w:rPr>
          <w:color w:val="000009"/>
          <w:spacing w:val="-6"/>
        </w:rPr>
        <w:t xml:space="preserve"> </w:t>
      </w:r>
      <w:r>
        <w:rPr>
          <w:color w:val="000009"/>
        </w:rPr>
        <w:t>how</w:t>
      </w:r>
      <w:r>
        <w:rPr>
          <w:color w:val="000009"/>
          <w:spacing w:val="-6"/>
        </w:rPr>
        <w:t xml:space="preserve"> </w:t>
      </w:r>
      <w:r>
        <w:rPr>
          <w:color w:val="000009"/>
        </w:rPr>
        <w:t>HDTs</w:t>
      </w:r>
      <w:r>
        <w:rPr>
          <w:color w:val="000009"/>
          <w:spacing w:val="-6"/>
        </w:rPr>
        <w:t xml:space="preserve"> </w:t>
      </w:r>
      <w:r>
        <w:rPr>
          <w:color w:val="000009"/>
        </w:rPr>
        <w:t>can</w:t>
      </w:r>
      <w:r>
        <w:rPr>
          <w:color w:val="000009"/>
          <w:spacing w:val="-6"/>
        </w:rPr>
        <w:t xml:space="preserve"> </w:t>
      </w:r>
      <w:r>
        <w:rPr>
          <w:color w:val="000009"/>
        </w:rPr>
        <w:t>form</w:t>
      </w:r>
      <w:r>
        <w:rPr>
          <w:color w:val="000009"/>
          <w:spacing w:val="-6"/>
        </w:rPr>
        <w:t xml:space="preserve"> </w:t>
      </w:r>
      <w:r>
        <w:rPr>
          <w:color w:val="000009"/>
        </w:rPr>
        <w:t>the</w:t>
      </w:r>
      <w:r>
        <w:rPr>
          <w:color w:val="000009"/>
          <w:spacing w:val="-6"/>
        </w:rPr>
        <w:t xml:space="preserve"> </w:t>
      </w:r>
      <w:r>
        <w:rPr>
          <w:color w:val="000009"/>
        </w:rPr>
        <w:t>backbone</w:t>
      </w:r>
      <w:r>
        <w:rPr>
          <w:color w:val="000009"/>
          <w:spacing w:val="-6"/>
        </w:rPr>
        <w:t xml:space="preserve"> </w:t>
      </w:r>
      <w:r>
        <w:rPr>
          <w:color w:val="000009"/>
        </w:rPr>
        <w:t>of</w:t>
      </w:r>
      <w:r>
        <w:rPr>
          <w:color w:val="000009"/>
          <w:spacing w:val="-6"/>
        </w:rPr>
        <w:t xml:space="preserve"> </w:t>
      </w:r>
      <w:r>
        <w:rPr>
          <w:color w:val="000009"/>
        </w:rPr>
        <w:t>precision</w:t>
      </w:r>
      <w:r>
        <w:rPr>
          <w:color w:val="000009"/>
          <w:spacing w:val="-6"/>
        </w:rPr>
        <w:t xml:space="preserve"> </w:t>
      </w:r>
      <w:r>
        <w:rPr>
          <w:color w:val="000009"/>
        </w:rPr>
        <w:t xml:space="preserve">cardiovascular </w:t>
      </w:r>
      <w:r>
        <w:rPr>
          <w:color w:val="000009"/>
          <w:spacing w:val="-2"/>
        </w:rPr>
        <w:t>care.</w:t>
      </w:r>
    </w:p>
    <w:p w14:paraId="449B6DB2" w14:textId="77777777" w:rsidR="009A0B28" w:rsidRDefault="00000000">
      <w:pPr>
        <w:pStyle w:val="BodyText"/>
        <w:spacing w:before="240" w:line="360" w:lineRule="auto"/>
        <w:ind w:left="180" w:right="218"/>
      </w:pPr>
      <w:r>
        <w:rPr>
          <w:color w:val="000009"/>
        </w:rPr>
        <w:t>The</w:t>
      </w:r>
      <w:r>
        <w:rPr>
          <w:color w:val="000009"/>
          <w:spacing w:val="-5"/>
        </w:rPr>
        <w:t xml:space="preserve"> </w:t>
      </w:r>
      <w:r>
        <w:rPr>
          <w:color w:val="000009"/>
        </w:rPr>
        <w:t>review’s</w:t>
      </w:r>
      <w:r>
        <w:rPr>
          <w:color w:val="000009"/>
          <w:spacing w:val="-5"/>
        </w:rPr>
        <w:t xml:space="preserve"> </w:t>
      </w:r>
      <w:r>
        <w:rPr>
          <w:color w:val="000009"/>
        </w:rPr>
        <w:t>conclusions</w:t>
      </w:r>
      <w:r>
        <w:rPr>
          <w:color w:val="000009"/>
          <w:spacing w:val="-5"/>
        </w:rPr>
        <w:t xml:space="preserve"> </w:t>
      </w:r>
      <w:r>
        <w:rPr>
          <w:color w:val="000009"/>
        </w:rPr>
        <w:t>support</w:t>
      </w:r>
      <w:r>
        <w:rPr>
          <w:color w:val="000009"/>
          <w:spacing w:val="-5"/>
        </w:rPr>
        <w:t xml:space="preserve"> </w:t>
      </w:r>
      <w:r>
        <w:rPr>
          <w:color w:val="000009"/>
        </w:rPr>
        <w:t>projects</w:t>
      </w:r>
      <w:r>
        <w:rPr>
          <w:color w:val="000009"/>
          <w:spacing w:val="-5"/>
        </w:rPr>
        <w:t xml:space="preserve"> </w:t>
      </w:r>
      <w:r>
        <w:rPr>
          <w:color w:val="000009"/>
        </w:rPr>
        <w:t>aiming</w:t>
      </w:r>
      <w:r>
        <w:rPr>
          <w:color w:val="000009"/>
          <w:spacing w:val="-5"/>
        </w:rPr>
        <w:t xml:space="preserve"> </w:t>
      </w:r>
      <w:r>
        <w:rPr>
          <w:color w:val="000009"/>
        </w:rPr>
        <w:t>to</w:t>
      </w:r>
      <w:r>
        <w:rPr>
          <w:color w:val="000009"/>
          <w:spacing w:val="-5"/>
        </w:rPr>
        <w:t xml:space="preserve"> </w:t>
      </w:r>
      <w:r>
        <w:rPr>
          <w:color w:val="000009"/>
        </w:rPr>
        <w:t>combine</w:t>
      </w:r>
      <w:r>
        <w:rPr>
          <w:color w:val="000009"/>
          <w:spacing w:val="-5"/>
        </w:rPr>
        <w:t xml:space="preserve"> </w:t>
      </w:r>
      <w:r>
        <w:rPr>
          <w:color w:val="000009"/>
        </w:rPr>
        <w:t>genetic</w:t>
      </w:r>
      <w:r>
        <w:rPr>
          <w:color w:val="000009"/>
          <w:spacing w:val="-5"/>
        </w:rPr>
        <w:t xml:space="preserve"> </w:t>
      </w:r>
      <w:r>
        <w:rPr>
          <w:color w:val="000009"/>
        </w:rPr>
        <w:t>risk</w:t>
      </w:r>
      <w:r>
        <w:rPr>
          <w:color w:val="000009"/>
          <w:spacing w:val="-5"/>
        </w:rPr>
        <w:t xml:space="preserve"> </w:t>
      </w:r>
      <w:r>
        <w:rPr>
          <w:color w:val="000009"/>
        </w:rPr>
        <w:t>with</w:t>
      </w:r>
      <w:r>
        <w:rPr>
          <w:color w:val="000009"/>
          <w:spacing w:val="-5"/>
        </w:rPr>
        <w:t xml:space="preserve"> </w:t>
      </w:r>
      <w:r>
        <w:rPr>
          <w:color w:val="000009"/>
        </w:rPr>
        <w:t>longitudinal</w:t>
      </w:r>
      <w:r>
        <w:rPr>
          <w:color w:val="000009"/>
          <w:spacing w:val="-5"/>
        </w:rPr>
        <w:t xml:space="preserve"> </w:t>
      </w:r>
      <w:r>
        <w:rPr>
          <w:color w:val="000009"/>
        </w:rPr>
        <w:t>clinical trajectories, providing a foundation for building personalized CAD risk prediction systems that</w:t>
      </w:r>
    </w:p>
    <w:p w14:paraId="19CC2799" w14:textId="77777777" w:rsidR="009A0B28" w:rsidRDefault="00000000">
      <w:pPr>
        <w:pStyle w:val="BodyText"/>
        <w:ind w:left="180"/>
      </w:pPr>
      <w:r>
        <w:rPr>
          <w:color w:val="000009"/>
        </w:rPr>
        <w:t xml:space="preserve">evolve over </w:t>
      </w:r>
      <w:r>
        <w:rPr>
          <w:color w:val="000009"/>
          <w:spacing w:val="-2"/>
        </w:rPr>
        <w:t>time.</w:t>
      </w:r>
    </w:p>
    <w:p w14:paraId="4817DB91" w14:textId="77777777" w:rsidR="009A0B28" w:rsidRDefault="009A0B28">
      <w:pPr>
        <w:pStyle w:val="BodyText"/>
        <w:spacing w:before="102"/>
      </w:pPr>
    </w:p>
    <w:p w14:paraId="564F3259" w14:textId="77777777" w:rsidR="009A0B28" w:rsidRDefault="00000000">
      <w:pPr>
        <w:pStyle w:val="Heading2"/>
        <w:numPr>
          <w:ilvl w:val="1"/>
          <w:numId w:val="4"/>
        </w:numPr>
        <w:tabs>
          <w:tab w:val="left" w:pos="657"/>
        </w:tabs>
        <w:spacing w:line="360" w:lineRule="auto"/>
        <w:ind w:left="180" w:right="236" w:firstLine="0"/>
        <w:jc w:val="left"/>
      </w:pPr>
      <w:bookmarkStart w:id="20" w:name="3.9_Thangaraj,_P.M.,_Benson,_S.H.,_Oikon"/>
      <w:bookmarkEnd w:id="20"/>
      <w:r>
        <w:rPr>
          <w:color w:val="000009"/>
        </w:rPr>
        <w:t>Thangaraj,</w:t>
      </w:r>
      <w:r>
        <w:rPr>
          <w:color w:val="000009"/>
          <w:spacing w:val="-18"/>
        </w:rPr>
        <w:t xml:space="preserve"> </w:t>
      </w:r>
      <w:r>
        <w:rPr>
          <w:color w:val="000009"/>
        </w:rPr>
        <w:t>P.M.,</w:t>
      </w:r>
      <w:r>
        <w:rPr>
          <w:color w:val="000009"/>
          <w:spacing w:val="-18"/>
        </w:rPr>
        <w:t xml:space="preserve"> </w:t>
      </w:r>
      <w:r>
        <w:rPr>
          <w:color w:val="000009"/>
        </w:rPr>
        <w:t>Benson,</w:t>
      </w:r>
      <w:r>
        <w:rPr>
          <w:color w:val="000009"/>
          <w:spacing w:val="-18"/>
        </w:rPr>
        <w:t xml:space="preserve"> </w:t>
      </w:r>
      <w:r>
        <w:rPr>
          <w:color w:val="000009"/>
        </w:rPr>
        <w:t>S.H.,</w:t>
      </w:r>
      <w:r>
        <w:rPr>
          <w:color w:val="000009"/>
          <w:spacing w:val="-18"/>
        </w:rPr>
        <w:t xml:space="preserve"> </w:t>
      </w:r>
      <w:r>
        <w:rPr>
          <w:color w:val="000009"/>
        </w:rPr>
        <w:t>Oikonomou,</w:t>
      </w:r>
      <w:r>
        <w:rPr>
          <w:color w:val="000009"/>
          <w:spacing w:val="-18"/>
        </w:rPr>
        <w:t xml:space="preserve"> </w:t>
      </w:r>
      <w:r>
        <w:rPr>
          <w:color w:val="000009"/>
        </w:rPr>
        <w:t>E.K.,</w:t>
      </w:r>
      <w:r>
        <w:rPr>
          <w:color w:val="000009"/>
          <w:spacing w:val="-18"/>
        </w:rPr>
        <w:t xml:space="preserve"> </w:t>
      </w:r>
      <w:proofErr w:type="spellStart"/>
      <w:r>
        <w:rPr>
          <w:color w:val="000009"/>
        </w:rPr>
        <w:t>Asselbergs</w:t>
      </w:r>
      <w:proofErr w:type="spellEnd"/>
      <w:r>
        <w:rPr>
          <w:color w:val="000009"/>
        </w:rPr>
        <w:t>,</w:t>
      </w:r>
      <w:r>
        <w:rPr>
          <w:color w:val="000009"/>
          <w:spacing w:val="-18"/>
        </w:rPr>
        <w:t xml:space="preserve"> </w:t>
      </w:r>
      <w:r>
        <w:rPr>
          <w:color w:val="000009"/>
        </w:rPr>
        <w:t>F.W., &amp; Khera, R. (2024)</w:t>
      </w:r>
    </w:p>
    <w:p w14:paraId="374B7705" w14:textId="77777777" w:rsidR="009A0B28" w:rsidRDefault="00000000">
      <w:pPr>
        <w:pStyle w:val="Heading4"/>
        <w:spacing w:before="240" w:line="360" w:lineRule="auto"/>
      </w:pPr>
      <w:r>
        <w:rPr>
          <w:i w:val="0"/>
          <w:color w:val="000009"/>
        </w:rPr>
        <w:t>Title:</w:t>
      </w:r>
      <w:r>
        <w:rPr>
          <w:i w:val="0"/>
          <w:color w:val="000009"/>
          <w:spacing w:val="-4"/>
        </w:rPr>
        <w:t xml:space="preserve"> </w:t>
      </w:r>
      <w:r>
        <w:rPr>
          <w:color w:val="000009"/>
        </w:rPr>
        <w:t>Cardiovascular</w:t>
      </w:r>
      <w:r>
        <w:rPr>
          <w:color w:val="000009"/>
          <w:spacing w:val="-4"/>
        </w:rPr>
        <w:t xml:space="preserve"> </w:t>
      </w:r>
      <w:r>
        <w:rPr>
          <w:color w:val="000009"/>
        </w:rPr>
        <w:t>care</w:t>
      </w:r>
      <w:r>
        <w:rPr>
          <w:color w:val="000009"/>
          <w:spacing w:val="-4"/>
        </w:rPr>
        <w:t xml:space="preserve"> </w:t>
      </w:r>
      <w:r>
        <w:rPr>
          <w:color w:val="000009"/>
        </w:rPr>
        <w:t>with</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technology</w:t>
      </w:r>
      <w:r>
        <w:rPr>
          <w:color w:val="000009"/>
          <w:spacing w:val="-4"/>
        </w:rPr>
        <w:t xml:space="preserve"> </w:t>
      </w:r>
      <w:r>
        <w:rPr>
          <w:color w:val="000009"/>
        </w:rPr>
        <w:t>in</w:t>
      </w:r>
      <w:r>
        <w:rPr>
          <w:color w:val="000009"/>
          <w:spacing w:val="-4"/>
        </w:rPr>
        <w:t xml:space="preserve"> </w:t>
      </w:r>
      <w:r>
        <w:rPr>
          <w:color w:val="000009"/>
        </w:rPr>
        <w:t>the</w:t>
      </w:r>
      <w:r>
        <w:rPr>
          <w:color w:val="000009"/>
          <w:spacing w:val="-4"/>
        </w:rPr>
        <w:t xml:space="preserve"> </w:t>
      </w:r>
      <w:r>
        <w:rPr>
          <w:color w:val="000009"/>
        </w:rPr>
        <w:t>era</w:t>
      </w:r>
      <w:r>
        <w:rPr>
          <w:color w:val="000009"/>
          <w:spacing w:val="-4"/>
        </w:rPr>
        <w:t xml:space="preserve"> </w:t>
      </w:r>
      <w:r>
        <w:rPr>
          <w:color w:val="000009"/>
        </w:rPr>
        <w:t>of</w:t>
      </w:r>
      <w:r>
        <w:rPr>
          <w:color w:val="000009"/>
          <w:spacing w:val="-4"/>
        </w:rPr>
        <w:t xml:space="preserve"> </w:t>
      </w:r>
      <w:r>
        <w:rPr>
          <w:color w:val="000009"/>
        </w:rPr>
        <w:t>generative</w:t>
      </w:r>
      <w:r>
        <w:rPr>
          <w:color w:val="000009"/>
          <w:spacing w:val="-4"/>
        </w:rPr>
        <w:t xml:space="preserve"> </w:t>
      </w:r>
      <w:r>
        <w:rPr>
          <w:color w:val="000009"/>
        </w:rPr>
        <w:t xml:space="preserve">artificial </w:t>
      </w:r>
      <w:r>
        <w:rPr>
          <w:color w:val="000009"/>
          <w:spacing w:val="-2"/>
        </w:rPr>
        <w:t>intelligence</w:t>
      </w:r>
    </w:p>
    <w:p w14:paraId="6521C9DD" w14:textId="77777777" w:rsidR="009A0B28" w:rsidRDefault="00000000">
      <w:pPr>
        <w:pStyle w:val="BodyText"/>
        <w:spacing w:before="240" w:line="360" w:lineRule="auto"/>
        <w:ind w:left="180" w:right="340"/>
      </w:pPr>
      <w:r>
        <w:rPr>
          <w:color w:val="000009"/>
        </w:rPr>
        <w:t>This review provides an overview of the expanding applications of digital twin technology in cardiovascular</w:t>
      </w:r>
      <w:r>
        <w:rPr>
          <w:color w:val="000009"/>
          <w:spacing w:val="-4"/>
        </w:rPr>
        <w:t xml:space="preserve"> </w:t>
      </w:r>
      <w:r>
        <w:rPr>
          <w:color w:val="000009"/>
        </w:rPr>
        <w:t>medicine,</w:t>
      </w:r>
      <w:r>
        <w:rPr>
          <w:color w:val="000009"/>
          <w:spacing w:val="-4"/>
        </w:rPr>
        <w:t xml:space="preserve"> </w:t>
      </w:r>
      <w:r>
        <w:rPr>
          <w:color w:val="000009"/>
        </w:rPr>
        <w:t>especially</w:t>
      </w:r>
      <w:r>
        <w:rPr>
          <w:color w:val="000009"/>
          <w:spacing w:val="-4"/>
        </w:rPr>
        <w:t xml:space="preserve"> </w:t>
      </w:r>
      <w:r>
        <w:rPr>
          <w:color w:val="000009"/>
        </w:rPr>
        <w:t>enhanced</w:t>
      </w:r>
      <w:r>
        <w:rPr>
          <w:color w:val="000009"/>
          <w:spacing w:val="-4"/>
        </w:rPr>
        <w:t xml:space="preserve"> </w:t>
      </w:r>
      <w:r>
        <w:rPr>
          <w:color w:val="000009"/>
        </w:rPr>
        <w:t>by</w:t>
      </w:r>
      <w:r>
        <w:rPr>
          <w:color w:val="000009"/>
          <w:spacing w:val="-4"/>
        </w:rPr>
        <w:t xml:space="preserve"> </w:t>
      </w:r>
      <w:r>
        <w:rPr>
          <w:color w:val="000009"/>
        </w:rPr>
        <w:t>recent</w:t>
      </w:r>
      <w:r>
        <w:rPr>
          <w:color w:val="000009"/>
          <w:spacing w:val="-4"/>
        </w:rPr>
        <w:t xml:space="preserve"> </w:t>
      </w:r>
      <w:r>
        <w:rPr>
          <w:color w:val="000009"/>
        </w:rPr>
        <w:t>AI</w:t>
      </w:r>
      <w:r>
        <w:rPr>
          <w:color w:val="000009"/>
          <w:spacing w:val="-4"/>
        </w:rPr>
        <w:t xml:space="preserve"> </w:t>
      </w:r>
      <w:r>
        <w:rPr>
          <w:color w:val="000009"/>
        </w:rPr>
        <w:t>and</w:t>
      </w:r>
      <w:r>
        <w:rPr>
          <w:color w:val="000009"/>
          <w:spacing w:val="-4"/>
        </w:rPr>
        <w:t xml:space="preserve"> </w:t>
      </w:r>
      <w:r>
        <w:rPr>
          <w:color w:val="000009"/>
        </w:rPr>
        <w:t>multimodal</w:t>
      </w:r>
      <w:r>
        <w:rPr>
          <w:color w:val="000009"/>
          <w:spacing w:val="-4"/>
        </w:rPr>
        <w:t xml:space="preserve"> </w:t>
      </w:r>
      <w:r>
        <w:rPr>
          <w:color w:val="000009"/>
        </w:rPr>
        <w:t>data</w:t>
      </w:r>
      <w:r>
        <w:rPr>
          <w:color w:val="000009"/>
          <w:spacing w:val="-4"/>
        </w:rPr>
        <w:t xml:space="preserve"> </w:t>
      </w:r>
      <w:r>
        <w:rPr>
          <w:color w:val="000009"/>
        </w:rPr>
        <w:t>advances.</w:t>
      </w:r>
      <w:r>
        <w:rPr>
          <w:color w:val="000009"/>
          <w:spacing w:val="-4"/>
        </w:rPr>
        <w:t xml:space="preserve"> </w:t>
      </w:r>
      <w:r>
        <w:rPr>
          <w:color w:val="000009"/>
        </w:rPr>
        <w:t>The digital</w:t>
      </w:r>
      <w:r>
        <w:rPr>
          <w:color w:val="000009"/>
          <w:spacing w:val="-1"/>
        </w:rPr>
        <w:t xml:space="preserve"> </w:t>
      </w:r>
      <w:r>
        <w:rPr>
          <w:color w:val="000009"/>
        </w:rPr>
        <w:t>twin</w:t>
      </w:r>
      <w:r>
        <w:rPr>
          <w:color w:val="000009"/>
          <w:spacing w:val="-1"/>
        </w:rPr>
        <w:t xml:space="preserve"> </w:t>
      </w:r>
      <w:r>
        <w:rPr>
          <w:color w:val="000009"/>
        </w:rPr>
        <w:t>is</w:t>
      </w:r>
      <w:r>
        <w:rPr>
          <w:color w:val="000009"/>
          <w:spacing w:val="-1"/>
        </w:rPr>
        <w:t xml:space="preserve"> </w:t>
      </w:r>
      <w:r>
        <w:rPr>
          <w:color w:val="000009"/>
        </w:rPr>
        <w:t>defined</w:t>
      </w:r>
      <w:r>
        <w:rPr>
          <w:color w:val="000009"/>
          <w:spacing w:val="-1"/>
        </w:rPr>
        <w:t xml:space="preserve"> </w:t>
      </w:r>
      <w:r>
        <w:rPr>
          <w:color w:val="000009"/>
        </w:rPr>
        <w:t>as</w:t>
      </w:r>
      <w:r>
        <w:rPr>
          <w:color w:val="000009"/>
          <w:spacing w:val="-1"/>
        </w:rPr>
        <w:t xml:space="preserve"> </w:t>
      </w:r>
      <w:r>
        <w:rPr>
          <w:color w:val="000009"/>
        </w:rPr>
        <w:t>an</w:t>
      </w:r>
      <w:r>
        <w:rPr>
          <w:color w:val="000009"/>
          <w:spacing w:val="-1"/>
        </w:rPr>
        <w:t xml:space="preserve"> </w:t>
      </w:r>
      <w:proofErr w:type="gramStart"/>
      <w:r>
        <w:rPr>
          <w:color w:val="000009"/>
        </w:rPr>
        <w:t>in</w:t>
      </w:r>
      <w:r>
        <w:rPr>
          <w:color w:val="000009"/>
          <w:spacing w:val="-1"/>
        </w:rPr>
        <w:t xml:space="preserve"> </w:t>
      </w:r>
      <w:r>
        <w:rPr>
          <w:color w:val="000009"/>
        </w:rPr>
        <w:t>silico</w:t>
      </w:r>
      <w:proofErr w:type="gramEnd"/>
      <w:r>
        <w:rPr>
          <w:color w:val="000009"/>
          <w:spacing w:val="-1"/>
        </w:rPr>
        <w:t xml:space="preserve"> </w:t>
      </w:r>
      <w:r>
        <w:rPr>
          <w:color w:val="000009"/>
        </w:rPr>
        <w:t>model</w:t>
      </w:r>
      <w:r>
        <w:rPr>
          <w:color w:val="000009"/>
          <w:spacing w:val="-1"/>
        </w:rPr>
        <w:t xml:space="preserve"> </w:t>
      </w:r>
      <w:r>
        <w:rPr>
          <w:color w:val="000009"/>
        </w:rPr>
        <w:t>combining</w:t>
      </w:r>
      <w:r>
        <w:rPr>
          <w:color w:val="000009"/>
          <w:spacing w:val="-1"/>
        </w:rPr>
        <w:t xml:space="preserve"> </w:t>
      </w:r>
      <w:r>
        <w:rPr>
          <w:color w:val="000009"/>
        </w:rPr>
        <w:t>physiological,</w:t>
      </w:r>
      <w:r>
        <w:rPr>
          <w:color w:val="000009"/>
          <w:spacing w:val="-1"/>
        </w:rPr>
        <w:t xml:space="preserve"> </w:t>
      </w:r>
      <w:r>
        <w:rPr>
          <w:color w:val="000009"/>
        </w:rPr>
        <w:t>imaging,</w:t>
      </w:r>
      <w:r>
        <w:rPr>
          <w:color w:val="000009"/>
          <w:spacing w:val="-1"/>
        </w:rPr>
        <w:t xml:space="preserve"> </w:t>
      </w:r>
      <w:r>
        <w:rPr>
          <w:color w:val="000009"/>
        </w:rPr>
        <w:t>behavioral,</w:t>
      </w:r>
      <w:r>
        <w:rPr>
          <w:color w:val="000009"/>
          <w:spacing w:val="-1"/>
        </w:rPr>
        <w:t xml:space="preserve"> </w:t>
      </w:r>
      <w:r>
        <w:rPr>
          <w:color w:val="000009"/>
        </w:rPr>
        <w:t>and environmental data to replicate disease processes and forecast intervention outcomes.</w:t>
      </w:r>
    </w:p>
    <w:p w14:paraId="5C4A1553" w14:textId="77777777" w:rsidR="009A0B28" w:rsidRDefault="00000000">
      <w:pPr>
        <w:pStyle w:val="BodyText"/>
        <w:spacing w:before="240" w:line="360" w:lineRule="auto"/>
        <w:ind w:left="180"/>
      </w:pPr>
      <w:r>
        <w:rPr>
          <w:color w:val="000009"/>
        </w:rPr>
        <w:t>The</w:t>
      </w:r>
      <w:r>
        <w:rPr>
          <w:color w:val="000009"/>
          <w:spacing w:val="-3"/>
        </w:rPr>
        <w:t xml:space="preserve"> </w:t>
      </w:r>
      <w:r>
        <w:rPr>
          <w:color w:val="000009"/>
        </w:rPr>
        <w:t>paper</w:t>
      </w:r>
      <w:r>
        <w:rPr>
          <w:color w:val="000009"/>
          <w:spacing w:val="-3"/>
        </w:rPr>
        <w:t xml:space="preserve"> </w:t>
      </w:r>
      <w:r>
        <w:rPr>
          <w:color w:val="000009"/>
        </w:rPr>
        <w:t>highlights</w:t>
      </w:r>
      <w:r>
        <w:rPr>
          <w:color w:val="000009"/>
          <w:spacing w:val="-3"/>
        </w:rPr>
        <w:t xml:space="preserve"> </w:t>
      </w:r>
      <w:r>
        <w:rPr>
          <w:color w:val="000009"/>
        </w:rPr>
        <w:t>use</w:t>
      </w:r>
      <w:r>
        <w:rPr>
          <w:color w:val="000009"/>
          <w:spacing w:val="-3"/>
        </w:rPr>
        <w:t xml:space="preserve"> </w:t>
      </w:r>
      <w:r>
        <w:rPr>
          <w:color w:val="000009"/>
        </w:rPr>
        <w:t>cases</w:t>
      </w:r>
      <w:r>
        <w:rPr>
          <w:color w:val="000009"/>
          <w:spacing w:val="-3"/>
        </w:rPr>
        <w:t xml:space="preserve"> </w:t>
      </w:r>
      <w:r>
        <w:rPr>
          <w:color w:val="000009"/>
        </w:rPr>
        <w:t>already</w:t>
      </w:r>
      <w:r>
        <w:rPr>
          <w:color w:val="000009"/>
          <w:spacing w:val="-3"/>
        </w:rPr>
        <w:t xml:space="preserve"> </w:t>
      </w:r>
      <w:r>
        <w:rPr>
          <w:color w:val="000009"/>
        </w:rPr>
        <w:t>entering</w:t>
      </w:r>
      <w:r>
        <w:rPr>
          <w:color w:val="000009"/>
          <w:spacing w:val="-3"/>
        </w:rPr>
        <w:t xml:space="preserve"> </w:t>
      </w:r>
      <w:r>
        <w:rPr>
          <w:color w:val="000009"/>
        </w:rPr>
        <w:t>clinical</w:t>
      </w:r>
      <w:r>
        <w:rPr>
          <w:color w:val="000009"/>
          <w:spacing w:val="-3"/>
        </w:rPr>
        <w:t xml:space="preserve"> </w:t>
      </w:r>
      <w:r>
        <w:rPr>
          <w:color w:val="000009"/>
        </w:rPr>
        <w:t>practice,</w:t>
      </w:r>
      <w:r>
        <w:rPr>
          <w:color w:val="000009"/>
          <w:spacing w:val="-3"/>
        </w:rPr>
        <w:t xml:space="preserve"> </w:t>
      </w:r>
      <w:r>
        <w:rPr>
          <w:color w:val="000009"/>
        </w:rPr>
        <w:t>such</w:t>
      </w:r>
      <w:r>
        <w:rPr>
          <w:color w:val="000009"/>
          <w:spacing w:val="-3"/>
        </w:rPr>
        <w:t xml:space="preserve"> </w:t>
      </w:r>
      <w:r>
        <w:rPr>
          <w:color w:val="000009"/>
        </w:rPr>
        <w:t>as</w:t>
      </w:r>
      <w:r>
        <w:rPr>
          <w:color w:val="000009"/>
          <w:spacing w:val="-3"/>
        </w:rPr>
        <w:t xml:space="preserve"> </w:t>
      </w:r>
      <w:r>
        <w:rPr>
          <w:color w:val="000009"/>
        </w:rPr>
        <w:t>virtual</w:t>
      </w:r>
      <w:r>
        <w:rPr>
          <w:color w:val="000009"/>
          <w:spacing w:val="-3"/>
        </w:rPr>
        <w:t xml:space="preserve"> </w:t>
      </w:r>
      <w:r>
        <w:rPr>
          <w:color w:val="000009"/>
        </w:rPr>
        <w:t>planning</w:t>
      </w:r>
      <w:r>
        <w:rPr>
          <w:color w:val="000009"/>
          <w:spacing w:val="-3"/>
        </w:rPr>
        <w:t xml:space="preserve"> </w:t>
      </w:r>
      <w:r>
        <w:rPr>
          <w:color w:val="000009"/>
        </w:rPr>
        <w:t>of</w:t>
      </w:r>
      <w:r>
        <w:rPr>
          <w:color w:val="000009"/>
          <w:spacing w:val="-3"/>
        </w:rPr>
        <w:t xml:space="preserve"> </w:t>
      </w:r>
      <w:r>
        <w:rPr>
          <w:color w:val="000009"/>
        </w:rPr>
        <w:t>coronary interventions, electrophysiology simulations for ablation planning, and structural heart models for procedural safety. It also covers emerging capabilities enabled by deep learning, including synthetic cardiac data generation, in silico trials, and integration of wearable/home-monitoring streams.</w:t>
      </w:r>
    </w:p>
    <w:p w14:paraId="2120FC87"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098485B0" w14:textId="77777777" w:rsidR="009A0B28" w:rsidRDefault="009A0B28">
      <w:pPr>
        <w:pStyle w:val="BodyText"/>
        <w:spacing w:before="36" w:after="1"/>
        <w:rPr>
          <w:sz w:val="20"/>
        </w:rPr>
      </w:pPr>
    </w:p>
    <w:p w14:paraId="3C095EB8" w14:textId="77777777" w:rsidR="009A0B28" w:rsidRDefault="00000000">
      <w:pPr>
        <w:spacing w:line="20" w:lineRule="exact"/>
        <w:ind w:left="4686"/>
        <w:rPr>
          <w:sz w:val="2"/>
        </w:rPr>
      </w:pPr>
      <w:r>
        <w:rPr>
          <w:noProof/>
          <w:sz w:val="2"/>
        </w:rPr>
        <mc:AlternateContent>
          <mc:Choice Requires="wpg">
            <w:drawing>
              <wp:inline distT="0" distB="0" distL="0" distR="0" wp14:anchorId="7B5BFB60" wp14:editId="12C780B2">
                <wp:extent cx="466090" cy="8890"/>
                <wp:effectExtent l="9525" t="0" r="634" b="63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63" name="Graphic 63"/>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0B726357" id="Group 62"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DwO12gbgIAAI0FAAAOAAAAAAAAAAAAAAAAAC4C&#10;AABkcnMvZTJvRG9jLnhtbFBLAQItABQABgAIAAAAIQAH1RxV2gAAAAIBAAAPAAAAAAAAAAAAAAAA&#10;AMgEAABkcnMvZG93bnJldi54bWxQSwUGAAAAAAQABADzAAAAzwUAAAAA&#10;">
                <v:shape id="Graphic 63"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" path="m,l465890,e" filled="f" strokecolor="#000008" strokeweight=".24447mm">
                  <v:path arrowok="t"/>
                </v:shape>
                <w10:anchorlock/>
              </v:group>
            </w:pict>
          </mc:Fallback>
        </mc:AlternateContent>
      </w:r>
    </w:p>
    <w:p w14:paraId="4E839202" w14:textId="77777777" w:rsidR="009A0B28" w:rsidRDefault="00000000">
      <w:pPr>
        <w:pStyle w:val="BodyText"/>
        <w:spacing w:before="188" w:line="360" w:lineRule="auto"/>
        <w:ind w:left="180" w:right="218"/>
      </w:pPr>
      <w:r>
        <w:rPr>
          <w:color w:val="000009"/>
        </w:rPr>
        <w:t>Despite these advances, the review identifies persistent barriers such as data sparsity, lack of interoperability,</w:t>
      </w:r>
      <w:r>
        <w:rPr>
          <w:color w:val="000009"/>
          <w:spacing w:val="-6"/>
        </w:rPr>
        <w:t xml:space="preserve"> </w:t>
      </w:r>
      <w:r>
        <w:rPr>
          <w:color w:val="000009"/>
        </w:rPr>
        <w:t>limited</w:t>
      </w:r>
      <w:r>
        <w:rPr>
          <w:color w:val="000009"/>
          <w:spacing w:val="-6"/>
        </w:rPr>
        <w:t xml:space="preserve"> </w:t>
      </w:r>
      <w:r>
        <w:rPr>
          <w:color w:val="000009"/>
        </w:rPr>
        <w:t>real-time</w:t>
      </w:r>
      <w:r>
        <w:rPr>
          <w:color w:val="000009"/>
          <w:spacing w:val="-6"/>
        </w:rPr>
        <w:t xml:space="preserve"> </w:t>
      </w:r>
      <w:r>
        <w:rPr>
          <w:color w:val="000009"/>
        </w:rPr>
        <w:t>updates,</w:t>
      </w:r>
      <w:r>
        <w:rPr>
          <w:color w:val="000009"/>
          <w:spacing w:val="-6"/>
        </w:rPr>
        <w:t xml:space="preserve"> </w:t>
      </w:r>
      <w:r>
        <w:rPr>
          <w:color w:val="000009"/>
        </w:rPr>
        <w:t>and</w:t>
      </w:r>
      <w:r>
        <w:rPr>
          <w:color w:val="000009"/>
          <w:spacing w:val="-6"/>
        </w:rPr>
        <w:t xml:space="preserve"> </w:t>
      </w:r>
      <w:r>
        <w:rPr>
          <w:color w:val="000009"/>
        </w:rPr>
        <w:t>regulatory</w:t>
      </w:r>
      <w:r>
        <w:rPr>
          <w:color w:val="000009"/>
          <w:spacing w:val="-6"/>
        </w:rPr>
        <w:t xml:space="preserve"> </w:t>
      </w:r>
      <w:r>
        <w:rPr>
          <w:color w:val="000009"/>
        </w:rPr>
        <w:t>challenges.</w:t>
      </w:r>
      <w:r>
        <w:rPr>
          <w:color w:val="000009"/>
          <w:spacing w:val="-6"/>
        </w:rPr>
        <w:t xml:space="preserve"> </w:t>
      </w:r>
      <w:r>
        <w:rPr>
          <w:color w:val="000009"/>
        </w:rPr>
        <w:t>These</w:t>
      </w:r>
      <w:r>
        <w:rPr>
          <w:color w:val="000009"/>
          <w:spacing w:val="-6"/>
        </w:rPr>
        <w:t xml:space="preserve"> </w:t>
      </w:r>
      <w:r>
        <w:rPr>
          <w:color w:val="000009"/>
        </w:rPr>
        <w:t>limitations</w:t>
      </w:r>
      <w:r>
        <w:rPr>
          <w:color w:val="000009"/>
          <w:spacing w:val="-6"/>
        </w:rPr>
        <w:t xml:space="preserve"> </w:t>
      </w:r>
      <w:r>
        <w:rPr>
          <w:color w:val="000009"/>
        </w:rPr>
        <w:t>must</w:t>
      </w:r>
      <w:r>
        <w:rPr>
          <w:color w:val="000009"/>
          <w:spacing w:val="-6"/>
        </w:rPr>
        <w:t xml:space="preserve"> </w:t>
      </w:r>
      <w:r>
        <w:rPr>
          <w:color w:val="000009"/>
        </w:rPr>
        <w:t>be addressed before digital twins can be scaled into routine care.</w:t>
      </w:r>
    </w:p>
    <w:p w14:paraId="28853669" w14:textId="77777777" w:rsidR="009A0B28" w:rsidRDefault="00000000">
      <w:pPr>
        <w:pStyle w:val="BodyText"/>
        <w:spacing w:before="240" w:line="360" w:lineRule="auto"/>
        <w:ind w:left="180" w:right="340"/>
      </w:pPr>
      <w:r>
        <w:rPr>
          <w:color w:val="000009"/>
        </w:rPr>
        <w:t>The review also connects genomic predisposition with digital twin systems, emphasizing that integrating</w:t>
      </w:r>
      <w:r>
        <w:rPr>
          <w:color w:val="000009"/>
          <w:spacing w:val="-3"/>
        </w:rPr>
        <w:t xml:space="preserve"> </w:t>
      </w:r>
      <w:r>
        <w:rPr>
          <w:color w:val="000009"/>
        </w:rPr>
        <w:t>lifelong</w:t>
      </w:r>
      <w:r>
        <w:rPr>
          <w:color w:val="000009"/>
          <w:spacing w:val="-3"/>
        </w:rPr>
        <w:t xml:space="preserve"> </w:t>
      </w:r>
      <w:r>
        <w:rPr>
          <w:color w:val="000009"/>
        </w:rPr>
        <w:t>genetic</w:t>
      </w:r>
      <w:r>
        <w:rPr>
          <w:color w:val="000009"/>
          <w:spacing w:val="-3"/>
        </w:rPr>
        <w:t xml:space="preserve"> </w:t>
      </w:r>
      <w:r>
        <w:rPr>
          <w:color w:val="000009"/>
        </w:rPr>
        <w:t>risks</w:t>
      </w:r>
      <w:r>
        <w:rPr>
          <w:color w:val="000009"/>
          <w:spacing w:val="-3"/>
        </w:rPr>
        <w:t xml:space="preserve"> </w:t>
      </w:r>
      <w:r>
        <w:rPr>
          <w:color w:val="000009"/>
        </w:rPr>
        <w:t>(e.g.,</w:t>
      </w:r>
      <w:r>
        <w:rPr>
          <w:color w:val="000009"/>
          <w:spacing w:val="-3"/>
        </w:rPr>
        <w:t xml:space="preserve"> </w:t>
      </w:r>
      <w:r>
        <w:rPr>
          <w:color w:val="000009"/>
        </w:rPr>
        <w:t>PRS)</w:t>
      </w:r>
      <w:r>
        <w:rPr>
          <w:color w:val="000009"/>
          <w:spacing w:val="-3"/>
        </w:rPr>
        <w:t xml:space="preserve"> </w:t>
      </w:r>
      <w:r>
        <w:rPr>
          <w:color w:val="000009"/>
        </w:rPr>
        <w:t>with</w:t>
      </w:r>
      <w:r>
        <w:rPr>
          <w:color w:val="000009"/>
          <w:spacing w:val="-3"/>
        </w:rPr>
        <w:t xml:space="preserve"> </w:t>
      </w:r>
      <w:r>
        <w:rPr>
          <w:color w:val="000009"/>
        </w:rPr>
        <w:t>dynamic</w:t>
      </w:r>
      <w:r>
        <w:rPr>
          <w:color w:val="000009"/>
          <w:spacing w:val="-3"/>
        </w:rPr>
        <w:t xml:space="preserve"> </w:t>
      </w:r>
      <w:r>
        <w:rPr>
          <w:color w:val="000009"/>
        </w:rPr>
        <w:t>patient</w:t>
      </w:r>
      <w:r>
        <w:rPr>
          <w:color w:val="000009"/>
          <w:spacing w:val="-3"/>
        </w:rPr>
        <w:t xml:space="preserve"> </w:t>
      </w:r>
      <w:r>
        <w:rPr>
          <w:color w:val="000009"/>
        </w:rPr>
        <w:t>data</w:t>
      </w:r>
      <w:r>
        <w:rPr>
          <w:color w:val="000009"/>
          <w:spacing w:val="-3"/>
        </w:rPr>
        <w:t xml:space="preserve"> </w:t>
      </w:r>
      <w:r>
        <w:rPr>
          <w:color w:val="000009"/>
        </w:rPr>
        <w:t>can</w:t>
      </w:r>
      <w:r>
        <w:rPr>
          <w:color w:val="000009"/>
          <w:spacing w:val="-3"/>
        </w:rPr>
        <w:t xml:space="preserve"> </w:t>
      </w:r>
      <w:r>
        <w:rPr>
          <w:color w:val="000009"/>
        </w:rPr>
        <w:t>support</w:t>
      </w:r>
      <w:r>
        <w:rPr>
          <w:color w:val="000009"/>
          <w:spacing w:val="-3"/>
        </w:rPr>
        <w:t xml:space="preserve"> </w:t>
      </w:r>
      <w:r>
        <w:rPr>
          <w:color w:val="000009"/>
        </w:rPr>
        <w:t>more</w:t>
      </w:r>
      <w:r>
        <w:rPr>
          <w:color w:val="000009"/>
          <w:spacing w:val="-3"/>
        </w:rPr>
        <w:t xml:space="preserve"> </w:t>
      </w:r>
      <w:r>
        <w:rPr>
          <w:color w:val="000009"/>
        </w:rPr>
        <w:t>accurate and adaptive cardiovascular risk modeling.</w:t>
      </w:r>
    </w:p>
    <w:p w14:paraId="19853243" w14:textId="77777777" w:rsidR="009A0B28" w:rsidRDefault="00000000">
      <w:pPr>
        <w:pStyle w:val="Heading2"/>
        <w:numPr>
          <w:ilvl w:val="1"/>
          <w:numId w:val="4"/>
        </w:numPr>
        <w:tabs>
          <w:tab w:val="left" w:pos="816"/>
        </w:tabs>
        <w:spacing w:before="240" w:line="360" w:lineRule="auto"/>
        <w:ind w:left="180" w:right="377" w:firstLine="0"/>
        <w:jc w:val="left"/>
      </w:pPr>
      <w:bookmarkStart w:id="21" w:name="3.10_Fuat,_A.,_Adlen,_E.,_Monane,_M.,_Co"/>
      <w:bookmarkEnd w:id="21"/>
      <w:r>
        <w:rPr>
          <w:color w:val="000009"/>
        </w:rPr>
        <w:t>Fuat,</w:t>
      </w:r>
      <w:r>
        <w:rPr>
          <w:color w:val="000009"/>
          <w:spacing w:val="-4"/>
        </w:rPr>
        <w:t xml:space="preserve"> </w:t>
      </w:r>
      <w:r>
        <w:rPr>
          <w:color w:val="000009"/>
        </w:rPr>
        <w:t>A.,</w:t>
      </w:r>
      <w:r>
        <w:rPr>
          <w:color w:val="000009"/>
          <w:spacing w:val="-4"/>
        </w:rPr>
        <w:t xml:space="preserve"> </w:t>
      </w:r>
      <w:r>
        <w:rPr>
          <w:color w:val="000009"/>
        </w:rPr>
        <w:t>Adlen,</w:t>
      </w:r>
      <w:r>
        <w:rPr>
          <w:color w:val="000009"/>
          <w:spacing w:val="-4"/>
        </w:rPr>
        <w:t xml:space="preserve"> </w:t>
      </w:r>
      <w:r>
        <w:rPr>
          <w:color w:val="000009"/>
        </w:rPr>
        <w:t>E.,</w:t>
      </w:r>
      <w:r>
        <w:rPr>
          <w:color w:val="000009"/>
          <w:spacing w:val="-4"/>
        </w:rPr>
        <w:t xml:space="preserve"> </w:t>
      </w:r>
      <w:proofErr w:type="spellStart"/>
      <w:r>
        <w:rPr>
          <w:color w:val="000009"/>
        </w:rPr>
        <w:t>Monane</w:t>
      </w:r>
      <w:proofErr w:type="spellEnd"/>
      <w:r>
        <w:rPr>
          <w:color w:val="000009"/>
        </w:rPr>
        <w:t>,</w:t>
      </w:r>
      <w:r>
        <w:rPr>
          <w:color w:val="000009"/>
          <w:spacing w:val="-4"/>
        </w:rPr>
        <w:t xml:space="preserve"> </w:t>
      </w:r>
      <w:r>
        <w:rPr>
          <w:color w:val="000009"/>
        </w:rPr>
        <w:t>M.,</w:t>
      </w:r>
      <w:r>
        <w:rPr>
          <w:color w:val="000009"/>
          <w:spacing w:val="-4"/>
        </w:rPr>
        <w:t xml:space="preserve"> </w:t>
      </w:r>
      <w:r>
        <w:rPr>
          <w:color w:val="000009"/>
        </w:rPr>
        <w:t>Coll,</w:t>
      </w:r>
      <w:r>
        <w:rPr>
          <w:color w:val="000009"/>
          <w:spacing w:val="-4"/>
        </w:rPr>
        <w:t xml:space="preserve"> </w:t>
      </w:r>
      <w:r>
        <w:rPr>
          <w:color w:val="000009"/>
        </w:rPr>
        <w:t>R.,</w:t>
      </w:r>
      <w:r>
        <w:rPr>
          <w:color w:val="000009"/>
          <w:spacing w:val="-4"/>
        </w:rPr>
        <w:t xml:space="preserve"> </w:t>
      </w:r>
      <w:r>
        <w:rPr>
          <w:color w:val="000009"/>
        </w:rPr>
        <w:t>Groves,</w:t>
      </w:r>
      <w:r>
        <w:rPr>
          <w:color w:val="000009"/>
          <w:spacing w:val="-4"/>
        </w:rPr>
        <w:t xml:space="preserve"> </w:t>
      </w:r>
      <w:r>
        <w:rPr>
          <w:color w:val="000009"/>
        </w:rPr>
        <w:t>S.,</w:t>
      </w:r>
      <w:r>
        <w:rPr>
          <w:color w:val="000009"/>
          <w:spacing w:val="-4"/>
        </w:rPr>
        <w:t xml:space="preserve"> </w:t>
      </w:r>
      <w:r>
        <w:rPr>
          <w:color w:val="000009"/>
        </w:rPr>
        <w:t>Little,</w:t>
      </w:r>
      <w:r>
        <w:rPr>
          <w:color w:val="000009"/>
          <w:spacing w:val="-4"/>
        </w:rPr>
        <w:t xml:space="preserve"> </w:t>
      </w:r>
      <w:r>
        <w:rPr>
          <w:color w:val="000009"/>
        </w:rPr>
        <w:t>E.,</w:t>
      </w:r>
      <w:r>
        <w:rPr>
          <w:color w:val="000009"/>
          <w:spacing w:val="-4"/>
        </w:rPr>
        <w:t xml:space="preserve"> </w:t>
      </w:r>
      <w:r>
        <w:rPr>
          <w:color w:val="000009"/>
        </w:rPr>
        <w:t>et al. (2024)</w:t>
      </w:r>
    </w:p>
    <w:p w14:paraId="25E5FF32" w14:textId="77777777" w:rsidR="009A0B28" w:rsidRDefault="00000000">
      <w:pPr>
        <w:pStyle w:val="Heading4"/>
        <w:spacing w:before="240" w:line="360" w:lineRule="auto"/>
      </w:pPr>
      <w:r>
        <w:rPr>
          <w:i w:val="0"/>
          <w:color w:val="000009"/>
        </w:rPr>
        <w:t>Title:</w:t>
      </w:r>
      <w:r>
        <w:rPr>
          <w:i w:val="0"/>
          <w:color w:val="000009"/>
          <w:spacing w:val="-4"/>
        </w:rPr>
        <w:t xml:space="preserve"> </w:t>
      </w:r>
      <w:r>
        <w:rPr>
          <w:color w:val="000009"/>
        </w:rPr>
        <w:t>A</w:t>
      </w:r>
      <w:r>
        <w:rPr>
          <w:color w:val="000009"/>
          <w:spacing w:val="-4"/>
        </w:rPr>
        <w:t xml:space="preserve"> </w:t>
      </w:r>
      <w:r>
        <w:rPr>
          <w:color w:val="000009"/>
        </w:rPr>
        <w:t>polygenic</w:t>
      </w:r>
      <w:r>
        <w:rPr>
          <w:color w:val="000009"/>
          <w:spacing w:val="-4"/>
        </w:rPr>
        <w:t xml:space="preserve"> </w:t>
      </w:r>
      <w:r>
        <w:rPr>
          <w:color w:val="000009"/>
        </w:rPr>
        <w:t>risk</w:t>
      </w:r>
      <w:r>
        <w:rPr>
          <w:color w:val="000009"/>
          <w:spacing w:val="-4"/>
        </w:rPr>
        <w:t xml:space="preserve"> </w:t>
      </w:r>
      <w:r>
        <w:rPr>
          <w:color w:val="000009"/>
        </w:rPr>
        <w:t>score</w:t>
      </w:r>
      <w:r>
        <w:rPr>
          <w:color w:val="000009"/>
          <w:spacing w:val="-4"/>
        </w:rPr>
        <w:t xml:space="preserve"> </w:t>
      </w:r>
      <w:r>
        <w:rPr>
          <w:color w:val="000009"/>
        </w:rPr>
        <w:t>added</w:t>
      </w:r>
      <w:r>
        <w:rPr>
          <w:color w:val="000009"/>
          <w:spacing w:val="-4"/>
        </w:rPr>
        <w:t xml:space="preserve"> </w:t>
      </w:r>
      <w:r>
        <w:rPr>
          <w:color w:val="000009"/>
        </w:rPr>
        <w:t>to</w:t>
      </w:r>
      <w:r>
        <w:rPr>
          <w:color w:val="000009"/>
          <w:spacing w:val="-4"/>
        </w:rPr>
        <w:t xml:space="preserve"> </w:t>
      </w:r>
      <w:r>
        <w:rPr>
          <w:color w:val="000009"/>
        </w:rPr>
        <w:t>a</w:t>
      </w:r>
      <w:r>
        <w:rPr>
          <w:color w:val="000009"/>
          <w:spacing w:val="-4"/>
        </w:rPr>
        <w:t xml:space="preserve"> </w:t>
      </w:r>
      <w:r>
        <w:rPr>
          <w:color w:val="000009"/>
        </w:rPr>
        <w:t>QRISK2</w:t>
      </w:r>
      <w:r>
        <w:rPr>
          <w:color w:val="000009"/>
          <w:spacing w:val="-4"/>
        </w:rPr>
        <w:t xml:space="preserve"> </w:t>
      </w:r>
      <w:r>
        <w:rPr>
          <w:color w:val="000009"/>
        </w:rPr>
        <w:t>cardiovascular</w:t>
      </w:r>
      <w:r>
        <w:rPr>
          <w:color w:val="000009"/>
          <w:spacing w:val="-4"/>
        </w:rPr>
        <w:t xml:space="preserve"> </w:t>
      </w:r>
      <w:r>
        <w:rPr>
          <w:color w:val="000009"/>
        </w:rPr>
        <w:t>disease</w:t>
      </w:r>
      <w:r>
        <w:rPr>
          <w:color w:val="000009"/>
          <w:spacing w:val="-4"/>
        </w:rPr>
        <w:t xml:space="preserve"> </w:t>
      </w:r>
      <w:r>
        <w:rPr>
          <w:color w:val="000009"/>
        </w:rPr>
        <w:t>risk</w:t>
      </w:r>
      <w:r>
        <w:rPr>
          <w:color w:val="000009"/>
          <w:spacing w:val="-4"/>
        </w:rPr>
        <w:t xml:space="preserve"> </w:t>
      </w:r>
      <w:r>
        <w:rPr>
          <w:color w:val="000009"/>
        </w:rPr>
        <w:t>calculator demonstrated robust clinical acceptance and utility in primary care</w:t>
      </w:r>
    </w:p>
    <w:p w14:paraId="037BE641" w14:textId="77777777" w:rsidR="009A0B28" w:rsidRDefault="00000000">
      <w:pPr>
        <w:pStyle w:val="BodyText"/>
        <w:spacing w:before="240" w:line="360" w:lineRule="auto"/>
        <w:ind w:left="180" w:right="218"/>
      </w:pPr>
      <w:r>
        <w:rPr>
          <w:color w:val="000009"/>
        </w:rPr>
        <w:t>This</w:t>
      </w:r>
      <w:r>
        <w:rPr>
          <w:color w:val="000009"/>
          <w:spacing w:val="-3"/>
        </w:rPr>
        <w:t xml:space="preserve"> </w:t>
      </w:r>
      <w:r>
        <w:rPr>
          <w:color w:val="000009"/>
        </w:rPr>
        <w:t>study</w:t>
      </w:r>
      <w:r>
        <w:rPr>
          <w:color w:val="000009"/>
          <w:spacing w:val="-3"/>
        </w:rPr>
        <w:t xml:space="preserve"> </w:t>
      </w:r>
      <w:r>
        <w:rPr>
          <w:color w:val="000009"/>
        </w:rPr>
        <w:t>assessed</w:t>
      </w:r>
      <w:r>
        <w:rPr>
          <w:color w:val="000009"/>
          <w:spacing w:val="-3"/>
        </w:rPr>
        <w:t xml:space="preserve"> </w:t>
      </w:r>
      <w:r>
        <w:rPr>
          <w:color w:val="000009"/>
        </w:rPr>
        <w:t>the</w:t>
      </w:r>
      <w:r>
        <w:rPr>
          <w:color w:val="000009"/>
          <w:spacing w:val="-3"/>
        </w:rPr>
        <w:t xml:space="preserve"> </w:t>
      </w:r>
      <w:r>
        <w:rPr>
          <w:color w:val="000009"/>
        </w:rPr>
        <w:t>clinical</w:t>
      </w:r>
      <w:r>
        <w:rPr>
          <w:color w:val="000009"/>
          <w:spacing w:val="-3"/>
        </w:rPr>
        <w:t xml:space="preserve"> </w:t>
      </w:r>
      <w:r>
        <w:rPr>
          <w:color w:val="000009"/>
        </w:rPr>
        <w:t>acceptance</w:t>
      </w:r>
      <w:r>
        <w:rPr>
          <w:color w:val="000009"/>
          <w:spacing w:val="-3"/>
        </w:rPr>
        <w:t xml:space="preserve"> </w:t>
      </w:r>
      <w:r>
        <w:rPr>
          <w:color w:val="000009"/>
        </w:rPr>
        <w:t>and</w:t>
      </w:r>
      <w:r>
        <w:rPr>
          <w:color w:val="000009"/>
          <w:spacing w:val="-3"/>
        </w:rPr>
        <w:t xml:space="preserve"> </w:t>
      </w:r>
      <w:r>
        <w:rPr>
          <w:color w:val="000009"/>
        </w:rPr>
        <w:t>utility</w:t>
      </w:r>
      <w:r>
        <w:rPr>
          <w:color w:val="000009"/>
          <w:spacing w:val="-3"/>
        </w:rPr>
        <w:t xml:space="preserve"> </w:t>
      </w:r>
      <w:r>
        <w:rPr>
          <w:color w:val="000009"/>
        </w:rPr>
        <w:t>of</w:t>
      </w:r>
      <w:r>
        <w:rPr>
          <w:color w:val="000009"/>
          <w:spacing w:val="-3"/>
        </w:rPr>
        <w:t xml:space="preserve"> </w:t>
      </w:r>
      <w:r>
        <w:rPr>
          <w:color w:val="000009"/>
        </w:rPr>
        <w:t>an</w:t>
      </w:r>
      <w:r>
        <w:rPr>
          <w:color w:val="000009"/>
          <w:spacing w:val="-3"/>
        </w:rPr>
        <w:t xml:space="preserve"> </w:t>
      </w:r>
      <w:r>
        <w:rPr>
          <w:color w:val="000009"/>
        </w:rPr>
        <w:t>integrated</w:t>
      </w:r>
      <w:r>
        <w:rPr>
          <w:color w:val="000009"/>
          <w:spacing w:val="-3"/>
        </w:rPr>
        <w:t xml:space="preserve"> </w:t>
      </w:r>
      <w:r>
        <w:rPr>
          <w:color w:val="000009"/>
        </w:rPr>
        <w:t>cardiovascular</w:t>
      </w:r>
      <w:r>
        <w:rPr>
          <w:color w:val="000009"/>
          <w:spacing w:val="-3"/>
        </w:rPr>
        <w:t xml:space="preserve"> </w:t>
      </w:r>
      <w:r>
        <w:rPr>
          <w:color w:val="000009"/>
        </w:rPr>
        <w:t>risk</w:t>
      </w:r>
      <w:r>
        <w:rPr>
          <w:color w:val="000009"/>
          <w:spacing w:val="-3"/>
        </w:rPr>
        <w:t xml:space="preserve"> </w:t>
      </w:r>
      <w:r>
        <w:rPr>
          <w:color w:val="000009"/>
        </w:rPr>
        <w:t>tool</w:t>
      </w:r>
      <w:r>
        <w:rPr>
          <w:color w:val="000009"/>
          <w:spacing w:val="-3"/>
        </w:rPr>
        <w:t xml:space="preserve"> </w:t>
      </w:r>
      <w:r>
        <w:rPr>
          <w:color w:val="000009"/>
        </w:rPr>
        <w:t>(CVD IRT), combining polygenic risk scores (PRS) with the QRISK2 calculator in UK primary care. The HEART study involved 832 individuals aged 45–64 years across twelve NHS practices.</w:t>
      </w:r>
    </w:p>
    <w:p w14:paraId="433CEADC" w14:textId="77777777" w:rsidR="009A0B28" w:rsidRDefault="00000000">
      <w:pPr>
        <w:pStyle w:val="BodyText"/>
        <w:spacing w:before="240" w:line="360" w:lineRule="auto"/>
        <w:ind w:left="180" w:right="413"/>
        <w:jc w:val="both"/>
      </w:pPr>
      <w:r>
        <w:rPr>
          <w:color w:val="000009"/>
        </w:rPr>
        <w:t>The</w:t>
      </w:r>
      <w:r>
        <w:rPr>
          <w:color w:val="000009"/>
          <w:spacing w:val="-1"/>
        </w:rPr>
        <w:t xml:space="preserve"> </w:t>
      </w:r>
      <w:r>
        <w:rPr>
          <w:color w:val="000009"/>
        </w:rPr>
        <w:t>analysis</w:t>
      </w:r>
      <w:r>
        <w:rPr>
          <w:color w:val="000009"/>
          <w:spacing w:val="-1"/>
        </w:rPr>
        <w:t xml:space="preserve"> </w:t>
      </w:r>
      <w:r>
        <w:rPr>
          <w:color w:val="000009"/>
        </w:rPr>
        <w:t>demonstrated</w:t>
      </w:r>
      <w:r>
        <w:rPr>
          <w:color w:val="000009"/>
          <w:spacing w:val="-1"/>
        </w:rPr>
        <w:t xml:space="preserve"> </w:t>
      </w:r>
      <w:r>
        <w:rPr>
          <w:color w:val="000009"/>
        </w:rPr>
        <w:t>excellent</w:t>
      </w:r>
      <w:r>
        <w:rPr>
          <w:color w:val="000009"/>
          <w:spacing w:val="-1"/>
        </w:rPr>
        <w:t xml:space="preserve"> </w:t>
      </w:r>
      <w:r>
        <w:rPr>
          <w:color w:val="000009"/>
        </w:rPr>
        <w:t>technical</w:t>
      </w:r>
      <w:r>
        <w:rPr>
          <w:color w:val="000009"/>
          <w:spacing w:val="-1"/>
        </w:rPr>
        <w:t xml:space="preserve"> </w:t>
      </w:r>
      <w:r>
        <w:rPr>
          <w:color w:val="000009"/>
        </w:rPr>
        <w:t>feasibility,</w:t>
      </w:r>
      <w:r>
        <w:rPr>
          <w:color w:val="000009"/>
          <w:spacing w:val="-1"/>
        </w:rPr>
        <w:t xml:space="preserve"> </w:t>
      </w:r>
      <w:r>
        <w:rPr>
          <w:color w:val="000009"/>
        </w:rPr>
        <w:t>with</w:t>
      </w:r>
      <w:r>
        <w:rPr>
          <w:color w:val="000009"/>
          <w:spacing w:val="-1"/>
        </w:rPr>
        <w:t xml:space="preserve"> </w:t>
      </w:r>
      <w:r>
        <w:rPr>
          <w:color w:val="000009"/>
        </w:rPr>
        <w:t>valid</w:t>
      </w:r>
      <w:r>
        <w:rPr>
          <w:color w:val="000009"/>
          <w:spacing w:val="-1"/>
        </w:rPr>
        <w:t xml:space="preserve"> </w:t>
      </w:r>
      <w:r>
        <w:rPr>
          <w:color w:val="000009"/>
        </w:rPr>
        <w:t>reports</w:t>
      </w:r>
      <w:r>
        <w:rPr>
          <w:color w:val="000009"/>
          <w:spacing w:val="-1"/>
        </w:rPr>
        <w:t xml:space="preserve"> </w:t>
      </w:r>
      <w:r>
        <w:rPr>
          <w:color w:val="000009"/>
        </w:rPr>
        <w:t>generated</w:t>
      </w:r>
      <w:r>
        <w:rPr>
          <w:color w:val="000009"/>
          <w:spacing w:val="-1"/>
        </w:rPr>
        <w:t xml:space="preserve"> </w:t>
      </w:r>
      <w:r>
        <w:rPr>
          <w:color w:val="000009"/>
        </w:rPr>
        <w:t>for</w:t>
      </w:r>
      <w:r>
        <w:rPr>
          <w:color w:val="000009"/>
          <w:spacing w:val="-1"/>
        </w:rPr>
        <w:t xml:space="preserve"> </w:t>
      </w:r>
      <w:r>
        <w:rPr>
          <w:color w:val="000009"/>
        </w:rPr>
        <w:t>100%</w:t>
      </w:r>
      <w:r>
        <w:rPr>
          <w:color w:val="000009"/>
          <w:spacing w:val="-1"/>
        </w:rPr>
        <w:t xml:space="preserve"> </w:t>
      </w:r>
      <w:r>
        <w:rPr>
          <w:color w:val="000009"/>
        </w:rPr>
        <w:t xml:space="preserve">of samples. Healthcare providers reported that the PRS-enhanced tool could be integrated seamlessly into routine workflows, and patients found the genomic information useful and easy to </w:t>
      </w:r>
      <w:r>
        <w:rPr>
          <w:color w:val="000009"/>
          <w:spacing w:val="-2"/>
        </w:rPr>
        <w:t>understand.</w:t>
      </w:r>
    </w:p>
    <w:p w14:paraId="130AC9F3" w14:textId="77777777" w:rsidR="009A0B28" w:rsidRDefault="00000000">
      <w:pPr>
        <w:pStyle w:val="BodyText"/>
        <w:spacing w:before="240" w:line="360" w:lineRule="auto"/>
        <w:ind w:left="180" w:right="218"/>
      </w:pPr>
      <w:r>
        <w:rPr>
          <w:color w:val="000009"/>
        </w:rPr>
        <w:t>While</w:t>
      </w:r>
      <w:r>
        <w:rPr>
          <w:color w:val="000009"/>
          <w:spacing w:val="-4"/>
        </w:rPr>
        <w:t xml:space="preserve"> </w:t>
      </w:r>
      <w:r>
        <w:rPr>
          <w:color w:val="000009"/>
        </w:rPr>
        <w:t>average</w:t>
      </w:r>
      <w:r>
        <w:rPr>
          <w:color w:val="000009"/>
          <w:spacing w:val="-4"/>
        </w:rPr>
        <w:t xml:space="preserve"> </w:t>
      </w:r>
      <w:r>
        <w:rPr>
          <w:color w:val="000009"/>
        </w:rPr>
        <w:t>risk</w:t>
      </w:r>
      <w:r>
        <w:rPr>
          <w:color w:val="000009"/>
          <w:spacing w:val="-4"/>
        </w:rPr>
        <w:t xml:space="preserve"> </w:t>
      </w:r>
      <w:r>
        <w:rPr>
          <w:color w:val="000009"/>
        </w:rPr>
        <w:t>differed</w:t>
      </w:r>
      <w:r>
        <w:rPr>
          <w:color w:val="000009"/>
          <w:spacing w:val="-4"/>
        </w:rPr>
        <w:t xml:space="preserve"> </w:t>
      </w:r>
      <w:r>
        <w:rPr>
          <w:color w:val="000009"/>
        </w:rPr>
        <w:t>only</w:t>
      </w:r>
      <w:r>
        <w:rPr>
          <w:color w:val="000009"/>
          <w:spacing w:val="-4"/>
        </w:rPr>
        <w:t xml:space="preserve"> </w:t>
      </w:r>
      <w:r>
        <w:rPr>
          <w:color w:val="000009"/>
        </w:rPr>
        <w:t>modestly</w:t>
      </w:r>
      <w:r>
        <w:rPr>
          <w:color w:val="000009"/>
          <w:spacing w:val="-4"/>
        </w:rPr>
        <w:t xml:space="preserve"> </w:t>
      </w:r>
      <w:r>
        <w:rPr>
          <w:color w:val="000009"/>
        </w:rPr>
        <w:t>between</w:t>
      </w:r>
      <w:r>
        <w:rPr>
          <w:color w:val="000009"/>
          <w:spacing w:val="-4"/>
        </w:rPr>
        <w:t xml:space="preserve"> </w:t>
      </w:r>
      <w:r>
        <w:rPr>
          <w:color w:val="000009"/>
        </w:rPr>
        <w:t>QRISK2</w:t>
      </w:r>
      <w:r>
        <w:rPr>
          <w:color w:val="000009"/>
          <w:spacing w:val="-4"/>
        </w:rPr>
        <w:t xml:space="preserve"> </w:t>
      </w:r>
      <w:r>
        <w:rPr>
          <w:color w:val="000009"/>
        </w:rPr>
        <w:t>and</w:t>
      </w:r>
      <w:r>
        <w:rPr>
          <w:color w:val="000009"/>
          <w:spacing w:val="-4"/>
        </w:rPr>
        <w:t xml:space="preserve"> </w:t>
      </w:r>
      <w:r>
        <w:rPr>
          <w:color w:val="000009"/>
        </w:rPr>
        <w:t>the</w:t>
      </w:r>
      <w:r>
        <w:rPr>
          <w:color w:val="000009"/>
          <w:spacing w:val="-4"/>
        </w:rPr>
        <w:t xml:space="preserve"> </w:t>
      </w:r>
      <w:r>
        <w:rPr>
          <w:color w:val="000009"/>
        </w:rPr>
        <w:t>combined</w:t>
      </w:r>
      <w:r>
        <w:rPr>
          <w:color w:val="000009"/>
          <w:spacing w:val="-4"/>
        </w:rPr>
        <w:t xml:space="preserve"> </w:t>
      </w:r>
      <w:r>
        <w:rPr>
          <w:color w:val="000009"/>
        </w:rPr>
        <w:t>tool,</w:t>
      </w:r>
      <w:r>
        <w:rPr>
          <w:color w:val="000009"/>
          <w:spacing w:val="-4"/>
        </w:rPr>
        <w:t xml:space="preserve"> </w:t>
      </w:r>
      <w:r>
        <w:rPr>
          <w:color w:val="000009"/>
        </w:rPr>
        <w:t>individual-level reclassification was significant: around 24% of participants shifted risk categories or experienced a</w:t>
      </w:r>
    </w:p>
    <w:p w14:paraId="1FF22275" w14:textId="77777777" w:rsidR="009A0B28" w:rsidRDefault="00000000">
      <w:pPr>
        <w:pStyle w:val="BodyText"/>
        <w:spacing w:line="360" w:lineRule="auto"/>
        <w:ind w:left="180" w:right="328"/>
        <w:jc w:val="both"/>
      </w:pPr>
      <w:r>
        <w:rPr>
          <w:color w:val="000009"/>
        </w:rPr>
        <w:t>≥50%</w:t>
      </w:r>
      <w:r>
        <w:rPr>
          <w:color w:val="000009"/>
          <w:spacing w:val="-3"/>
        </w:rPr>
        <w:t xml:space="preserve"> </w:t>
      </w:r>
      <w:r>
        <w:rPr>
          <w:color w:val="000009"/>
        </w:rPr>
        <w:t>change</w:t>
      </w:r>
      <w:r>
        <w:rPr>
          <w:color w:val="000009"/>
          <w:spacing w:val="-3"/>
        </w:rPr>
        <w:t xml:space="preserve"> </w:t>
      </w:r>
      <w:r>
        <w:rPr>
          <w:color w:val="000009"/>
        </w:rPr>
        <w:t>in</w:t>
      </w:r>
      <w:r>
        <w:rPr>
          <w:color w:val="000009"/>
          <w:spacing w:val="-3"/>
        </w:rPr>
        <w:t xml:space="preserve"> </w:t>
      </w:r>
      <w:r>
        <w:rPr>
          <w:color w:val="000009"/>
        </w:rPr>
        <w:t>predicted</w:t>
      </w:r>
      <w:r>
        <w:rPr>
          <w:color w:val="000009"/>
          <w:spacing w:val="-3"/>
        </w:rPr>
        <w:t xml:space="preserve"> </w:t>
      </w:r>
      <w:r>
        <w:rPr>
          <w:color w:val="000009"/>
        </w:rPr>
        <w:t>risk</w:t>
      </w:r>
      <w:r>
        <w:rPr>
          <w:color w:val="000009"/>
          <w:spacing w:val="-3"/>
        </w:rPr>
        <w:t xml:space="preserve"> </w:t>
      </w:r>
      <w:r>
        <w:rPr>
          <w:color w:val="000009"/>
        </w:rPr>
        <w:t>when</w:t>
      </w:r>
      <w:r>
        <w:rPr>
          <w:color w:val="000009"/>
          <w:spacing w:val="-3"/>
        </w:rPr>
        <w:t xml:space="preserve"> </w:t>
      </w:r>
      <w:r>
        <w:rPr>
          <w:color w:val="000009"/>
        </w:rPr>
        <w:t>PRS</w:t>
      </w:r>
      <w:r>
        <w:rPr>
          <w:color w:val="000009"/>
          <w:spacing w:val="-3"/>
        </w:rPr>
        <w:t xml:space="preserve"> </w:t>
      </w:r>
      <w:r>
        <w:rPr>
          <w:color w:val="000009"/>
        </w:rPr>
        <w:t>was</w:t>
      </w:r>
      <w:r>
        <w:rPr>
          <w:color w:val="000009"/>
          <w:spacing w:val="-3"/>
        </w:rPr>
        <w:t xml:space="preserve"> </w:t>
      </w:r>
      <w:r>
        <w:rPr>
          <w:color w:val="000009"/>
        </w:rPr>
        <w:t>added.</w:t>
      </w:r>
      <w:r>
        <w:rPr>
          <w:color w:val="000009"/>
          <w:spacing w:val="-3"/>
        </w:rPr>
        <w:t xml:space="preserve"> </w:t>
      </w:r>
      <w:r>
        <w:rPr>
          <w:color w:val="000009"/>
        </w:rPr>
        <w:t>Clinicians</w:t>
      </w:r>
      <w:r>
        <w:rPr>
          <w:color w:val="000009"/>
          <w:spacing w:val="-3"/>
        </w:rPr>
        <w:t xml:space="preserve"> </w:t>
      </w:r>
      <w:r>
        <w:rPr>
          <w:color w:val="000009"/>
        </w:rPr>
        <w:t>modified</w:t>
      </w:r>
      <w:r>
        <w:rPr>
          <w:color w:val="000009"/>
          <w:spacing w:val="-3"/>
        </w:rPr>
        <w:t xml:space="preserve"> </w:t>
      </w:r>
      <w:r>
        <w:rPr>
          <w:color w:val="000009"/>
        </w:rPr>
        <w:t>management</w:t>
      </w:r>
      <w:r>
        <w:rPr>
          <w:color w:val="000009"/>
          <w:spacing w:val="-3"/>
        </w:rPr>
        <w:t xml:space="preserve"> </w:t>
      </w:r>
      <w:r>
        <w:rPr>
          <w:color w:val="000009"/>
        </w:rPr>
        <w:t>decisions</w:t>
      </w:r>
      <w:r>
        <w:rPr>
          <w:color w:val="000009"/>
          <w:spacing w:val="-3"/>
        </w:rPr>
        <w:t xml:space="preserve"> </w:t>
      </w:r>
      <w:r>
        <w:rPr>
          <w:color w:val="000009"/>
        </w:rPr>
        <w:t>in 28% of such cases, rising to nearly 50% when risk increased by more than 2%.</w:t>
      </w:r>
    </w:p>
    <w:p w14:paraId="2720984E" w14:textId="77777777" w:rsidR="009A0B28" w:rsidRDefault="009A0B28">
      <w:pPr>
        <w:pStyle w:val="BodyText"/>
        <w:spacing w:line="360" w:lineRule="auto"/>
        <w:jc w:val="both"/>
        <w:sectPr w:rsidR="009A0B28">
          <w:pgSz w:w="12240" w:h="15840"/>
          <w:pgMar w:top="1820" w:right="1080" w:bottom="2320" w:left="1080" w:header="814" w:footer="2122" w:gutter="0"/>
          <w:cols w:space="720"/>
        </w:sectPr>
      </w:pPr>
    </w:p>
    <w:p w14:paraId="287FABD9" w14:textId="77777777" w:rsidR="009A0B28" w:rsidRDefault="009A0B28">
      <w:pPr>
        <w:pStyle w:val="BodyText"/>
        <w:spacing w:before="36" w:after="1"/>
        <w:rPr>
          <w:sz w:val="20"/>
        </w:rPr>
      </w:pPr>
    </w:p>
    <w:p w14:paraId="44F0708F" w14:textId="77777777" w:rsidR="009A0B28" w:rsidRDefault="00000000">
      <w:pPr>
        <w:spacing w:line="20" w:lineRule="exact"/>
        <w:ind w:left="4686"/>
        <w:rPr>
          <w:sz w:val="2"/>
        </w:rPr>
      </w:pPr>
      <w:r>
        <w:rPr>
          <w:noProof/>
          <w:sz w:val="2"/>
        </w:rPr>
        <mc:AlternateContent>
          <mc:Choice Requires="wpg">
            <w:drawing>
              <wp:inline distT="0" distB="0" distL="0" distR="0" wp14:anchorId="0AA0F905" wp14:editId="5C7DEBD0">
                <wp:extent cx="466090" cy="8890"/>
                <wp:effectExtent l="9525" t="0" r="634" b="63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65" name="Graphic 65"/>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1BB2DC3C" id="Group 64"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gbbQIAAI0FAAAOAAAAZHJzL2Uyb0RvYy54bWykVMlu2zAQvRfoPxC815INx3UF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EkYGBttAgAAjQUAAA4AAAAAAAAAAAAAAAAALgIA&#10;AGRycy9lMm9Eb2MueG1sUEsBAi0AFAAGAAgAAAAhAAfVHFXaAAAAAgEAAA8AAAAAAAAAAAAAAAAA&#10;xwQAAGRycy9kb3ducmV2LnhtbFBLBQYAAAAABAAEAPMAAADOBQAAAAA=&#10;">
                <v:shape id="Graphic 65"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" path="m,l465890,e" filled="f" strokecolor="#000008" strokeweight=".24447mm">
                  <v:path arrowok="t"/>
                </v:shape>
                <w10:anchorlock/>
              </v:group>
            </w:pict>
          </mc:Fallback>
        </mc:AlternateContent>
      </w:r>
    </w:p>
    <w:p w14:paraId="571AF7CA" w14:textId="77777777" w:rsidR="009A0B28" w:rsidRDefault="00000000">
      <w:pPr>
        <w:pStyle w:val="BodyText"/>
        <w:spacing w:before="188" w:line="360" w:lineRule="auto"/>
        <w:ind w:left="180" w:right="320"/>
        <w:jc w:val="both"/>
      </w:pPr>
      <w:r>
        <w:rPr>
          <w:color w:val="000009"/>
        </w:rPr>
        <w:t>This</w:t>
      </w:r>
      <w:r>
        <w:rPr>
          <w:color w:val="000009"/>
          <w:spacing w:val="-1"/>
        </w:rPr>
        <w:t xml:space="preserve"> </w:t>
      </w:r>
      <w:r>
        <w:rPr>
          <w:color w:val="000009"/>
        </w:rPr>
        <w:t>study</w:t>
      </w:r>
      <w:r>
        <w:rPr>
          <w:color w:val="000009"/>
          <w:spacing w:val="-1"/>
        </w:rPr>
        <w:t xml:space="preserve"> </w:t>
      </w:r>
      <w:r>
        <w:rPr>
          <w:color w:val="000009"/>
        </w:rPr>
        <w:t>provides</w:t>
      </w:r>
      <w:r>
        <w:rPr>
          <w:color w:val="000009"/>
          <w:spacing w:val="-1"/>
        </w:rPr>
        <w:t xml:space="preserve"> </w:t>
      </w:r>
      <w:r>
        <w:rPr>
          <w:color w:val="000009"/>
        </w:rPr>
        <w:t>strong</w:t>
      </w:r>
      <w:r>
        <w:rPr>
          <w:color w:val="000009"/>
          <w:spacing w:val="-1"/>
        </w:rPr>
        <w:t xml:space="preserve"> </w:t>
      </w:r>
      <w:r>
        <w:rPr>
          <w:color w:val="000009"/>
        </w:rPr>
        <w:t>real-world</w:t>
      </w:r>
      <w:r>
        <w:rPr>
          <w:color w:val="000009"/>
          <w:spacing w:val="-1"/>
        </w:rPr>
        <w:t xml:space="preserve"> </w:t>
      </w:r>
      <w:r>
        <w:rPr>
          <w:color w:val="000009"/>
        </w:rPr>
        <w:t>evidence</w:t>
      </w:r>
      <w:r>
        <w:rPr>
          <w:color w:val="000009"/>
          <w:spacing w:val="-1"/>
        </w:rPr>
        <w:t xml:space="preserve"> </w:t>
      </w:r>
      <w:r>
        <w:rPr>
          <w:color w:val="000009"/>
        </w:rPr>
        <w:t>that</w:t>
      </w:r>
      <w:r>
        <w:rPr>
          <w:color w:val="000009"/>
          <w:spacing w:val="-1"/>
        </w:rPr>
        <w:t xml:space="preserve"> </w:t>
      </w:r>
      <w:r>
        <w:rPr>
          <w:color w:val="000009"/>
        </w:rPr>
        <w:t>PRS</w:t>
      </w:r>
      <w:r>
        <w:rPr>
          <w:color w:val="000009"/>
          <w:spacing w:val="-1"/>
        </w:rPr>
        <w:t xml:space="preserve"> </w:t>
      </w:r>
      <w:r>
        <w:rPr>
          <w:color w:val="000009"/>
        </w:rPr>
        <w:t>can</w:t>
      </w:r>
      <w:r>
        <w:rPr>
          <w:color w:val="000009"/>
          <w:spacing w:val="-1"/>
        </w:rPr>
        <w:t xml:space="preserve"> </w:t>
      </w:r>
      <w:r>
        <w:rPr>
          <w:color w:val="000009"/>
        </w:rPr>
        <w:t>meaningfully</w:t>
      </w:r>
      <w:r>
        <w:rPr>
          <w:color w:val="000009"/>
          <w:spacing w:val="-1"/>
        </w:rPr>
        <w:t xml:space="preserve"> </w:t>
      </w:r>
      <w:r>
        <w:rPr>
          <w:color w:val="000009"/>
        </w:rPr>
        <w:t>alter</w:t>
      </w:r>
      <w:r>
        <w:rPr>
          <w:color w:val="000009"/>
          <w:spacing w:val="-1"/>
        </w:rPr>
        <w:t xml:space="preserve"> </w:t>
      </w:r>
      <w:r>
        <w:rPr>
          <w:color w:val="000009"/>
        </w:rPr>
        <w:t>risk</w:t>
      </w:r>
      <w:r>
        <w:rPr>
          <w:color w:val="000009"/>
          <w:spacing w:val="-1"/>
        </w:rPr>
        <w:t xml:space="preserve"> </w:t>
      </w:r>
      <w:r>
        <w:rPr>
          <w:color w:val="000009"/>
        </w:rPr>
        <w:t>perception</w:t>
      </w:r>
      <w:r>
        <w:rPr>
          <w:color w:val="000009"/>
          <w:spacing w:val="-1"/>
        </w:rPr>
        <w:t xml:space="preserve"> </w:t>
      </w:r>
      <w:r>
        <w:rPr>
          <w:color w:val="000009"/>
        </w:rPr>
        <w:t>and preventive</w:t>
      </w:r>
      <w:r>
        <w:rPr>
          <w:color w:val="000009"/>
          <w:spacing w:val="-3"/>
        </w:rPr>
        <w:t xml:space="preserve"> </w:t>
      </w:r>
      <w:r>
        <w:rPr>
          <w:color w:val="000009"/>
        </w:rPr>
        <w:t>strategies</w:t>
      </w:r>
      <w:r>
        <w:rPr>
          <w:color w:val="000009"/>
          <w:spacing w:val="-3"/>
        </w:rPr>
        <w:t xml:space="preserve"> </w:t>
      </w:r>
      <w:r>
        <w:rPr>
          <w:color w:val="000009"/>
        </w:rPr>
        <w:t>in</w:t>
      </w:r>
      <w:r>
        <w:rPr>
          <w:color w:val="000009"/>
          <w:spacing w:val="-3"/>
        </w:rPr>
        <w:t xml:space="preserve"> </w:t>
      </w:r>
      <w:r>
        <w:rPr>
          <w:color w:val="000009"/>
        </w:rPr>
        <w:t>everyday</w:t>
      </w:r>
      <w:r>
        <w:rPr>
          <w:color w:val="000009"/>
          <w:spacing w:val="-3"/>
        </w:rPr>
        <w:t xml:space="preserve"> </w:t>
      </w:r>
      <w:r>
        <w:rPr>
          <w:color w:val="000009"/>
        </w:rPr>
        <w:t>primary</w:t>
      </w:r>
      <w:r>
        <w:rPr>
          <w:color w:val="000009"/>
          <w:spacing w:val="-3"/>
        </w:rPr>
        <w:t xml:space="preserve"> </w:t>
      </w:r>
      <w:r>
        <w:rPr>
          <w:color w:val="000009"/>
        </w:rPr>
        <w:t>care.</w:t>
      </w:r>
      <w:r>
        <w:rPr>
          <w:color w:val="000009"/>
          <w:spacing w:val="-3"/>
        </w:rPr>
        <w:t xml:space="preserve"> </w:t>
      </w:r>
      <w:r>
        <w:rPr>
          <w:color w:val="000009"/>
        </w:rPr>
        <w:t>It</w:t>
      </w:r>
      <w:r>
        <w:rPr>
          <w:color w:val="000009"/>
          <w:spacing w:val="-3"/>
        </w:rPr>
        <w:t xml:space="preserve"> </w:t>
      </w:r>
      <w:r>
        <w:rPr>
          <w:color w:val="000009"/>
        </w:rPr>
        <w:t>supports</w:t>
      </w:r>
      <w:r>
        <w:rPr>
          <w:color w:val="000009"/>
          <w:spacing w:val="-3"/>
        </w:rPr>
        <w:t xml:space="preserve"> </w:t>
      </w:r>
      <w:r>
        <w:rPr>
          <w:color w:val="000009"/>
        </w:rPr>
        <w:t>integrating</w:t>
      </w:r>
      <w:r>
        <w:rPr>
          <w:color w:val="000009"/>
          <w:spacing w:val="-3"/>
        </w:rPr>
        <w:t xml:space="preserve"> </w:t>
      </w:r>
      <w:r>
        <w:rPr>
          <w:color w:val="000009"/>
        </w:rPr>
        <w:t>PRS</w:t>
      </w:r>
      <w:r>
        <w:rPr>
          <w:color w:val="000009"/>
          <w:spacing w:val="-3"/>
        </w:rPr>
        <w:t xml:space="preserve"> </w:t>
      </w:r>
      <w:r>
        <w:rPr>
          <w:color w:val="000009"/>
        </w:rPr>
        <w:t>as</w:t>
      </w:r>
      <w:r>
        <w:rPr>
          <w:color w:val="000009"/>
          <w:spacing w:val="-3"/>
        </w:rPr>
        <w:t xml:space="preserve"> </w:t>
      </w:r>
      <w:r>
        <w:rPr>
          <w:color w:val="000009"/>
        </w:rPr>
        <w:t>a</w:t>
      </w:r>
      <w:r>
        <w:rPr>
          <w:color w:val="000009"/>
          <w:spacing w:val="-3"/>
        </w:rPr>
        <w:t xml:space="preserve"> </w:t>
      </w:r>
      <w:r>
        <w:rPr>
          <w:color w:val="000009"/>
        </w:rPr>
        <w:t>lifelong</w:t>
      </w:r>
      <w:r>
        <w:rPr>
          <w:color w:val="000009"/>
          <w:spacing w:val="-3"/>
        </w:rPr>
        <w:t xml:space="preserve"> </w:t>
      </w:r>
      <w:r>
        <w:rPr>
          <w:color w:val="000009"/>
        </w:rPr>
        <w:t>genetic</w:t>
      </w:r>
      <w:r>
        <w:rPr>
          <w:color w:val="000009"/>
          <w:spacing w:val="-3"/>
        </w:rPr>
        <w:t xml:space="preserve"> </w:t>
      </w:r>
      <w:r>
        <w:rPr>
          <w:color w:val="000009"/>
        </w:rPr>
        <w:t>risk factor into personalized cardiovascular risk modelling systems.</w:t>
      </w:r>
    </w:p>
    <w:p w14:paraId="40A0D20E" w14:textId="77777777" w:rsidR="009A0B28" w:rsidRDefault="009A0B28">
      <w:pPr>
        <w:pStyle w:val="BodyText"/>
        <w:spacing w:line="360" w:lineRule="auto"/>
        <w:jc w:val="both"/>
        <w:sectPr w:rsidR="009A0B28">
          <w:pgSz w:w="12240" w:h="15840"/>
          <w:pgMar w:top="1820" w:right="1080" w:bottom="2320" w:left="1080" w:header="814" w:footer="2122" w:gutter="0"/>
          <w:cols w:space="720"/>
        </w:sectPr>
      </w:pPr>
    </w:p>
    <w:p w14:paraId="74A73C79" w14:textId="77777777" w:rsidR="009A0B28" w:rsidRDefault="009A0B28">
      <w:pPr>
        <w:pStyle w:val="BodyText"/>
        <w:rPr>
          <w:sz w:val="36"/>
        </w:rPr>
      </w:pPr>
    </w:p>
    <w:p w14:paraId="4EC7E28B" w14:textId="77777777" w:rsidR="009A0B28" w:rsidRDefault="009A0B28">
      <w:pPr>
        <w:pStyle w:val="BodyText"/>
        <w:spacing w:before="6"/>
        <w:rPr>
          <w:sz w:val="36"/>
        </w:rPr>
      </w:pPr>
    </w:p>
    <w:p w14:paraId="654AE09C" w14:textId="77777777" w:rsidR="009A0B28" w:rsidRDefault="00000000">
      <w:pPr>
        <w:pStyle w:val="Heading1"/>
        <w:ind w:left="360"/>
      </w:pPr>
      <w:bookmarkStart w:id="22" w:name="CHAPTER_4_"/>
      <w:bookmarkEnd w:id="22"/>
      <w:r>
        <w:rPr>
          <w:color w:val="000009"/>
        </w:rPr>
        <w:t xml:space="preserve">CHAPTER </w:t>
      </w:r>
      <w:r>
        <w:rPr>
          <w:color w:val="000009"/>
          <w:spacing w:val="-10"/>
        </w:rPr>
        <w:t>4</w:t>
      </w:r>
    </w:p>
    <w:p w14:paraId="0497B304" w14:textId="77777777" w:rsidR="009A0B28" w:rsidRDefault="00000000">
      <w:pPr>
        <w:spacing w:before="207"/>
        <w:ind w:left="437"/>
        <w:rPr>
          <w:b/>
          <w:sz w:val="36"/>
        </w:rPr>
      </w:pPr>
      <w:bookmarkStart w:id="23" w:name="RESEARCH_/_TECHNOLOGY_GAPS_AND_CHALLENGE"/>
      <w:bookmarkEnd w:id="23"/>
      <w:r>
        <w:rPr>
          <w:b/>
          <w:color w:val="000009"/>
          <w:sz w:val="36"/>
        </w:rPr>
        <w:t xml:space="preserve">RESEARCH / TECHNOLOGY GAPS AND </w:t>
      </w:r>
      <w:r>
        <w:rPr>
          <w:b/>
          <w:color w:val="000009"/>
          <w:spacing w:val="-2"/>
          <w:sz w:val="36"/>
        </w:rPr>
        <w:t>CHALLENGES</w:t>
      </w:r>
    </w:p>
    <w:p w14:paraId="4ABB5AF9" w14:textId="77777777" w:rsidR="009A0B28" w:rsidRDefault="00000000">
      <w:pPr>
        <w:pStyle w:val="Heading2"/>
        <w:numPr>
          <w:ilvl w:val="1"/>
          <w:numId w:val="3"/>
        </w:numPr>
        <w:tabs>
          <w:tab w:val="left" w:pos="657"/>
        </w:tabs>
        <w:spacing w:before="207"/>
        <w:ind w:left="657" w:hanging="477"/>
      </w:pPr>
      <w:bookmarkStart w:id="24" w:name="4.1_Research_and_Clinical_Gaps_"/>
      <w:bookmarkEnd w:id="24"/>
      <w:r>
        <w:rPr>
          <w:color w:val="000009"/>
        </w:rPr>
        <w:t>Research</w:t>
      </w:r>
      <w:r>
        <w:rPr>
          <w:color w:val="000009"/>
          <w:spacing w:val="-8"/>
        </w:rPr>
        <w:t xml:space="preserve"> </w:t>
      </w:r>
      <w:r>
        <w:rPr>
          <w:color w:val="000009"/>
        </w:rPr>
        <w:t>and</w:t>
      </w:r>
      <w:r>
        <w:rPr>
          <w:color w:val="000009"/>
          <w:spacing w:val="-8"/>
        </w:rPr>
        <w:t xml:space="preserve"> </w:t>
      </w:r>
      <w:r>
        <w:rPr>
          <w:color w:val="000009"/>
        </w:rPr>
        <w:t>Clinical</w:t>
      </w:r>
      <w:r>
        <w:rPr>
          <w:color w:val="000009"/>
          <w:spacing w:val="-8"/>
        </w:rPr>
        <w:t xml:space="preserve"> </w:t>
      </w:r>
      <w:r>
        <w:rPr>
          <w:color w:val="000009"/>
          <w:spacing w:val="-4"/>
        </w:rPr>
        <w:t>Gaps</w:t>
      </w:r>
    </w:p>
    <w:p w14:paraId="109DD6FB" w14:textId="77777777" w:rsidR="009A0B28" w:rsidRDefault="009A0B28">
      <w:pPr>
        <w:pStyle w:val="BodyText"/>
        <w:spacing w:before="56"/>
        <w:rPr>
          <w:b/>
          <w:sz w:val="32"/>
        </w:rPr>
      </w:pPr>
    </w:p>
    <w:p w14:paraId="124D0A77" w14:textId="77777777" w:rsidR="009A0B28" w:rsidRDefault="00000000">
      <w:pPr>
        <w:pStyle w:val="Heading3"/>
        <w:numPr>
          <w:ilvl w:val="2"/>
          <w:numId w:val="3"/>
        </w:numPr>
        <w:tabs>
          <w:tab w:val="left" w:pos="805"/>
        </w:tabs>
        <w:spacing w:before="0"/>
        <w:ind w:left="805" w:hanging="625"/>
      </w:pPr>
      <w:bookmarkStart w:id="25" w:name="4.1.1_Limitations_of_Current_Clinical_Ri"/>
      <w:bookmarkEnd w:id="25"/>
      <w:r>
        <w:rPr>
          <w:color w:val="000009"/>
        </w:rPr>
        <w:t>Limitations</w:t>
      </w:r>
      <w:r>
        <w:rPr>
          <w:color w:val="000009"/>
          <w:spacing w:val="-8"/>
        </w:rPr>
        <w:t xml:space="preserve"> </w:t>
      </w:r>
      <w:r>
        <w:rPr>
          <w:color w:val="000009"/>
        </w:rPr>
        <w:t>of</w:t>
      </w:r>
      <w:r>
        <w:rPr>
          <w:color w:val="000009"/>
          <w:spacing w:val="-7"/>
        </w:rPr>
        <w:t xml:space="preserve"> </w:t>
      </w:r>
      <w:r>
        <w:rPr>
          <w:color w:val="000009"/>
        </w:rPr>
        <w:t>Current</w:t>
      </w:r>
      <w:r>
        <w:rPr>
          <w:color w:val="000009"/>
          <w:spacing w:val="-8"/>
        </w:rPr>
        <w:t xml:space="preserve"> </w:t>
      </w:r>
      <w:r>
        <w:rPr>
          <w:color w:val="000009"/>
        </w:rPr>
        <w:t>Clinical</w:t>
      </w:r>
      <w:r>
        <w:rPr>
          <w:color w:val="000009"/>
          <w:spacing w:val="-7"/>
        </w:rPr>
        <w:t xml:space="preserve"> </w:t>
      </w:r>
      <w:r>
        <w:rPr>
          <w:color w:val="000009"/>
        </w:rPr>
        <w:t>Risk</w:t>
      </w:r>
      <w:r>
        <w:rPr>
          <w:color w:val="000009"/>
          <w:spacing w:val="-7"/>
        </w:rPr>
        <w:t xml:space="preserve"> </w:t>
      </w:r>
      <w:r>
        <w:rPr>
          <w:color w:val="000009"/>
          <w:spacing w:val="-2"/>
        </w:rPr>
        <w:t>Predictors</w:t>
      </w:r>
    </w:p>
    <w:p w14:paraId="3097424F" w14:textId="77777777" w:rsidR="009A0B28" w:rsidRDefault="009A0B28">
      <w:pPr>
        <w:pStyle w:val="BodyText"/>
        <w:spacing w:before="79"/>
        <w:rPr>
          <w:b/>
          <w:sz w:val="28"/>
        </w:rPr>
      </w:pPr>
    </w:p>
    <w:p w14:paraId="35D7AAB0" w14:textId="77777777" w:rsidR="009A0B28" w:rsidRDefault="00000000">
      <w:pPr>
        <w:pStyle w:val="BodyText"/>
        <w:spacing w:line="360" w:lineRule="auto"/>
        <w:ind w:left="180" w:right="218"/>
      </w:pPr>
      <w:r>
        <w:rPr>
          <w:color w:val="000009"/>
        </w:rPr>
        <w:t>The same rudimentary method has been in use for decades to determine who is at risk of heart attacks.</w:t>
      </w:r>
      <w:r>
        <w:rPr>
          <w:color w:val="000009"/>
          <w:spacing w:val="-5"/>
        </w:rPr>
        <w:t xml:space="preserve"> </w:t>
      </w:r>
      <w:r>
        <w:rPr>
          <w:color w:val="000009"/>
        </w:rPr>
        <w:t>Tools</w:t>
      </w:r>
      <w:r>
        <w:rPr>
          <w:color w:val="000009"/>
          <w:spacing w:val="-5"/>
        </w:rPr>
        <w:t xml:space="preserve"> </w:t>
      </w:r>
      <w:r>
        <w:rPr>
          <w:color w:val="000009"/>
        </w:rPr>
        <w:t>such</w:t>
      </w:r>
      <w:r>
        <w:rPr>
          <w:color w:val="000009"/>
          <w:spacing w:val="-5"/>
        </w:rPr>
        <w:t xml:space="preserve"> </w:t>
      </w:r>
      <w:r>
        <w:rPr>
          <w:color w:val="000009"/>
        </w:rPr>
        <w:t>as</w:t>
      </w:r>
      <w:r>
        <w:rPr>
          <w:color w:val="000009"/>
          <w:spacing w:val="-5"/>
        </w:rPr>
        <w:t xml:space="preserve"> </w:t>
      </w:r>
      <w:r>
        <w:rPr>
          <w:color w:val="000009"/>
        </w:rPr>
        <w:t>ASCVD-PCE</w:t>
      </w:r>
      <w:r>
        <w:rPr>
          <w:color w:val="000009"/>
          <w:spacing w:val="-5"/>
        </w:rPr>
        <w:t xml:space="preserve"> </w:t>
      </w:r>
      <w:r>
        <w:rPr>
          <w:color w:val="000009"/>
        </w:rPr>
        <w:t>and</w:t>
      </w:r>
      <w:r>
        <w:rPr>
          <w:color w:val="000009"/>
          <w:spacing w:val="-5"/>
        </w:rPr>
        <w:t xml:space="preserve"> </w:t>
      </w:r>
      <w:r>
        <w:rPr>
          <w:color w:val="000009"/>
        </w:rPr>
        <w:t>QRISK3,</w:t>
      </w:r>
      <w:r>
        <w:rPr>
          <w:color w:val="000009"/>
          <w:spacing w:val="-5"/>
        </w:rPr>
        <w:t xml:space="preserve"> </w:t>
      </w:r>
      <w:r>
        <w:rPr>
          <w:color w:val="000009"/>
        </w:rPr>
        <w:t>although</w:t>
      </w:r>
      <w:r>
        <w:rPr>
          <w:color w:val="000009"/>
          <w:spacing w:val="-5"/>
        </w:rPr>
        <w:t xml:space="preserve"> </w:t>
      </w:r>
      <w:r>
        <w:rPr>
          <w:color w:val="000009"/>
        </w:rPr>
        <w:t>widely</w:t>
      </w:r>
      <w:r>
        <w:rPr>
          <w:color w:val="000009"/>
          <w:spacing w:val="-5"/>
        </w:rPr>
        <w:t xml:space="preserve"> </w:t>
      </w:r>
      <w:r>
        <w:rPr>
          <w:color w:val="000009"/>
        </w:rPr>
        <w:t>used,</w:t>
      </w:r>
      <w:r>
        <w:rPr>
          <w:color w:val="000009"/>
          <w:spacing w:val="-5"/>
        </w:rPr>
        <w:t xml:space="preserve"> </w:t>
      </w:r>
      <w:r>
        <w:rPr>
          <w:color w:val="000009"/>
        </w:rPr>
        <w:t>rely</w:t>
      </w:r>
      <w:r>
        <w:rPr>
          <w:color w:val="000009"/>
          <w:spacing w:val="-5"/>
        </w:rPr>
        <w:t xml:space="preserve"> </w:t>
      </w:r>
      <w:r>
        <w:rPr>
          <w:color w:val="000009"/>
        </w:rPr>
        <w:t>only</w:t>
      </w:r>
      <w:r>
        <w:rPr>
          <w:color w:val="000009"/>
          <w:spacing w:val="-5"/>
        </w:rPr>
        <w:t xml:space="preserve"> </w:t>
      </w:r>
      <w:r>
        <w:rPr>
          <w:color w:val="000009"/>
        </w:rPr>
        <w:t>on</w:t>
      </w:r>
      <w:r>
        <w:rPr>
          <w:color w:val="000009"/>
          <w:spacing w:val="-5"/>
        </w:rPr>
        <w:t xml:space="preserve"> </w:t>
      </w:r>
      <w:r>
        <w:rPr>
          <w:color w:val="000009"/>
        </w:rPr>
        <w:t>traditional</w:t>
      </w:r>
    </w:p>
    <w:p w14:paraId="2DBC018C" w14:textId="77777777" w:rsidR="009A0B28" w:rsidRDefault="00000000">
      <w:pPr>
        <w:pStyle w:val="BodyText"/>
        <w:spacing w:line="360" w:lineRule="auto"/>
        <w:ind w:left="180" w:right="218"/>
      </w:pPr>
      <w:r>
        <w:rPr>
          <w:color w:val="000009"/>
        </w:rPr>
        <w:t>factors</w:t>
      </w:r>
      <w:r>
        <w:rPr>
          <w:color w:val="000009"/>
          <w:spacing w:val="-4"/>
        </w:rPr>
        <w:t xml:space="preserve"> </w:t>
      </w:r>
      <w:r>
        <w:rPr>
          <w:color w:val="000009"/>
        </w:rPr>
        <w:t>like</w:t>
      </w:r>
      <w:r>
        <w:rPr>
          <w:color w:val="000009"/>
          <w:spacing w:val="-4"/>
        </w:rPr>
        <w:t xml:space="preserve"> </w:t>
      </w:r>
      <w:r>
        <w:rPr>
          <w:color w:val="000009"/>
        </w:rPr>
        <w:t>age,</w:t>
      </w:r>
      <w:r>
        <w:rPr>
          <w:color w:val="000009"/>
          <w:spacing w:val="-4"/>
        </w:rPr>
        <w:t xml:space="preserve"> </w:t>
      </w:r>
      <w:r>
        <w:rPr>
          <w:color w:val="000009"/>
        </w:rPr>
        <w:t>cholesterol,</w:t>
      </w:r>
      <w:r>
        <w:rPr>
          <w:color w:val="000009"/>
          <w:spacing w:val="-4"/>
        </w:rPr>
        <w:t xml:space="preserve"> </w:t>
      </w:r>
      <w:r>
        <w:rPr>
          <w:color w:val="000009"/>
        </w:rPr>
        <w:t>blood</w:t>
      </w:r>
      <w:r>
        <w:rPr>
          <w:color w:val="000009"/>
          <w:spacing w:val="-4"/>
        </w:rPr>
        <w:t xml:space="preserve"> </w:t>
      </w:r>
      <w:r>
        <w:rPr>
          <w:color w:val="000009"/>
        </w:rPr>
        <w:t>pressure,</w:t>
      </w:r>
      <w:r>
        <w:rPr>
          <w:color w:val="000009"/>
          <w:spacing w:val="-4"/>
        </w:rPr>
        <w:t xml:space="preserve"> </w:t>
      </w:r>
      <w:r>
        <w:rPr>
          <w:color w:val="000009"/>
        </w:rPr>
        <w:t>smoking,</w:t>
      </w:r>
      <w:r>
        <w:rPr>
          <w:color w:val="000009"/>
          <w:spacing w:val="-4"/>
        </w:rPr>
        <w:t xml:space="preserve"> </w:t>
      </w:r>
      <w:r>
        <w:rPr>
          <w:color w:val="000009"/>
        </w:rPr>
        <w:t>and</w:t>
      </w:r>
      <w:r>
        <w:rPr>
          <w:color w:val="000009"/>
          <w:spacing w:val="-4"/>
        </w:rPr>
        <w:t xml:space="preserve"> </w:t>
      </w:r>
      <w:r>
        <w:rPr>
          <w:color w:val="000009"/>
        </w:rPr>
        <w:t>diabetes.</w:t>
      </w:r>
      <w:r>
        <w:rPr>
          <w:color w:val="000009"/>
          <w:spacing w:val="-4"/>
        </w:rPr>
        <w:t xml:space="preserve"> </w:t>
      </w:r>
      <w:r>
        <w:rPr>
          <w:color w:val="000009"/>
        </w:rPr>
        <w:t>However,</w:t>
      </w:r>
      <w:r>
        <w:rPr>
          <w:color w:val="000009"/>
          <w:spacing w:val="-4"/>
        </w:rPr>
        <w:t xml:space="preserve"> </w:t>
      </w:r>
      <w:r>
        <w:rPr>
          <w:color w:val="000009"/>
        </w:rPr>
        <w:t>research</w:t>
      </w:r>
      <w:r>
        <w:rPr>
          <w:color w:val="000009"/>
          <w:spacing w:val="-4"/>
        </w:rPr>
        <w:t xml:space="preserve"> </w:t>
      </w:r>
      <w:r>
        <w:rPr>
          <w:color w:val="000009"/>
        </w:rPr>
        <w:t>shows</w:t>
      </w:r>
      <w:r>
        <w:rPr>
          <w:color w:val="000009"/>
          <w:spacing w:val="-4"/>
        </w:rPr>
        <w:t xml:space="preserve"> </w:t>
      </w:r>
      <w:r>
        <w:rPr>
          <w:color w:val="000009"/>
        </w:rPr>
        <w:t>that</w:t>
      </w:r>
      <w:r>
        <w:rPr>
          <w:color w:val="000009"/>
          <w:spacing w:val="-4"/>
        </w:rPr>
        <w:t xml:space="preserve"> </w:t>
      </w:r>
      <w:r>
        <w:rPr>
          <w:color w:val="000009"/>
        </w:rPr>
        <w:t>a significant part of coronary artery disease (CAD) risk accumulates silently due to inherited genetic predisposition, long before clinical markers begin to change [14].</w:t>
      </w:r>
    </w:p>
    <w:p w14:paraId="20942902" w14:textId="77777777" w:rsidR="009A0B28" w:rsidRDefault="00000000">
      <w:pPr>
        <w:pStyle w:val="BodyText"/>
        <w:spacing w:before="240"/>
        <w:ind w:left="180"/>
      </w:pPr>
      <w:r>
        <w:rPr>
          <w:color w:val="000009"/>
        </w:rPr>
        <w:t xml:space="preserve">A typical case involves younger individuals with perfect clinical numbers who still </w:t>
      </w:r>
      <w:r>
        <w:rPr>
          <w:color w:val="000009"/>
          <w:spacing w:val="-2"/>
        </w:rPr>
        <w:t>develop</w:t>
      </w:r>
    </w:p>
    <w:p w14:paraId="6EF600B3" w14:textId="77777777" w:rsidR="009A0B28" w:rsidRDefault="00000000">
      <w:pPr>
        <w:pStyle w:val="BodyText"/>
        <w:spacing w:before="138" w:line="360" w:lineRule="auto"/>
        <w:ind w:left="180" w:right="281"/>
      </w:pPr>
      <w:r>
        <w:rPr>
          <w:color w:val="000009"/>
        </w:rPr>
        <w:t>premature</w:t>
      </w:r>
      <w:r>
        <w:rPr>
          <w:color w:val="000009"/>
          <w:spacing w:val="-4"/>
        </w:rPr>
        <w:t xml:space="preserve"> </w:t>
      </w:r>
      <w:r>
        <w:rPr>
          <w:color w:val="000009"/>
        </w:rPr>
        <w:t>CAD</w:t>
      </w:r>
      <w:r>
        <w:rPr>
          <w:color w:val="000009"/>
          <w:spacing w:val="-4"/>
        </w:rPr>
        <w:t xml:space="preserve"> </w:t>
      </w:r>
      <w:r>
        <w:rPr>
          <w:color w:val="000009"/>
        </w:rPr>
        <w:t>because</w:t>
      </w:r>
      <w:r>
        <w:rPr>
          <w:color w:val="000009"/>
          <w:spacing w:val="-4"/>
        </w:rPr>
        <w:t xml:space="preserve"> </w:t>
      </w:r>
      <w:r>
        <w:rPr>
          <w:color w:val="000009"/>
        </w:rPr>
        <w:t>their</w:t>
      </w:r>
      <w:r>
        <w:rPr>
          <w:color w:val="000009"/>
          <w:spacing w:val="-4"/>
        </w:rPr>
        <w:t xml:space="preserve"> </w:t>
      </w:r>
      <w:r>
        <w:rPr>
          <w:color w:val="000009"/>
        </w:rPr>
        <w:t>inherited</w:t>
      </w:r>
      <w:r>
        <w:rPr>
          <w:color w:val="000009"/>
          <w:spacing w:val="-4"/>
        </w:rPr>
        <w:t xml:space="preserve"> </w:t>
      </w:r>
      <w:r>
        <w:rPr>
          <w:color w:val="000009"/>
        </w:rPr>
        <w:t>risk</w:t>
      </w:r>
      <w:r>
        <w:rPr>
          <w:color w:val="000009"/>
          <w:spacing w:val="-4"/>
        </w:rPr>
        <w:t xml:space="preserve"> </w:t>
      </w:r>
      <w:r>
        <w:rPr>
          <w:color w:val="000009"/>
        </w:rPr>
        <w:t>remained</w:t>
      </w:r>
      <w:r>
        <w:rPr>
          <w:color w:val="000009"/>
          <w:spacing w:val="-4"/>
        </w:rPr>
        <w:t xml:space="preserve"> </w:t>
      </w:r>
      <w:r>
        <w:rPr>
          <w:color w:val="000009"/>
        </w:rPr>
        <w:t>unmeasured.</w:t>
      </w:r>
      <w:r>
        <w:rPr>
          <w:color w:val="000009"/>
          <w:spacing w:val="-4"/>
        </w:rPr>
        <w:t xml:space="preserve"> </w:t>
      </w:r>
      <w:r>
        <w:rPr>
          <w:color w:val="000009"/>
        </w:rPr>
        <w:t>Studies</w:t>
      </w:r>
      <w:r>
        <w:rPr>
          <w:color w:val="000009"/>
          <w:spacing w:val="-4"/>
        </w:rPr>
        <w:t xml:space="preserve"> </w:t>
      </w:r>
      <w:r>
        <w:rPr>
          <w:color w:val="000009"/>
        </w:rPr>
        <w:t>demonstrate</w:t>
      </w:r>
      <w:r>
        <w:rPr>
          <w:color w:val="000009"/>
          <w:spacing w:val="-4"/>
        </w:rPr>
        <w:t xml:space="preserve"> </w:t>
      </w:r>
      <w:r>
        <w:rPr>
          <w:color w:val="000009"/>
        </w:rPr>
        <w:t>that</w:t>
      </w:r>
      <w:r>
        <w:rPr>
          <w:color w:val="000009"/>
          <w:spacing w:val="-4"/>
        </w:rPr>
        <w:t xml:space="preserve"> </w:t>
      </w:r>
      <w:r>
        <w:rPr>
          <w:color w:val="000009"/>
        </w:rPr>
        <w:t xml:space="preserve">genetic predisposition contributes 40–60% of CAD risk, yet this dimension is absent in today’s calculators [14]. Family history is imprecise and incomplete, and high-risk individuals often remain </w:t>
      </w:r>
      <w:r>
        <w:rPr>
          <w:color w:val="000009"/>
          <w:spacing w:val="-2"/>
        </w:rPr>
        <w:t>unidentified.</w:t>
      </w:r>
    </w:p>
    <w:p w14:paraId="6E85BE19" w14:textId="77777777" w:rsidR="009A0B28" w:rsidRDefault="00000000">
      <w:pPr>
        <w:pStyle w:val="BodyText"/>
        <w:spacing w:before="240" w:line="360" w:lineRule="auto"/>
        <w:ind w:left="180" w:right="218"/>
      </w:pPr>
      <w:r>
        <w:rPr>
          <w:color w:val="000009"/>
        </w:rPr>
        <w:t>Large-scale genomic studies show that polygenic risk scores (PRS) can identify 3–8% of the population with a threefold higher lifetime CAD risk—individuals who are routinely missed by clinical tools [11], [14]. Additionally, PRS performance varies across populations due to genetic diversity,</w:t>
      </w:r>
      <w:r>
        <w:rPr>
          <w:color w:val="000009"/>
          <w:spacing w:val="-6"/>
        </w:rPr>
        <w:t xml:space="preserve"> </w:t>
      </w:r>
      <w:r>
        <w:rPr>
          <w:color w:val="000009"/>
        </w:rPr>
        <w:t>making</w:t>
      </w:r>
      <w:r>
        <w:rPr>
          <w:color w:val="000009"/>
          <w:spacing w:val="-6"/>
        </w:rPr>
        <w:t xml:space="preserve"> </w:t>
      </w:r>
      <w:r>
        <w:rPr>
          <w:color w:val="000009"/>
        </w:rPr>
        <w:t>underdiagnosis</w:t>
      </w:r>
      <w:r>
        <w:rPr>
          <w:color w:val="000009"/>
          <w:spacing w:val="-6"/>
        </w:rPr>
        <w:t xml:space="preserve"> </w:t>
      </w:r>
      <w:r>
        <w:rPr>
          <w:color w:val="000009"/>
        </w:rPr>
        <w:t>even</w:t>
      </w:r>
      <w:r>
        <w:rPr>
          <w:color w:val="000009"/>
          <w:spacing w:val="-6"/>
        </w:rPr>
        <w:t xml:space="preserve"> </w:t>
      </w:r>
      <w:r>
        <w:rPr>
          <w:color w:val="000009"/>
        </w:rPr>
        <w:t>more</w:t>
      </w:r>
      <w:r>
        <w:rPr>
          <w:color w:val="000009"/>
          <w:spacing w:val="-6"/>
        </w:rPr>
        <w:t xml:space="preserve"> </w:t>
      </w:r>
      <w:r>
        <w:rPr>
          <w:color w:val="000009"/>
        </w:rPr>
        <w:t>likely</w:t>
      </w:r>
      <w:r>
        <w:rPr>
          <w:color w:val="000009"/>
          <w:spacing w:val="-6"/>
        </w:rPr>
        <w:t xml:space="preserve"> </w:t>
      </w:r>
      <w:r>
        <w:rPr>
          <w:color w:val="000009"/>
        </w:rPr>
        <w:t>in</w:t>
      </w:r>
      <w:r>
        <w:rPr>
          <w:color w:val="000009"/>
          <w:spacing w:val="-6"/>
        </w:rPr>
        <w:t xml:space="preserve"> </w:t>
      </w:r>
      <w:r>
        <w:rPr>
          <w:color w:val="000009"/>
        </w:rPr>
        <w:t>non-European</w:t>
      </w:r>
      <w:r>
        <w:rPr>
          <w:color w:val="000009"/>
          <w:spacing w:val="-6"/>
        </w:rPr>
        <w:t xml:space="preserve"> </w:t>
      </w:r>
      <w:r>
        <w:rPr>
          <w:color w:val="000009"/>
        </w:rPr>
        <w:t>groups</w:t>
      </w:r>
      <w:r>
        <w:rPr>
          <w:color w:val="000009"/>
          <w:spacing w:val="-6"/>
        </w:rPr>
        <w:t xml:space="preserve"> </w:t>
      </w:r>
      <w:r>
        <w:rPr>
          <w:color w:val="000009"/>
        </w:rPr>
        <w:t>[11],</w:t>
      </w:r>
      <w:r>
        <w:rPr>
          <w:color w:val="000009"/>
          <w:spacing w:val="-6"/>
        </w:rPr>
        <w:t xml:space="preserve"> </w:t>
      </w:r>
      <w:r>
        <w:rPr>
          <w:color w:val="000009"/>
        </w:rPr>
        <w:t>[13].</w:t>
      </w:r>
      <w:r>
        <w:rPr>
          <w:color w:val="000009"/>
          <w:spacing w:val="-6"/>
        </w:rPr>
        <w:t xml:space="preserve"> </w:t>
      </w:r>
      <w:r>
        <w:rPr>
          <w:color w:val="000009"/>
        </w:rPr>
        <w:t>These</w:t>
      </w:r>
      <w:r>
        <w:rPr>
          <w:color w:val="000009"/>
          <w:spacing w:val="-6"/>
        </w:rPr>
        <w:t xml:space="preserve"> </w:t>
      </w:r>
      <w:r>
        <w:rPr>
          <w:color w:val="000009"/>
        </w:rPr>
        <w:t>blind</w:t>
      </w:r>
    </w:p>
    <w:p w14:paraId="1BDAB4A7" w14:textId="77777777" w:rsidR="009A0B28" w:rsidRDefault="00000000">
      <w:pPr>
        <w:pStyle w:val="BodyText"/>
        <w:ind w:left="180"/>
      </w:pPr>
      <w:r>
        <w:rPr>
          <w:color w:val="000009"/>
        </w:rPr>
        <w:t xml:space="preserve">spots highlight a major unmet need: incorporating ancestry-aware genomic risk into early </w:t>
      </w:r>
      <w:r>
        <w:rPr>
          <w:color w:val="000009"/>
          <w:spacing w:val="-2"/>
        </w:rPr>
        <w:t>prediction.</w:t>
      </w:r>
    </w:p>
    <w:p w14:paraId="30512FFA" w14:textId="77777777" w:rsidR="009A0B28" w:rsidRDefault="009A0B28">
      <w:pPr>
        <w:pStyle w:val="BodyText"/>
        <w:spacing w:before="102"/>
      </w:pPr>
    </w:p>
    <w:p w14:paraId="35AA6456" w14:textId="77777777" w:rsidR="009A0B28" w:rsidRDefault="00000000">
      <w:pPr>
        <w:pStyle w:val="Heading3"/>
        <w:numPr>
          <w:ilvl w:val="2"/>
          <w:numId w:val="3"/>
        </w:numPr>
        <w:tabs>
          <w:tab w:val="left" w:pos="805"/>
        </w:tabs>
        <w:spacing w:before="0"/>
        <w:ind w:left="805" w:hanging="625"/>
      </w:pPr>
      <w:bookmarkStart w:id="26" w:name="4.1.2_Barriers_to_Clinical_Adoption_of_G"/>
      <w:bookmarkEnd w:id="26"/>
      <w:r>
        <w:rPr>
          <w:color w:val="000009"/>
        </w:rPr>
        <w:t>Barriers</w:t>
      </w:r>
      <w:r>
        <w:rPr>
          <w:color w:val="000009"/>
          <w:spacing w:val="-8"/>
        </w:rPr>
        <w:t xml:space="preserve"> </w:t>
      </w:r>
      <w:r>
        <w:rPr>
          <w:color w:val="000009"/>
        </w:rPr>
        <w:t>to</w:t>
      </w:r>
      <w:r>
        <w:rPr>
          <w:color w:val="000009"/>
          <w:spacing w:val="-6"/>
        </w:rPr>
        <w:t xml:space="preserve"> </w:t>
      </w:r>
      <w:r>
        <w:rPr>
          <w:color w:val="000009"/>
        </w:rPr>
        <w:t>Clinical</w:t>
      </w:r>
      <w:r>
        <w:rPr>
          <w:color w:val="000009"/>
          <w:spacing w:val="-5"/>
        </w:rPr>
        <w:t xml:space="preserve"> </w:t>
      </w:r>
      <w:r>
        <w:rPr>
          <w:color w:val="000009"/>
        </w:rPr>
        <w:t>Adoption</w:t>
      </w:r>
      <w:r>
        <w:rPr>
          <w:color w:val="000009"/>
          <w:spacing w:val="-6"/>
        </w:rPr>
        <w:t xml:space="preserve"> </w:t>
      </w:r>
      <w:r>
        <w:rPr>
          <w:color w:val="000009"/>
        </w:rPr>
        <w:t>of</w:t>
      </w:r>
      <w:r>
        <w:rPr>
          <w:color w:val="000009"/>
          <w:spacing w:val="-5"/>
        </w:rPr>
        <w:t xml:space="preserve"> </w:t>
      </w:r>
      <w:r>
        <w:rPr>
          <w:color w:val="000009"/>
        </w:rPr>
        <w:t>Genetic</w:t>
      </w:r>
      <w:r>
        <w:rPr>
          <w:color w:val="000009"/>
          <w:spacing w:val="-6"/>
        </w:rPr>
        <w:t xml:space="preserve"> </w:t>
      </w:r>
      <w:r>
        <w:rPr>
          <w:color w:val="000009"/>
        </w:rPr>
        <w:t>Risk</w:t>
      </w:r>
      <w:r>
        <w:rPr>
          <w:color w:val="000009"/>
          <w:spacing w:val="-5"/>
        </w:rPr>
        <w:t xml:space="preserve"> </w:t>
      </w:r>
      <w:r>
        <w:rPr>
          <w:color w:val="000009"/>
          <w:spacing w:val="-2"/>
        </w:rPr>
        <w:t>Scores</w:t>
      </w:r>
    </w:p>
    <w:p w14:paraId="64D7FAE7" w14:textId="77777777" w:rsidR="009A0B28" w:rsidRDefault="009A0B28">
      <w:pPr>
        <w:pStyle w:val="BodyText"/>
        <w:rPr>
          <w:b/>
          <w:sz w:val="20"/>
        </w:rPr>
      </w:pPr>
    </w:p>
    <w:p w14:paraId="4CC14A95" w14:textId="77777777" w:rsidR="009A0B28" w:rsidRDefault="00000000">
      <w:pPr>
        <w:pStyle w:val="BodyText"/>
        <w:spacing w:before="135"/>
        <w:rPr>
          <w:b/>
          <w:sz w:val="20"/>
        </w:rPr>
      </w:pPr>
      <w:r>
        <w:rPr>
          <w:b/>
          <w:noProof/>
          <w:sz w:val="20"/>
        </w:rPr>
        <mc:AlternateContent>
          <mc:Choice Requires="wps">
            <w:drawing>
              <wp:anchor distT="0" distB="0" distL="0" distR="0" simplePos="0" relativeHeight="487596032" behindDoc="1" locked="0" layoutInCell="1" allowOverlap="1" wp14:anchorId="65CC70D6" wp14:editId="6F11BF9F">
                <wp:simplePos x="0" y="0"/>
                <wp:positionH relativeFrom="page">
                  <wp:posOffset>827699</wp:posOffset>
                </wp:positionH>
                <wp:positionV relativeFrom="paragraph">
                  <wp:posOffset>247002</wp:posOffset>
                </wp:positionV>
                <wp:extent cx="613410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1B5028EC" id="Graphic 70" o:spid="_x0000_s1026" style="position:absolute;margin-left:65.15pt;margin-top:19.45pt;width:483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" path="m,l6133566,e" filled="f" strokecolor="#000008" strokeweight=".24447mm">
                <v:path arrowok="t"/>
                <w10:wrap type="topAndBottom" anchorx="page"/>
              </v:shape>
            </w:pict>
          </mc:Fallback>
        </mc:AlternateContent>
      </w:r>
    </w:p>
    <w:p w14:paraId="2E5707BA" w14:textId="77777777" w:rsidR="009A0B28" w:rsidRDefault="009A0B28">
      <w:pPr>
        <w:pStyle w:val="BodyText"/>
        <w:rPr>
          <w:b/>
          <w:sz w:val="20"/>
        </w:rPr>
        <w:sectPr w:rsidR="009A0B28">
          <w:headerReference w:type="default" r:id="rId18"/>
          <w:footerReference w:type="default" r:id="rId19"/>
          <w:pgSz w:w="12240" w:h="15840"/>
          <w:pgMar w:top="1820" w:right="1080" w:bottom="2180" w:left="1080" w:header="0" w:footer="1985" w:gutter="0"/>
          <w:cols w:space="720"/>
        </w:sectPr>
      </w:pPr>
    </w:p>
    <w:p w14:paraId="5BD03CFD" w14:textId="77777777" w:rsidR="009A0B28" w:rsidRDefault="009A0B28">
      <w:pPr>
        <w:pStyle w:val="BodyText"/>
        <w:spacing w:before="36" w:after="1"/>
        <w:rPr>
          <w:b/>
          <w:sz w:val="20"/>
        </w:rPr>
      </w:pPr>
    </w:p>
    <w:p w14:paraId="5EC0AE9E" w14:textId="77777777" w:rsidR="009A0B28" w:rsidRDefault="00000000">
      <w:pPr>
        <w:spacing w:line="20" w:lineRule="exact"/>
        <w:ind w:left="4686"/>
        <w:rPr>
          <w:sz w:val="2"/>
        </w:rPr>
      </w:pPr>
      <w:r>
        <w:rPr>
          <w:noProof/>
          <w:sz w:val="2"/>
        </w:rPr>
        <mc:AlternateContent>
          <mc:Choice Requires="wpg">
            <w:drawing>
              <wp:inline distT="0" distB="0" distL="0" distR="0" wp14:anchorId="16F11699" wp14:editId="39FCAB59">
                <wp:extent cx="466090" cy="8890"/>
                <wp:effectExtent l="9525" t="0" r="634" b="635"/>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80" name="Graphic 80"/>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24BF0B51" id="Group 79"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Oh3bAIAAI0FAAAOAAAAZHJzL2Uyb0RvYy54bWykVMlu2zAQvRfoPxC815IN13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">
                <v:shape id="Graphic 80"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" path="m,l465890,e" filled="f" strokecolor="#000008" strokeweight=".24447mm">
                  <v:path arrowok="t"/>
                </v:shape>
                <w10:anchorlock/>
              </v:group>
            </w:pict>
          </mc:Fallback>
        </mc:AlternateContent>
      </w:r>
    </w:p>
    <w:p w14:paraId="20F7D524" w14:textId="77777777" w:rsidR="009A0B28" w:rsidRDefault="00000000">
      <w:pPr>
        <w:pStyle w:val="BodyText"/>
        <w:spacing w:before="188" w:line="360" w:lineRule="auto"/>
        <w:ind w:left="180" w:right="218"/>
      </w:pPr>
      <w:r>
        <w:rPr>
          <w:color w:val="000009"/>
        </w:rPr>
        <w:t>Polygenic</w:t>
      </w:r>
      <w:r>
        <w:rPr>
          <w:color w:val="000009"/>
          <w:spacing w:val="-5"/>
        </w:rPr>
        <w:t xml:space="preserve"> </w:t>
      </w:r>
      <w:r>
        <w:rPr>
          <w:color w:val="000009"/>
        </w:rPr>
        <w:t>risk</w:t>
      </w:r>
      <w:r>
        <w:rPr>
          <w:color w:val="000009"/>
          <w:spacing w:val="-5"/>
        </w:rPr>
        <w:t xml:space="preserve"> </w:t>
      </w:r>
      <w:r>
        <w:rPr>
          <w:color w:val="000009"/>
        </w:rPr>
        <w:t>scores</w:t>
      </w:r>
      <w:r>
        <w:rPr>
          <w:color w:val="000009"/>
          <w:spacing w:val="-5"/>
        </w:rPr>
        <w:t xml:space="preserve"> </w:t>
      </w:r>
      <w:r>
        <w:rPr>
          <w:color w:val="000009"/>
        </w:rPr>
        <w:t>are</w:t>
      </w:r>
      <w:r>
        <w:rPr>
          <w:color w:val="000009"/>
          <w:spacing w:val="-5"/>
        </w:rPr>
        <w:t xml:space="preserve"> </w:t>
      </w:r>
      <w:r>
        <w:rPr>
          <w:color w:val="000009"/>
        </w:rPr>
        <w:t>scientifically</w:t>
      </w:r>
      <w:r>
        <w:rPr>
          <w:color w:val="000009"/>
          <w:spacing w:val="-5"/>
        </w:rPr>
        <w:t xml:space="preserve"> </w:t>
      </w:r>
      <w:r>
        <w:rPr>
          <w:color w:val="000009"/>
        </w:rPr>
        <w:t>well-established,</w:t>
      </w:r>
      <w:r>
        <w:rPr>
          <w:color w:val="000009"/>
          <w:spacing w:val="-5"/>
        </w:rPr>
        <w:t xml:space="preserve"> </w:t>
      </w:r>
      <w:r>
        <w:rPr>
          <w:color w:val="000009"/>
        </w:rPr>
        <w:t>with</w:t>
      </w:r>
      <w:r>
        <w:rPr>
          <w:color w:val="000009"/>
          <w:spacing w:val="-5"/>
        </w:rPr>
        <w:t xml:space="preserve"> </w:t>
      </w:r>
      <w:r>
        <w:rPr>
          <w:color w:val="000009"/>
        </w:rPr>
        <w:t>multiple</w:t>
      </w:r>
      <w:r>
        <w:rPr>
          <w:color w:val="000009"/>
          <w:spacing w:val="-5"/>
        </w:rPr>
        <w:t xml:space="preserve"> </w:t>
      </w:r>
      <w:r>
        <w:rPr>
          <w:color w:val="000009"/>
        </w:rPr>
        <w:t>large-scale</w:t>
      </w:r>
      <w:r>
        <w:rPr>
          <w:color w:val="000009"/>
          <w:spacing w:val="-5"/>
        </w:rPr>
        <w:t xml:space="preserve"> </w:t>
      </w:r>
      <w:r>
        <w:rPr>
          <w:color w:val="000009"/>
        </w:rPr>
        <w:t>studies</w:t>
      </w:r>
      <w:r>
        <w:rPr>
          <w:color w:val="000009"/>
          <w:spacing w:val="-5"/>
        </w:rPr>
        <w:t xml:space="preserve"> </w:t>
      </w:r>
      <w:r>
        <w:rPr>
          <w:color w:val="000009"/>
        </w:rPr>
        <w:t>confirming that individuals in the highest PRS tiers face 2–3× higher lifetime CAD risk even when biomarkers appear normal [14]. Multi-ancestry evaluations further show that 7–10% of individuals can be reclassified into more precise risk categories, improving prevention strategies [11], [13].</w:t>
      </w:r>
    </w:p>
    <w:p w14:paraId="5EB89593" w14:textId="77777777" w:rsidR="009A0B28" w:rsidRDefault="00000000">
      <w:pPr>
        <w:pStyle w:val="BodyText"/>
        <w:spacing w:before="240" w:line="360" w:lineRule="auto"/>
        <w:ind w:left="180" w:right="167"/>
      </w:pPr>
      <w:r>
        <w:rPr>
          <w:color w:val="000009"/>
        </w:rPr>
        <w:t>Despite this evidence, PRS adoption in real-world clinical practice remains extremely low. One reason</w:t>
      </w:r>
      <w:r>
        <w:rPr>
          <w:color w:val="000009"/>
          <w:spacing w:val="-3"/>
        </w:rPr>
        <w:t xml:space="preserve"> </w:t>
      </w:r>
      <w:r>
        <w:rPr>
          <w:color w:val="000009"/>
        </w:rPr>
        <w:t>is</w:t>
      </w:r>
      <w:r>
        <w:rPr>
          <w:color w:val="000009"/>
          <w:spacing w:val="-3"/>
        </w:rPr>
        <w:t xml:space="preserve"> </w:t>
      </w:r>
      <w:r>
        <w:rPr>
          <w:color w:val="000009"/>
        </w:rPr>
        <w:t>that</w:t>
      </w:r>
      <w:r>
        <w:rPr>
          <w:color w:val="000009"/>
          <w:spacing w:val="-3"/>
        </w:rPr>
        <w:t xml:space="preserve"> </w:t>
      </w:r>
      <w:r>
        <w:rPr>
          <w:color w:val="000009"/>
        </w:rPr>
        <w:t>clinicians</w:t>
      </w:r>
      <w:r>
        <w:rPr>
          <w:color w:val="000009"/>
          <w:spacing w:val="-3"/>
        </w:rPr>
        <w:t xml:space="preserve"> </w:t>
      </w:r>
      <w:r>
        <w:rPr>
          <w:color w:val="000009"/>
        </w:rPr>
        <w:t>often</w:t>
      </w:r>
      <w:r>
        <w:rPr>
          <w:color w:val="000009"/>
          <w:spacing w:val="-3"/>
        </w:rPr>
        <w:t xml:space="preserve"> </w:t>
      </w:r>
      <w:r>
        <w:rPr>
          <w:color w:val="000009"/>
        </w:rPr>
        <w:t>receive</w:t>
      </w:r>
      <w:r>
        <w:rPr>
          <w:color w:val="000009"/>
          <w:spacing w:val="-3"/>
        </w:rPr>
        <w:t xml:space="preserve"> </w:t>
      </w:r>
      <w:r>
        <w:rPr>
          <w:color w:val="000009"/>
        </w:rPr>
        <w:t>PRS</w:t>
      </w:r>
      <w:r>
        <w:rPr>
          <w:color w:val="000009"/>
          <w:spacing w:val="-3"/>
        </w:rPr>
        <w:t xml:space="preserve"> </w:t>
      </w:r>
      <w:r>
        <w:rPr>
          <w:color w:val="000009"/>
        </w:rPr>
        <w:t>as</w:t>
      </w:r>
      <w:r>
        <w:rPr>
          <w:color w:val="000009"/>
          <w:spacing w:val="-3"/>
        </w:rPr>
        <w:t xml:space="preserve"> </w:t>
      </w:r>
      <w:r>
        <w:rPr>
          <w:color w:val="000009"/>
        </w:rPr>
        <w:t>a</w:t>
      </w:r>
      <w:r>
        <w:rPr>
          <w:color w:val="000009"/>
          <w:spacing w:val="-3"/>
        </w:rPr>
        <w:t xml:space="preserve"> </w:t>
      </w:r>
      <w:r>
        <w:rPr>
          <w:color w:val="000009"/>
        </w:rPr>
        <w:t>single</w:t>
      </w:r>
      <w:r>
        <w:rPr>
          <w:color w:val="000009"/>
          <w:spacing w:val="-3"/>
        </w:rPr>
        <w:t xml:space="preserve"> </w:t>
      </w:r>
      <w:r>
        <w:rPr>
          <w:color w:val="000009"/>
        </w:rPr>
        <w:t>number</w:t>
      </w:r>
      <w:r>
        <w:rPr>
          <w:color w:val="000009"/>
          <w:spacing w:val="-3"/>
        </w:rPr>
        <w:t xml:space="preserve"> </w:t>
      </w:r>
      <w:r>
        <w:rPr>
          <w:color w:val="000009"/>
        </w:rPr>
        <w:t>without</w:t>
      </w:r>
      <w:r>
        <w:rPr>
          <w:color w:val="000009"/>
          <w:spacing w:val="-3"/>
        </w:rPr>
        <w:t xml:space="preserve"> </w:t>
      </w:r>
      <w:r>
        <w:rPr>
          <w:color w:val="000009"/>
        </w:rPr>
        <w:t>actionable</w:t>
      </w:r>
      <w:r>
        <w:rPr>
          <w:color w:val="000009"/>
          <w:spacing w:val="-3"/>
        </w:rPr>
        <w:t xml:space="preserve"> </w:t>
      </w:r>
      <w:r>
        <w:rPr>
          <w:color w:val="000009"/>
        </w:rPr>
        <w:t>context-there</w:t>
      </w:r>
      <w:r>
        <w:rPr>
          <w:color w:val="000009"/>
          <w:spacing w:val="-3"/>
        </w:rPr>
        <w:t xml:space="preserve"> </w:t>
      </w:r>
      <w:r>
        <w:rPr>
          <w:color w:val="000009"/>
        </w:rPr>
        <w:t>are</w:t>
      </w:r>
      <w:r>
        <w:rPr>
          <w:color w:val="000009"/>
          <w:spacing w:val="-3"/>
        </w:rPr>
        <w:t xml:space="preserve"> </w:t>
      </w:r>
      <w:r>
        <w:rPr>
          <w:color w:val="000009"/>
        </w:rPr>
        <w:t>no universally accepted guidelines on medication initiation, screening frequency, or intervention</w:t>
      </w:r>
    </w:p>
    <w:p w14:paraId="6A4F1DE3" w14:textId="77777777" w:rsidR="009A0B28" w:rsidRDefault="00000000">
      <w:pPr>
        <w:pStyle w:val="BodyText"/>
        <w:ind w:left="180"/>
      </w:pPr>
      <w:r>
        <w:rPr>
          <w:color w:val="000009"/>
        </w:rPr>
        <w:t xml:space="preserve">thresholds based on PRS </w:t>
      </w:r>
      <w:r>
        <w:rPr>
          <w:color w:val="000009"/>
          <w:spacing w:val="-2"/>
        </w:rPr>
        <w:t>[12].</w:t>
      </w:r>
    </w:p>
    <w:p w14:paraId="783A8679" w14:textId="77777777" w:rsidR="009A0B28" w:rsidRDefault="009A0B28">
      <w:pPr>
        <w:pStyle w:val="BodyText"/>
        <w:spacing w:before="102"/>
      </w:pPr>
    </w:p>
    <w:p w14:paraId="7845B735" w14:textId="77777777" w:rsidR="009A0B28" w:rsidRDefault="00000000">
      <w:pPr>
        <w:pStyle w:val="BodyText"/>
        <w:spacing w:line="360" w:lineRule="auto"/>
        <w:ind w:left="180" w:right="160"/>
      </w:pPr>
      <w:r>
        <w:rPr>
          <w:color w:val="000009"/>
        </w:rPr>
        <w:t>Another</w:t>
      </w:r>
      <w:r>
        <w:rPr>
          <w:color w:val="000009"/>
          <w:spacing w:val="-2"/>
        </w:rPr>
        <w:t xml:space="preserve"> </w:t>
      </w:r>
      <w:r>
        <w:rPr>
          <w:color w:val="000009"/>
        </w:rPr>
        <w:t>limitation</w:t>
      </w:r>
      <w:r>
        <w:rPr>
          <w:color w:val="000009"/>
          <w:spacing w:val="-2"/>
        </w:rPr>
        <w:t xml:space="preserve"> </w:t>
      </w:r>
      <w:r>
        <w:rPr>
          <w:color w:val="000009"/>
        </w:rPr>
        <w:t>is</w:t>
      </w:r>
      <w:r>
        <w:rPr>
          <w:color w:val="000009"/>
          <w:spacing w:val="-2"/>
        </w:rPr>
        <w:t xml:space="preserve"> </w:t>
      </w:r>
      <w:r>
        <w:rPr>
          <w:color w:val="000009"/>
        </w:rPr>
        <w:t>that</w:t>
      </w:r>
      <w:r>
        <w:rPr>
          <w:color w:val="000009"/>
          <w:spacing w:val="-2"/>
        </w:rPr>
        <w:t xml:space="preserve"> </w:t>
      </w:r>
      <w:r>
        <w:rPr>
          <w:color w:val="000009"/>
        </w:rPr>
        <w:t>most</w:t>
      </w:r>
      <w:r>
        <w:rPr>
          <w:color w:val="000009"/>
          <w:spacing w:val="-2"/>
        </w:rPr>
        <w:t xml:space="preserve"> </w:t>
      </w:r>
      <w:r>
        <w:rPr>
          <w:color w:val="000009"/>
        </w:rPr>
        <w:t>PRS</w:t>
      </w:r>
      <w:r>
        <w:rPr>
          <w:color w:val="000009"/>
          <w:spacing w:val="-2"/>
        </w:rPr>
        <w:t xml:space="preserve"> </w:t>
      </w:r>
      <w:r>
        <w:rPr>
          <w:color w:val="000009"/>
        </w:rPr>
        <w:t>research</w:t>
      </w:r>
      <w:r>
        <w:rPr>
          <w:color w:val="000009"/>
          <w:spacing w:val="-2"/>
        </w:rPr>
        <w:t xml:space="preserve"> </w:t>
      </w:r>
      <w:r>
        <w:rPr>
          <w:color w:val="000009"/>
        </w:rPr>
        <w:t>treats</w:t>
      </w:r>
      <w:r>
        <w:rPr>
          <w:color w:val="000009"/>
          <w:spacing w:val="-2"/>
        </w:rPr>
        <w:t xml:space="preserve"> </w:t>
      </w:r>
      <w:r>
        <w:rPr>
          <w:color w:val="000009"/>
        </w:rPr>
        <w:t>risk</w:t>
      </w:r>
      <w:r>
        <w:rPr>
          <w:color w:val="000009"/>
          <w:spacing w:val="-2"/>
        </w:rPr>
        <w:t xml:space="preserve"> </w:t>
      </w:r>
      <w:r>
        <w:rPr>
          <w:color w:val="000009"/>
        </w:rPr>
        <w:t>as</w:t>
      </w:r>
      <w:r>
        <w:rPr>
          <w:color w:val="000009"/>
          <w:spacing w:val="-2"/>
        </w:rPr>
        <w:t xml:space="preserve"> </w:t>
      </w:r>
      <w:r>
        <w:rPr>
          <w:color w:val="000009"/>
        </w:rPr>
        <w:t>static,</w:t>
      </w:r>
      <w:r>
        <w:rPr>
          <w:color w:val="000009"/>
          <w:spacing w:val="-2"/>
        </w:rPr>
        <w:t xml:space="preserve"> </w:t>
      </w:r>
      <w:r>
        <w:rPr>
          <w:color w:val="000009"/>
        </w:rPr>
        <w:t>while</w:t>
      </w:r>
      <w:r>
        <w:rPr>
          <w:color w:val="000009"/>
          <w:spacing w:val="-2"/>
        </w:rPr>
        <w:t xml:space="preserve"> </w:t>
      </w:r>
      <w:r>
        <w:rPr>
          <w:color w:val="000009"/>
        </w:rPr>
        <w:t>real</w:t>
      </w:r>
      <w:r>
        <w:rPr>
          <w:color w:val="000009"/>
          <w:spacing w:val="-2"/>
        </w:rPr>
        <w:t xml:space="preserve"> </w:t>
      </w:r>
      <w:r>
        <w:rPr>
          <w:color w:val="000009"/>
        </w:rPr>
        <w:t>patients</w:t>
      </w:r>
      <w:r>
        <w:rPr>
          <w:color w:val="000009"/>
          <w:spacing w:val="-2"/>
        </w:rPr>
        <w:t xml:space="preserve"> </w:t>
      </w:r>
      <w:r>
        <w:rPr>
          <w:color w:val="000009"/>
        </w:rPr>
        <w:t>evolve</w:t>
      </w:r>
      <w:r>
        <w:rPr>
          <w:color w:val="000009"/>
          <w:spacing w:val="-2"/>
        </w:rPr>
        <w:t xml:space="preserve"> </w:t>
      </w:r>
      <w:r>
        <w:rPr>
          <w:color w:val="000009"/>
        </w:rPr>
        <w:t>over</w:t>
      </w:r>
      <w:r>
        <w:rPr>
          <w:color w:val="000009"/>
          <w:spacing w:val="-2"/>
        </w:rPr>
        <w:t xml:space="preserve"> </w:t>
      </w:r>
      <w:r>
        <w:rPr>
          <w:color w:val="000009"/>
        </w:rPr>
        <w:t>time. Lifestyle,</w:t>
      </w:r>
      <w:r>
        <w:rPr>
          <w:color w:val="000009"/>
          <w:spacing w:val="-3"/>
        </w:rPr>
        <w:t xml:space="preserve"> </w:t>
      </w:r>
      <w:r>
        <w:rPr>
          <w:color w:val="000009"/>
        </w:rPr>
        <w:t>comorbidities,</w:t>
      </w:r>
      <w:r>
        <w:rPr>
          <w:color w:val="000009"/>
          <w:spacing w:val="-3"/>
        </w:rPr>
        <w:t xml:space="preserve"> </w:t>
      </w:r>
      <w:r>
        <w:rPr>
          <w:color w:val="000009"/>
        </w:rPr>
        <w:t>medications,</w:t>
      </w:r>
      <w:r>
        <w:rPr>
          <w:color w:val="000009"/>
          <w:spacing w:val="-3"/>
        </w:rPr>
        <w:t xml:space="preserve"> </w:t>
      </w:r>
      <w:r>
        <w:rPr>
          <w:color w:val="000009"/>
        </w:rPr>
        <w:t>and</w:t>
      </w:r>
      <w:r>
        <w:rPr>
          <w:color w:val="000009"/>
          <w:spacing w:val="-3"/>
        </w:rPr>
        <w:t xml:space="preserve"> </w:t>
      </w:r>
      <w:r>
        <w:rPr>
          <w:color w:val="000009"/>
        </w:rPr>
        <w:t>aging</w:t>
      </w:r>
      <w:r>
        <w:rPr>
          <w:color w:val="000009"/>
          <w:spacing w:val="-3"/>
        </w:rPr>
        <w:t xml:space="preserve"> </w:t>
      </w:r>
      <w:r>
        <w:rPr>
          <w:color w:val="000009"/>
        </w:rPr>
        <w:t>all</w:t>
      </w:r>
      <w:r>
        <w:rPr>
          <w:color w:val="000009"/>
          <w:spacing w:val="-3"/>
        </w:rPr>
        <w:t xml:space="preserve"> </w:t>
      </w:r>
      <w:r>
        <w:rPr>
          <w:color w:val="000009"/>
        </w:rPr>
        <w:t>interact</w:t>
      </w:r>
      <w:r>
        <w:rPr>
          <w:color w:val="000009"/>
          <w:spacing w:val="-3"/>
        </w:rPr>
        <w:t xml:space="preserve"> </w:t>
      </w:r>
      <w:r>
        <w:rPr>
          <w:color w:val="000009"/>
        </w:rPr>
        <w:t>with</w:t>
      </w:r>
      <w:r>
        <w:rPr>
          <w:color w:val="000009"/>
          <w:spacing w:val="-3"/>
        </w:rPr>
        <w:t xml:space="preserve"> </w:t>
      </w:r>
      <w:r>
        <w:rPr>
          <w:color w:val="000009"/>
        </w:rPr>
        <w:t>genetic</w:t>
      </w:r>
      <w:r>
        <w:rPr>
          <w:color w:val="000009"/>
          <w:spacing w:val="-3"/>
        </w:rPr>
        <w:t xml:space="preserve"> </w:t>
      </w:r>
      <w:r>
        <w:rPr>
          <w:color w:val="000009"/>
        </w:rPr>
        <w:t>risk,</w:t>
      </w:r>
      <w:r>
        <w:rPr>
          <w:color w:val="000009"/>
          <w:spacing w:val="-3"/>
        </w:rPr>
        <w:t xml:space="preserve"> </w:t>
      </w:r>
      <w:r>
        <w:rPr>
          <w:color w:val="000009"/>
        </w:rPr>
        <w:t>yet</w:t>
      </w:r>
      <w:r>
        <w:rPr>
          <w:color w:val="000009"/>
          <w:spacing w:val="-3"/>
        </w:rPr>
        <w:t xml:space="preserve"> </w:t>
      </w:r>
      <w:r>
        <w:rPr>
          <w:color w:val="000009"/>
        </w:rPr>
        <w:t>current</w:t>
      </w:r>
      <w:r>
        <w:rPr>
          <w:color w:val="000009"/>
          <w:spacing w:val="-3"/>
        </w:rPr>
        <w:t xml:space="preserve"> </w:t>
      </w:r>
      <w:r>
        <w:rPr>
          <w:color w:val="000009"/>
        </w:rPr>
        <w:t>PRS</w:t>
      </w:r>
      <w:r>
        <w:rPr>
          <w:color w:val="000009"/>
          <w:spacing w:val="-3"/>
        </w:rPr>
        <w:t xml:space="preserve"> </w:t>
      </w:r>
      <w:r>
        <w:rPr>
          <w:color w:val="000009"/>
        </w:rPr>
        <w:t>studies rarely integrate these longitudinal changes [14], [15]. Moreover, genetic datasets used to develop most PRSs are overwhelmingly European, causing reduced accuracy—and sometimes misclassification—in underrepresented populations [11], [13].</w:t>
      </w:r>
    </w:p>
    <w:p w14:paraId="259251C9" w14:textId="77777777" w:rsidR="009A0B28" w:rsidRDefault="00000000">
      <w:pPr>
        <w:pStyle w:val="BodyText"/>
        <w:spacing w:before="240" w:line="360" w:lineRule="auto"/>
        <w:ind w:left="180" w:right="322"/>
      </w:pPr>
      <w:r>
        <w:rPr>
          <w:color w:val="000009"/>
        </w:rPr>
        <w:t>These</w:t>
      </w:r>
      <w:r>
        <w:rPr>
          <w:color w:val="000009"/>
          <w:spacing w:val="-4"/>
        </w:rPr>
        <w:t xml:space="preserve"> </w:t>
      </w:r>
      <w:r>
        <w:rPr>
          <w:color w:val="000009"/>
        </w:rPr>
        <w:t>scientific</w:t>
      </w:r>
      <w:r>
        <w:rPr>
          <w:color w:val="000009"/>
          <w:spacing w:val="-4"/>
        </w:rPr>
        <w:t xml:space="preserve"> </w:t>
      </w:r>
      <w:r>
        <w:rPr>
          <w:color w:val="000009"/>
        </w:rPr>
        <w:t>and</w:t>
      </w:r>
      <w:r>
        <w:rPr>
          <w:color w:val="000009"/>
          <w:spacing w:val="-4"/>
        </w:rPr>
        <w:t xml:space="preserve"> </w:t>
      </w:r>
      <w:r>
        <w:rPr>
          <w:color w:val="000009"/>
        </w:rPr>
        <w:t>clinical</w:t>
      </w:r>
      <w:r>
        <w:rPr>
          <w:color w:val="000009"/>
          <w:spacing w:val="-4"/>
        </w:rPr>
        <w:t xml:space="preserve"> </w:t>
      </w:r>
      <w:r>
        <w:rPr>
          <w:color w:val="000009"/>
        </w:rPr>
        <w:t>gaps</w:t>
      </w:r>
      <w:r>
        <w:rPr>
          <w:color w:val="000009"/>
          <w:spacing w:val="-4"/>
        </w:rPr>
        <w:t xml:space="preserve"> </w:t>
      </w:r>
      <w:r>
        <w:rPr>
          <w:color w:val="000009"/>
        </w:rPr>
        <w:t>explain</w:t>
      </w:r>
      <w:r>
        <w:rPr>
          <w:color w:val="000009"/>
          <w:spacing w:val="-4"/>
        </w:rPr>
        <w:t xml:space="preserve"> </w:t>
      </w:r>
      <w:r>
        <w:rPr>
          <w:color w:val="000009"/>
        </w:rPr>
        <w:t>why</w:t>
      </w:r>
      <w:r>
        <w:rPr>
          <w:color w:val="000009"/>
          <w:spacing w:val="-4"/>
        </w:rPr>
        <w:t xml:space="preserve"> </w:t>
      </w:r>
      <w:r>
        <w:rPr>
          <w:color w:val="000009"/>
        </w:rPr>
        <w:t>PRS</w:t>
      </w:r>
      <w:r>
        <w:rPr>
          <w:color w:val="000009"/>
          <w:spacing w:val="-4"/>
        </w:rPr>
        <w:t xml:space="preserve"> </w:t>
      </w:r>
      <w:r>
        <w:rPr>
          <w:color w:val="000009"/>
        </w:rPr>
        <w:t>remains</w:t>
      </w:r>
      <w:r>
        <w:rPr>
          <w:color w:val="000009"/>
          <w:spacing w:val="-4"/>
        </w:rPr>
        <w:t xml:space="preserve"> </w:t>
      </w:r>
      <w:r>
        <w:rPr>
          <w:color w:val="000009"/>
        </w:rPr>
        <w:t>confined</w:t>
      </w:r>
      <w:r>
        <w:rPr>
          <w:color w:val="000009"/>
          <w:spacing w:val="-4"/>
        </w:rPr>
        <w:t xml:space="preserve"> </w:t>
      </w:r>
      <w:r>
        <w:rPr>
          <w:color w:val="000009"/>
        </w:rPr>
        <w:t>to</w:t>
      </w:r>
      <w:r>
        <w:rPr>
          <w:color w:val="000009"/>
          <w:spacing w:val="-4"/>
        </w:rPr>
        <w:t xml:space="preserve"> </w:t>
      </w:r>
      <w:r>
        <w:rPr>
          <w:color w:val="000009"/>
        </w:rPr>
        <w:t>research</w:t>
      </w:r>
      <w:r>
        <w:rPr>
          <w:color w:val="000009"/>
          <w:spacing w:val="-4"/>
        </w:rPr>
        <w:t xml:space="preserve"> </w:t>
      </w:r>
      <w:r>
        <w:rPr>
          <w:color w:val="000009"/>
        </w:rPr>
        <w:t>environments instead of becoming routine in preventive cardiology.</w:t>
      </w:r>
    </w:p>
    <w:p w14:paraId="7958444A" w14:textId="77777777" w:rsidR="009A0B28" w:rsidRDefault="00000000">
      <w:pPr>
        <w:pStyle w:val="Heading3"/>
        <w:numPr>
          <w:ilvl w:val="2"/>
          <w:numId w:val="3"/>
        </w:numPr>
        <w:tabs>
          <w:tab w:val="left" w:pos="805"/>
        </w:tabs>
        <w:ind w:left="805" w:hanging="625"/>
      </w:pPr>
      <w:bookmarkStart w:id="27" w:name="4.1.3_Digital_Twin_Models:_Promise_in_Th"/>
      <w:bookmarkEnd w:id="27"/>
      <w:r>
        <w:rPr>
          <w:color w:val="000009"/>
        </w:rPr>
        <w:t>Digital</w:t>
      </w:r>
      <w:r>
        <w:rPr>
          <w:color w:val="000009"/>
          <w:spacing w:val="-11"/>
        </w:rPr>
        <w:t xml:space="preserve"> </w:t>
      </w:r>
      <w:r>
        <w:rPr>
          <w:color w:val="000009"/>
        </w:rPr>
        <w:t>Twin</w:t>
      </w:r>
      <w:r>
        <w:rPr>
          <w:color w:val="000009"/>
          <w:spacing w:val="-9"/>
        </w:rPr>
        <w:t xml:space="preserve"> </w:t>
      </w:r>
      <w:r>
        <w:rPr>
          <w:color w:val="000009"/>
        </w:rPr>
        <w:t>Models:</w:t>
      </w:r>
      <w:r>
        <w:rPr>
          <w:color w:val="000009"/>
          <w:spacing w:val="-8"/>
        </w:rPr>
        <w:t xml:space="preserve"> </w:t>
      </w:r>
      <w:r>
        <w:rPr>
          <w:color w:val="000009"/>
        </w:rPr>
        <w:t>Promise</w:t>
      </w:r>
      <w:r>
        <w:rPr>
          <w:color w:val="000009"/>
          <w:spacing w:val="-9"/>
        </w:rPr>
        <w:t xml:space="preserve"> </w:t>
      </w:r>
      <w:r>
        <w:rPr>
          <w:color w:val="000009"/>
        </w:rPr>
        <w:t>in</w:t>
      </w:r>
      <w:r>
        <w:rPr>
          <w:color w:val="000009"/>
          <w:spacing w:val="-8"/>
        </w:rPr>
        <w:t xml:space="preserve"> </w:t>
      </w:r>
      <w:r>
        <w:rPr>
          <w:color w:val="000009"/>
        </w:rPr>
        <w:t>Theory</w:t>
      </w:r>
      <w:r>
        <w:rPr>
          <w:color w:val="000009"/>
          <w:spacing w:val="-9"/>
        </w:rPr>
        <w:t xml:space="preserve"> </w:t>
      </w:r>
      <w:r>
        <w:rPr>
          <w:color w:val="000009"/>
        </w:rPr>
        <w:t>but</w:t>
      </w:r>
      <w:r>
        <w:rPr>
          <w:color w:val="000009"/>
          <w:spacing w:val="-8"/>
        </w:rPr>
        <w:t xml:space="preserve"> </w:t>
      </w:r>
      <w:r>
        <w:rPr>
          <w:color w:val="000009"/>
        </w:rPr>
        <w:t>Limited</w:t>
      </w:r>
      <w:r>
        <w:rPr>
          <w:color w:val="000009"/>
          <w:spacing w:val="-9"/>
        </w:rPr>
        <w:t xml:space="preserve"> </w:t>
      </w:r>
      <w:r>
        <w:rPr>
          <w:color w:val="000009"/>
        </w:rPr>
        <w:t>Practical</w:t>
      </w:r>
      <w:r>
        <w:rPr>
          <w:color w:val="000009"/>
          <w:spacing w:val="-8"/>
        </w:rPr>
        <w:t xml:space="preserve"> </w:t>
      </w:r>
      <w:r>
        <w:rPr>
          <w:color w:val="000009"/>
          <w:spacing w:val="-2"/>
        </w:rPr>
        <w:t>Adoption</w:t>
      </w:r>
    </w:p>
    <w:p w14:paraId="4A40B488" w14:textId="77777777" w:rsidR="009A0B28" w:rsidRDefault="009A0B28">
      <w:pPr>
        <w:pStyle w:val="BodyText"/>
        <w:spacing w:before="79"/>
        <w:rPr>
          <w:b/>
          <w:sz w:val="28"/>
        </w:rPr>
      </w:pPr>
    </w:p>
    <w:p w14:paraId="2F5AA3BE" w14:textId="77777777" w:rsidR="009A0B28" w:rsidRDefault="00000000">
      <w:pPr>
        <w:pStyle w:val="BodyText"/>
        <w:spacing w:before="1" w:line="360" w:lineRule="auto"/>
        <w:ind w:left="180" w:right="218"/>
      </w:pPr>
      <w:r>
        <w:rPr>
          <w:color w:val="000009"/>
        </w:rPr>
        <w:t>Digital twin technology-virtual patient models that simulate physiology, disease progression, and treatment</w:t>
      </w:r>
      <w:r>
        <w:rPr>
          <w:color w:val="000009"/>
          <w:spacing w:val="-3"/>
        </w:rPr>
        <w:t xml:space="preserve"> </w:t>
      </w:r>
      <w:r>
        <w:rPr>
          <w:color w:val="000009"/>
        </w:rPr>
        <w:t>response,</w:t>
      </w:r>
      <w:r>
        <w:rPr>
          <w:color w:val="000009"/>
          <w:spacing w:val="-3"/>
        </w:rPr>
        <w:t xml:space="preserve"> </w:t>
      </w:r>
      <w:r>
        <w:rPr>
          <w:color w:val="000009"/>
        </w:rPr>
        <w:t>is</w:t>
      </w:r>
      <w:r>
        <w:rPr>
          <w:color w:val="000009"/>
          <w:spacing w:val="-3"/>
        </w:rPr>
        <w:t xml:space="preserve"> </w:t>
      </w:r>
      <w:r>
        <w:rPr>
          <w:color w:val="000009"/>
        </w:rPr>
        <w:t>widely</w:t>
      </w:r>
      <w:r>
        <w:rPr>
          <w:color w:val="000009"/>
          <w:spacing w:val="-3"/>
        </w:rPr>
        <w:t xml:space="preserve"> </w:t>
      </w:r>
      <w:r>
        <w:rPr>
          <w:color w:val="000009"/>
        </w:rPr>
        <w:t>discussed</w:t>
      </w:r>
      <w:r>
        <w:rPr>
          <w:color w:val="000009"/>
          <w:spacing w:val="-3"/>
        </w:rPr>
        <w:t xml:space="preserve"> </w:t>
      </w:r>
      <w:r>
        <w:rPr>
          <w:color w:val="000009"/>
        </w:rPr>
        <w:t>in</w:t>
      </w:r>
      <w:r>
        <w:rPr>
          <w:color w:val="000009"/>
          <w:spacing w:val="-3"/>
        </w:rPr>
        <w:t xml:space="preserve"> </w:t>
      </w:r>
      <w:r>
        <w:rPr>
          <w:color w:val="000009"/>
        </w:rPr>
        <w:t>research</w:t>
      </w:r>
      <w:r>
        <w:rPr>
          <w:color w:val="000009"/>
          <w:spacing w:val="-3"/>
        </w:rPr>
        <w:t xml:space="preserve"> </w:t>
      </w:r>
      <w:r>
        <w:rPr>
          <w:color w:val="000009"/>
        </w:rPr>
        <w:t>but</w:t>
      </w:r>
      <w:r>
        <w:rPr>
          <w:color w:val="000009"/>
          <w:spacing w:val="-3"/>
        </w:rPr>
        <w:t xml:space="preserve"> </w:t>
      </w:r>
      <w:r>
        <w:rPr>
          <w:color w:val="000009"/>
        </w:rPr>
        <w:t>rarely</w:t>
      </w:r>
      <w:r>
        <w:rPr>
          <w:color w:val="000009"/>
          <w:spacing w:val="-3"/>
        </w:rPr>
        <w:t xml:space="preserve"> </w:t>
      </w:r>
      <w:r>
        <w:rPr>
          <w:color w:val="000009"/>
        </w:rPr>
        <w:t>used</w:t>
      </w:r>
      <w:r>
        <w:rPr>
          <w:color w:val="000009"/>
          <w:spacing w:val="-3"/>
        </w:rPr>
        <w:t xml:space="preserve"> </w:t>
      </w:r>
      <w:r>
        <w:rPr>
          <w:color w:val="000009"/>
        </w:rPr>
        <w:t>in</w:t>
      </w:r>
      <w:r>
        <w:rPr>
          <w:color w:val="000009"/>
          <w:spacing w:val="-3"/>
        </w:rPr>
        <w:t xml:space="preserve"> </w:t>
      </w:r>
      <w:r>
        <w:rPr>
          <w:color w:val="000009"/>
        </w:rPr>
        <w:t>real</w:t>
      </w:r>
      <w:r>
        <w:rPr>
          <w:color w:val="000009"/>
          <w:spacing w:val="-3"/>
        </w:rPr>
        <w:t xml:space="preserve"> </w:t>
      </w:r>
      <w:r>
        <w:rPr>
          <w:color w:val="000009"/>
        </w:rPr>
        <w:t>clinical</w:t>
      </w:r>
      <w:r>
        <w:rPr>
          <w:color w:val="000009"/>
          <w:spacing w:val="-3"/>
        </w:rPr>
        <w:t xml:space="preserve"> </w:t>
      </w:r>
      <w:r>
        <w:rPr>
          <w:color w:val="000009"/>
        </w:rPr>
        <w:t>settings.</w:t>
      </w:r>
      <w:r>
        <w:rPr>
          <w:color w:val="000009"/>
          <w:spacing w:val="-3"/>
        </w:rPr>
        <w:t xml:space="preserve"> </w:t>
      </w:r>
      <w:r>
        <w:rPr>
          <w:color w:val="000009"/>
        </w:rPr>
        <w:t>Current cardiovascular</w:t>
      </w:r>
      <w:r>
        <w:rPr>
          <w:color w:val="000009"/>
          <w:spacing w:val="-1"/>
        </w:rPr>
        <w:t xml:space="preserve"> </w:t>
      </w:r>
      <w:r>
        <w:rPr>
          <w:color w:val="000009"/>
        </w:rPr>
        <w:t>digital</w:t>
      </w:r>
      <w:r>
        <w:rPr>
          <w:color w:val="000009"/>
          <w:spacing w:val="-1"/>
        </w:rPr>
        <w:t xml:space="preserve"> </w:t>
      </w:r>
      <w:r>
        <w:rPr>
          <w:color w:val="000009"/>
        </w:rPr>
        <w:t>twin</w:t>
      </w:r>
      <w:r>
        <w:rPr>
          <w:color w:val="000009"/>
          <w:spacing w:val="-1"/>
        </w:rPr>
        <w:t xml:space="preserve"> </w:t>
      </w:r>
      <w:r>
        <w:rPr>
          <w:color w:val="000009"/>
        </w:rPr>
        <w:t>work</w:t>
      </w:r>
      <w:r>
        <w:rPr>
          <w:color w:val="000009"/>
          <w:spacing w:val="-1"/>
        </w:rPr>
        <w:t xml:space="preserve"> </w:t>
      </w:r>
      <w:r>
        <w:rPr>
          <w:color w:val="000009"/>
        </w:rPr>
        <w:t>remains</w:t>
      </w:r>
      <w:r>
        <w:rPr>
          <w:color w:val="000009"/>
          <w:spacing w:val="-1"/>
        </w:rPr>
        <w:t xml:space="preserve"> </w:t>
      </w:r>
      <w:r>
        <w:rPr>
          <w:color w:val="000009"/>
        </w:rPr>
        <w:t>limited</w:t>
      </w:r>
      <w:r>
        <w:rPr>
          <w:color w:val="000009"/>
          <w:spacing w:val="-1"/>
        </w:rPr>
        <w:t xml:space="preserve"> </w:t>
      </w:r>
      <w:r>
        <w:rPr>
          <w:color w:val="000009"/>
        </w:rPr>
        <w:t>to</w:t>
      </w:r>
      <w:r>
        <w:rPr>
          <w:color w:val="000009"/>
          <w:spacing w:val="-1"/>
        </w:rPr>
        <w:t xml:space="preserve"> </w:t>
      </w:r>
      <w:r>
        <w:rPr>
          <w:color w:val="000009"/>
        </w:rPr>
        <w:t>highly</w:t>
      </w:r>
      <w:r>
        <w:rPr>
          <w:color w:val="000009"/>
          <w:spacing w:val="-1"/>
        </w:rPr>
        <w:t xml:space="preserve"> </w:t>
      </w:r>
      <w:r>
        <w:rPr>
          <w:color w:val="000009"/>
        </w:rPr>
        <w:t>specialized</w:t>
      </w:r>
      <w:r>
        <w:rPr>
          <w:color w:val="000009"/>
          <w:spacing w:val="-1"/>
        </w:rPr>
        <w:t xml:space="preserve"> </w:t>
      </w:r>
      <w:r>
        <w:rPr>
          <w:color w:val="000009"/>
        </w:rPr>
        <w:t>models,</w:t>
      </w:r>
      <w:r>
        <w:rPr>
          <w:color w:val="000009"/>
          <w:spacing w:val="-1"/>
        </w:rPr>
        <w:t xml:space="preserve"> </w:t>
      </w:r>
      <w:r>
        <w:rPr>
          <w:color w:val="000009"/>
        </w:rPr>
        <w:t>such</w:t>
      </w:r>
      <w:r>
        <w:rPr>
          <w:color w:val="000009"/>
          <w:spacing w:val="-1"/>
        </w:rPr>
        <w:t xml:space="preserve"> </w:t>
      </w:r>
      <w:r>
        <w:rPr>
          <w:color w:val="000009"/>
        </w:rPr>
        <w:t>as</w:t>
      </w:r>
      <w:r>
        <w:rPr>
          <w:color w:val="000009"/>
          <w:spacing w:val="-1"/>
        </w:rPr>
        <w:t xml:space="preserve"> </w:t>
      </w:r>
      <w:r>
        <w:rPr>
          <w:color w:val="000009"/>
        </w:rPr>
        <w:t>blood-flow simulations or electrophysiology behavior, which do not capture the full complexity of a living patient [12], [15].</w:t>
      </w:r>
    </w:p>
    <w:p w14:paraId="43487DCD" w14:textId="77777777" w:rsidR="009A0B28" w:rsidRDefault="00000000">
      <w:pPr>
        <w:pStyle w:val="BodyText"/>
        <w:spacing w:before="239" w:line="360" w:lineRule="auto"/>
        <w:ind w:left="180" w:right="218"/>
      </w:pPr>
      <w:r>
        <w:rPr>
          <w:color w:val="000009"/>
        </w:rPr>
        <w:t>Creating</w:t>
      </w:r>
      <w:r>
        <w:rPr>
          <w:color w:val="000009"/>
          <w:spacing w:val="-4"/>
        </w:rPr>
        <w:t xml:space="preserve"> </w:t>
      </w:r>
      <w:r>
        <w:rPr>
          <w:color w:val="000009"/>
        </w:rPr>
        <w:t>a</w:t>
      </w:r>
      <w:r>
        <w:rPr>
          <w:color w:val="000009"/>
          <w:spacing w:val="-4"/>
        </w:rPr>
        <w:t xml:space="preserve"> </w:t>
      </w:r>
      <w:r>
        <w:rPr>
          <w:color w:val="000009"/>
        </w:rPr>
        <w:t>clinically</w:t>
      </w:r>
      <w:r>
        <w:rPr>
          <w:color w:val="000009"/>
          <w:spacing w:val="-4"/>
        </w:rPr>
        <w:t xml:space="preserve"> </w:t>
      </w:r>
      <w:r>
        <w:rPr>
          <w:color w:val="000009"/>
        </w:rPr>
        <w:t>useful</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requires</w:t>
      </w:r>
      <w:r>
        <w:rPr>
          <w:color w:val="000009"/>
          <w:spacing w:val="-4"/>
        </w:rPr>
        <w:t xml:space="preserve"> </w:t>
      </w:r>
      <w:r>
        <w:rPr>
          <w:color w:val="000009"/>
        </w:rPr>
        <w:t>integrating</w:t>
      </w:r>
      <w:r>
        <w:rPr>
          <w:color w:val="000009"/>
          <w:spacing w:val="-4"/>
        </w:rPr>
        <w:t xml:space="preserve"> </w:t>
      </w:r>
      <w:r>
        <w:rPr>
          <w:color w:val="000009"/>
        </w:rPr>
        <w:t>genetics,</w:t>
      </w:r>
      <w:r>
        <w:rPr>
          <w:color w:val="000009"/>
          <w:spacing w:val="-4"/>
        </w:rPr>
        <w:t xml:space="preserve"> </w:t>
      </w:r>
      <w:r>
        <w:rPr>
          <w:color w:val="000009"/>
        </w:rPr>
        <w:t>lifestyle,</w:t>
      </w:r>
      <w:r>
        <w:rPr>
          <w:color w:val="000009"/>
          <w:spacing w:val="-4"/>
        </w:rPr>
        <w:t xml:space="preserve"> </w:t>
      </w:r>
      <w:r>
        <w:rPr>
          <w:color w:val="000009"/>
        </w:rPr>
        <w:t>medications,</w:t>
      </w:r>
      <w:r>
        <w:rPr>
          <w:color w:val="000009"/>
          <w:spacing w:val="-4"/>
        </w:rPr>
        <w:t xml:space="preserve"> </w:t>
      </w:r>
      <w:r>
        <w:rPr>
          <w:color w:val="000009"/>
        </w:rPr>
        <w:t>imaging, physiological data, and continuous health updates. However, healthcare systems lack unified</w:t>
      </w:r>
    </w:p>
    <w:p w14:paraId="4F0EE9C7" w14:textId="77777777" w:rsidR="009A0B28" w:rsidRDefault="009A0B28">
      <w:pPr>
        <w:pStyle w:val="BodyText"/>
        <w:spacing w:line="360" w:lineRule="auto"/>
        <w:sectPr w:rsidR="009A0B28">
          <w:headerReference w:type="default" r:id="rId20"/>
          <w:footerReference w:type="default" r:id="rId21"/>
          <w:pgSz w:w="12240" w:h="15840"/>
          <w:pgMar w:top="1820" w:right="1080" w:bottom="2320" w:left="1080" w:header="814" w:footer="2122" w:gutter="0"/>
          <w:pgNumType w:start="18"/>
          <w:cols w:space="720"/>
        </w:sectPr>
      </w:pPr>
    </w:p>
    <w:p w14:paraId="0A2B5C00" w14:textId="77777777" w:rsidR="009A0B28" w:rsidRDefault="009A0B28">
      <w:pPr>
        <w:pStyle w:val="BodyText"/>
        <w:spacing w:before="36" w:after="1"/>
        <w:rPr>
          <w:sz w:val="20"/>
        </w:rPr>
      </w:pPr>
    </w:p>
    <w:p w14:paraId="3C752446" w14:textId="77777777" w:rsidR="009A0B28" w:rsidRDefault="00000000">
      <w:pPr>
        <w:spacing w:line="20" w:lineRule="exact"/>
        <w:ind w:left="4686"/>
        <w:rPr>
          <w:sz w:val="2"/>
        </w:rPr>
      </w:pPr>
      <w:r>
        <w:rPr>
          <w:noProof/>
          <w:sz w:val="2"/>
        </w:rPr>
        <mc:AlternateContent>
          <mc:Choice Requires="wpg">
            <w:drawing>
              <wp:inline distT="0" distB="0" distL="0" distR="0" wp14:anchorId="2D463EEA" wp14:editId="7AE858B7">
                <wp:extent cx="466090" cy="8890"/>
                <wp:effectExtent l="9525" t="0" r="634" b="63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82" name="Graphic 82"/>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42A80A84" id="Group 81"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ASobQIAAI0FAAAOAAAAZHJzL2Uyb0RvYy54bWykVMlu2zAQvRfoPxC815IN13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DVoBKhtAgAAjQUAAA4AAAAAAAAAAAAAAAAALgIA&#10;AGRycy9lMm9Eb2MueG1sUEsBAi0AFAAGAAgAAAAhAAfVHFXaAAAAAgEAAA8AAAAAAAAAAAAAAAAA&#10;xwQAAGRycy9kb3ducmV2LnhtbFBLBQYAAAAABAAEAPMAAADOBQAAAAA=&#10;">
                <v:shape id="Graphic 82"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" path="m,l465890,e" filled="f" strokecolor="#000008" strokeweight=".24447mm">
                  <v:path arrowok="t"/>
                </v:shape>
                <w10:anchorlock/>
              </v:group>
            </w:pict>
          </mc:Fallback>
        </mc:AlternateContent>
      </w:r>
    </w:p>
    <w:p w14:paraId="74FD54B6" w14:textId="77777777" w:rsidR="009A0B28" w:rsidRDefault="00000000">
      <w:pPr>
        <w:pStyle w:val="BodyText"/>
        <w:spacing w:before="188" w:line="360" w:lineRule="auto"/>
        <w:ind w:left="180" w:right="218"/>
      </w:pPr>
      <w:r>
        <w:rPr>
          <w:color w:val="000009"/>
        </w:rPr>
        <w:t>longitudinal</w:t>
      </w:r>
      <w:r>
        <w:rPr>
          <w:color w:val="000009"/>
          <w:spacing w:val="-4"/>
        </w:rPr>
        <w:t xml:space="preserve"> </w:t>
      </w:r>
      <w:r>
        <w:rPr>
          <w:color w:val="000009"/>
        </w:rPr>
        <w:t>datasets</w:t>
      </w:r>
      <w:r>
        <w:rPr>
          <w:color w:val="000009"/>
          <w:spacing w:val="-4"/>
        </w:rPr>
        <w:t xml:space="preserve"> </w:t>
      </w:r>
      <w:r>
        <w:rPr>
          <w:color w:val="000009"/>
        </w:rPr>
        <w:t>with</w:t>
      </w:r>
      <w:r>
        <w:rPr>
          <w:color w:val="000009"/>
          <w:spacing w:val="-4"/>
        </w:rPr>
        <w:t xml:space="preserve"> </w:t>
      </w:r>
      <w:r>
        <w:rPr>
          <w:color w:val="000009"/>
        </w:rPr>
        <w:t>this</w:t>
      </w:r>
      <w:r>
        <w:rPr>
          <w:color w:val="000009"/>
          <w:spacing w:val="-4"/>
        </w:rPr>
        <w:t xml:space="preserve"> </w:t>
      </w:r>
      <w:r>
        <w:rPr>
          <w:color w:val="000009"/>
        </w:rPr>
        <w:t>breadth</w:t>
      </w:r>
      <w:r>
        <w:rPr>
          <w:color w:val="000009"/>
          <w:spacing w:val="-4"/>
        </w:rPr>
        <w:t xml:space="preserve"> </w:t>
      </w:r>
      <w:r>
        <w:rPr>
          <w:color w:val="000009"/>
        </w:rPr>
        <w:t>and</w:t>
      </w:r>
      <w:r>
        <w:rPr>
          <w:color w:val="000009"/>
          <w:spacing w:val="-4"/>
        </w:rPr>
        <w:t xml:space="preserve"> </w:t>
      </w:r>
      <w:r>
        <w:rPr>
          <w:color w:val="000009"/>
        </w:rPr>
        <w:t>quality</w:t>
      </w:r>
      <w:r>
        <w:rPr>
          <w:color w:val="000009"/>
          <w:spacing w:val="-4"/>
        </w:rPr>
        <w:t xml:space="preserve"> </w:t>
      </w:r>
      <w:r>
        <w:rPr>
          <w:color w:val="000009"/>
        </w:rPr>
        <w:t>[12].</w:t>
      </w:r>
      <w:r>
        <w:rPr>
          <w:color w:val="000009"/>
          <w:spacing w:val="-4"/>
        </w:rPr>
        <w:t xml:space="preserve"> </w:t>
      </w:r>
      <w:r>
        <w:rPr>
          <w:color w:val="000009"/>
        </w:rPr>
        <w:t>Real-world</w:t>
      </w:r>
      <w:r>
        <w:rPr>
          <w:color w:val="000009"/>
          <w:spacing w:val="-4"/>
        </w:rPr>
        <w:t xml:space="preserve"> </w:t>
      </w:r>
      <w:r>
        <w:rPr>
          <w:color w:val="000009"/>
        </w:rPr>
        <w:t>EHRs,</w:t>
      </w:r>
      <w:r>
        <w:rPr>
          <w:color w:val="000009"/>
          <w:spacing w:val="-4"/>
        </w:rPr>
        <w:t xml:space="preserve"> </w:t>
      </w:r>
      <w:r>
        <w:rPr>
          <w:color w:val="000009"/>
        </w:rPr>
        <w:t>imaging,</w:t>
      </w:r>
      <w:r>
        <w:rPr>
          <w:color w:val="000009"/>
          <w:spacing w:val="-4"/>
        </w:rPr>
        <w:t xml:space="preserve"> </w:t>
      </w:r>
      <w:r>
        <w:rPr>
          <w:color w:val="000009"/>
        </w:rPr>
        <w:t>genomics,</w:t>
      </w:r>
      <w:r>
        <w:rPr>
          <w:color w:val="000009"/>
          <w:spacing w:val="-4"/>
        </w:rPr>
        <w:t xml:space="preserve"> </w:t>
      </w:r>
      <w:r>
        <w:rPr>
          <w:color w:val="000009"/>
        </w:rPr>
        <w:t>and wearable data are fragmented across platforms that cannot communicate.</w:t>
      </w:r>
    </w:p>
    <w:p w14:paraId="35A7CEAB" w14:textId="77777777" w:rsidR="009A0B28" w:rsidRDefault="00000000">
      <w:pPr>
        <w:pStyle w:val="BodyText"/>
        <w:spacing w:before="240"/>
        <w:ind w:left="180"/>
      </w:pPr>
      <w:r>
        <w:rPr>
          <w:color w:val="000009"/>
        </w:rPr>
        <w:t>Furthermore,</w:t>
      </w:r>
      <w:r>
        <w:rPr>
          <w:color w:val="000009"/>
          <w:spacing w:val="-2"/>
        </w:rPr>
        <w:t xml:space="preserve"> </w:t>
      </w:r>
      <w:r>
        <w:rPr>
          <w:color w:val="000009"/>
        </w:rPr>
        <w:t>many</w:t>
      </w:r>
      <w:r>
        <w:rPr>
          <w:color w:val="000009"/>
          <w:spacing w:val="-2"/>
        </w:rPr>
        <w:t xml:space="preserve"> </w:t>
      </w:r>
      <w:r>
        <w:rPr>
          <w:color w:val="000009"/>
        </w:rPr>
        <w:t>digital</w:t>
      </w:r>
      <w:r>
        <w:rPr>
          <w:color w:val="000009"/>
          <w:spacing w:val="-2"/>
        </w:rPr>
        <w:t xml:space="preserve"> </w:t>
      </w:r>
      <w:r>
        <w:rPr>
          <w:color w:val="000009"/>
        </w:rPr>
        <w:t>twin</w:t>
      </w:r>
      <w:r>
        <w:rPr>
          <w:color w:val="000009"/>
          <w:spacing w:val="-2"/>
        </w:rPr>
        <w:t xml:space="preserve"> </w:t>
      </w:r>
      <w:r>
        <w:rPr>
          <w:color w:val="000009"/>
        </w:rPr>
        <w:t>models</w:t>
      </w:r>
      <w:r>
        <w:rPr>
          <w:color w:val="000009"/>
          <w:spacing w:val="-1"/>
        </w:rPr>
        <w:t xml:space="preserve"> </w:t>
      </w:r>
      <w:r>
        <w:rPr>
          <w:color w:val="000009"/>
        </w:rPr>
        <w:t>remain</w:t>
      </w:r>
      <w:r>
        <w:rPr>
          <w:color w:val="000009"/>
          <w:spacing w:val="-2"/>
        </w:rPr>
        <w:t xml:space="preserve"> </w:t>
      </w:r>
      <w:r>
        <w:rPr>
          <w:color w:val="000009"/>
        </w:rPr>
        <w:t>computationally</w:t>
      </w:r>
      <w:r>
        <w:rPr>
          <w:color w:val="000009"/>
          <w:spacing w:val="-2"/>
        </w:rPr>
        <w:t xml:space="preserve"> </w:t>
      </w:r>
      <w:r>
        <w:rPr>
          <w:color w:val="000009"/>
        </w:rPr>
        <w:t>heavy,</w:t>
      </w:r>
      <w:r>
        <w:rPr>
          <w:color w:val="000009"/>
          <w:spacing w:val="-2"/>
        </w:rPr>
        <w:t xml:space="preserve"> </w:t>
      </w:r>
      <w:r>
        <w:rPr>
          <w:color w:val="000009"/>
        </w:rPr>
        <w:t>lacking</w:t>
      </w:r>
      <w:r>
        <w:rPr>
          <w:color w:val="000009"/>
          <w:spacing w:val="-1"/>
        </w:rPr>
        <w:t xml:space="preserve"> </w:t>
      </w:r>
      <w:r>
        <w:rPr>
          <w:color w:val="000009"/>
        </w:rPr>
        <w:t>real-</w:t>
      </w:r>
      <w:r>
        <w:rPr>
          <w:color w:val="000009"/>
          <w:spacing w:val="-4"/>
        </w:rPr>
        <w:t>time</w:t>
      </w:r>
    </w:p>
    <w:p w14:paraId="01B0360A" w14:textId="77777777" w:rsidR="009A0B28" w:rsidRDefault="00000000">
      <w:pPr>
        <w:pStyle w:val="BodyText"/>
        <w:spacing w:before="138" w:line="360" w:lineRule="auto"/>
        <w:ind w:left="180" w:right="218"/>
      </w:pPr>
      <w:r>
        <w:rPr>
          <w:color w:val="000009"/>
        </w:rPr>
        <w:t>responsiveness and failing to integrate patient-specific molecular data like PRS [15]. Thus, most digital</w:t>
      </w:r>
      <w:r>
        <w:rPr>
          <w:color w:val="000009"/>
          <w:spacing w:val="-4"/>
        </w:rPr>
        <w:t xml:space="preserve"> </w:t>
      </w:r>
      <w:r>
        <w:rPr>
          <w:color w:val="000009"/>
        </w:rPr>
        <w:t>twin</w:t>
      </w:r>
      <w:r>
        <w:rPr>
          <w:color w:val="000009"/>
          <w:spacing w:val="-4"/>
        </w:rPr>
        <w:t xml:space="preserve"> </w:t>
      </w:r>
      <w:r>
        <w:rPr>
          <w:color w:val="000009"/>
        </w:rPr>
        <w:t>systems</w:t>
      </w:r>
      <w:r>
        <w:rPr>
          <w:color w:val="000009"/>
          <w:spacing w:val="-4"/>
        </w:rPr>
        <w:t xml:space="preserve"> </w:t>
      </w:r>
      <w:r>
        <w:rPr>
          <w:color w:val="000009"/>
        </w:rPr>
        <w:t>remain</w:t>
      </w:r>
      <w:r>
        <w:rPr>
          <w:color w:val="000009"/>
          <w:spacing w:val="-4"/>
        </w:rPr>
        <w:t xml:space="preserve"> </w:t>
      </w:r>
      <w:r>
        <w:rPr>
          <w:color w:val="000009"/>
        </w:rPr>
        <w:t>confined</w:t>
      </w:r>
      <w:r>
        <w:rPr>
          <w:color w:val="000009"/>
          <w:spacing w:val="-4"/>
        </w:rPr>
        <w:t xml:space="preserve"> </w:t>
      </w:r>
      <w:r>
        <w:rPr>
          <w:color w:val="000009"/>
        </w:rPr>
        <w:t>to</w:t>
      </w:r>
      <w:r>
        <w:rPr>
          <w:color w:val="000009"/>
          <w:spacing w:val="-4"/>
        </w:rPr>
        <w:t xml:space="preserve"> </w:t>
      </w:r>
      <w:r>
        <w:rPr>
          <w:color w:val="000009"/>
        </w:rPr>
        <w:t>laboratory</w:t>
      </w:r>
      <w:r>
        <w:rPr>
          <w:color w:val="000009"/>
          <w:spacing w:val="-4"/>
        </w:rPr>
        <w:t xml:space="preserve"> </w:t>
      </w:r>
      <w:r>
        <w:rPr>
          <w:color w:val="000009"/>
        </w:rPr>
        <w:t>prototypes</w:t>
      </w:r>
      <w:r>
        <w:rPr>
          <w:color w:val="000009"/>
          <w:spacing w:val="-4"/>
        </w:rPr>
        <w:t xml:space="preserve"> </w:t>
      </w:r>
      <w:r>
        <w:rPr>
          <w:color w:val="000009"/>
        </w:rPr>
        <w:t>rather</w:t>
      </w:r>
      <w:r>
        <w:rPr>
          <w:color w:val="000009"/>
          <w:spacing w:val="-4"/>
        </w:rPr>
        <w:t xml:space="preserve"> </w:t>
      </w:r>
      <w:r>
        <w:rPr>
          <w:color w:val="000009"/>
        </w:rPr>
        <w:t>than</w:t>
      </w:r>
      <w:r>
        <w:rPr>
          <w:color w:val="000009"/>
          <w:spacing w:val="-4"/>
        </w:rPr>
        <w:t xml:space="preserve"> </w:t>
      </w:r>
      <w:r>
        <w:rPr>
          <w:color w:val="000009"/>
        </w:rPr>
        <w:t>clinical</w:t>
      </w:r>
      <w:r>
        <w:rPr>
          <w:color w:val="000009"/>
          <w:spacing w:val="-4"/>
        </w:rPr>
        <w:t xml:space="preserve"> </w:t>
      </w:r>
      <w:r>
        <w:rPr>
          <w:color w:val="000009"/>
        </w:rPr>
        <w:t xml:space="preserve">decision-support </w:t>
      </w:r>
      <w:r>
        <w:rPr>
          <w:color w:val="000009"/>
          <w:spacing w:val="-2"/>
        </w:rPr>
        <w:t>tools.</w:t>
      </w:r>
    </w:p>
    <w:p w14:paraId="6015CEC9" w14:textId="77777777" w:rsidR="009A0B28" w:rsidRDefault="00000000">
      <w:pPr>
        <w:pStyle w:val="Heading3"/>
        <w:numPr>
          <w:ilvl w:val="2"/>
          <w:numId w:val="3"/>
        </w:numPr>
        <w:tabs>
          <w:tab w:val="left" w:pos="805"/>
        </w:tabs>
        <w:ind w:left="805" w:hanging="625"/>
      </w:pPr>
      <w:bookmarkStart w:id="28" w:name="4.1.4_Lack_of_Integrated_Models_Combinin"/>
      <w:bookmarkEnd w:id="28"/>
      <w:r>
        <w:rPr>
          <w:color w:val="000009"/>
        </w:rPr>
        <w:t>Lack</w:t>
      </w:r>
      <w:r>
        <w:rPr>
          <w:color w:val="000009"/>
          <w:spacing w:val="-8"/>
        </w:rPr>
        <w:t xml:space="preserve"> </w:t>
      </w:r>
      <w:r>
        <w:rPr>
          <w:color w:val="000009"/>
        </w:rPr>
        <w:t>of</w:t>
      </w:r>
      <w:r>
        <w:rPr>
          <w:color w:val="000009"/>
          <w:spacing w:val="-6"/>
        </w:rPr>
        <w:t xml:space="preserve"> </w:t>
      </w:r>
      <w:r>
        <w:rPr>
          <w:color w:val="000009"/>
        </w:rPr>
        <w:t>Integrated</w:t>
      </w:r>
      <w:r>
        <w:rPr>
          <w:color w:val="000009"/>
          <w:spacing w:val="-6"/>
        </w:rPr>
        <w:t xml:space="preserve"> </w:t>
      </w:r>
      <w:r>
        <w:rPr>
          <w:color w:val="000009"/>
        </w:rPr>
        <w:t>Models</w:t>
      </w:r>
      <w:r>
        <w:rPr>
          <w:color w:val="000009"/>
          <w:spacing w:val="-6"/>
        </w:rPr>
        <w:t xml:space="preserve"> </w:t>
      </w:r>
      <w:r>
        <w:rPr>
          <w:color w:val="000009"/>
        </w:rPr>
        <w:t>Combining</w:t>
      </w:r>
      <w:r>
        <w:rPr>
          <w:color w:val="000009"/>
          <w:spacing w:val="-5"/>
        </w:rPr>
        <w:t xml:space="preserve"> </w:t>
      </w:r>
      <w:r>
        <w:rPr>
          <w:color w:val="000009"/>
        </w:rPr>
        <w:t>Genetic</w:t>
      </w:r>
      <w:r>
        <w:rPr>
          <w:color w:val="000009"/>
          <w:spacing w:val="-6"/>
        </w:rPr>
        <w:t xml:space="preserve"> </w:t>
      </w:r>
      <w:r>
        <w:rPr>
          <w:color w:val="000009"/>
        </w:rPr>
        <w:t>Risk</w:t>
      </w:r>
      <w:r>
        <w:rPr>
          <w:color w:val="000009"/>
          <w:spacing w:val="-6"/>
        </w:rPr>
        <w:t xml:space="preserve"> </w:t>
      </w:r>
      <w:r>
        <w:rPr>
          <w:color w:val="000009"/>
        </w:rPr>
        <w:t>and</w:t>
      </w:r>
      <w:r>
        <w:rPr>
          <w:color w:val="000009"/>
          <w:spacing w:val="-6"/>
        </w:rPr>
        <w:t xml:space="preserve"> </w:t>
      </w:r>
      <w:r>
        <w:rPr>
          <w:color w:val="000009"/>
        </w:rPr>
        <w:t>Patient</w:t>
      </w:r>
      <w:r>
        <w:rPr>
          <w:color w:val="000009"/>
          <w:spacing w:val="-5"/>
        </w:rPr>
        <w:t xml:space="preserve"> </w:t>
      </w:r>
      <w:r>
        <w:rPr>
          <w:color w:val="000009"/>
          <w:spacing w:val="-2"/>
        </w:rPr>
        <w:t>Simulation</w:t>
      </w:r>
    </w:p>
    <w:p w14:paraId="3FAAD4DB" w14:textId="77777777" w:rsidR="009A0B28" w:rsidRDefault="009A0B28">
      <w:pPr>
        <w:pStyle w:val="BodyText"/>
        <w:spacing w:before="79"/>
        <w:rPr>
          <w:b/>
          <w:sz w:val="28"/>
        </w:rPr>
      </w:pPr>
    </w:p>
    <w:p w14:paraId="17B4AC41" w14:textId="77777777" w:rsidR="009A0B28" w:rsidRDefault="00000000">
      <w:pPr>
        <w:pStyle w:val="BodyText"/>
        <w:spacing w:line="360" w:lineRule="auto"/>
        <w:ind w:left="180" w:right="218"/>
      </w:pPr>
      <w:r>
        <w:rPr>
          <w:color w:val="000009"/>
        </w:rPr>
        <w:t>One</w:t>
      </w:r>
      <w:r>
        <w:rPr>
          <w:color w:val="000009"/>
          <w:spacing w:val="-3"/>
        </w:rPr>
        <w:t xml:space="preserve"> </w:t>
      </w:r>
      <w:r>
        <w:rPr>
          <w:color w:val="000009"/>
        </w:rPr>
        <w:t>of</w:t>
      </w:r>
      <w:r>
        <w:rPr>
          <w:color w:val="000009"/>
          <w:spacing w:val="-3"/>
        </w:rPr>
        <w:t xml:space="preserve"> </w:t>
      </w:r>
      <w:r>
        <w:rPr>
          <w:color w:val="000009"/>
        </w:rPr>
        <w:t>the</w:t>
      </w:r>
      <w:r>
        <w:rPr>
          <w:color w:val="000009"/>
          <w:spacing w:val="-3"/>
        </w:rPr>
        <w:t xml:space="preserve"> </w:t>
      </w:r>
      <w:r>
        <w:rPr>
          <w:color w:val="000009"/>
        </w:rPr>
        <w:t>most</w:t>
      </w:r>
      <w:r>
        <w:rPr>
          <w:color w:val="000009"/>
          <w:spacing w:val="-3"/>
        </w:rPr>
        <w:t xml:space="preserve"> </w:t>
      </w:r>
      <w:r>
        <w:rPr>
          <w:color w:val="000009"/>
        </w:rPr>
        <w:t>significant</w:t>
      </w:r>
      <w:r>
        <w:rPr>
          <w:color w:val="000009"/>
          <w:spacing w:val="-3"/>
        </w:rPr>
        <w:t xml:space="preserve"> </w:t>
      </w:r>
      <w:r>
        <w:rPr>
          <w:color w:val="000009"/>
        </w:rPr>
        <w:t>untouched</w:t>
      </w:r>
      <w:r>
        <w:rPr>
          <w:color w:val="000009"/>
          <w:spacing w:val="-3"/>
        </w:rPr>
        <w:t xml:space="preserve"> </w:t>
      </w:r>
      <w:r>
        <w:rPr>
          <w:color w:val="000009"/>
        </w:rPr>
        <w:t>opportunities</w:t>
      </w:r>
      <w:r>
        <w:rPr>
          <w:color w:val="000009"/>
          <w:spacing w:val="-3"/>
        </w:rPr>
        <w:t xml:space="preserve"> </w:t>
      </w:r>
      <w:r>
        <w:rPr>
          <w:color w:val="000009"/>
        </w:rPr>
        <w:t>in</w:t>
      </w:r>
      <w:r>
        <w:rPr>
          <w:color w:val="000009"/>
          <w:spacing w:val="-3"/>
        </w:rPr>
        <w:t xml:space="preserve"> </w:t>
      </w:r>
      <w:r>
        <w:rPr>
          <w:color w:val="000009"/>
        </w:rPr>
        <w:t>cardiovascular</w:t>
      </w:r>
      <w:r>
        <w:rPr>
          <w:color w:val="000009"/>
          <w:spacing w:val="-3"/>
        </w:rPr>
        <w:t xml:space="preserve"> </w:t>
      </w:r>
      <w:r>
        <w:rPr>
          <w:color w:val="000009"/>
        </w:rPr>
        <w:t>research</w:t>
      </w:r>
      <w:r>
        <w:rPr>
          <w:color w:val="000009"/>
          <w:spacing w:val="-3"/>
        </w:rPr>
        <w:t xml:space="preserve"> </w:t>
      </w:r>
      <w:r>
        <w:rPr>
          <w:color w:val="000009"/>
        </w:rPr>
        <w:t>is</w:t>
      </w:r>
      <w:r>
        <w:rPr>
          <w:color w:val="000009"/>
          <w:spacing w:val="-3"/>
        </w:rPr>
        <w:t xml:space="preserve"> </w:t>
      </w:r>
      <w:r>
        <w:rPr>
          <w:color w:val="000009"/>
        </w:rPr>
        <w:t>the</w:t>
      </w:r>
      <w:r>
        <w:rPr>
          <w:color w:val="000009"/>
          <w:spacing w:val="-3"/>
        </w:rPr>
        <w:t xml:space="preserve"> </w:t>
      </w:r>
      <w:r>
        <w:rPr>
          <w:color w:val="000009"/>
        </w:rPr>
        <w:t>integration</w:t>
      </w:r>
      <w:r>
        <w:rPr>
          <w:color w:val="000009"/>
          <w:spacing w:val="-3"/>
        </w:rPr>
        <w:t xml:space="preserve"> </w:t>
      </w:r>
      <w:r>
        <w:rPr>
          <w:color w:val="000009"/>
        </w:rPr>
        <w:t>of polygenic risk scores with dynamic patient simulations. Researchers working on genetic risk and</w:t>
      </w:r>
    </w:p>
    <w:p w14:paraId="0940F329" w14:textId="77777777" w:rsidR="009A0B28" w:rsidRDefault="00000000">
      <w:pPr>
        <w:pStyle w:val="BodyText"/>
        <w:spacing w:line="360" w:lineRule="auto"/>
        <w:ind w:left="180" w:right="322"/>
      </w:pPr>
      <w:r>
        <w:rPr>
          <w:color w:val="000009"/>
        </w:rPr>
        <w:t>those</w:t>
      </w:r>
      <w:r>
        <w:rPr>
          <w:color w:val="000009"/>
          <w:spacing w:val="-3"/>
        </w:rPr>
        <w:t xml:space="preserve"> </w:t>
      </w:r>
      <w:r>
        <w:rPr>
          <w:color w:val="000009"/>
        </w:rPr>
        <w:t>developing</w:t>
      </w:r>
      <w:r>
        <w:rPr>
          <w:color w:val="000009"/>
          <w:spacing w:val="-3"/>
        </w:rPr>
        <w:t xml:space="preserve"> </w:t>
      </w:r>
      <w:r>
        <w:rPr>
          <w:color w:val="000009"/>
        </w:rPr>
        <w:t>digital</w:t>
      </w:r>
      <w:r>
        <w:rPr>
          <w:color w:val="000009"/>
          <w:spacing w:val="-4"/>
        </w:rPr>
        <w:t xml:space="preserve"> </w:t>
      </w:r>
      <w:r>
        <w:rPr>
          <w:color w:val="000009"/>
        </w:rPr>
        <w:t>twins</w:t>
      </w:r>
      <w:r>
        <w:rPr>
          <w:color w:val="000009"/>
          <w:spacing w:val="-3"/>
        </w:rPr>
        <w:t xml:space="preserve"> </w:t>
      </w:r>
      <w:r>
        <w:rPr>
          <w:color w:val="000009"/>
        </w:rPr>
        <w:t>operate</w:t>
      </w:r>
      <w:r>
        <w:rPr>
          <w:color w:val="000009"/>
          <w:spacing w:val="-3"/>
        </w:rPr>
        <w:t xml:space="preserve"> </w:t>
      </w:r>
      <w:r>
        <w:rPr>
          <w:color w:val="000009"/>
        </w:rPr>
        <w:t>in</w:t>
      </w:r>
      <w:r>
        <w:rPr>
          <w:color w:val="000009"/>
          <w:spacing w:val="-4"/>
        </w:rPr>
        <w:t xml:space="preserve"> </w:t>
      </w:r>
      <w:r>
        <w:rPr>
          <w:color w:val="000009"/>
        </w:rPr>
        <w:t>separate</w:t>
      </w:r>
      <w:r>
        <w:rPr>
          <w:color w:val="000009"/>
          <w:spacing w:val="-3"/>
        </w:rPr>
        <w:t xml:space="preserve"> </w:t>
      </w:r>
      <w:r>
        <w:rPr>
          <w:color w:val="000009"/>
        </w:rPr>
        <w:t>domains,</w:t>
      </w:r>
      <w:r>
        <w:rPr>
          <w:color w:val="000009"/>
          <w:spacing w:val="-3"/>
        </w:rPr>
        <w:t xml:space="preserve"> </w:t>
      </w:r>
      <w:r>
        <w:rPr>
          <w:color w:val="000009"/>
        </w:rPr>
        <w:t>with</w:t>
      </w:r>
      <w:r>
        <w:rPr>
          <w:color w:val="000009"/>
          <w:spacing w:val="-4"/>
        </w:rPr>
        <w:t xml:space="preserve"> </w:t>
      </w:r>
      <w:r>
        <w:rPr>
          <w:color w:val="000009"/>
        </w:rPr>
        <w:t>limited</w:t>
      </w:r>
      <w:r>
        <w:rPr>
          <w:color w:val="000009"/>
          <w:spacing w:val="-3"/>
        </w:rPr>
        <w:t xml:space="preserve"> </w:t>
      </w:r>
      <w:r>
        <w:rPr>
          <w:color w:val="000009"/>
        </w:rPr>
        <w:t>attempts</w:t>
      </w:r>
      <w:r>
        <w:rPr>
          <w:color w:val="000009"/>
          <w:spacing w:val="-3"/>
        </w:rPr>
        <w:t xml:space="preserve"> </w:t>
      </w:r>
      <w:r>
        <w:rPr>
          <w:color w:val="000009"/>
        </w:rPr>
        <w:t>to</w:t>
      </w:r>
      <w:r>
        <w:rPr>
          <w:color w:val="000009"/>
          <w:spacing w:val="-4"/>
        </w:rPr>
        <w:t xml:space="preserve"> </w:t>
      </w:r>
      <w:r>
        <w:rPr>
          <w:color w:val="000009"/>
        </w:rPr>
        <w:t>merge</w:t>
      </w:r>
      <w:r>
        <w:rPr>
          <w:color w:val="000009"/>
          <w:spacing w:val="-3"/>
        </w:rPr>
        <w:t xml:space="preserve"> </w:t>
      </w:r>
      <w:r>
        <w:rPr>
          <w:color w:val="000009"/>
        </w:rPr>
        <w:t>the</w:t>
      </w:r>
      <w:r>
        <w:rPr>
          <w:color w:val="000009"/>
          <w:spacing w:val="-3"/>
        </w:rPr>
        <w:t xml:space="preserve"> </w:t>
      </w:r>
      <w:r>
        <w:rPr>
          <w:color w:val="000009"/>
        </w:rPr>
        <w:t>two into a unified system [12], [15].</w:t>
      </w:r>
    </w:p>
    <w:p w14:paraId="1BBD328E" w14:textId="77777777" w:rsidR="009A0B28" w:rsidRDefault="00000000">
      <w:pPr>
        <w:pStyle w:val="BodyText"/>
        <w:spacing w:before="240" w:line="360" w:lineRule="auto"/>
        <w:ind w:left="180" w:right="218"/>
      </w:pPr>
      <w:r>
        <w:rPr>
          <w:color w:val="000009"/>
        </w:rPr>
        <w:t>A combined model could allow clinicians to visualize how a high-genetic-risk patient’s CAD trajectory</w:t>
      </w:r>
      <w:r>
        <w:rPr>
          <w:color w:val="000009"/>
          <w:spacing w:val="-3"/>
        </w:rPr>
        <w:t xml:space="preserve"> </w:t>
      </w:r>
      <w:r>
        <w:rPr>
          <w:color w:val="000009"/>
        </w:rPr>
        <w:t>might</w:t>
      </w:r>
      <w:r>
        <w:rPr>
          <w:color w:val="000009"/>
          <w:spacing w:val="-3"/>
        </w:rPr>
        <w:t xml:space="preserve"> </w:t>
      </w:r>
      <w:r>
        <w:rPr>
          <w:color w:val="000009"/>
        </w:rPr>
        <w:t>evolve</w:t>
      </w:r>
      <w:r>
        <w:rPr>
          <w:color w:val="000009"/>
          <w:spacing w:val="-3"/>
        </w:rPr>
        <w:t xml:space="preserve"> </w:t>
      </w:r>
      <w:r>
        <w:rPr>
          <w:color w:val="000009"/>
        </w:rPr>
        <w:t>over</w:t>
      </w:r>
      <w:r>
        <w:rPr>
          <w:color w:val="000009"/>
          <w:spacing w:val="-3"/>
        </w:rPr>
        <w:t xml:space="preserve"> </w:t>
      </w:r>
      <w:r>
        <w:rPr>
          <w:color w:val="000009"/>
        </w:rPr>
        <w:t>ten</w:t>
      </w:r>
      <w:r>
        <w:rPr>
          <w:color w:val="000009"/>
          <w:spacing w:val="-3"/>
        </w:rPr>
        <w:t xml:space="preserve"> </w:t>
      </w:r>
      <w:r>
        <w:rPr>
          <w:color w:val="000009"/>
        </w:rPr>
        <w:t>years,</w:t>
      </w:r>
      <w:r>
        <w:rPr>
          <w:color w:val="000009"/>
          <w:spacing w:val="-3"/>
        </w:rPr>
        <w:t xml:space="preserve"> </w:t>
      </w:r>
      <w:r>
        <w:rPr>
          <w:color w:val="000009"/>
        </w:rPr>
        <w:t>and</w:t>
      </w:r>
      <w:r>
        <w:rPr>
          <w:color w:val="000009"/>
          <w:spacing w:val="-3"/>
        </w:rPr>
        <w:t xml:space="preserve"> </w:t>
      </w:r>
      <w:r>
        <w:rPr>
          <w:color w:val="000009"/>
        </w:rPr>
        <w:t>then</w:t>
      </w:r>
      <w:r>
        <w:rPr>
          <w:color w:val="000009"/>
          <w:spacing w:val="-3"/>
        </w:rPr>
        <w:t xml:space="preserve"> </w:t>
      </w:r>
      <w:r>
        <w:rPr>
          <w:color w:val="000009"/>
        </w:rPr>
        <w:t>simulate</w:t>
      </w:r>
      <w:r>
        <w:rPr>
          <w:color w:val="000009"/>
          <w:spacing w:val="-3"/>
        </w:rPr>
        <w:t xml:space="preserve"> </w:t>
      </w:r>
      <w:r>
        <w:rPr>
          <w:color w:val="000009"/>
        </w:rPr>
        <w:t>interventions</w:t>
      </w:r>
      <w:r>
        <w:rPr>
          <w:color w:val="000009"/>
          <w:spacing w:val="-3"/>
        </w:rPr>
        <w:t xml:space="preserve"> </w:t>
      </w:r>
      <w:r>
        <w:rPr>
          <w:color w:val="000009"/>
        </w:rPr>
        <w:t>such</w:t>
      </w:r>
      <w:r>
        <w:rPr>
          <w:color w:val="000009"/>
          <w:spacing w:val="-3"/>
        </w:rPr>
        <w:t xml:space="preserve"> </w:t>
      </w:r>
      <w:r>
        <w:rPr>
          <w:color w:val="000009"/>
        </w:rPr>
        <w:t>as</w:t>
      </w:r>
      <w:r>
        <w:rPr>
          <w:color w:val="000009"/>
          <w:spacing w:val="-3"/>
        </w:rPr>
        <w:t xml:space="preserve"> </w:t>
      </w:r>
      <w:r>
        <w:rPr>
          <w:color w:val="000009"/>
        </w:rPr>
        <w:t>statins,</w:t>
      </w:r>
      <w:r>
        <w:rPr>
          <w:color w:val="000009"/>
          <w:spacing w:val="-3"/>
        </w:rPr>
        <w:t xml:space="preserve"> </w:t>
      </w:r>
      <w:r>
        <w:rPr>
          <w:color w:val="000009"/>
        </w:rPr>
        <w:t>diet</w:t>
      </w:r>
      <w:r>
        <w:rPr>
          <w:color w:val="000009"/>
          <w:spacing w:val="-3"/>
        </w:rPr>
        <w:t xml:space="preserve"> </w:t>
      </w:r>
      <w:r>
        <w:rPr>
          <w:color w:val="000009"/>
        </w:rPr>
        <w:t>changes, exercise, or weight loss to see their impact in real time.</w:t>
      </w:r>
    </w:p>
    <w:p w14:paraId="44493014" w14:textId="77777777" w:rsidR="009A0B28" w:rsidRDefault="00000000">
      <w:pPr>
        <w:pStyle w:val="BodyText"/>
        <w:spacing w:before="240" w:line="360" w:lineRule="auto"/>
        <w:ind w:left="180" w:right="218"/>
      </w:pPr>
      <w:r>
        <w:rPr>
          <w:color w:val="000009"/>
        </w:rPr>
        <w:t>However, no platform currently integrates genetic predisposition into longitudinal heart disease simulations,</w:t>
      </w:r>
      <w:r>
        <w:rPr>
          <w:color w:val="000009"/>
          <w:spacing w:val="-4"/>
        </w:rPr>
        <w:t xml:space="preserve"> </w:t>
      </w:r>
      <w:r>
        <w:rPr>
          <w:color w:val="000009"/>
        </w:rPr>
        <w:t>despite</w:t>
      </w:r>
      <w:r>
        <w:rPr>
          <w:color w:val="000009"/>
          <w:spacing w:val="-4"/>
        </w:rPr>
        <w:t xml:space="preserve"> </w:t>
      </w:r>
      <w:r>
        <w:rPr>
          <w:color w:val="000009"/>
        </w:rPr>
        <w:t>evidence</w:t>
      </w:r>
      <w:r>
        <w:rPr>
          <w:color w:val="000009"/>
          <w:spacing w:val="-4"/>
        </w:rPr>
        <w:t xml:space="preserve"> </w:t>
      </w:r>
      <w:r>
        <w:rPr>
          <w:color w:val="000009"/>
        </w:rPr>
        <w:t>that</w:t>
      </w:r>
      <w:r>
        <w:rPr>
          <w:color w:val="000009"/>
          <w:spacing w:val="-4"/>
        </w:rPr>
        <w:t xml:space="preserve"> </w:t>
      </w:r>
      <w:r>
        <w:rPr>
          <w:color w:val="000009"/>
        </w:rPr>
        <w:t>genomic</w:t>
      </w:r>
      <w:r>
        <w:rPr>
          <w:color w:val="000009"/>
          <w:spacing w:val="-4"/>
        </w:rPr>
        <w:t xml:space="preserve"> </w:t>
      </w:r>
      <w:r>
        <w:rPr>
          <w:color w:val="000009"/>
        </w:rPr>
        <w:t>risk</w:t>
      </w:r>
      <w:r>
        <w:rPr>
          <w:color w:val="000009"/>
          <w:spacing w:val="-4"/>
        </w:rPr>
        <w:t xml:space="preserve"> </w:t>
      </w:r>
      <w:r>
        <w:rPr>
          <w:color w:val="000009"/>
        </w:rPr>
        <w:t>plays</w:t>
      </w:r>
      <w:r>
        <w:rPr>
          <w:color w:val="000009"/>
          <w:spacing w:val="-4"/>
        </w:rPr>
        <w:t xml:space="preserve"> </w:t>
      </w:r>
      <w:r>
        <w:rPr>
          <w:color w:val="000009"/>
        </w:rPr>
        <w:t>a</w:t>
      </w:r>
      <w:r>
        <w:rPr>
          <w:color w:val="000009"/>
          <w:spacing w:val="-4"/>
        </w:rPr>
        <w:t xml:space="preserve"> </w:t>
      </w:r>
      <w:r>
        <w:rPr>
          <w:color w:val="000009"/>
        </w:rPr>
        <w:t>major</w:t>
      </w:r>
      <w:r>
        <w:rPr>
          <w:color w:val="000009"/>
          <w:spacing w:val="-4"/>
        </w:rPr>
        <w:t xml:space="preserve"> </w:t>
      </w:r>
      <w:r>
        <w:rPr>
          <w:color w:val="000009"/>
        </w:rPr>
        <w:t>role</w:t>
      </w:r>
      <w:r>
        <w:rPr>
          <w:color w:val="000009"/>
          <w:spacing w:val="-4"/>
        </w:rPr>
        <w:t xml:space="preserve"> </w:t>
      </w:r>
      <w:r>
        <w:rPr>
          <w:color w:val="000009"/>
        </w:rPr>
        <w:t>across</w:t>
      </w:r>
      <w:r>
        <w:rPr>
          <w:color w:val="000009"/>
          <w:spacing w:val="-4"/>
        </w:rPr>
        <w:t xml:space="preserve"> </w:t>
      </w:r>
      <w:r>
        <w:rPr>
          <w:color w:val="000009"/>
        </w:rPr>
        <w:t>diverse</w:t>
      </w:r>
      <w:r>
        <w:rPr>
          <w:color w:val="000009"/>
          <w:spacing w:val="-4"/>
        </w:rPr>
        <w:t xml:space="preserve"> </w:t>
      </w:r>
      <w:r>
        <w:rPr>
          <w:color w:val="000009"/>
        </w:rPr>
        <w:t>populations</w:t>
      </w:r>
      <w:r>
        <w:rPr>
          <w:color w:val="000009"/>
          <w:spacing w:val="-4"/>
        </w:rPr>
        <w:t xml:space="preserve"> </w:t>
      </w:r>
      <w:r>
        <w:rPr>
          <w:color w:val="000009"/>
        </w:rPr>
        <w:t>[11], [13], [14]. Such a system would dramatically enhance preventive cardiology and address the gap where clinically “healthy-looking” individuals with high inherited risk remain undetected.</w:t>
      </w:r>
    </w:p>
    <w:p w14:paraId="46C63579" w14:textId="77777777" w:rsidR="009A0B28" w:rsidRDefault="00000000">
      <w:pPr>
        <w:pStyle w:val="Heading2"/>
        <w:numPr>
          <w:ilvl w:val="1"/>
          <w:numId w:val="3"/>
        </w:numPr>
        <w:tabs>
          <w:tab w:val="left" w:pos="657"/>
        </w:tabs>
        <w:spacing w:before="240"/>
        <w:ind w:left="657" w:hanging="477"/>
      </w:pPr>
      <w:bookmarkStart w:id="29" w:name="4.2_Technology_Barricades_and_Infrastruc"/>
      <w:bookmarkEnd w:id="29"/>
      <w:r>
        <w:rPr>
          <w:color w:val="000009"/>
        </w:rPr>
        <w:t>Technology</w:t>
      </w:r>
      <w:r>
        <w:rPr>
          <w:color w:val="000009"/>
          <w:spacing w:val="-18"/>
        </w:rPr>
        <w:t xml:space="preserve"> </w:t>
      </w:r>
      <w:r>
        <w:rPr>
          <w:color w:val="000009"/>
        </w:rPr>
        <w:t>Barricades</w:t>
      </w:r>
      <w:r>
        <w:rPr>
          <w:color w:val="000009"/>
          <w:spacing w:val="-18"/>
        </w:rPr>
        <w:t xml:space="preserve"> </w:t>
      </w:r>
      <w:r>
        <w:rPr>
          <w:color w:val="000009"/>
        </w:rPr>
        <w:t>and</w:t>
      </w:r>
      <w:r>
        <w:rPr>
          <w:color w:val="000009"/>
          <w:spacing w:val="-18"/>
        </w:rPr>
        <w:t xml:space="preserve"> </w:t>
      </w:r>
      <w:r>
        <w:rPr>
          <w:color w:val="000009"/>
        </w:rPr>
        <w:t>Infrastructure</w:t>
      </w:r>
      <w:r>
        <w:rPr>
          <w:color w:val="000009"/>
          <w:spacing w:val="-17"/>
        </w:rPr>
        <w:t xml:space="preserve"> </w:t>
      </w:r>
      <w:r>
        <w:rPr>
          <w:color w:val="000009"/>
          <w:spacing w:val="-2"/>
        </w:rPr>
        <w:t>Problems</w:t>
      </w:r>
    </w:p>
    <w:p w14:paraId="3CFE445D" w14:textId="77777777" w:rsidR="009A0B28" w:rsidRDefault="009A0B28">
      <w:pPr>
        <w:pStyle w:val="BodyText"/>
        <w:spacing w:before="56"/>
        <w:rPr>
          <w:b/>
          <w:sz w:val="32"/>
        </w:rPr>
      </w:pPr>
    </w:p>
    <w:p w14:paraId="019182B9" w14:textId="77777777" w:rsidR="009A0B28" w:rsidRDefault="00000000">
      <w:pPr>
        <w:pStyle w:val="Heading3"/>
        <w:numPr>
          <w:ilvl w:val="2"/>
          <w:numId w:val="3"/>
        </w:numPr>
        <w:tabs>
          <w:tab w:val="left" w:pos="805"/>
        </w:tabs>
        <w:spacing w:before="0"/>
        <w:ind w:left="805" w:hanging="625"/>
      </w:pPr>
      <w:bookmarkStart w:id="30" w:name="4.2.1_Fragmentation_and_Incompatibility_"/>
      <w:bookmarkEnd w:id="30"/>
      <w:r>
        <w:rPr>
          <w:color w:val="000009"/>
        </w:rPr>
        <w:t>Fragmentation</w:t>
      </w:r>
      <w:r>
        <w:rPr>
          <w:color w:val="000009"/>
          <w:spacing w:val="-10"/>
        </w:rPr>
        <w:t xml:space="preserve"> </w:t>
      </w:r>
      <w:r>
        <w:rPr>
          <w:color w:val="000009"/>
        </w:rPr>
        <w:t>and</w:t>
      </w:r>
      <w:r>
        <w:rPr>
          <w:color w:val="000009"/>
          <w:spacing w:val="-10"/>
        </w:rPr>
        <w:t xml:space="preserve"> </w:t>
      </w:r>
      <w:r>
        <w:rPr>
          <w:color w:val="000009"/>
        </w:rPr>
        <w:t>Incompatibility</w:t>
      </w:r>
      <w:r>
        <w:rPr>
          <w:color w:val="000009"/>
          <w:spacing w:val="-9"/>
        </w:rPr>
        <w:t xml:space="preserve"> </w:t>
      </w:r>
      <w:r>
        <w:rPr>
          <w:color w:val="000009"/>
        </w:rPr>
        <w:t>of</w:t>
      </w:r>
      <w:r>
        <w:rPr>
          <w:color w:val="000009"/>
          <w:spacing w:val="-10"/>
        </w:rPr>
        <w:t xml:space="preserve"> </w:t>
      </w:r>
      <w:r>
        <w:rPr>
          <w:color w:val="000009"/>
        </w:rPr>
        <w:t>Healthcare</w:t>
      </w:r>
      <w:r>
        <w:rPr>
          <w:color w:val="000009"/>
          <w:spacing w:val="-9"/>
        </w:rPr>
        <w:t xml:space="preserve"> </w:t>
      </w:r>
      <w:r>
        <w:rPr>
          <w:color w:val="000009"/>
          <w:spacing w:val="-4"/>
        </w:rPr>
        <w:t>Data</w:t>
      </w:r>
    </w:p>
    <w:p w14:paraId="4650AC01" w14:textId="77777777" w:rsidR="009A0B28" w:rsidRDefault="009A0B28">
      <w:pPr>
        <w:pStyle w:val="Heading3"/>
        <w:sectPr w:rsidR="009A0B28">
          <w:pgSz w:w="12240" w:h="15840"/>
          <w:pgMar w:top="1820" w:right="1080" w:bottom="2320" w:left="1080" w:header="814" w:footer="2122" w:gutter="0"/>
          <w:cols w:space="720"/>
        </w:sectPr>
      </w:pPr>
    </w:p>
    <w:p w14:paraId="1FE37011" w14:textId="77777777" w:rsidR="009A0B28" w:rsidRDefault="009A0B28">
      <w:pPr>
        <w:pStyle w:val="BodyText"/>
        <w:spacing w:before="36" w:after="1"/>
        <w:rPr>
          <w:b/>
          <w:sz w:val="20"/>
        </w:rPr>
      </w:pPr>
    </w:p>
    <w:p w14:paraId="734F08F9" w14:textId="77777777" w:rsidR="009A0B28" w:rsidRDefault="00000000">
      <w:pPr>
        <w:spacing w:line="20" w:lineRule="exact"/>
        <w:ind w:left="4686"/>
        <w:rPr>
          <w:sz w:val="2"/>
        </w:rPr>
      </w:pPr>
      <w:bookmarkStart w:id="31" w:name="_"/>
      <w:bookmarkEnd w:id="31"/>
      <w:r>
        <w:rPr>
          <w:noProof/>
          <w:sz w:val="2"/>
        </w:rPr>
        <mc:AlternateContent>
          <mc:Choice Requires="wpg">
            <w:drawing>
              <wp:inline distT="0" distB="0" distL="0" distR="0" wp14:anchorId="3EA07026" wp14:editId="2BFB2B76">
                <wp:extent cx="466090" cy="8890"/>
                <wp:effectExtent l="9525" t="0" r="634" b="635"/>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84" name="Graphic 84"/>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696B5A32" id="Group 83"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0ETbQIAAI0FAAAOAAAAZHJzL2Uyb0RvYy54bWykVMlu2zAQvRfoPxC815IN13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IxLQRNtAgAAjQUAAA4AAAAAAAAAAAAAAAAALgIA&#10;AGRycy9lMm9Eb2MueG1sUEsBAi0AFAAGAAgAAAAhAAfVHFXaAAAAAgEAAA8AAAAAAAAAAAAAAAAA&#10;xwQAAGRycy9kb3ducmV2LnhtbFBLBQYAAAAABAAEAPMAAADOBQAAAAA=&#10;">
                <v:shape id="Graphic 84"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" path="m,l465890,e" filled="f" strokecolor="#000008" strokeweight=".24447mm">
                  <v:path arrowok="t"/>
                </v:shape>
                <w10:anchorlock/>
              </v:group>
            </w:pict>
          </mc:Fallback>
        </mc:AlternateContent>
      </w:r>
    </w:p>
    <w:p w14:paraId="3A183FA1" w14:textId="77777777" w:rsidR="009A0B28" w:rsidRDefault="00000000">
      <w:pPr>
        <w:pStyle w:val="BodyText"/>
        <w:spacing w:before="188" w:line="360" w:lineRule="auto"/>
        <w:ind w:left="180" w:right="218"/>
      </w:pPr>
      <w:r>
        <w:rPr>
          <w:color w:val="000009"/>
        </w:rPr>
        <w:t>Healthcare</w:t>
      </w:r>
      <w:r>
        <w:rPr>
          <w:color w:val="000009"/>
          <w:spacing w:val="-6"/>
        </w:rPr>
        <w:t xml:space="preserve"> </w:t>
      </w:r>
      <w:r>
        <w:rPr>
          <w:color w:val="000009"/>
        </w:rPr>
        <w:t>generates</w:t>
      </w:r>
      <w:r>
        <w:rPr>
          <w:color w:val="000009"/>
          <w:spacing w:val="-6"/>
        </w:rPr>
        <w:t xml:space="preserve"> </w:t>
      </w:r>
      <w:r>
        <w:rPr>
          <w:color w:val="000009"/>
        </w:rPr>
        <w:t>vast</w:t>
      </w:r>
      <w:r>
        <w:rPr>
          <w:color w:val="000009"/>
          <w:spacing w:val="-6"/>
        </w:rPr>
        <w:t xml:space="preserve"> </w:t>
      </w:r>
      <w:r>
        <w:rPr>
          <w:color w:val="000009"/>
        </w:rPr>
        <w:t>amounts</w:t>
      </w:r>
      <w:r>
        <w:rPr>
          <w:color w:val="000009"/>
          <w:spacing w:val="-6"/>
        </w:rPr>
        <w:t xml:space="preserve"> </w:t>
      </w:r>
      <w:r>
        <w:rPr>
          <w:color w:val="000009"/>
        </w:rPr>
        <w:t>of</w:t>
      </w:r>
      <w:r>
        <w:rPr>
          <w:color w:val="000009"/>
          <w:spacing w:val="-6"/>
        </w:rPr>
        <w:t xml:space="preserve"> </w:t>
      </w:r>
      <w:r>
        <w:rPr>
          <w:color w:val="000009"/>
        </w:rPr>
        <w:t>heterogeneous</w:t>
      </w:r>
      <w:r>
        <w:rPr>
          <w:color w:val="000009"/>
          <w:spacing w:val="-6"/>
        </w:rPr>
        <w:t xml:space="preserve"> </w:t>
      </w:r>
      <w:r>
        <w:rPr>
          <w:color w:val="000009"/>
        </w:rPr>
        <w:t>data—genomics</w:t>
      </w:r>
      <w:r>
        <w:rPr>
          <w:color w:val="000009"/>
          <w:spacing w:val="-6"/>
        </w:rPr>
        <w:t xml:space="preserve"> </w:t>
      </w:r>
      <w:r>
        <w:rPr>
          <w:color w:val="000009"/>
        </w:rPr>
        <w:t>(VCF,</w:t>
      </w:r>
      <w:r>
        <w:rPr>
          <w:color w:val="000009"/>
          <w:spacing w:val="-6"/>
        </w:rPr>
        <w:t xml:space="preserve"> </w:t>
      </w:r>
      <w:r>
        <w:rPr>
          <w:color w:val="000009"/>
        </w:rPr>
        <w:t>PLINK),</w:t>
      </w:r>
      <w:r>
        <w:rPr>
          <w:color w:val="000009"/>
          <w:spacing w:val="-6"/>
        </w:rPr>
        <w:t xml:space="preserve"> </w:t>
      </w:r>
      <w:r>
        <w:rPr>
          <w:color w:val="000009"/>
        </w:rPr>
        <w:t>EHR</w:t>
      </w:r>
      <w:r>
        <w:rPr>
          <w:color w:val="000009"/>
          <w:spacing w:val="-6"/>
        </w:rPr>
        <w:t xml:space="preserve"> </w:t>
      </w:r>
      <w:r>
        <w:rPr>
          <w:color w:val="000009"/>
        </w:rPr>
        <w:t>(HL7, FHIR), imaging (DICOM), wearable data, and clinical notes—all in incompatible formats.</w:t>
      </w:r>
    </w:p>
    <w:p w14:paraId="4F4DD10A" w14:textId="77777777" w:rsidR="009A0B28" w:rsidRDefault="00000000">
      <w:pPr>
        <w:pStyle w:val="BodyText"/>
        <w:spacing w:line="360" w:lineRule="auto"/>
        <w:ind w:left="180" w:right="322"/>
      </w:pPr>
      <w:r>
        <w:rPr>
          <w:color w:val="000009"/>
        </w:rPr>
        <w:t>Integrating</w:t>
      </w:r>
      <w:r>
        <w:rPr>
          <w:color w:val="000009"/>
          <w:spacing w:val="-4"/>
        </w:rPr>
        <w:t xml:space="preserve"> </w:t>
      </w:r>
      <w:r>
        <w:rPr>
          <w:color w:val="000009"/>
        </w:rPr>
        <w:t>these</w:t>
      </w:r>
      <w:r>
        <w:rPr>
          <w:color w:val="000009"/>
          <w:spacing w:val="-4"/>
        </w:rPr>
        <w:t xml:space="preserve"> </w:t>
      </w:r>
      <w:r>
        <w:rPr>
          <w:color w:val="000009"/>
        </w:rPr>
        <w:t>into</w:t>
      </w:r>
      <w:r>
        <w:rPr>
          <w:color w:val="000009"/>
          <w:spacing w:val="-4"/>
        </w:rPr>
        <w:t xml:space="preserve"> </w:t>
      </w:r>
      <w:r>
        <w:rPr>
          <w:color w:val="000009"/>
        </w:rPr>
        <w:t>a</w:t>
      </w:r>
      <w:r>
        <w:rPr>
          <w:color w:val="000009"/>
          <w:spacing w:val="-4"/>
        </w:rPr>
        <w:t xml:space="preserve"> </w:t>
      </w:r>
      <w:r>
        <w:rPr>
          <w:color w:val="000009"/>
        </w:rPr>
        <w:t>unified</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architecture</w:t>
      </w:r>
      <w:r>
        <w:rPr>
          <w:color w:val="000009"/>
          <w:spacing w:val="-4"/>
        </w:rPr>
        <w:t xml:space="preserve"> </w:t>
      </w:r>
      <w:r>
        <w:rPr>
          <w:color w:val="000009"/>
        </w:rPr>
        <w:t>requires</w:t>
      </w:r>
      <w:r>
        <w:rPr>
          <w:color w:val="000009"/>
          <w:spacing w:val="-4"/>
        </w:rPr>
        <w:t xml:space="preserve"> </w:t>
      </w:r>
      <w:r>
        <w:rPr>
          <w:color w:val="000009"/>
        </w:rPr>
        <w:t>extensive</w:t>
      </w:r>
      <w:r>
        <w:rPr>
          <w:color w:val="000009"/>
          <w:spacing w:val="-4"/>
        </w:rPr>
        <w:t xml:space="preserve"> </w:t>
      </w:r>
      <w:r>
        <w:rPr>
          <w:color w:val="000009"/>
        </w:rPr>
        <w:t>data</w:t>
      </w:r>
      <w:r>
        <w:rPr>
          <w:color w:val="000009"/>
          <w:spacing w:val="-4"/>
        </w:rPr>
        <w:t xml:space="preserve"> </w:t>
      </w:r>
      <w:r>
        <w:rPr>
          <w:color w:val="000009"/>
        </w:rPr>
        <w:t>harmonization, preprocessing, and standardization pipelines [12], [15].</w:t>
      </w:r>
    </w:p>
    <w:p w14:paraId="77594665" w14:textId="77777777" w:rsidR="009A0B28" w:rsidRDefault="00000000">
      <w:pPr>
        <w:pStyle w:val="BodyText"/>
        <w:spacing w:before="240" w:line="360" w:lineRule="auto"/>
        <w:ind w:left="180"/>
      </w:pPr>
      <w:r>
        <w:rPr>
          <w:color w:val="000009"/>
        </w:rPr>
        <w:t>Most research datasets are clean and structured, while real-world data is incomplete, noisy, and inconsistent.</w:t>
      </w:r>
      <w:r>
        <w:rPr>
          <w:color w:val="000009"/>
          <w:spacing w:val="-4"/>
        </w:rPr>
        <w:t xml:space="preserve"> </w:t>
      </w:r>
      <w:r>
        <w:rPr>
          <w:color w:val="000009"/>
        </w:rPr>
        <w:t>This</w:t>
      </w:r>
      <w:r>
        <w:rPr>
          <w:color w:val="000009"/>
          <w:spacing w:val="-4"/>
        </w:rPr>
        <w:t xml:space="preserve"> </w:t>
      </w:r>
      <w:r>
        <w:rPr>
          <w:color w:val="000009"/>
        </w:rPr>
        <w:t>discrepancy</w:t>
      </w:r>
      <w:r>
        <w:rPr>
          <w:color w:val="000009"/>
          <w:spacing w:val="-4"/>
        </w:rPr>
        <w:t xml:space="preserve"> </w:t>
      </w:r>
      <w:r>
        <w:rPr>
          <w:color w:val="000009"/>
        </w:rPr>
        <w:t>causes</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models</w:t>
      </w:r>
      <w:r>
        <w:rPr>
          <w:color w:val="000009"/>
          <w:spacing w:val="-4"/>
        </w:rPr>
        <w:t xml:space="preserve"> </w:t>
      </w:r>
      <w:r>
        <w:rPr>
          <w:color w:val="000009"/>
        </w:rPr>
        <w:t>built</w:t>
      </w:r>
      <w:r>
        <w:rPr>
          <w:color w:val="000009"/>
          <w:spacing w:val="-4"/>
        </w:rPr>
        <w:t xml:space="preserve"> </w:t>
      </w:r>
      <w:r>
        <w:rPr>
          <w:color w:val="000009"/>
        </w:rPr>
        <w:t>in</w:t>
      </w:r>
      <w:r>
        <w:rPr>
          <w:color w:val="000009"/>
          <w:spacing w:val="-4"/>
        </w:rPr>
        <w:t xml:space="preserve"> </w:t>
      </w:r>
      <w:r>
        <w:rPr>
          <w:color w:val="000009"/>
        </w:rPr>
        <w:t>controlled</w:t>
      </w:r>
      <w:r>
        <w:rPr>
          <w:color w:val="000009"/>
          <w:spacing w:val="-4"/>
        </w:rPr>
        <w:t xml:space="preserve"> </w:t>
      </w:r>
      <w:r>
        <w:rPr>
          <w:color w:val="000009"/>
        </w:rPr>
        <w:t>environments</w:t>
      </w:r>
      <w:r>
        <w:rPr>
          <w:color w:val="000009"/>
          <w:spacing w:val="-4"/>
        </w:rPr>
        <w:t xml:space="preserve"> </w:t>
      </w:r>
      <w:r>
        <w:rPr>
          <w:color w:val="000009"/>
        </w:rPr>
        <w:t>to</w:t>
      </w:r>
      <w:r>
        <w:rPr>
          <w:color w:val="000009"/>
          <w:spacing w:val="-4"/>
        </w:rPr>
        <w:t xml:space="preserve"> </w:t>
      </w:r>
      <w:r>
        <w:rPr>
          <w:color w:val="000009"/>
        </w:rPr>
        <w:t>perform poorly when deployed in real clinics.</w:t>
      </w:r>
    </w:p>
    <w:p w14:paraId="36EE81C2" w14:textId="77777777" w:rsidR="009A0B28" w:rsidRDefault="00000000">
      <w:pPr>
        <w:pStyle w:val="BodyText"/>
        <w:spacing w:before="240" w:line="360" w:lineRule="auto"/>
        <w:ind w:left="180" w:right="218"/>
      </w:pPr>
      <w:r>
        <w:rPr>
          <w:color w:val="000009"/>
        </w:rPr>
        <w:t>Additionally,</w:t>
      </w:r>
      <w:r>
        <w:rPr>
          <w:color w:val="000009"/>
          <w:spacing w:val="-6"/>
        </w:rPr>
        <w:t xml:space="preserve"> </w:t>
      </w:r>
      <w:r>
        <w:rPr>
          <w:color w:val="000009"/>
        </w:rPr>
        <w:t>modern</w:t>
      </w:r>
      <w:r>
        <w:rPr>
          <w:color w:val="000009"/>
          <w:spacing w:val="-6"/>
        </w:rPr>
        <w:t xml:space="preserve"> </w:t>
      </w:r>
      <w:r>
        <w:rPr>
          <w:color w:val="000009"/>
        </w:rPr>
        <w:t>AI</w:t>
      </w:r>
      <w:r>
        <w:rPr>
          <w:color w:val="000009"/>
          <w:spacing w:val="-6"/>
        </w:rPr>
        <w:t xml:space="preserve"> </w:t>
      </w:r>
      <w:r>
        <w:rPr>
          <w:color w:val="000009"/>
        </w:rPr>
        <w:t>models</w:t>
      </w:r>
      <w:r>
        <w:rPr>
          <w:color w:val="000009"/>
          <w:spacing w:val="-6"/>
        </w:rPr>
        <w:t xml:space="preserve"> </w:t>
      </w:r>
      <w:r>
        <w:rPr>
          <w:color w:val="000009"/>
        </w:rPr>
        <w:t>powering</w:t>
      </w:r>
      <w:r>
        <w:rPr>
          <w:color w:val="000009"/>
          <w:spacing w:val="-6"/>
        </w:rPr>
        <w:t xml:space="preserve"> </w:t>
      </w:r>
      <w:r>
        <w:rPr>
          <w:color w:val="000009"/>
        </w:rPr>
        <w:t>digital</w:t>
      </w:r>
      <w:r>
        <w:rPr>
          <w:color w:val="000009"/>
          <w:spacing w:val="-6"/>
        </w:rPr>
        <w:t xml:space="preserve"> </w:t>
      </w:r>
      <w:r>
        <w:rPr>
          <w:color w:val="000009"/>
        </w:rPr>
        <w:t>twins</w:t>
      </w:r>
      <w:r>
        <w:rPr>
          <w:color w:val="000009"/>
          <w:spacing w:val="-6"/>
        </w:rPr>
        <w:t xml:space="preserve"> </w:t>
      </w:r>
      <w:r>
        <w:rPr>
          <w:color w:val="000009"/>
        </w:rPr>
        <w:t>remain</w:t>
      </w:r>
      <w:r>
        <w:rPr>
          <w:color w:val="000009"/>
          <w:spacing w:val="-6"/>
        </w:rPr>
        <w:t xml:space="preserve"> </w:t>
      </w:r>
      <w:r>
        <w:rPr>
          <w:color w:val="000009"/>
        </w:rPr>
        <w:t>largely</w:t>
      </w:r>
      <w:r>
        <w:rPr>
          <w:color w:val="000009"/>
          <w:spacing w:val="-6"/>
        </w:rPr>
        <w:t xml:space="preserve"> </w:t>
      </w:r>
      <w:r>
        <w:rPr>
          <w:color w:val="000009"/>
        </w:rPr>
        <w:t>“black</w:t>
      </w:r>
      <w:r>
        <w:rPr>
          <w:color w:val="000009"/>
          <w:spacing w:val="-6"/>
        </w:rPr>
        <w:t xml:space="preserve"> </w:t>
      </w:r>
      <w:r>
        <w:rPr>
          <w:color w:val="000009"/>
        </w:rPr>
        <w:t>boxes,”</w:t>
      </w:r>
      <w:r>
        <w:rPr>
          <w:color w:val="000009"/>
          <w:spacing w:val="-6"/>
        </w:rPr>
        <w:t xml:space="preserve"> </w:t>
      </w:r>
      <w:r>
        <w:rPr>
          <w:color w:val="000009"/>
        </w:rPr>
        <w:t>lacking interpretability. Clinical staff and regulators hesitate to trust risk predictions without a clear explanation of contributing factors, particularly when genomic inputs are involved [12].</w:t>
      </w:r>
    </w:p>
    <w:p w14:paraId="76F4CD0F" w14:textId="77777777" w:rsidR="009A0B28" w:rsidRDefault="00000000">
      <w:pPr>
        <w:pStyle w:val="Heading3"/>
        <w:numPr>
          <w:ilvl w:val="2"/>
          <w:numId w:val="3"/>
        </w:numPr>
        <w:tabs>
          <w:tab w:val="left" w:pos="805"/>
        </w:tabs>
        <w:ind w:left="805" w:hanging="625"/>
      </w:pPr>
      <w:bookmarkStart w:id="32" w:name="4.2.2_Computational_Demands_and_Barriers"/>
      <w:bookmarkEnd w:id="32"/>
      <w:r>
        <w:rPr>
          <w:color w:val="000009"/>
        </w:rPr>
        <w:t>Computational</w:t>
      </w:r>
      <w:r>
        <w:rPr>
          <w:color w:val="000009"/>
          <w:spacing w:val="-9"/>
        </w:rPr>
        <w:t xml:space="preserve"> </w:t>
      </w:r>
      <w:r>
        <w:rPr>
          <w:color w:val="000009"/>
        </w:rPr>
        <w:t>Demands</w:t>
      </w:r>
      <w:r>
        <w:rPr>
          <w:color w:val="000009"/>
          <w:spacing w:val="-7"/>
        </w:rPr>
        <w:t xml:space="preserve"> </w:t>
      </w:r>
      <w:r>
        <w:rPr>
          <w:color w:val="000009"/>
        </w:rPr>
        <w:t>and</w:t>
      </w:r>
      <w:r>
        <w:rPr>
          <w:color w:val="000009"/>
          <w:spacing w:val="-7"/>
        </w:rPr>
        <w:t xml:space="preserve"> </w:t>
      </w:r>
      <w:r>
        <w:rPr>
          <w:color w:val="000009"/>
        </w:rPr>
        <w:t>Barriers</w:t>
      </w:r>
      <w:r>
        <w:rPr>
          <w:color w:val="000009"/>
          <w:spacing w:val="-7"/>
        </w:rPr>
        <w:t xml:space="preserve"> </w:t>
      </w:r>
      <w:r>
        <w:rPr>
          <w:color w:val="000009"/>
        </w:rPr>
        <w:t>to</w:t>
      </w:r>
      <w:r>
        <w:rPr>
          <w:color w:val="000009"/>
          <w:spacing w:val="-7"/>
        </w:rPr>
        <w:t xml:space="preserve"> </w:t>
      </w:r>
      <w:r>
        <w:rPr>
          <w:color w:val="000009"/>
        </w:rPr>
        <w:t>Clinical</w:t>
      </w:r>
      <w:r>
        <w:rPr>
          <w:color w:val="000009"/>
          <w:spacing w:val="-6"/>
        </w:rPr>
        <w:t xml:space="preserve"> </w:t>
      </w:r>
      <w:r>
        <w:rPr>
          <w:color w:val="000009"/>
          <w:spacing w:val="-2"/>
        </w:rPr>
        <w:t>Deployment</w:t>
      </w:r>
    </w:p>
    <w:p w14:paraId="286BB3A2" w14:textId="77777777" w:rsidR="009A0B28" w:rsidRDefault="009A0B28">
      <w:pPr>
        <w:pStyle w:val="BodyText"/>
        <w:spacing w:before="79"/>
        <w:rPr>
          <w:b/>
          <w:sz w:val="28"/>
        </w:rPr>
      </w:pPr>
    </w:p>
    <w:p w14:paraId="46D71901" w14:textId="77777777" w:rsidR="009A0B28" w:rsidRDefault="00000000">
      <w:pPr>
        <w:pStyle w:val="BodyText"/>
        <w:spacing w:line="360" w:lineRule="auto"/>
        <w:ind w:left="180" w:right="218"/>
      </w:pPr>
      <w:r>
        <w:rPr>
          <w:color w:val="000009"/>
        </w:rPr>
        <w:t>A</w:t>
      </w:r>
      <w:r>
        <w:rPr>
          <w:color w:val="000009"/>
          <w:spacing w:val="-3"/>
        </w:rPr>
        <w:t xml:space="preserve"> </w:t>
      </w:r>
      <w:r>
        <w:rPr>
          <w:color w:val="000009"/>
        </w:rPr>
        <w:t>clinically</w:t>
      </w:r>
      <w:r>
        <w:rPr>
          <w:color w:val="000009"/>
          <w:spacing w:val="-3"/>
        </w:rPr>
        <w:t xml:space="preserve"> </w:t>
      </w:r>
      <w:r>
        <w:rPr>
          <w:color w:val="000009"/>
        </w:rPr>
        <w:t>useful</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must</w:t>
      </w:r>
      <w:r>
        <w:rPr>
          <w:color w:val="000009"/>
          <w:spacing w:val="-3"/>
        </w:rPr>
        <w:t xml:space="preserve"> </w:t>
      </w:r>
      <w:r>
        <w:rPr>
          <w:color w:val="000009"/>
        </w:rPr>
        <w:t>update</w:t>
      </w:r>
      <w:r>
        <w:rPr>
          <w:color w:val="000009"/>
          <w:spacing w:val="-3"/>
        </w:rPr>
        <w:t xml:space="preserve"> </w:t>
      </w:r>
      <w:r>
        <w:rPr>
          <w:color w:val="000009"/>
        </w:rPr>
        <w:t>in</w:t>
      </w:r>
      <w:r>
        <w:rPr>
          <w:color w:val="000009"/>
          <w:spacing w:val="-3"/>
        </w:rPr>
        <w:t xml:space="preserve"> </w:t>
      </w:r>
      <w:r>
        <w:rPr>
          <w:color w:val="000009"/>
        </w:rPr>
        <w:t>near–real</w:t>
      </w:r>
      <w:r>
        <w:rPr>
          <w:color w:val="000009"/>
          <w:spacing w:val="-3"/>
        </w:rPr>
        <w:t xml:space="preserve"> </w:t>
      </w:r>
      <w:r>
        <w:rPr>
          <w:color w:val="000009"/>
        </w:rPr>
        <w:t>time</w:t>
      </w:r>
      <w:r>
        <w:rPr>
          <w:color w:val="000009"/>
          <w:spacing w:val="-3"/>
        </w:rPr>
        <w:t xml:space="preserve"> </w:t>
      </w:r>
      <w:r>
        <w:rPr>
          <w:color w:val="000009"/>
        </w:rPr>
        <w:t>when</w:t>
      </w:r>
      <w:r>
        <w:rPr>
          <w:color w:val="000009"/>
          <w:spacing w:val="-3"/>
        </w:rPr>
        <w:t xml:space="preserve"> </w:t>
      </w:r>
      <w:r>
        <w:rPr>
          <w:color w:val="000009"/>
        </w:rPr>
        <w:t>new</w:t>
      </w:r>
      <w:r>
        <w:rPr>
          <w:color w:val="000009"/>
          <w:spacing w:val="-3"/>
        </w:rPr>
        <w:t xml:space="preserve"> </w:t>
      </w:r>
      <w:r>
        <w:rPr>
          <w:color w:val="000009"/>
        </w:rPr>
        <w:t>patient</w:t>
      </w:r>
      <w:r>
        <w:rPr>
          <w:color w:val="000009"/>
          <w:spacing w:val="-3"/>
        </w:rPr>
        <w:t xml:space="preserve"> </w:t>
      </w:r>
      <w:r>
        <w:rPr>
          <w:color w:val="000009"/>
        </w:rPr>
        <w:t>data</w:t>
      </w:r>
      <w:r>
        <w:rPr>
          <w:color w:val="000009"/>
          <w:spacing w:val="-3"/>
        </w:rPr>
        <w:t xml:space="preserve"> </w:t>
      </w:r>
      <w:r>
        <w:rPr>
          <w:color w:val="000009"/>
        </w:rPr>
        <w:t>arrives.</w:t>
      </w:r>
      <w:r>
        <w:rPr>
          <w:color w:val="000009"/>
          <w:spacing w:val="-3"/>
        </w:rPr>
        <w:t xml:space="preserve"> </w:t>
      </w:r>
      <w:r>
        <w:rPr>
          <w:color w:val="000009"/>
        </w:rPr>
        <w:t>This requires high-performance computing (HPC), GPU clusters, scalable storage for genomic and imaging data, and low-latency architectures—resources unavailable to most hospitals and</w:t>
      </w:r>
    </w:p>
    <w:p w14:paraId="44E71C52" w14:textId="77777777" w:rsidR="009A0B28" w:rsidRDefault="00000000">
      <w:pPr>
        <w:pStyle w:val="BodyText"/>
        <w:ind w:left="180"/>
      </w:pPr>
      <w:r>
        <w:rPr>
          <w:color w:val="000009"/>
        </w:rPr>
        <w:t xml:space="preserve">universities </w:t>
      </w:r>
      <w:r>
        <w:rPr>
          <w:color w:val="000009"/>
          <w:spacing w:val="-2"/>
        </w:rPr>
        <w:t>[15].</w:t>
      </w:r>
    </w:p>
    <w:p w14:paraId="71365146" w14:textId="77777777" w:rsidR="009A0B28" w:rsidRDefault="009A0B28">
      <w:pPr>
        <w:pStyle w:val="BodyText"/>
        <w:spacing w:before="102"/>
      </w:pPr>
    </w:p>
    <w:p w14:paraId="4BD8E251" w14:textId="77777777" w:rsidR="009A0B28" w:rsidRDefault="00000000">
      <w:pPr>
        <w:pStyle w:val="BodyText"/>
        <w:spacing w:line="360" w:lineRule="auto"/>
        <w:ind w:left="180"/>
      </w:pPr>
      <w:r>
        <w:rPr>
          <w:color w:val="000009"/>
        </w:rPr>
        <w:t>Even when prototypes perform well in labs, translating them into clinical environments involves regulatory</w:t>
      </w:r>
      <w:r>
        <w:rPr>
          <w:color w:val="000009"/>
          <w:spacing w:val="-5"/>
        </w:rPr>
        <w:t xml:space="preserve"> </w:t>
      </w:r>
      <w:r>
        <w:rPr>
          <w:color w:val="000009"/>
        </w:rPr>
        <w:t>approval,</w:t>
      </w:r>
      <w:r>
        <w:rPr>
          <w:color w:val="000009"/>
          <w:spacing w:val="-5"/>
        </w:rPr>
        <w:t xml:space="preserve"> </w:t>
      </w:r>
      <w:r>
        <w:rPr>
          <w:color w:val="000009"/>
        </w:rPr>
        <w:t>cybersecurity</w:t>
      </w:r>
      <w:r>
        <w:rPr>
          <w:color w:val="000009"/>
          <w:spacing w:val="-5"/>
        </w:rPr>
        <w:t xml:space="preserve"> </w:t>
      </w:r>
      <w:r>
        <w:rPr>
          <w:color w:val="000009"/>
        </w:rPr>
        <w:t>measures,</w:t>
      </w:r>
      <w:r>
        <w:rPr>
          <w:color w:val="000009"/>
          <w:spacing w:val="-5"/>
        </w:rPr>
        <w:t xml:space="preserve"> </w:t>
      </w:r>
      <w:r>
        <w:rPr>
          <w:color w:val="000009"/>
        </w:rPr>
        <w:t>interoperability</w:t>
      </w:r>
      <w:r>
        <w:rPr>
          <w:color w:val="000009"/>
          <w:spacing w:val="-5"/>
        </w:rPr>
        <w:t xml:space="preserve"> </w:t>
      </w:r>
      <w:r>
        <w:rPr>
          <w:color w:val="000009"/>
        </w:rPr>
        <w:t>with</w:t>
      </w:r>
      <w:r>
        <w:rPr>
          <w:color w:val="000009"/>
          <w:spacing w:val="-5"/>
        </w:rPr>
        <w:t xml:space="preserve"> </w:t>
      </w:r>
      <w:r>
        <w:rPr>
          <w:color w:val="000009"/>
        </w:rPr>
        <w:t>EHR</w:t>
      </w:r>
      <w:r>
        <w:rPr>
          <w:color w:val="000009"/>
          <w:spacing w:val="-5"/>
        </w:rPr>
        <w:t xml:space="preserve"> </w:t>
      </w:r>
      <w:r>
        <w:rPr>
          <w:color w:val="000009"/>
        </w:rPr>
        <w:t>systems,</w:t>
      </w:r>
      <w:r>
        <w:rPr>
          <w:color w:val="000009"/>
          <w:spacing w:val="-5"/>
        </w:rPr>
        <w:t xml:space="preserve"> </w:t>
      </w:r>
      <w:r>
        <w:rPr>
          <w:color w:val="000009"/>
        </w:rPr>
        <w:t>clinician</w:t>
      </w:r>
      <w:r>
        <w:rPr>
          <w:color w:val="000009"/>
          <w:spacing w:val="-5"/>
        </w:rPr>
        <w:t xml:space="preserve"> </w:t>
      </w:r>
      <w:r>
        <w:rPr>
          <w:color w:val="000009"/>
        </w:rPr>
        <w:t>interfaces, training, and multi-site validation—all of which form a massive translational gap [12], [15].</w:t>
      </w:r>
    </w:p>
    <w:p w14:paraId="5A6F08E1" w14:textId="77777777" w:rsidR="009A0B28" w:rsidRDefault="00000000">
      <w:pPr>
        <w:pStyle w:val="BodyText"/>
        <w:spacing w:before="240" w:line="360" w:lineRule="auto"/>
        <w:ind w:left="180" w:right="218"/>
      </w:pPr>
      <w:r>
        <w:rPr>
          <w:color w:val="000009"/>
        </w:rPr>
        <w:t>Thus,</w:t>
      </w:r>
      <w:r>
        <w:rPr>
          <w:color w:val="000009"/>
          <w:spacing w:val="-4"/>
        </w:rPr>
        <w:t xml:space="preserve"> </w:t>
      </w:r>
      <w:r>
        <w:rPr>
          <w:color w:val="000009"/>
        </w:rPr>
        <w:t>while</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technology</w:t>
      </w:r>
      <w:r>
        <w:rPr>
          <w:color w:val="000009"/>
          <w:spacing w:val="-4"/>
        </w:rPr>
        <w:t xml:space="preserve"> </w:t>
      </w:r>
      <w:r>
        <w:rPr>
          <w:color w:val="000009"/>
        </w:rPr>
        <w:t>shows</w:t>
      </w:r>
      <w:r>
        <w:rPr>
          <w:color w:val="000009"/>
          <w:spacing w:val="-4"/>
        </w:rPr>
        <w:t xml:space="preserve"> </w:t>
      </w:r>
      <w:r>
        <w:rPr>
          <w:color w:val="000009"/>
        </w:rPr>
        <w:t>promise,</w:t>
      </w:r>
      <w:r>
        <w:rPr>
          <w:color w:val="000009"/>
          <w:spacing w:val="-4"/>
        </w:rPr>
        <w:t xml:space="preserve"> </w:t>
      </w:r>
      <w:r>
        <w:rPr>
          <w:color w:val="000009"/>
        </w:rPr>
        <w:t>real-world</w:t>
      </w:r>
      <w:r>
        <w:rPr>
          <w:color w:val="000009"/>
          <w:spacing w:val="-4"/>
        </w:rPr>
        <w:t xml:space="preserve"> </w:t>
      </w:r>
      <w:r>
        <w:rPr>
          <w:color w:val="000009"/>
        </w:rPr>
        <w:t>deployment</w:t>
      </w:r>
      <w:r>
        <w:rPr>
          <w:color w:val="000009"/>
          <w:spacing w:val="-4"/>
        </w:rPr>
        <w:t xml:space="preserve"> </w:t>
      </w:r>
      <w:r>
        <w:rPr>
          <w:color w:val="000009"/>
        </w:rPr>
        <w:t>remains</w:t>
      </w:r>
      <w:r>
        <w:rPr>
          <w:color w:val="000009"/>
          <w:spacing w:val="-4"/>
        </w:rPr>
        <w:t xml:space="preserve"> </w:t>
      </w:r>
      <w:r>
        <w:rPr>
          <w:color w:val="000009"/>
        </w:rPr>
        <w:t xml:space="preserve">extremely </w:t>
      </w:r>
      <w:r>
        <w:rPr>
          <w:color w:val="000009"/>
          <w:spacing w:val="-2"/>
        </w:rPr>
        <w:t>challenging.</w:t>
      </w:r>
    </w:p>
    <w:p w14:paraId="70B47634"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56279A42" w14:textId="77777777" w:rsidR="009A0B28" w:rsidRDefault="009A0B28">
      <w:pPr>
        <w:pStyle w:val="BodyText"/>
        <w:spacing w:before="36" w:after="1"/>
        <w:rPr>
          <w:sz w:val="20"/>
        </w:rPr>
      </w:pPr>
    </w:p>
    <w:p w14:paraId="4855A912" w14:textId="77777777" w:rsidR="009A0B28" w:rsidRDefault="00000000">
      <w:pPr>
        <w:spacing w:line="20" w:lineRule="exact"/>
        <w:ind w:left="4686"/>
        <w:rPr>
          <w:sz w:val="2"/>
        </w:rPr>
      </w:pPr>
      <w:r>
        <w:rPr>
          <w:noProof/>
          <w:sz w:val="2"/>
        </w:rPr>
        <mc:AlternateContent>
          <mc:Choice Requires="wpg">
            <w:drawing>
              <wp:inline distT="0" distB="0" distL="0" distR="0" wp14:anchorId="5DBF168C" wp14:editId="06D0DA0C">
                <wp:extent cx="466090" cy="8890"/>
                <wp:effectExtent l="9525" t="0" r="634" b="63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86" name="Graphic 86"/>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7987493C" id="Group 85"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63MbQIAAI0FAAAOAAAAZHJzL2Uyb0RvYy54bWykVMlu2zAQvRfoPxC815IN13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CRXrcxtAgAAjQUAAA4AAAAAAAAAAAAAAAAALgIA&#10;AGRycy9lMm9Eb2MueG1sUEsBAi0AFAAGAAgAAAAhAAfVHFXaAAAAAgEAAA8AAAAAAAAAAAAAAAAA&#10;xwQAAGRycy9kb3ducmV2LnhtbFBLBQYAAAAABAAEAPMAAADOBQAAAAA=&#10;">
                <v:shape id="Graphic 86"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" path="m,l465890,e" filled="f" strokecolor="#000008" strokeweight=".24447mm">
                  <v:path arrowok="t"/>
                </v:shape>
                <w10:anchorlock/>
              </v:group>
            </w:pict>
          </mc:Fallback>
        </mc:AlternateContent>
      </w:r>
    </w:p>
    <w:p w14:paraId="1944023D" w14:textId="77777777" w:rsidR="009A0B28" w:rsidRDefault="00000000">
      <w:pPr>
        <w:pStyle w:val="Heading2"/>
        <w:numPr>
          <w:ilvl w:val="1"/>
          <w:numId w:val="3"/>
        </w:numPr>
        <w:tabs>
          <w:tab w:val="left" w:pos="657"/>
        </w:tabs>
        <w:spacing w:before="188"/>
        <w:ind w:left="657" w:hanging="477"/>
      </w:pPr>
      <w:bookmarkStart w:id="33" w:name="4.3_Data,_Permissions,_and_Clinical_Real"/>
      <w:bookmarkEnd w:id="33"/>
      <w:r>
        <w:rPr>
          <w:color w:val="000009"/>
        </w:rPr>
        <w:t>Data,</w:t>
      </w:r>
      <w:r>
        <w:rPr>
          <w:color w:val="000009"/>
          <w:spacing w:val="-9"/>
        </w:rPr>
        <w:t xml:space="preserve"> </w:t>
      </w:r>
      <w:r>
        <w:rPr>
          <w:color w:val="000009"/>
        </w:rPr>
        <w:t>Permissions,</w:t>
      </w:r>
      <w:r>
        <w:rPr>
          <w:color w:val="000009"/>
          <w:spacing w:val="-7"/>
        </w:rPr>
        <w:t xml:space="preserve"> </w:t>
      </w:r>
      <w:r>
        <w:rPr>
          <w:color w:val="000009"/>
        </w:rPr>
        <w:t>and</w:t>
      </w:r>
      <w:r>
        <w:rPr>
          <w:color w:val="000009"/>
          <w:spacing w:val="-7"/>
        </w:rPr>
        <w:t xml:space="preserve"> </w:t>
      </w:r>
      <w:r>
        <w:rPr>
          <w:color w:val="000009"/>
        </w:rPr>
        <w:t>Clinical</w:t>
      </w:r>
      <w:r>
        <w:rPr>
          <w:color w:val="000009"/>
          <w:spacing w:val="-7"/>
        </w:rPr>
        <w:t xml:space="preserve"> </w:t>
      </w:r>
      <w:r>
        <w:rPr>
          <w:color w:val="000009"/>
          <w:spacing w:val="-2"/>
        </w:rPr>
        <w:t>Reality</w:t>
      </w:r>
    </w:p>
    <w:p w14:paraId="6116AACF" w14:textId="77777777" w:rsidR="009A0B28" w:rsidRDefault="009A0B28">
      <w:pPr>
        <w:pStyle w:val="BodyText"/>
        <w:spacing w:before="56"/>
        <w:rPr>
          <w:b/>
          <w:sz w:val="32"/>
        </w:rPr>
      </w:pPr>
    </w:p>
    <w:p w14:paraId="3DA3C06F" w14:textId="77777777" w:rsidR="009A0B28" w:rsidRDefault="00000000">
      <w:pPr>
        <w:pStyle w:val="Heading3"/>
        <w:numPr>
          <w:ilvl w:val="2"/>
          <w:numId w:val="3"/>
        </w:numPr>
        <w:tabs>
          <w:tab w:val="left" w:pos="805"/>
        </w:tabs>
        <w:spacing w:before="0"/>
        <w:ind w:left="805" w:hanging="625"/>
      </w:pPr>
      <w:bookmarkStart w:id="34" w:name="4.3.1_Real-World_Data_Limitations_and_Po"/>
      <w:bookmarkEnd w:id="34"/>
      <w:r>
        <w:rPr>
          <w:color w:val="000009"/>
        </w:rPr>
        <w:t>Real-World</w:t>
      </w:r>
      <w:r>
        <w:rPr>
          <w:color w:val="000009"/>
          <w:spacing w:val="-13"/>
        </w:rPr>
        <w:t xml:space="preserve"> </w:t>
      </w:r>
      <w:r>
        <w:rPr>
          <w:color w:val="000009"/>
        </w:rPr>
        <w:t>Data</w:t>
      </w:r>
      <w:r>
        <w:rPr>
          <w:color w:val="000009"/>
          <w:spacing w:val="-11"/>
        </w:rPr>
        <w:t xml:space="preserve"> </w:t>
      </w:r>
      <w:r>
        <w:rPr>
          <w:color w:val="000009"/>
        </w:rPr>
        <w:t>Limitations</w:t>
      </w:r>
      <w:r>
        <w:rPr>
          <w:color w:val="000009"/>
          <w:spacing w:val="-10"/>
        </w:rPr>
        <w:t xml:space="preserve"> </w:t>
      </w:r>
      <w:r>
        <w:rPr>
          <w:color w:val="000009"/>
        </w:rPr>
        <w:t>and</w:t>
      </w:r>
      <w:r>
        <w:rPr>
          <w:color w:val="000009"/>
          <w:spacing w:val="-11"/>
        </w:rPr>
        <w:t xml:space="preserve"> </w:t>
      </w:r>
      <w:r>
        <w:rPr>
          <w:color w:val="000009"/>
        </w:rPr>
        <w:t>Population</w:t>
      </w:r>
      <w:r>
        <w:rPr>
          <w:color w:val="000009"/>
          <w:spacing w:val="-10"/>
        </w:rPr>
        <w:t xml:space="preserve"> </w:t>
      </w:r>
      <w:r>
        <w:rPr>
          <w:color w:val="000009"/>
          <w:spacing w:val="-2"/>
        </w:rPr>
        <w:t>Biases</w:t>
      </w:r>
    </w:p>
    <w:p w14:paraId="4E1A381E" w14:textId="77777777" w:rsidR="009A0B28" w:rsidRDefault="009A0B28">
      <w:pPr>
        <w:pStyle w:val="BodyText"/>
        <w:spacing w:before="79"/>
        <w:rPr>
          <w:b/>
          <w:sz w:val="28"/>
        </w:rPr>
      </w:pPr>
    </w:p>
    <w:p w14:paraId="5EE7AFE9" w14:textId="77777777" w:rsidR="009A0B28" w:rsidRDefault="00000000">
      <w:pPr>
        <w:pStyle w:val="BodyText"/>
        <w:spacing w:line="360" w:lineRule="auto"/>
        <w:ind w:left="180" w:right="218"/>
      </w:pPr>
      <w:r>
        <w:rPr>
          <w:color w:val="000009"/>
        </w:rPr>
        <w:t>Genetic data often contains missing variants, imputation errors, and population biases, leading to reduced accuracy when PRS is applied to diverse groups [11], [13]. EHRs contain free-text notes, inconsistent</w:t>
      </w:r>
      <w:r>
        <w:rPr>
          <w:color w:val="000009"/>
          <w:spacing w:val="-6"/>
        </w:rPr>
        <w:t xml:space="preserve"> </w:t>
      </w:r>
      <w:r>
        <w:rPr>
          <w:color w:val="000009"/>
        </w:rPr>
        <w:t>coding,</w:t>
      </w:r>
      <w:r>
        <w:rPr>
          <w:color w:val="000009"/>
          <w:spacing w:val="-6"/>
        </w:rPr>
        <w:t xml:space="preserve"> </w:t>
      </w:r>
      <w:r>
        <w:rPr>
          <w:color w:val="000009"/>
        </w:rPr>
        <w:t>and</w:t>
      </w:r>
      <w:r>
        <w:rPr>
          <w:color w:val="000009"/>
          <w:spacing w:val="-6"/>
        </w:rPr>
        <w:t xml:space="preserve"> </w:t>
      </w:r>
      <w:r>
        <w:rPr>
          <w:color w:val="000009"/>
        </w:rPr>
        <w:t>missing</w:t>
      </w:r>
      <w:r>
        <w:rPr>
          <w:color w:val="000009"/>
          <w:spacing w:val="-6"/>
        </w:rPr>
        <w:t xml:space="preserve"> </w:t>
      </w:r>
      <w:r>
        <w:rPr>
          <w:color w:val="000009"/>
        </w:rPr>
        <w:t>follow-up</w:t>
      </w:r>
      <w:r>
        <w:rPr>
          <w:color w:val="000009"/>
          <w:spacing w:val="-6"/>
        </w:rPr>
        <w:t xml:space="preserve"> </w:t>
      </w:r>
      <w:r>
        <w:rPr>
          <w:color w:val="000009"/>
        </w:rPr>
        <w:t>information.</w:t>
      </w:r>
      <w:r>
        <w:rPr>
          <w:color w:val="000009"/>
          <w:spacing w:val="-6"/>
        </w:rPr>
        <w:t xml:space="preserve"> </w:t>
      </w:r>
      <w:r>
        <w:rPr>
          <w:color w:val="000009"/>
        </w:rPr>
        <w:t>Wearable</w:t>
      </w:r>
      <w:r>
        <w:rPr>
          <w:color w:val="000009"/>
          <w:spacing w:val="-6"/>
        </w:rPr>
        <w:t xml:space="preserve"> </w:t>
      </w:r>
      <w:r>
        <w:rPr>
          <w:color w:val="000009"/>
        </w:rPr>
        <w:t>data</w:t>
      </w:r>
      <w:r>
        <w:rPr>
          <w:color w:val="000009"/>
          <w:spacing w:val="-6"/>
        </w:rPr>
        <w:t xml:space="preserve"> </w:t>
      </w:r>
      <w:r>
        <w:rPr>
          <w:color w:val="000009"/>
        </w:rPr>
        <w:t>varies</w:t>
      </w:r>
      <w:r>
        <w:rPr>
          <w:color w:val="000009"/>
          <w:spacing w:val="-6"/>
        </w:rPr>
        <w:t xml:space="preserve"> </w:t>
      </w:r>
      <w:r>
        <w:rPr>
          <w:color w:val="000009"/>
        </w:rPr>
        <w:t>drastically</w:t>
      </w:r>
      <w:r>
        <w:rPr>
          <w:color w:val="000009"/>
          <w:spacing w:val="-6"/>
        </w:rPr>
        <w:t xml:space="preserve"> </w:t>
      </w:r>
      <w:r>
        <w:rPr>
          <w:color w:val="000009"/>
        </w:rPr>
        <w:t>by</w:t>
      </w:r>
      <w:r>
        <w:rPr>
          <w:color w:val="000009"/>
          <w:spacing w:val="-6"/>
        </w:rPr>
        <w:t xml:space="preserve"> </w:t>
      </w:r>
      <w:r>
        <w:rPr>
          <w:color w:val="000009"/>
        </w:rPr>
        <w:t>device and user behavior.</w:t>
      </w:r>
    </w:p>
    <w:p w14:paraId="795475C0" w14:textId="77777777" w:rsidR="009A0B28" w:rsidRDefault="00000000">
      <w:pPr>
        <w:pStyle w:val="BodyText"/>
        <w:spacing w:before="240" w:line="360" w:lineRule="auto"/>
        <w:ind w:left="180" w:right="218"/>
      </w:pPr>
      <w:r>
        <w:rPr>
          <w:color w:val="000009"/>
        </w:rPr>
        <w:t>Longitudinal</w:t>
      </w:r>
      <w:r>
        <w:rPr>
          <w:color w:val="000009"/>
          <w:spacing w:val="-4"/>
        </w:rPr>
        <w:t xml:space="preserve"> </w:t>
      </w:r>
      <w:r>
        <w:rPr>
          <w:color w:val="000009"/>
        </w:rPr>
        <w:t>datasets</w:t>
      </w:r>
      <w:r>
        <w:rPr>
          <w:color w:val="000009"/>
          <w:spacing w:val="-4"/>
        </w:rPr>
        <w:t xml:space="preserve"> </w:t>
      </w:r>
      <w:r>
        <w:rPr>
          <w:color w:val="000009"/>
        </w:rPr>
        <w:t>are</w:t>
      </w:r>
      <w:r>
        <w:rPr>
          <w:color w:val="000009"/>
          <w:spacing w:val="-4"/>
        </w:rPr>
        <w:t xml:space="preserve"> </w:t>
      </w:r>
      <w:r>
        <w:rPr>
          <w:color w:val="000009"/>
        </w:rPr>
        <w:t>rarely</w:t>
      </w:r>
      <w:r>
        <w:rPr>
          <w:color w:val="000009"/>
          <w:spacing w:val="-4"/>
        </w:rPr>
        <w:t xml:space="preserve"> </w:t>
      </w:r>
      <w:r>
        <w:rPr>
          <w:color w:val="000009"/>
        </w:rPr>
        <w:t>complete</w:t>
      </w:r>
      <w:r>
        <w:rPr>
          <w:color w:val="000009"/>
          <w:spacing w:val="-4"/>
        </w:rPr>
        <w:t xml:space="preserve"> </w:t>
      </w:r>
      <w:r>
        <w:rPr>
          <w:color w:val="000009"/>
        </w:rPr>
        <w:t>because</w:t>
      </w:r>
      <w:r>
        <w:rPr>
          <w:color w:val="000009"/>
          <w:spacing w:val="-4"/>
        </w:rPr>
        <w:t xml:space="preserve"> </w:t>
      </w:r>
      <w:r>
        <w:rPr>
          <w:color w:val="000009"/>
        </w:rPr>
        <w:t>patients</w:t>
      </w:r>
      <w:r>
        <w:rPr>
          <w:color w:val="000009"/>
          <w:spacing w:val="-4"/>
        </w:rPr>
        <w:t xml:space="preserve"> </w:t>
      </w:r>
      <w:r>
        <w:rPr>
          <w:color w:val="000009"/>
        </w:rPr>
        <w:t>move,</w:t>
      </w:r>
      <w:r>
        <w:rPr>
          <w:color w:val="000009"/>
          <w:spacing w:val="-4"/>
        </w:rPr>
        <w:t xml:space="preserve"> </w:t>
      </w:r>
      <w:r>
        <w:rPr>
          <w:color w:val="000009"/>
        </w:rPr>
        <w:t>change</w:t>
      </w:r>
      <w:r>
        <w:rPr>
          <w:color w:val="000009"/>
          <w:spacing w:val="-4"/>
        </w:rPr>
        <w:t xml:space="preserve"> </w:t>
      </w:r>
      <w:r>
        <w:rPr>
          <w:color w:val="000009"/>
        </w:rPr>
        <w:t>hospitals,</w:t>
      </w:r>
      <w:r>
        <w:rPr>
          <w:color w:val="000009"/>
          <w:spacing w:val="-4"/>
        </w:rPr>
        <w:t xml:space="preserve"> </w:t>
      </w:r>
      <w:r>
        <w:rPr>
          <w:color w:val="000009"/>
        </w:rPr>
        <w:t>discontinue devices, or drop out of studies. Moreover, since most PRS models were built using</w:t>
      </w:r>
    </w:p>
    <w:p w14:paraId="38364D79" w14:textId="77777777" w:rsidR="009A0B28" w:rsidRDefault="00000000">
      <w:pPr>
        <w:pStyle w:val="BodyText"/>
        <w:spacing w:line="360" w:lineRule="auto"/>
        <w:ind w:left="180" w:right="218"/>
      </w:pPr>
      <w:r>
        <w:rPr>
          <w:color w:val="000009"/>
        </w:rPr>
        <w:t>European-majority</w:t>
      </w:r>
      <w:r>
        <w:rPr>
          <w:color w:val="000009"/>
          <w:spacing w:val="-4"/>
        </w:rPr>
        <w:t xml:space="preserve"> </w:t>
      </w:r>
      <w:r>
        <w:rPr>
          <w:color w:val="000009"/>
        </w:rPr>
        <w:t>datasets,</w:t>
      </w:r>
      <w:r>
        <w:rPr>
          <w:color w:val="000009"/>
          <w:spacing w:val="-4"/>
        </w:rPr>
        <w:t xml:space="preserve"> </w:t>
      </w:r>
      <w:r>
        <w:rPr>
          <w:color w:val="000009"/>
        </w:rPr>
        <w:t>applying</w:t>
      </w:r>
      <w:r>
        <w:rPr>
          <w:color w:val="000009"/>
          <w:spacing w:val="-4"/>
        </w:rPr>
        <w:t xml:space="preserve"> </w:t>
      </w:r>
      <w:r>
        <w:rPr>
          <w:color w:val="000009"/>
        </w:rPr>
        <w:t>them</w:t>
      </w:r>
      <w:r>
        <w:rPr>
          <w:color w:val="000009"/>
          <w:spacing w:val="-4"/>
        </w:rPr>
        <w:t xml:space="preserve"> </w:t>
      </w:r>
      <w:r>
        <w:rPr>
          <w:color w:val="000009"/>
        </w:rPr>
        <w:t>to</w:t>
      </w:r>
      <w:r>
        <w:rPr>
          <w:color w:val="000009"/>
          <w:spacing w:val="-4"/>
        </w:rPr>
        <w:t xml:space="preserve"> </w:t>
      </w:r>
      <w:r>
        <w:rPr>
          <w:color w:val="000009"/>
        </w:rPr>
        <w:t>Indian,</w:t>
      </w:r>
      <w:r>
        <w:rPr>
          <w:color w:val="000009"/>
          <w:spacing w:val="-4"/>
        </w:rPr>
        <w:t xml:space="preserve"> </w:t>
      </w:r>
      <w:r>
        <w:rPr>
          <w:color w:val="000009"/>
        </w:rPr>
        <w:t>African,</w:t>
      </w:r>
      <w:r>
        <w:rPr>
          <w:color w:val="000009"/>
          <w:spacing w:val="-4"/>
        </w:rPr>
        <w:t xml:space="preserve"> </w:t>
      </w:r>
      <w:r>
        <w:rPr>
          <w:color w:val="000009"/>
        </w:rPr>
        <w:t>or</w:t>
      </w:r>
      <w:r>
        <w:rPr>
          <w:color w:val="000009"/>
          <w:spacing w:val="-4"/>
        </w:rPr>
        <w:t xml:space="preserve"> </w:t>
      </w:r>
      <w:r>
        <w:rPr>
          <w:color w:val="000009"/>
        </w:rPr>
        <w:t>East</w:t>
      </w:r>
      <w:r>
        <w:rPr>
          <w:color w:val="000009"/>
          <w:spacing w:val="-4"/>
        </w:rPr>
        <w:t xml:space="preserve"> </w:t>
      </w:r>
      <w:r>
        <w:rPr>
          <w:color w:val="000009"/>
        </w:rPr>
        <w:t>Asian</w:t>
      </w:r>
      <w:r>
        <w:rPr>
          <w:color w:val="000009"/>
          <w:spacing w:val="-4"/>
        </w:rPr>
        <w:t xml:space="preserve"> </w:t>
      </w:r>
      <w:r>
        <w:rPr>
          <w:color w:val="000009"/>
        </w:rPr>
        <w:t>populations</w:t>
      </w:r>
      <w:r>
        <w:rPr>
          <w:color w:val="000009"/>
          <w:spacing w:val="-4"/>
        </w:rPr>
        <w:t xml:space="preserve"> </w:t>
      </w:r>
      <w:r>
        <w:rPr>
          <w:color w:val="000009"/>
        </w:rPr>
        <w:t>reduces precision significantly [11], [13].</w:t>
      </w:r>
    </w:p>
    <w:p w14:paraId="1646E537" w14:textId="77777777" w:rsidR="009A0B28" w:rsidRDefault="00000000">
      <w:pPr>
        <w:pStyle w:val="BodyText"/>
        <w:spacing w:before="240" w:line="360" w:lineRule="auto"/>
        <w:ind w:left="180" w:right="218"/>
      </w:pPr>
      <w:r>
        <w:rPr>
          <w:color w:val="000009"/>
        </w:rPr>
        <w:t>These</w:t>
      </w:r>
      <w:r>
        <w:rPr>
          <w:color w:val="000009"/>
          <w:spacing w:val="-4"/>
        </w:rPr>
        <w:t xml:space="preserve"> </w:t>
      </w:r>
      <w:r>
        <w:rPr>
          <w:color w:val="000009"/>
        </w:rPr>
        <w:t>issues</w:t>
      </w:r>
      <w:r>
        <w:rPr>
          <w:color w:val="000009"/>
          <w:spacing w:val="-4"/>
        </w:rPr>
        <w:t xml:space="preserve"> </w:t>
      </w:r>
      <w:r>
        <w:rPr>
          <w:color w:val="000009"/>
        </w:rPr>
        <w:t>directly</w:t>
      </w:r>
      <w:r>
        <w:rPr>
          <w:color w:val="000009"/>
          <w:spacing w:val="-4"/>
        </w:rPr>
        <w:t xml:space="preserve"> </w:t>
      </w:r>
      <w:r>
        <w:rPr>
          <w:color w:val="000009"/>
        </w:rPr>
        <w:t>affect</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development,</w:t>
      </w:r>
      <w:r>
        <w:rPr>
          <w:color w:val="000009"/>
          <w:spacing w:val="-4"/>
        </w:rPr>
        <w:t xml:space="preserve"> </w:t>
      </w:r>
      <w:r>
        <w:rPr>
          <w:color w:val="000009"/>
        </w:rPr>
        <w:t>reducing</w:t>
      </w:r>
      <w:r>
        <w:rPr>
          <w:color w:val="000009"/>
          <w:spacing w:val="-4"/>
        </w:rPr>
        <w:t xml:space="preserve"> </w:t>
      </w:r>
      <w:r>
        <w:rPr>
          <w:color w:val="000009"/>
        </w:rPr>
        <w:t>predictive</w:t>
      </w:r>
      <w:r>
        <w:rPr>
          <w:color w:val="000009"/>
          <w:spacing w:val="-4"/>
        </w:rPr>
        <w:t xml:space="preserve"> </w:t>
      </w:r>
      <w:r>
        <w:rPr>
          <w:color w:val="000009"/>
        </w:rPr>
        <w:t>quality</w:t>
      </w:r>
      <w:r>
        <w:rPr>
          <w:color w:val="000009"/>
          <w:spacing w:val="-4"/>
        </w:rPr>
        <w:t xml:space="preserve"> </w:t>
      </w:r>
      <w:r>
        <w:rPr>
          <w:color w:val="000009"/>
        </w:rPr>
        <w:t>and</w:t>
      </w:r>
      <w:r>
        <w:rPr>
          <w:color w:val="000009"/>
          <w:spacing w:val="-4"/>
        </w:rPr>
        <w:t xml:space="preserve"> </w:t>
      </w:r>
      <w:r>
        <w:rPr>
          <w:color w:val="000009"/>
        </w:rPr>
        <w:t>increasing</w:t>
      </w:r>
      <w:r>
        <w:rPr>
          <w:color w:val="000009"/>
          <w:spacing w:val="-4"/>
        </w:rPr>
        <w:t xml:space="preserve"> </w:t>
      </w:r>
      <w:r>
        <w:rPr>
          <w:color w:val="000009"/>
        </w:rPr>
        <w:t>the risk of biased outcomes.</w:t>
      </w:r>
    </w:p>
    <w:p w14:paraId="38D422AF" w14:textId="77777777" w:rsidR="009A0B28" w:rsidRDefault="00000000">
      <w:pPr>
        <w:pStyle w:val="Heading3"/>
        <w:numPr>
          <w:ilvl w:val="2"/>
          <w:numId w:val="3"/>
        </w:numPr>
        <w:tabs>
          <w:tab w:val="left" w:pos="805"/>
        </w:tabs>
        <w:ind w:left="805" w:hanging="625"/>
      </w:pPr>
      <w:bookmarkStart w:id="35" w:name="4.3.2_Regulatory,_Ethical,_and_Consent_B"/>
      <w:bookmarkEnd w:id="35"/>
      <w:r>
        <w:rPr>
          <w:color w:val="000009"/>
        </w:rPr>
        <w:t>Regulatory,</w:t>
      </w:r>
      <w:r>
        <w:rPr>
          <w:color w:val="000009"/>
          <w:spacing w:val="-11"/>
        </w:rPr>
        <w:t xml:space="preserve"> </w:t>
      </w:r>
      <w:r>
        <w:rPr>
          <w:color w:val="000009"/>
        </w:rPr>
        <w:t>Ethical,</w:t>
      </w:r>
      <w:r>
        <w:rPr>
          <w:color w:val="000009"/>
          <w:spacing w:val="-11"/>
        </w:rPr>
        <w:t xml:space="preserve"> </w:t>
      </w:r>
      <w:r>
        <w:rPr>
          <w:color w:val="000009"/>
        </w:rPr>
        <w:t>and</w:t>
      </w:r>
      <w:r>
        <w:rPr>
          <w:color w:val="000009"/>
          <w:spacing w:val="-11"/>
        </w:rPr>
        <w:t xml:space="preserve"> </w:t>
      </w:r>
      <w:r>
        <w:rPr>
          <w:color w:val="000009"/>
        </w:rPr>
        <w:t>Consent</w:t>
      </w:r>
      <w:r>
        <w:rPr>
          <w:color w:val="000009"/>
          <w:spacing w:val="-11"/>
        </w:rPr>
        <w:t xml:space="preserve"> </w:t>
      </w:r>
      <w:r>
        <w:rPr>
          <w:color w:val="000009"/>
          <w:spacing w:val="-2"/>
        </w:rPr>
        <w:t>Barriers</w:t>
      </w:r>
    </w:p>
    <w:p w14:paraId="3D4353CA" w14:textId="77777777" w:rsidR="009A0B28" w:rsidRDefault="009A0B28">
      <w:pPr>
        <w:pStyle w:val="BodyText"/>
        <w:spacing w:before="79"/>
        <w:rPr>
          <w:b/>
          <w:sz w:val="28"/>
        </w:rPr>
      </w:pPr>
    </w:p>
    <w:p w14:paraId="5AF23968" w14:textId="77777777" w:rsidR="009A0B28" w:rsidRDefault="00000000">
      <w:pPr>
        <w:pStyle w:val="BodyText"/>
        <w:spacing w:before="1" w:line="360" w:lineRule="auto"/>
        <w:ind w:left="180" w:right="668"/>
        <w:jc w:val="both"/>
      </w:pPr>
      <w:r>
        <w:rPr>
          <w:color w:val="000009"/>
        </w:rPr>
        <w:t>Accessing</w:t>
      </w:r>
      <w:r>
        <w:rPr>
          <w:color w:val="000009"/>
          <w:spacing w:val="-4"/>
        </w:rPr>
        <w:t xml:space="preserve"> </w:t>
      </w:r>
      <w:r>
        <w:rPr>
          <w:color w:val="000009"/>
        </w:rPr>
        <w:t>genetic</w:t>
      </w:r>
      <w:r>
        <w:rPr>
          <w:color w:val="000009"/>
          <w:spacing w:val="-4"/>
        </w:rPr>
        <w:t xml:space="preserve"> </w:t>
      </w:r>
      <w:r>
        <w:rPr>
          <w:color w:val="000009"/>
        </w:rPr>
        <w:t>and</w:t>
      </w:r>
      <w:r>
        <w:rPr>
          <w:color w:val="000009"/>
          <w:spacing w:val="-4"/>
        </w:rPr>
        <w:t xml:space="preserve"> </w:t>
      </w:r>
      <w:r>
        <w:rPr>
          <w:color w:val="000009"/>
        </w:rPr>
        <w:t>medical</w:t>
      </w:r>
      <w:r>
        <w:rPr>
          <w:color w:val="000009"/>
          <w:spacing w:val="-4"/>
        </w:rPr>
        <w:t xml:space="preserve"> </w:t>
      </w:r>
      <w:r>
        <w:rPr>
          <w:color w:val="000009"/>
        </w:rPr>
        <w:t>data</w:t>
      </w:r>
      <w:r>
        <w:rPr>
          <w:color w:val="000009"/>
          <w:spacing w:val="-4"/>
        </w:rPr>
        <w:t xml:space="preserve"> </w:t>
      </w:r>
      <w:r>
        <w:rPr>
          <w:color w:val="000009"/>
        </w:rPr>
        <w:t>requires</w:t>
      </w:r>
      <w:r>
        <w:rPr>
          <w:color w:val="000009"/>
          <w:spacing w:val="-4"/>
        </w:rPr>
        <w:t xml:space="preserve"> </w:t>
      </w:r>
      <w:r>
        <w:rPr>
          <w:color w:val="000009"/>
        </w:rPr>
        <w:t>navigating</w:t>
      </w:r>
      <w:r>
        <w:rPr>
          <w:color w:val="000009"/>
          <w:spacing w:val="-4"/>
        </w:rPr>
        <w:t xml:space="preserve"> </w:t>
      </w:r>
      <w:r>
        <w:rPr>
          <w:color w:val="000009"/>
        </w:rPr>
        <w:t>complex</w:t>
      </w:r>
      <w:r>
        <w:rPr>
          <w:color w:val="000009"/>
          <w:spacing w:val="-4"/>
        </w:rPr>
        <w:t xml:space="preserve"> </w:t>
      </w:r>
      <w:r>
        <w:rPr>
          <w:color w:val="000009"/>
        </w:rPr>
        <w:t>regulatory</w:t>
      </w:r>
      <w:r>
        <w:rPr>
          <w:color w:val="000009"/>
          <w:spacing w:val="-4"/>
        </w:rPr>
        <w:t xml:space="preserve"> </w:t>
      </w:r>
      <w:r>
        <w:rPr>
          <w:color w:val="000009"/>
        </w:rPr>
        <w:t>frameworks</w:t>
      </w:r>
      <w:r>
        <w:rPr>
          <w:color w:val="000009"/>
          <w:spacing w:val="-4"/>
        </w:rPr>
        <w:t xml:space="preserve"> </w:t>
      </w:r>
      <w:r>
        <w:rPr>
          <w:color w:val="000009"/>
        </w:rPr>
        <w:t>such</w:t>
      </w:r>
      <w:r>
        <w:rPr>
          <w:color w:val="000009"/>
          <w:spacing w:val="-4"/>
        </w:rPr>
        <w:t xml:space="preserve"> </w:t>
      </w:r>
      <w:r>
        <w:rPr>
          <w:color w:val="000009"/>
        </w:rPr>
        <w:t>as GDPR,</w:t>
      </w:r>
      <w:r>
        <w:rPr>
          <w:color w:val="000009"/>
          <w:spacing w:val="-5"/>
        </w:rPr>
        <w:t xml:space="preserve"> </w:t>
      </w:r>
      <w:r>
        <w:rPr>
          <w:color w:val="000009"/>
        </w:rPr>
        <w:t>HIPAA,</w:t>
      </w:r>
      <w:r>
        <w:rPr>
          <w:color w:val="000009"/>
          <w:spacing w:val="-5"/>
        </w:rPr>
        <w:t xml:space="preserve"> </w:t>
      </w:r>
      <w:r>
        <w:rPr>
          <w:color w:val="000009"/>
        </w:rPr>
        <w:t>and</w:t>
      </w:r>
      <w:r>
        <w:rPr>
          <w:color w:val="000009"/>
          <w:spacing w:val="-5"/>
        </w:rPr>
        <w:t xml:space="preserve"> </w:t>
      </w:r>
      <w:r>
        <w:rPr>
          <w:color w:val="000009"/>
        </w:rPr>
        <w:t>India’s</w:t>
      </w:r>
      <w:r>
        <w:rPr>
          <w:color w:val="000009"/>
          <w:spacing w:val="-5"/>
        </w:rPr>
        <w:t xml:space="preserve"> </w:t>
      </w:r>
      <w:r>
        <w:rPr>
          <w:color w:val="000009"/>
        </w:rPr>
        <w:t>DPDP</w:t>
      </w:r>
      <w:r>
        <w:rPr>
          <w:color w:val="000009"/>
          <w:spacing w:val="-5"/>
        </w:rPr>
        <w:t xml:space="preserve"> </w:t>
      </w:r>
      <w:r>
        <w:rPr>
          <w:color w:val="000009"/>
        </w:rPr>
        <w:t>Act.</w:t>
      </w:r>
      <w:r>
        <w:rPr>
          <w:color w:val="000009"/>
          <w:spacing w:val="-5"/>
        </w:rPr>
        <w:t xml:space="preserve"> </w:t>
      </w:r>
      <w:r>
        <w:rPr>
          <w:color w:val="000009"/>
        </w:rPr>
        <w:t>Informed</w:t>
      </w:r>
      <w:r>
        <w:rPr>
          <w:color w:val="000009"/>
          <w:spacing w:val="-5"/>
        </w:rPr>
        <w:t xml:space="preserve"> </w:t>
      </w:r>
      <w:r>
        <w:rPr>
          <w:color w:val="000009"/>
        </w:rPr>
        <w:t>consent</w:t>
      </w:r>
      <w:r>
        <w:rPr>
          <w:color w:val="000009"/>
          <w:spacing w:val="-5"/>
        </w:rPr>
        <w:t xml:space="preserve"> </w:t>
      </w:r>
      <w:r>
        <w:rPr>
          <w:color w:val="000009"/>
        </w:rPr>
        <w:t>often</w:t>
      </w:r>
      <w:r>
        <w:rPr>
          <w:color w:val="000009"/>
          <w:spacing w:val="-5"/>
        </w:rPr>
        <w:t xml:space="preserve"> </w:t>
      </w:r>
      <w:r>
        <w:rPr>
          <w:color w:val="000009"/>
        </w:rPr>
        <w:t>does</w:t>
      </w:r>
      <w:r>
        <w:rPr>
          <w:color w:val="000009"/>
          <w:spacing w:val="-5"/>
        </w:rPr>
        <w:t xml:space="preserve"> </w:t>
      </w:r>
      <w:r>
        <w:rPr>
          <w:color w:val="000009"/>
        </w:rPr>
        <w:t>not</w:t>
      </w:r>
      <w:r>
        <w:rPr>
          <w:color w:val="000009"/>
          <w:spacing w:val="-5"/>
        </w:rPr>
        <w:t xml:space="preserve"> </w:t>
      </w:r>
      <w:r>
        <w:rPr>
          <w:color w:val="000009"/>
        </w:rPr>
        <w:t>cover</w:t>
      </w:r>
      <w:r>
        <w:rPr>
          <w:color w:val="000009"/>
          <w:spacing w:val="-5"/>
        </w:rPr>
        <w:t xml:space="preserve"> </w:t>
      </w:r>
      <w:r>
        <w:rPr>
          <w:color w:val="000009"/>
        </w:rPr>
        <w:t>future</w:t>
      </w:r>
      <w:r>
        <w:rPr>
          <w:color w:val="000009"/>
          <w:spacing w:val="-5"/>
        </w:rPr>
        <w:t xml:space="preserve"> </w:t>
      </w:r>
      <w:r>
        <w:rPr>
          <w:color w:val="000009"/>
        </w:rPr>
        <w:t>secondary usage, especially in digital twin modelling or genomic prediction research [12].</w:t>
      </w:r>
    </w:p>
    <w:p w14:paraId="1991407F" w14:textId="77777777" w:rsidR="009A0B28" w:rsidRDefault="00000000">
      <w:pPr>
        <w:pStyle w:val="BodyText"/>
        <w:spacing w:before="239" w:line="360" w:lineRule="auto"/>
        <w:ind w:left="180" w:right="218"/>
      </w:pPr>
      <w:r>
        <w:rPr>
          <w:color w:val="000009"/>
        </w:rPr>
        <w:t>Genetic</w:t>
      </w:r>
      <w:r>
        <w:rPr>
          <w:color w:val="000009"/>
          <w:spacing w:val="-4"/>
        </w:rPr>
        <w:t xml:space="preserve"> </w:t>
      </w:r>
      <w:r>
        <w:rPr>
          <w:color w:val="000009"/>
        </w:rPr>
        <w:t>data</w:t>
      </w:r>
      <w:r>
        <w:rPr>
          <w:color w:val="000009"/>
          <w:spacing w:val="-4"/>
        </w:rPr>
        <w:t xml:space="preserve"> </w:t>
      </w:r>
      <w:r>
        <w:rPr>
          <w:color w:val="000009"/>
        </w:rPr>
        <w:t>also</w:t>
      </w:r>
      <w:r>
        <w:rPr>
          <w:color w:val="000009"/>
          <w:spacing w:val="-4"/>
        </w:rPr>
        <w:t xml:space="preserve"> </w:t>
      </w:r>
      <w:r>
        <w:rPr>
          <w:color w:val="000009"/>
        </w:rPr>
        <w:t>has</w:t>
      </w:r>
      <w:r>
        <w:rPr>
          <w:color w:val="000009"/>
          <w:spacing w:val="-4"/>
        </w:rPr>
        <w:t xml:space="preserve"> </w:t>
      </w:r>
      <w:r>
        <w:rPr>
          <w:color w:val="000009"/>
        </w:rPr>
        <w:t>heightened</w:t>
      </w:r>
      <w:r>
        <w:rPr>
          <w:color w:val="000009"/>
          <w:spacing w:val="-4"/>
        </w:rPr>
        <w:t xml:space="preserve"> </w:t>
      </w:r>
      <w:r>
        <w:rPr>
          <w:color w:val="000009"/>
        </w:rPr>
        <w:t>ethical</w:t>
      </w:r>
      <w:r>
        <w:rPr>
          <w:color w:val="000009"/>
          <w:spacing w:val="-4"/>
        </w:rPr>
        <w:t xml:space="preserve"> </w:t>
      </w:r>
      <w:r>
        <w:rPr>
          <w:color w:val="000009"/>
        </w:rPr>
        <w:t>sensitivity</w:t>
      </w:r>
      <w:r>
        <w:rPr>
          <w:color w:val="000009"/>
          <w:spacing w:val="-4"/>
        </w:rPr>
        <w:t xml:space="preserve"> </w:t>
      </w:r>
      <w:r>
        <w:rPr>
          <w:color w:val="000009"/>
        </w:rPr>
        <w:t>due</w:t>
      </w:r>
      <w:r>
        <w:rPr>
          <w:color w:val="000009"/>
          <w:spacing w:val="-4"/>
        </w:rPr>
        <w:t xml:space="preserve"> </w:t>
      </w:r>
      <w:r>
        <w:rPr>
          <w:color w:val="000009"/>
        </w:rPr>
        <w:t>to</w:t>
      </w:r>
      <w:r>
        <w:rPr>
          <w:color w:val="000009"/>
          <w:spacing w:val="-4"/>
        </w:rPr>
        <w:t xml:space="preserve"> </w:t>
      </w:r>
      <w:r>
        <w:rPr>
          <w:color w:val="000009"/>
        </w:rPr>
        <w:t>risks</w:t>
      </w:r>
      <w:r>
        <w:rPr>
          <w:color w:val="000009"/>
          <w:spacing w:val="-4"/>
        </w:rPr>
        <w:t xml:space="preserve"> </w:t>
      </w:r>
      <w:r>
        <w:rPr>
          <w:color w:val="000009"/>
        </w:rPr>
        <w:t>of</w:t>
      </w:r>
      <w:r>
        <w:rPr>
          <w:color w:val="000009"/>
          <w:spacing w:val="-4"/>
        </w:rPr>
        <w:t xml:space="preserve"> </w:t>
      </w:r>
      <w:r>
        <w:rPr>
          <w:color w:val="000009"/>
        </w:rPr>
        <w:t>discrimination,</w:t>
      </w:r>
      <w:r>
        <w:rPr>
          <w:color w:val="000009"/>
          <w:spacing w:val="-4"/>
        </w:rPr>
        <w:t xml:space="preserve"> </w:t>
      </w:r>
      <w:r>
        <w:rPr>
          <w:color w:val="000009"/>
        </w:rPr>
        <w:t>re-identification, and misuse. Digital twins add another layer of complexity because their predictions directly</w:t>
      </w:r>
    </w:p>
    <w:p w14:paraId="74640952" w14:textId="77777777" w:rsidR="009A0B28" w:rsidRDefault="00000000">
      <w:pPr>
        <w:pStyle w:val="BodyText"/>
        <w:ind w:left="180"/>
        <w:jc w:val="both"/>
      </w:pPr>
      <w:r>
        <w:rPr>
          <w:color w:val="000009"/>
        </w:rPr>
        <w:t xml:space="preserve">influence clinical decisions, generating questions of liability and fairness </w:t>
      </w:r>
      <w:r>
        <w:rPr>
          <w:color w:val="000009"/>
          <w:spacing w:val="-2"/>
        </w:rPr>
        <w:t>[15].</w:t>
      </w:r>
    </w:p>
    <w:p w14:paraId="3CC6900A" w14:textId="77777777" w:rsidR="009A0B28" w:rsidRDefault="009A0B28">
      <w:pPr>
        <w:pStyle w:val="BodyText"/>
        <w:spacing w:before="102"/>
      </w:pPr>
    </w:p>
    <w:p w14:paraId="2890B636" w14:textId="77777777" w:rsidR="009A0B28" w:rsidRDefault="00000000">
      <w:pPr>
        <w:pStyle w:val="BodyText"/>
        <w:ind w:left="180"/>
        <w:jc w:val="both"/>
      </w:pPr>
      <w:r>
        <w:rPr>
          <w:color w:val="000009"/>
        </w:rPr>
        <w:t>These</w:t>
      </w:r>
      <w:r>
        <w:rPr>
          <w:color w:val="000009"/>
          <w:spacing w:val="-1"/>
        </w:rPr>
        <w:t xml:space="preserve"> </w:t>
      </w:r>
      <w:r>
        <w:rPr>
          <w:color w:val="000009"/>
        </w:rPr>
        <w:t>practical, ethical,</w:t>
      </w:r>
      <w:r>
        <w:rPr>
          <w:color w:val="000009"/>
          <w:spacing w:val="-1"/>
        </w:rPr>
        <w:t xml:space="preserve"> </w:t>
      </w:r>
      <w:r>
        <w:rPr>
          <w:color w:val="000009"/>
        </w:rPr>
        <w:t>and legal</w:t>
      </w:r>
      <w:r>
        <w:rPr>
          <w:color w:val="000009"/>
          <w:spacing w:val="-1"/>
        </w:rPr>
        <w:t xml:space="preserve"> </w:t>
      </w:r>
      <w:r>
        <w:rPr>
          <w:color w:val="000009"/>
        </w:rPr>
        <w:t>barriers make</w:t>
      </w:r>
      <w:r>
        <w:rPr>
          <w:color w:val="000009"/>
          <w:spacing w:val="-1"/>
        </w:rPr>
        <w:t xml:space="preserve"> </w:t>
      </w:r>
      <w:r>
        <w:rPr>
          <w:color w:val="000009"/>
        </w:rPr>
        <w:t>large-scale data</w:t>
      </w:r>
      <w:r>
        <w:rPr>
          <w:color w:val="000009"/>
          <w:spacing w:val="-1"/>
        </w:rPr>
        <w:t xml:space="preserve"> </w:t>
      </w:r>
      <w:r>
        <w:rPr>
          <w:color w:val="000009"/>
        </w:rPr>
        <w:t xml:space="preserve">integration extremely </w:t>
      </w:r>
      <w:r>
        <w:rPr>
          <w:color w:val="000009"/>
          <w:spacing w:val="-2"/>
        </w:rPr>
        <w:t>difficult.</w:t>
      </w:r>
    </w:p>
    <w:p w14:paraId="52AB02A5" w14:textId="77777777" w:rsidR="009A0B28" w:rsidRDefault="009A0B28">
      <w:pPr>
        <w:pStyle w:val="BodyText"/>
        <w:jc w:val="both"/>
        <w:sectPr w:rsidR="009A0B28">
          <w:pgSz w:w="12240" w:h="15840"/>
          <w:pgMar w:top="1820" w:right="1080" w:bottom="2320" w:left="1080" w:header="814" w:footer="2122" w:gutter="0"/>
          <w:cols w:space="720"/>
        </w:sectPr>
      </w:pPr>
    </w:p>
    <w:p w14:paraId="0591434B" w14:textId="77777777" w:rsidR="009A0B28" w:rsidRDefault="009A0B28">
      <w:pPr>
        <w:pStyle w:val="BodyText"/>
        <w:spacing w:before="36" w:after="1"/>
        <w:rPr>
          <w:sz w:val="20"/>
        </w:rPr>
      </w:pPr>
    </w:p>
    <w:p w14:paraId="30CF556F" w14:textId="77777777" w:rsidR="009A0B28" w:rsidRDefault="00000000">
      <w:pPr>
        <w:spacing w:line="20" w:lineRule="exact"/>
        <w:ind w:left="4686"/>
        <w:rPr>
          <w:sz w:val="2"/>
        </w:rPr>
      </w:pPr>
      <w:r>
        <w:rPr>
          <w:noProof/>
          <w:sz w:val="2"/>
        </w:rPr>
        <mc:AlternateContent>
          <mc:Choice Requires="wpg">
            <w:drawing>
              <wp:inline distT="0" distB="0" distL="0" distR="0" wp14:anchorId="1549A207" wp14:editId="44D9ABB4">
                <wp:extent cx="466090" cy="8890"/>
                <wp:effectExtent l="9525" t="0" r="634" b="63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88" name="Graphic 88"/>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541AD69F" id="Group 87"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L8Kur5tAgAAjQUAAA4AAAAAAAAAAAAAAAAALgIA&#10;AGRycy9lMm9Eb2MueG1sUEsBAi0AFAAGAAgAAAAhAAfVHFXaAAAAAgEAAA8AAAAAAAAAAAAAAAAA&#10;xwQAAGRycy9kb3ducmV2LnhtbFBLBQYAAAAABAAEAPMAAADOBQAAAAA=&#10;">
                <v:shape id="Graphic 88"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" path="m,l465890,e" filled="f" strokecolor="#000008" strokeweight=".24447mm">
                  <v:path arrowok="t"/>
                </v:shape>
                <w10:anchorlock/>
              </v:group>
            </w:pict>
          </mc:Fallback>
        </mc:AlternateContent>
      </w:r>
    </w:p>
    <w:p w14:paraId="1D0D5E37" w14:textId="77777777" w:rsidR="009A0B28" w:rsidRDefault="00000000">
      <w:pPr>
        <w:pStyle w:val="Heading3"/>
        <w:numPr>
          <w:ilvl w:val="2"/>
          <w:numId w:val="3"/>
        </w:numPr>
        <w:tabs>
          <w:tab w:val="left" w:pos="805"/>
        </w:tabs>
        <w:spacing w:before="188"/>
        <w:ind w:left="805" w:hanging="625"/>
      </w:pPr>
      <w:bookmarkStart w:id="36" w:name="4.3.3_Clinical_Acceptance_and_Patient_Tr"/>
      <w:bookmarkEnd w:id="36"/>
      <w:r>
        <w:rPr>
          <w:color w:val="000009"/>
        </w:rPr>
        <w:t>Clinical</w:t>
      </w:r>
      <w:r>
        <w:rPr>
          <w:color w:val="000009"/>
          <w:spacing w:val="-13"/>
        </w:rPr>
        <w:t xml:space="preserve"> </w:t>
      </w:r>
      <w:r>
        <w:rPr>
          <w:color w:val="000009"/>
        </w:rPr>
        <w:t>Acceptance</w:t>
      </w:r>
      <w:r>
        <w:rPr>
          <w:color w:val="000009"/>
          <w:spacing w:val="-11"/>
        </w:rPr>
        <w:t xml:space="preserve"> </w:t>
      </w:r>
      <w:r>
        <w:rPr>
          <w:color w:val="000009"/>
        </w:rPr>
        <w:t>and</w:t>
      </w:r>
      <w:r>
        <w:rPr>
          <w:color w:val="000009"/>
          <w:spacing w:val="-10"/>
        </w:rPr>
        <w:t xml:space="preserve"> </w:t>
      </w:r>
      <w:r>
        <w:rPr>
          <w:color w:val="000009"/>
        </w:rPr>
        <w:t>Patient</w:t>
      </w:r>
      <w:r>
        <w:rPr>
          <w:color w:val="000009"/>
          <w:spacing w:val="-11"/>
        </w:rPr>
        <w:t xml:space="preserve"> </w:t>
      </w:r>
      <w:r>
        <w:rPr>
          <w:color w:val="000009"/>
        </w:rPr>
        <w:t>Trust</w:t>
      </w:r>
      <w:r>
        <w:rPr>
          <w:color w:val="000009"/>
          <w:spacing w:val="-10"/>
        </w:rPr>
        <w:t xml:space="preserve"> </w:t>
      </w:r>
      <w:r>
        <w:rPr>
          <w:color w:val="000009"/>
          <w:spacing w:val="-2"/>
        </w:rPr>
        <w:t>Challenges</w:t>
      </w:r>
    </w:p>
    <w:p w14:paraId="24E4241F" w14:textId="77777777" w:rsidR="009A0B28" w:rsidRDefault="009A0B28">
      <w:pPr>
        <w:pStyle w:val="BodyText"/>
        <w:spacing w:before="79"/>
        <w:rPr>
          <w:b/>
          <w:sz w:val="28"/>
        </w:rPr>
      </w:pPr>
    </w:p>
    <w:p w14:paraId="5F4A7F51" w14:textId="77777777" w:rsidR="009A0B28" w:rsidRDefault="00000000">
      <w:pPr>
        <w:pStyle w:val="BodyText"/>
        <w:ind w:left="180"/>
      </w:pPr>
      <w:r>
        <w:rPr>
          <w:color w:val="000009"/>
        </w:rPr>
        <w:t>Even</w:t>
      </w:r>
      <w:r>
        <w:rPr>
          <w:color w:val="000009"/>
          <w:spacing w:val="-1"/>
        </w:rPr>
        <w:t xml:space="preserve"> </w:t>
      </w:r>
      <w:r>
        <w:rPr>
          <w:color w:val="000009"/>
        </w:rPr>
        <w:t>the best</w:t>
      </w:r>
      <w:r>
        <w:rPr>
          <w:color w:val="000009"/>
          <w:spacing w:val="-1"/>
        </w:rPr>
        <w:t xml:space="preserve"> </w:t>
      </w:r>
      <w:r>
        <w:rPr>
          <w:color w:val="000009"/>
        </w:rPr>
        <w:t>models fail if</w:t>
      </w:r>
      <w:r>
        <w:rPr>
          <w:color w:val="000009"/>
          <w:spacing w:val="-1"/>
        </w:rPr>
        <w:t xml:space="preserve"> </w:t>
      </w:r>
      <w:r>
        <w:rPr>
          <w:color w:val="000009"/>
        </w:rPr>
        <w:t>clinicians don’t</w:t>
      </w:r>
      <w:r>
        <w:rPr>
          <w:color w:val="000009"/>
          <w:spacing w:val="-1"/>
        </w:rPr>
        <w:t xml:space="preserve"> </w:t>
      </w:r>
      <w:r>
        <w:rPr>
          <w:color w:val="000009"/>
        </w:rPr>
        <w:t>adopt them. For</w:t>
      </w:r>
      <w:r>
        <w:rPr>
          <w:color w:val="000009"/>
          <w:spacing w:val="-1"/>
        </w:rPr>
        <w:t xml:space="preserve"> </w:t>
      </w:r>
      <w:r>
        <w:rPr>
          <w:color w:val="000009"/>
        </w:rPr>
        <w:t xml:space="preserve">adoption, tools </w:t>
      </w:r>
      <w:r>
        <w:rPr>
          <w:color w:val="000009"/>
          <w:spacing w:val="-2"/>
        </w:rPr>
        <w:t>must:</w:t>
      </w:r>
    </w:p>
    <w:p w14:paraId="48034042" w14:textId="77777777" w:rsidR="009A0B28" w:rsidRDefault="009A0B28">
      <w:pPr>
        <w:pStyle w:val="BodyText"/>
        <w:spacing w:before="102"/>
      </w:pPr>
    </w:p>
    <w:p w14:paraId="3FC50B27" w14:textId="77777777" w:rsidR="009A0B28" w:rsidRDefault="00000000">
      <w:pPr>
        <w:pStyle w:val="ListParagraph"/>
        <w:numPr>
          <w:ilvl w:val="3"/>
          <w:numId w:val="3"/>
        </w:numPr>
        <w:tabs>
          <w:tab w:val="left" w:pos="899"/>
        </w:tabs>
        <w:ind w:left="899" w:hanging="359"/>
        <w:rPr>
          <w:sz w:val="24"/>
        </w:rPr>
      </w:pPr>
      <w:r>
        <w:rPr>
          <w:color w:val="000009"/>
          <w:sz w:val="24"/>
        </w:rPr>
        <w:t xml:space="preserve">improve patient </w:t>
      </w:r>
      <w:r>
        <w:rPr>
          <w:color w:val="000009"/>
          <w:spacing w:val="-2"/>
          <w:sz w:val="24"/>
        </w:rPr>
        <w:t>outcomes,</w:t>
      </w:r>
    </w:p>
    <w:p w14:paraId="0549B595" w14:textId="77777777" w:rsidR="009A0B28" w:rsidRDefault="00000000">
      <w:pPr>
        <w:pStyle w:val="ListParagraph"/>
        <w:numPr>
          <w:ilvl w:val="3"/>
          <w:numId w:val="3"/>
        </w:numPr>
        <w:tabs>
          <w:tab w:val="left" w:pos="899"/>
        </w:tabs>
        <w:spacing w:before="139"/>
        <w:ind w:left="899" w:hanging="359"/>
        <w:rPr>
          <w:sz w:val="24"/>
        </w:rPr>
      </w:pPr>
      <w:r>
        <w:rPr>
          <w:color w:val="000009"/>
          <w:sz w:val="24"/>
        </w:rPr>
        <w:t xml:space="preserve">fit naturally into </w:t>
      </w:r>
      <w:r>
        <w:rPr>
          <w:color w:val="000009"/>
          <w:spacing w:val="-2"/>
          <w:sz w:val="24"/>
        </w:rPr>
        <w:t>workflow,</w:t>
      </w:r>
    </w:p>
    <w:p w14:paraId="77C7C382" w14:textId="77777777" w:rsidR="009A0B28" w:rsidRDefault="00000000">
      <w:pPr>
        <w:pStyle w:val="ListParagraph"/>
        <w:numPr>
          <w:ilvl w:val="3"/>
          <w:numId w:val="3"/>
        </w:numPr>
        <w:tabs>
          <w:tab w:val="left" w:pos="899"/>
        </w:tabs>
        <w:spacing w:before="138"/>
        <w:ind w:left="899" w:hanging="359"/>
        <w:rPr>
          <w:sz w:val="24"/>
        </w:rPr>
      </w:pPr>
      <w:r>
        <w:rPr>
          <w:color w:val="000009"/>
          <w:sz w:val="24"/>
        </w:rPr>
        <w:t xml:space="preserve">be interpretable, </w:t>
      </w:r>
      <w:r>
        <w:rPr>
          <w:color w:val="000009"/>
          <w:spacing w:val="-5"/>
          <w:sz w:val="24"/>
        </w:rPr>
        <w:t>and</w:t>
      </w:r>
    </w:p>
    <w:p w14:paraId="45A43CC6" w14:textId="77777777" w:rsidR="009A0B28" w:rsidRDefault="00000000">
      <w:pPr>
        <w:pStyle w:val="ListParagraph"/>
        <w:numPr>
          <w:ilvl w:val="3"/>
          <w:numId w:val="3"/>
        </w:numPr>
        <w:tabs>
          <w:tab w:val="left" w:pos="899"/>
        </w:tabs>
        <w:spacing w:before="139"/>
        <w:ind w:left="899" w:hanging="359"/>
        <w:rPr>
          <w:sz w:val="24"/>
        </w:rPr>
      </w:pPr>
      <w:r>
        <w:rPr>
          <w:color w:val="000009"/>
          <w:sz w:val="24"/>
        </w:rPr>
        <w:t xml:space="preserve">be validated across diverse populations </w:t>
      </w:r>
      <w:r>
        <w:rPr>
          <w:color w:val="000009"/>
          <w:spacing w:val="-2"/>
          <w:sz w:val="24"/>
        </w:rPr>
        <w:t>[12].</w:t>
      </w:r>
    </w:p>
    <w:p w14:paraId="48BC5D28" w14:textId="77777777" w:rsidR="009A0B28" w:rsidRDefault="009A0B28">
      <w:pPr>
        <w:pStyle w:val="BodyText"/>
      </w:pPr>
    </w:p>
    <w:p w14:paraId="7D4EB094" w14:textId="77777777" w:rsidR="009A0B28" w:rsidRDefault="009A0B28">
      <w:pPr>
        <w:pStyle w:val="BodyText"/>
        <w:spacing w:before="240"/>
      </w:pPr>
    </w:p>
    <w:p w14:paraId="4ED910EE" w14:textId="77777777" w:rsidR="009A0B28" w:rsidRDefault="00000000">
      <w:pPr>
        <w:pStyle w:val="BodyText"/>
        <w:spacing w:before="1" w:line="360" w:lineRule="auto"/>
        <w:ind w:left="180" w:right="218"/>
      </w:pPr>
      <w:r>
        <w:rPr>
          <w:color w:val="000009"/>
        </w:rPr>
        <w:t>Patients also require transparency, privacy assurance, and trust, especially when genomic data is used.</w:t>
      </w:r>
      <w:r>
        <w:rPr>
          <w:color w:val="000009"/>
          <w:spacing w:val="-4"/>
        </w:rPr>
        <w:t xml:space="preserve"> </w:t>
      </w:r>
      <w:r>
        <w:rPr>
          <w:color w:val="000009"/>
        </w:rPr>
        <w:t>Without</w:t>
      </w:r>
      <w:r>
        <w:rPr>
          <w:color w:val="000009"/>
          <w:spacing w:val="-4"/>
        </w:rPr>
        <w:t xml:space="preserve"> </w:t>
      </w:r>
      <w:r>
        <w:rPr>
          <w:color w:val="000009"/>
        </w:rPr>
        <w:t>strong</w:t>
      </w:r>
      <w:r>
        <w:rPr>
          <w:color w:val="000009"/>
          <w:spacing w:val="-4"/>
        </w:rPr>
        <w:t xml:space="preserve"> </w:t>
      </w:r>
      <w:r>
        <w:rPr>
          <w:color w:val="000009"/>
        </w:rPr>
        <w:t>engagement</w:t>
      </w:r>
      <w:r>
        <w:rPr>
          <w:color w:val="000009"/>
          <w:spacing w:val="-4"/>
        </w:rPr>
        <w:t xml:space="preserve"> </w:t>
      </w:r>
      <w:r>
        <w:rPr>
          <w:color w:val="000009"/>
        </w:rPr>
        <w:t>from</w:t>
      </w:r>
      <w:r>
        <w:rPr>
          <w:color w:val="000009"/>
          <w:spacing w:val="-4"/>
        </w:rPr>
        <w:t xml:space="preserve"> </w:t>
      </w:r>
      <w:r>
        <w:rPr>
          <w:color w:val="000009"/>
        </w:rPr>
        <w:t>clinicians</w:t>
      </w:r>
      <w:r>
        <w:rPr>
          <w:color w:val="000009"/>
          <w:spacing w:val="-4"/>
        </w:rPr>
        <w:t xml:space="preserve"> </w:t>
      </w:r>
      <w:r>
        <w:rPr>
          <w:color w:val="000009"/>
        </w:rPr>
        <w:t>and</w:t>
      </w:r>
      <w:r>
        <w:rPr>
          <w:color w:val="000009"/>
          <w:spacing w:val="-4"/>
        </w:rPr>
        <w:t xml:space="preserve"> </w:t>
      </w:r>
      <w:r>
        <w:rPr>
          <w:color w:val="000009"/>
        </w:rPr>
        <w:t>patients,</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technology</w:t>
      </w:r>
      <w:r>
        <w:rPr>
          <w:color w:val="000009"/>
          <w:spacing w:val="-4"/>
        </w:rPr>
        <w:t xml:space="preserve"> </w:t>
      </w:r>
      <w:r>
        <w:rPr>
          <w:color w:val="000009"/>
        </w:rPr>
        <w:t>will</w:t>
      </w:r>
      <w:r>
        <w:rPr>
          <w:color w:val="000009"/>
          <w:spacing w:val="-4"/>
        </w:rPr>
        <w:t xml:space="preserve"> </w:t>
      </w:r>
      <w:r>
        <w:rPr>
          <w:color w:val="000009"/>
        </w:rPr>
        <w:t>remain experimental rather than practical.</w:t>
      </w:r>
    </w:p>
    <w:p w14:paraId="786B5B57"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499C137D" w14:textId="77777777" w:rsidR="009A0B28" w:rsidRDefault="009A0B28">
      <w:pPr>
        <w:pStyle w:val="BodyText"/>
        <w:spacing w:before="300"/>
        <w:rPr>
          <w:sz w:val="36"/>
        </w:rPr>
      </w:pPr>
    </w:p>
    <w:p w14:paraId="03A4780F" w14:textId="77777777" w:rsidR="009A0B28" w:rsidRDefault="00000000">
      <w:pPr>
        <w:pStyle w:val="Heading1"/>
        <w:ind w:left="360"/>
      </w:pPr>
      <w:bookmarkStart w:id="37" w:name="CHAPTER_5__"/>
      <w:bookmarkEnd w:id="37"/>
      <w:r>
        <w:rPr>
          <w:color w:val="000009"/>
        </w:rPr>
        <w:t xml:space="preserve">CHAPTER </w:t>
      </w:r>
      <w:r>
        <w:rPr>
          <w:color w:val="000009"/>
          <w:spacing w:val="-10"/>
        </w:rPr>
        <w:t>5</w:t>
      </w:r>
    </w:p>
    <w:p w14:paraId="579E7C2A" w14:textId="77777777" w:rsidR="009A0B28" w:rsidRDefault="00000000">
      <w:pPr>
        <w:spacing w:before="327"/>
        <w:ind w:left="496"/>
        <w:jc w:val="center"/>
        <w:rPr>
          <w:b/>
          <w:sz w:val="36"/>
        </w:rPr>
      </w:pPr>
      <w:bookmarkStart w:id="38" w:name="________________________________DATA_EXP"/>
      <w:bookmarkEnd w:id="38"/>
      <w:r>
        <w:rPr>
          <w:b/>
          <w:color w:val="000009"/>
          <w:spacing w:val="-11"/>
          <w:sz w:val="36"/>
        </w:rPr>
        <w:t>DATA</w:t>
      </w:r>
      <w:r>
        <w:rPr>
          <w:b/>
          <w:color w:val="000009"/>
          <w:spacing w:val="-10"/>
          <w:sz w:val="36"/>
        </w:rPr>
        <w:t xml:space="preserve"> </w:t>
      </w:r>
      <w:r>
        <w:rPr>
          <w:b/>
          <w:color w:val="000009"/>
          <w:spacing w:val="-2"/>
          <w:sz w:val="36"/>
        </w:rPr>
        <w:t>EXPLORATION</w:t>
      </w:r>
    </w:p>
    <w:p w14:paraId="760E313E" w14:textId="77777777" w:rsidR="009A0B28" w:rsidRDefault="009A0B28">
      <w:pPr>
        <w:pStyle w:val="BodyText"/>
        <w:spacing w:before="79"/>
        <w:rPr>
          <w:b/>
          <w:sz w:val="32"/>
        </w:rPr>
      </w:pPr>
    </w:p>
    <w:p w14:paraId="19841D7F" w14:textId="77777777" w:rsidR="009A0B28" w:rsidRDefault="00000000">
      <w:pPr>
        <w:pStyle w:val="Heading2"/>
        <w:numPr>
          <w:ilvl w:val="1"/>
          <w:numId w:val="2"/>
        </w:numPr>
        <w:tabs>
          <w:tab w:val="left" w:pos="657"/>
        </w:tabs>
        <w:ind w:left="657" w:hanging="477"/>
      </w:pPr>
      <w:bookmarkStart w:id="39" w:name="5.1_Overview_of_Data_Sources_Across_Stud"/>
      <w:bookmarkEnd w:id="39"/>
      <w:r>
        <w:rPr>
          <w:color w:val="000009"/>
        </w:rPr>
        <w:t>Overview</w:t>
      </w:r>
      <w:r>
        <w:rPr>
          <w:color w:val="000009"/>
          <w:spacing w:val="-10"/>
        </w:rPr>
        <w:t xml:space="preserve"> </w:t>
      </w:r>
      <w:r>
        <w:rPr>
          <w:color w:val="000009"/>
        </w:rPr>
        <w:t>of</w:t>
      </w:r>
      <w:r>
        <w:rPr>
          <w:color w:val="000009"/>
          <w:spacing w:val="-7"/>
        </w:rPr>
        <w:t xml:space="preserve"> </w:t>
      </w:r>
      <w:r>
        <w:rPr>
          <w:color w:val="000009"/>
        </w:rPr>
        <w:t>Data</w:t>
      </w:r>
      <w:r>
        <w:rPr>
          <w:color w:val="000009"/>
          <w:spacing w:val="-8"/>
        </w:rPr>
        <w:t xml:space="preserve"> </w:t>
      </w:r>
      <w:r>
        <w:rPr>
          <w:color w:val="000009"/>
        </w:rPr>
        <w:t>Sources</w:t>
      </w:r>
      <w:r>
        <w:rPr>
          <w:color w:val="000009"/>
          <w:spacing w:val="-7"/>
        </w:rPr>
        <w:t xml:space="preserve"> </w:t>
      </w:r>
      <w:r>
        <w:rPr>
          <w:color w:val="000009"/>
        </w:rPr>
        <w:t>Across</w:t>
      </w:r>
      <w:r>
        <w:rPr>
          <w:color w:val="000009"/>
          <w:spacing w:val="-7"/>
        </w:rPr>
        <w:t xml:space="preserve"> </w:t>
      </w:r>
      <w:r>
        <w:rPr>
          <w:color w:val="000009"/>
          <w:spacing w:val="-2"/>
        </w:rPr>
        <w:t>Studies</w:t>
      </w:r>
    </w:p>
    <w:p w14:paraId="7C6C6248" w14:textId="77777777" w:rsidR="009A0B28" w:rsidRDefault="009A0B28">
      <w:pPr>
        <w:pStyle w:val="BodyText"/>
        <w:spacing w:before="56"/>
        <w:rPr>
          <w:b/>
          <w:sz w:val="32"/>
        </w:rPr>
      </w:pPr>
    </w:p>
    <w:p w14:paraId="6503597E" w14:textId="77777777" w:rsidR="009A0B28" w:rsidRDefault="00000000">
      <w:pPr>
        <w:pStyle w:val="BodyText"/>
        <w:spacing w:line="360" w:lineRule="auto"/>
        <w:ind w:left="180" w:right="246"/>
        <w:jc w:val="both"/>
      </w:pPr>
      <w:r>
        <w:rPr>
          <w:color w:val="000009"/>
        </w:rPr>
        <w:t>The</w:t>
      </w:r>
      <w:r>
        <w:rPr>
          <w:color w:val="000009"/>
          <w:spacing w:val="-3"/>
        </w:rPr>
        <w:t xml:space="preserve"> </w:t>
      </w:r>
      <w:r>
        <w:rPr>
          <w:color w:val="000009"/>
        </w:rPr>
        <w:t>reviewed</w:t>
      </w:r>
      <w:r>
        <w:rPr>
          <w:color w:val="000009"/>
          <w:spacing w:val="-3"/>
        </w:rPr>
        <w:t xml:space="preserve"> </w:t>
      </w:r>
      <w:r>
        <w:rPr>
          <w:color w:val="000009"/>
        </w:rPr>
        <w:t>studies</w:t>
      </w:r>
      <w:r>
        <w:rPr>
          <w:color w:val="000009"/>
          <w:spacing w:val="-3"/>
        </w:rPr>
        <w:t xml:space="preserve"> </w:t>
      </w:r>
      <w:r>
        <w:rPr>
          <w:color w:val="000009"/>
        </w:rPr>
        <w:t>are</w:t>
      </w:r>
      <w:r>
        <w:rPr>
          <w:color w:val="000009"/>
          <w:spacing w:val="-3"/>
        </w:rPr>
        <w:t xml:space="preserve"> </w:t>
      </w:r>
      <w:r>
        <w:rPr>
          <w:color w:val="000009"/>
        </w:rPr>
        <w:t>based</w:t>
      </w:r>
      <w:r>
        <w:rPr>
          <w:color w:val="000009"/>
          <w:spacing w:val="-3"/>
        </w:rPr>
        <w:t xml:space="preserve"> </w:t>
      </w:r>
      <w:r>
        <w:rPr>
          <w:color w:val="000009"/>
        </w:rPr>
        <w:t>on</w:t>
      </w:r>
      <w:r>
        <w:rPr>
          <w:color w:val="000009"/>
          <w:spacing w:val="-3"/>
        </w:rPr>
        <w:t xml:space="preserve"> </w:t>
      </w:r>
      <w:r>
        <w:rPr>
          <w:color w:val="000009"/>
        </w:rPr>
        <w:t>a</w:t>
      </w:r>
      <w:r>
        <w:rPr>
          <w:color w:val="000009"/>
          <w:spacing w:val="-3"/>
        </w:rPr>
        <w:t xml:space="preserve"> </w:t>
      </w:r>
      <w:r>
        <w:rPr>
          <w:color w:val="000009"/>
        </w:rPr>
        <w:t>number</w:t>
      </w:r>
      <w:r>
        <w:rPr>
          <w:color w:val="000009"/>
          <w:spacing w:val="-3"/>
        </w:rPr>
        <w:t xml:space="preserve"> </w:t>
      </w:r>
      <w:r>
        <w:rPr>
          <w:color w:val="000009"/>
        </w:rPr>
        <w:t>of</w:t>
      </w:r>
      <w:r>
        <w:rPr>
          <w:color w:val="000009"/>
          <w:spacing w:val="-3"/>
        </w:rPr>
        <w:t xml:space="preserve"> </w:t>
      </w:r>
      <w:r>
        <w:rPr>
          <w:color w:val="000009"/>
        </w:rPr>
        <w:t>large-scale</w:t>
      </w:r>
      <w:r>
        <w:rPr>
          <w:color w:val="000009"/>
          <w:spacing w:val="-3"/>
        </w:rPr>
        <w:t xml:space="preserve"> </w:t>
      </w:r>
      <w:r>
        <w:rPr>
          <w:color w:val="000009"/>
        </w:rPr>
        <w:t>cardiovascular</w:t>
      </w:r>
      <w:r>
        <w:rPr>
          <w:color w:val="000009"/>
          <w:spacing w:val="-3"/>
        </w:rPr>
        <w:t xml:space="preserve"> </w:t>
      </w:r>
      <w:r>
        <w:rPr>
          <w:color w:val="000009"/>
        </w:rPr>
        <w:t>research</w:t>
      </w:r>
      <w:r>
        <w:rPr>
          <w:color w:val="000009"/>
          <w:spacing w:val="-3"/>
        </w:rPr>
        <w:t xml:space="preserve"> </w:t>
      </w:r>
      <w:r>
        <w:rPr>
          <w:color w:val="000009"/>
        </w:rPr>
        <w:t>datasets.</w:t>
      </w:r>
      <w:r>
        <w:rPr>
          <w:color w:val="000009"/>
          <w:spacing w:val="-3"/>
        </w:rPr>
        <w:t xml:space="preserve"> </w:t>
      </w:r>
      <w:r>
        <w:rPr>
          <w:color w:val="000009"/>
        </w:rPr>
        <w:t>The</w:t>
      </w:r>
      <w:r>
        <w:rPr>
          <w:color w:val="000009"/>
          <w:spacing w:val="-3"/>
        </w:rPr>
        <w:t xml:space="preserve"> </w:t>
      </w:r>
      <w:r>
        <w:rPr>
          <w:color w:val="000009"/>
        </w:rPr>
        <w:t>UK Biobank</w:t>
      </w:r>
      <w:r>
        <w:rPr>
          <w:color w:val="000009"/>
          <w:spacing w:val="-1"/>
        </w:rPr>
        <w:t xml:space="preserve"> </w:t>
      </w:r>
      <w:r>
        <w:rPr>
          <w:color w:val="000009"/>
        </w:rPr>
        <w:t>is</w:t>
      </w:r>
      <w:r>
        <w:rPr>
          <w:color w:val="000009"/>
          <w:spacing w:val="-1"/>
        </w:rPr>
        <w:t xml:space="preserve"> </w:t>
      </w:r>
      <w:r>
        <w:rPr>
          <w:color w:val="000009"/>
        </w:rPr>
        <w:t>the</w:t>
      </w:r>
      <w:r>
        <w:rPr>
          <w:color w:val="000009"/>
          <w:spacing w:val="-1"/>
        </w:rPr>
        <w:t xml:space="preserve"> </w:t>
      </w:r>
      <w:r>
        <w:rPr>
          <w:color w:val="000009"/>
        </w:rPr>
        <w:t>most</w:t>
      </w:r>
      <w:r>
        <w:rPr>
          <w:color w:val="000009"/>
          <w:spacing w:val="-1"/>
        </w:rPr>
        <w:t xml:space="preserve"> </w:t>
      </w:r>
      <w:r>
        <w:rPr>
          <w:color w:val="000009"/>
        </w:rPr>
        <w:t>widely</w:t>
      </w:r>
      <w:r>
        <w:rPr>
          <w:color w:val="000009"/>
          <w:spacing w:val="-1"/>
        </w:rPr>
        <w:t xml:space="preserve"> </w:t>
      </w:r>
      <w:r>
        <w:rPr>
          <w:color w:val="000009"/>
        </w:rPr>
        <w:t>used</w:t>
      </w:r>
      <w:r>
        <w:rPr>
          <w:color w:val="000009"/>
          <w:spacing w:val="-1"/>
        </w:rPr>
        <w:t xml:space="preserve"> </w:t>
      </w:r>
      <w:r>
        <w:rPr>
          <w:color w:val="000009"/>
        </w:rPr>
        <w:t>resource,</w:t>
      </w:r>
      <w:r>
        <w:rPr>
          <w:color w:val="000009"/>
          <w:spacing w:val="-1"/>
        </w:rPr>
        <w:t xml:space="preserve"> </w:t>
      </w:r>
      <w:r>
        <w:rPr>
          <w:color w:val="000009"/>
        </w:rPr>
        <w:t>providing</w:t>
      </w:r>
      <w:r>
        <w:rPr>
          <w:color w:val="000009"/>
          <w:spacing w:val="-1"/>
        </w:rPr>
        <w:t xml:space="preserve"> </w:t>
      </w:r>
      <w:r>
        <w:rPr>
          <w:color w:val="000009"/>
        </w:rPr>
        <w:t>genomic</w:t>
      </w:r>
      <w:r>
        <w:rPr>
          <w:color w:val="000009"/>
          <w:spacing w:val="-1"/>
        </w:rPr>
        <w:t xml:space="preserve"> </w:t>
      </w:r>
      <w:r>
        <w:rPr>
          <w:color w:val="000009"/>
        </w:rPr>
        <w:t>data,</w:t>
      </w:r>
      <w:r>
        <w:rPr>
          <w:color w:val="000009"/>
          <w:spacing w:val="-1"/>
        </w:rPr>
        <w:t xml:space="preserve"> </w:t>
      </w:r>
      <w:r>
        <w:rPr>
          <w:color w:val="000009"/>
        </w:rPr>
        <w:t>clinical</w:t>
      </w:r>
      <w:r>
        <w:rPr>
          <w:color w:val="000009"/>
          <w:spacing w:val="-1"/>
        </w:rPr>
        <w:t xml:space="preserve"> </w:t>
      </w:r>
      <w:r>
        <w:rPr>
          <w:color w:val="000009"/>
        </w:rPr>
        <w:t>measurements,</w:t>
      </w:r>
      <w:r>
        <w:rPr>
          <w:color w:val="000009"/>
          <w:spacing w:val="-1"/>
        </w:rPr>
        <w:t xml:space="preserve"> </w:t>
      </w:r>
      <w:r>
        <w:rPr>
          <w:color w:val="000009"/>
        </w:rPr>
        <w:t>imaging, and long-term health records for more than 300,000 participants. Additional datasets include the</w:t>
      </w:r>
    </w:p>
    <w:p w14:paraId="4C8D21FF" w14:textId="77777777" w:rsidR="009A0B28" w:rsidRDefault="00000000">
      <w:pPr>
        <w:pStyle w:val="BodyText"/>
        <w:spacing w:line="360" w:lineRule="auto"/>
        <w:ind w:left="180" w:right="218"/>
      </w:pPr>
      <w:r>
        <w:rPr>
          <w:color w:val="000009"/>
        </w:rPr>
        <w:t>GERA multi-ethnic cohort, which represents European, Latino, Asian, and African-American populations,</w:t>
      </w:r>
      <w:r>
        <w:rPr>
          <w:color w:val="000009"/>
          <w:spacing w:val="-4"/>
        </w:rPr>
        <w:t xml:space="preserve"> </w:t>
      </w:r>
      <w:r>
        <w:rPr>
          <w:color w:val="000009"/>
        </w:rPr>
        <w:t>and</w:t>
      </w:r>
      <w:r>
        <w:rPr>
          <w:color w:val="000009"/>
          <w:spacing w:val="-4"/>
        </w:rPr>
        <w:t xml:space="preserve"> </w:t>
      </w:r>
      <w:r>
        <w:rPr>
          <w:color w:val="000009"/>
        </w:rPr>
        <w:t>the</w:t>
      </w:r>
      <w:r>
        <w:rPr>
          <w:color w:val="000009"/>
          <w:spacing w:val="-4"/>
        </w:rPr>
        <w:t xml:space="preserve"> </w:t>
      </w:r>
      <w:r>
        <w:rPr>
          <w:color w:val="000009"/>
        </w:rPr>
        <w:t>Ansan-</w:t>
      </w:r>
      <w:proofErr w:type="spellStart"/>
      <w:r>
        <w:rPr>
          <w:color w:val="000009"/>
        </w:rPr>
        <w:t>Ansung</w:t>
      </w:r>
      <w:proofErr w:type="spellEnd"/>
      <w:r>
        <w:rPr>
          <w:color w:val="000009"/>
          <w:spacing w:val="-4"/>
        </w:rPr>
        <w:t xml:space="preserve"> </w:t>
      </w:r>
      <w:r>
        <w:rPr>
          <w:color w:val="000009"/>
        </w:rPr>
        <w:t>Korean</w:t>
      </w:r>
      <w:r>
        <w:rPr>
          <w:color w:val="000009"/>
          <w:spacing w:val="-4"/>
        </w:rPr>
        <w:t xml:space="preserve"> </w:t>
      </w:r>
      <w:r>
        <w:rPr>
          <w:color w:val="000009"/>
        </w:rPr>
        <w:t>Cohort,</w:t>
      </w:r>
      <w:r>
        <w:rPr>
          <w:color w:val="000009"/>
          <w:spacing w:val="-4"/>
        </w:rPr>
        <w:t xml:space="preserve"> </w:t>
      </w:r>
      <w:r>
        <w:rPr>
          <w:color w:val="000009"/>
        </w:rPr>
        <w:t>which</w:t>
      </w:r>
      <w:r>
        <w:rPr>
          <w:color w:val="000009"/>
          <w:spacing w:val="-4"/>
        </w:rPr>
        <w:t xml:space="preserve"> </w:t>
      </w:r>
      <w:r>
        <w:rPr>
          <w:color w:val="000009"/>
        </w:rPr>
        <w:t>supports</w:t>
      </w:r>
      <w:r>
        <w:rPr>
          <w:color w:val="000009"/>
          <w:spacing w:val="-4"/>
        </w:rPr>
        <w:t xml:space="preserve"> </w:t>
      </w:r>
      <w:r>
        <w:rPr>
          <w:color w:val="000009"/>
        </w:rPr>
        <w:t>longitudinal</w:t>
      </w:r>
      <w:r>
        <w:rPr>
          <w:color w:val="000009"/>
          <w:spacing w:val="-4"/>
        </w:rPr>
        <w:t xml:space="preserve"> </w:t>
      </w:r>
      <w:r>
        <w:rPr>
          <w:color w:val="000009"/>
        </w:rPr>
        <w:t>risk</w:t>
      </w:r>
      <w:r>
        <w:rPr>
          <w:color w:val="000009"/>
          <w:spacing w:val="-4"/>
        </w:rPr>
        <w:t xml:space="preserve"> </w:t>
      </w:r>
      <w:r>
        <w:rPr>
          <w:color w:val="000009"/>
        </w:rPr>
        <w:t>stratification</w:t>
      </w:r>
      <w:r>
        <w:rPr>
          <w:color w:val="000009"/>
          <w:spacing w:val="-4"/>
        </w:rPr>
        <w:t xml:space="preserve"> </w:t>
      </w:r>
      <w:r>
        <w:rPr>
          <w:color w:val="000009"/>
        </w:rPr>
        <w:t>in East Asian populations. Implementation-focused studies evaluating integrated genetic risk tools also incorporate real-world healthcare data, such as electronic health records from the UK NHS primary</w:t>
      </w:r>
    </w:p>
    <w:p w14:paraId="5D5E0AB4" w14:textId="77777777" w:rsidR="009A0B28" w:rsidRDefault="00000000">
      <w:pPr>
        <w:pStyle w:val="BodyText"/>
        <w:spacing w:line="360" w:lineRule="auto"/>
        <w:ind w:left="180"/>
      </w:pPr>
      <w:r>
        <w:rPr>
          <w:color w:val="000009"/>
        </w:rPr>
        <w:t>care</w:t>
      </w:r>
      <w:r>
        <w:rPr>
          <w:color w:val="000009"/>
          <w:spacing w:val="-5"/>
        </w:rPr>
        <w:t xml:space="preserve"> </w:t>
      </w:r>
      <w:r>
        <w:rPr>
          <w:color w:val="000009"/>
        </w:rPr>
        <w:t>system.</w:t>
      </w:r>
      <w:r>
        <w:rPr>
          <w:color w:val="000009"/>
          <w:spacing w:val="-5"/>
        </w:rPr>
        <w:t xml:space="preserve"> </w:t>
      </w:r>
      <w:r>
        <w:rPr>
          <w:color w:val="000009"/>
        </w:rPr>
        <w:t>Collectively,</w:t>
      </w:r>
      <w:r>
        <w:rPr>
          <w:color w:val="000009"/>
          <w:spacing w:val="-5"/>
        </w:rPr>
        <w:t xml:space="preserve"> </w:t>
      </w:r>
      <w:r>
        <w:rPr>
          <w:color w:val="000009"/>
        </w:rPr>
        <w:t>these</w:t>
      </w:r>
      <w:r>
        <w:rPr>
          <w:color w:val="000009"/>
          <w:spacing w:val="-5"/>
        </w:rPr>
        <w:t xml:space="preserve"> </w:t>
      </w:r>
      <w:r>
        <w:rPr>
          <w:color w:val="000009"/>
        </w:rPr>
        <w:t>datasets</w:t>
      </w:r>
      <w:r>
        <w:rPr>
          <w:color w:val="000009"/>
          <w:spacing w:val="-5"/>
        </w:rPr>
        <w:t xml:space="preserve"> </w:t>
      </w:r>
      <w:r>
        <w:rPr>
          <w:color w:val="000009"/>
        </w:rPr>
        <w:t>cover</w:t>
      </w:r>
      <w:r>
        <w:rPr>
          <w:color w:val="000009"/>
          <w:spacing w:val="-5"/>
        </w:rPr>
        <w:t xml:space="preserve"> </w:t>
      </w:r>
      <w:r>
        <w:rPr>
          <w:color w:val="000009"/>
        </w:rPr>
        <w:t>a</w:t>
      </w:r>
      <w:r>
        <w:rPr>
          <w:color w:val="000009"/>
          <w:spacing w:val="-5"/>
        </w:rPr>
        <w:t xml:space="preserve"> </w:t>
      </w:r>
      <w:r>
        <w:rPr>
          <w:color w:val="000009"/>
        </w:rPr>
        <w:t>broad</w:t>
      </w:r>
      <w:r>
        <w:rPr>
          <w:color w:val="000009"/>
          <w:spacing w:val="-5"/>
        </w:rPr>
        <w:t xml:space="preserve"> </w:t>
      </w:r>
      <w:r>
        <w:rPr>
          <w:color w:val="000009"/>
        </w:rPr>
        <w:t>range</w:t>
      </w:r>
      <w:r>
        <w:rPr>
          <w:color w:val="000009"/>
          <w:spacing w:val="-5"/>
        </w:rPr>
        <w:t xml:space="preserve"> </w:t>
      </w:r>
      <w:r>
        <w:rPr>
          <w:color w:val="000009"/>
        </w:rPr>
        <w:t>of</w:t>
      </w:r>
      <w:r>
        <w:rPr>
          <w:color w:val="000009"/>
          <w:spacing w:val="-5"/>
        </w:rPr>
        <w:t xml:space="preserve"> </w:t>
      </w:r>
      <w:r>
        <w:rPr>
          <w:color w:val="000009"/>
        </w:rPr>
        <w:t>populations,</w:t>
      </w:r>
      <w:r>
        <w:rPr>
          <w:color w:val="000009"/>
          <w:spacing w:val="-5"/>
        </w:rPr>
        <w:t xml:space="preserve"> </w:t>
      </w:r>
      <w:r>
        <w:rPr>
          <w:color w:val="000009"/>
        </w:rPr>
        <w:t>follow-up</w:t>
      </w:r>
      <w:r>
        <w:rPr>
          <w:color w:val="000009"/>
          <w:spacing w:val="-5"/>
        </w:rPr>
        <w:t xml:space="preserve"> </w:t>
      </w:r>
      <w:r>
        <w:rPr>
          <w:color w:val="000009"/>
        </w:rPr>
        <w:t>durations,</w:t>
      </w:r>
      <w:r>
        <w:rPr>
          <w:color w:val="000009"/>
          <w:spacing w:val="-5"/>
        </w:rPr>
        <w:t xml:space="preserve"> </w:t>
      </w:r>
      <w:r>
        <w:rPr>
          <w:color w:val="000009"/>
        </w:rPr>
        <w:t>and clinical settings.</w:t>
      </w:r>
    </w:p>
    <w:p w14:paraId="7BCD77C6" w14:textId="77777777" w:rsidR="009A0B28" w:rsidRDefault="009A0B28">
      <w:pPr>
        <w:pStyle w:val="BodyText"/>
        <w:spacing w:before="235"/>
      </w:pPr>
    </w:p>
    <w:p w14:paraId="1478E5B6" w14:textId="77777777" w:rsidR="009A0B28" w:rsidRDefault="00000000">
      <w:pPr>
        <w:pStyle w:val="Heading2"/>
        <w:numPr>
          <w:ilvl w:val="1"/>
          <w:numId w:val="2"/>
        </w:numPr>
        <w:tabs>
          <w:tab w:val="left" w:pos="657"/>
        </w:tabs>
        <w:ind w:left="657" w:hanging="477"/>
      </w:pPr>
      <w:bookmarkStart w:id="40" w:name="​5.2_Genomic_Data_and_Polygenic_Risk_Sco"/>
      <w:bookmarkEnd w:id="40"/>
      <w:r>
        <w:rPr>
          <w:color w:val="000009"/>
        </w:rPr>
        <w:t>Genomic</w:t>
      </w:r>
      <w:r>
        <w:rPr>
          <w:color w:val="000009"/>
          <w:spacing w:val="-8"/>
        </w:rPr>
        <w:t xml:space="preserve"> </w:t>
      </w:r>
      <w:r>
        <w:rPr>
          <w:color w:val="000009"/>
        </w:rPr>
        <w:t>Data</w:t>
      </w:r>
      <w:r>
        <w:rPr>
          <w:color w:val="000009"/>
          <w:spacing w:val="-5"/>
        </w:rPr>
        <w:t xml:space="preserve"> </w:t>
      </w:r>
      <w:r>
        <w:rPr>
          <w:color w:val="000009"/>
        </w:rPr>
        <w:t>and</w:t>
      </w:r>
      <w:r>
        <w:rPr>
          <w:color w:val="000009"/>
          <w:spacing w:val="-6"/>
        </w:rPr>
        <w:t xml:space="preserve"> </w:t>
      </w:r>
      <w:r>
        <w:rPr>
          <w:color w:val="000009"/>
        </w:rPr>
        <w:t>Polygenic</w:t>
      </w:r>
      <w:r>
        <w:rPr>
          <w:color w:val="000009"/>
          <w:spacing w:val="-5"/>
        </w:rPr>
        <w:t xml:space="preserve"> </w:t>
      </w:r>
      <w:r>
        <w:rPr>
          <w:color w:val="000009"/>
        </w:rPr>
        <w:t>Risk</w:t>
      </w:r>
      <w:r>
        <w:rPr>
          <w:color w:val="000009"/>
          <w:spacing w:val="-5"/>
        </w:rPr>
        <w:t xml:space="preserve"> </w:t>
      </w:r>
      <w:r>
        <w:rPr>
          <w:color w:val="000009"/>
          <w:spacing w:val="-2"/>
        </w:rPr>
        <w:t>Scores</w:t>
      </w:r>
    </w:p>
    <w:p w14:paraId="7D11377A" w14:textId="77777777" w:rsidR="009A0B28" w:rsidRDefault="00000000">
      <w:pPr>
        <w:pStyle w:val="BodyText"/>
        <w:spacing w:before="240" w:line="360" w:lineRule="auto"/>
        <w:ind w:left="180" w:right="552"/>
        <w:jc w:val="both"/>
      </w:pPr>
      <w:r>
        <w:rPr>
          <w:color w:val="000009"/>
        </w:rPr>
        <w:t>In</w:t>
      </w:r>
      <w:r>
        <w:rPr>
          <w:color w:val="000009"/>
          <w:spacing w:val="-3"/>
        </w:rPr>
        <w:t xml:space="preserve"> </w:t>
      </w:r>
      <w:r>
        <w:rPr>
          <w:color w:val="000009"/>
        </w:rPr>
        <w:t>almost</w:t>
      </w:r>
      <w:r>
        <w:rPr>
          <w:color w:val="000009"/>
          <w:spacing w:val="-3"/>
        </w:rPr>
        <w:t xml:space="preserve"> </w:t>
      </w:r>
      <w:r>
        <w:rPr>
          <w:color w:val="000009"/>
        </w:rPr>
        <w:t>all</w:t>
      </w:r>
      <w:r>
        <w:rPr>
          <w:color w:val="000009"/>
          <w:spacing w:val="-3"/>
        </w:rPr>
        <w:t xml:space="preserve"> </w:t>
      </w:r>
      <w:r>
        <w:rPr>
          <w:color w:val="000009"/>
        </w:rPr>
        <w:t>studies</w:t>
      </w:r>
      <w:r>
        <w:rPr>
          <w:color w:val="000009"/>
          <w:spacing w:val="-3"/>
        </w:rPr>
        <w:t xml:space="preserve"> </w:t>
      </w:r>
      <w:r>
        <w:rPr>
          <w:color w:val="000009"/>
        </w:rPr>
        <w:t>that</w:t>
      </w:r>
      <w:r>
        <w:rPr>
          <w:color w:val="000009"/>
          <w:spacing w:val="-3"/>
        </w:rPr>
        <w:t xml:space="preserve"> </w:t>
      </w:r>
      <w:r>
        <w:rPr>
          <w:color w:val="000009"/>
        </w:rPr>
        <w:t>use</w:t>
      </w:r>
      <w:r>
        <w:rPr>
          <w:color w:val="000009"/>
          <w:spacing w:val="-3"/>
        </w:rPr>
        <w:t xml:space="preserve"> </w:t>
      </w:r>
      <w:r>
        <w:rPr>
          <w:color w:val="000009"/>
        </w:rPr>
        <w:t>PRS,</w:t>
      </w:r>
      <w:r>
        <w:rPr>
          <w:color w:val="000009"/>
          <w:spacing w:val="-3"/>
        </w:rPr>
        <w:t xml:space="preserve"> </w:t>
      </w:r>
      <w:r>
        <w:rPr>
          <w:color w:val="000009"/>
        </w:rPr>
        <w:t>SNP</w:t>
      </w:r>
      <w:r>
        <w:rPr>
          <w:color w:val="000009"/>
          <w:spacing w:val="-3"/>
        </w:rPr>
        <w:t xml:space="preserve"> </w:t>
      </w:r>
      <w:r>
        <w:rPr>
          <w:color w:val="000009"/>
        </w:rPr>
        <w:t>genotyping</w:t>
      </w:r>
      <w:r>
        <w:rPr>
          <w:color w:val="000009"/>
          <w:spacing w:val="-3"/>
        </w:rPr>
        <w:t xml:space="preserve"> </w:t>
      </w:r>
      <w:r>
        <w:rPr>
          <w:color w:val="000009"/>
        </w:rPr>
        <w:t>arrays,</w:t>
      </w:r>
      <w:r>
        <w:rPr>
          <w:color w:val="000009"/>
          <w:spacing w:val="-3"/>
        </w:rPr>
        <w:t xml:space="preserve"> </w:t>
      </w:r>
      <w:r>
        <w:rPr>
          <w:color w:val="000009"/>
        </w:rPr>
        <w:t>and</w:t>
      </w:r>
      <w:r>
        <w:rPr>
          <w:color w:val="000009"/>
          <w:spacing w:val="-3"/>
        </w:rPr>
        <w:t xml:space="preserve"> </w:t>
      </w:r>
      <w:r>
        <w:rPr>
          <w:color w:val="000009"/>
        </w:rPr>
        <w:t>imputed</w:t>
      </w:r>
      <w:r>
        <w:rPr>
          <w:color w:val="000009"/>
          <w:spacing w:val="-3"/>
        </w:rPr>
        <w:t xml:space="preserve"> </w:t>
      </w:r>
      <w:r>
        <w:rPr>
          <w:color w:val="000009"/>
        </w:rPr>
        <w:t>variants</w:t>
      </w:r>
      <w:r>
        <w:rPr>
          <w:color w:val="000009"/>
          <w:spacing w:val="-3"/>
        </w:rPr>
        <w:t xml:space="preserve"> </w:t>
      </w:r>
      <w:r>
        <w:rPr>
          <w:color w:val="000009"/>
        </w:rPr>
        <w:t>are</w:t>
      </w:r>
      <w:r>
        <w:rPr>
          <w:color w:val="000009"/>
          <w:spacing w:val="-3"/>
        </w:rPr>
        <w:t xml:space="preserve"> </w:t>
      </w:r>
      <w:r>
        <w:rPr>
          <w:color w:val="000009"/>
        </w:rPr>
        <w:t>used</w:t>
      </w:r>
      <w:r>
        <w:rPr>
          <w:color w:val="000009"/>
          <w:spacing w:val="-3"/>
        </w:rPr>
        <w:t xml:space="preserve"> </w:t>
      </w:r>
      <w:r>
        <w:rPr>
          <w:color w:val="000009"/>
        </w:rPr>
        <w:t>to</w:t>
      </w:r>
      <w:r>
        <w:rPr>
          <w:color w:val="000009"/>
          <w:spacing w:val="-3"/>
        </w:rPr>
        <w:t xml:space="preserve"> </w:t>
      </w:r>
      <w:r>
        <w:rPr>
          <w:color w:val="000009"/>
        </w:rPr>
        <w:t>build polygenic risk scores based on genomic data. Such data will give a consistent, permanently valid estimate of familial predisposition to coronary artery disease (CAD) and other cardiovascular</w:t>
      </w:r>
    </w:p>
    <w:p w14:paraId="188A44A6" w14:textId="77777777" w:rsidR="009A0B28" w:rsidRDefault="00000000">
      <w:pPr>
        <w:pStyle w:val="BodyText"/>
        <w:spacing w:line="360" w:lineRule="auto"/>
        <w:ind w:left="180" w:right="218"/>
      </w:pPr>
      <w:r>
        <w:rPr>
          <w:color w:val="000009"/>
        </w:rPr>
        <w:t>diseases.</w:t>
      </w:r>
      <w:r>
        <w:rPr>
          <w:color w:val="000009"/>
          <w:spacing w:val="-4"/>
        </w:rPr>
        <w:t xml:space="preserve"> </w:t>
      </w:r>
      <w:r>
        <w:rPr>
          <w:color w:val="000009"/>
        </w:rPr>
        <w:t>The</w:t>
      </w:r>
      <w:r>
        <w:rPr>
          <w:color w:val="000009"/>
          <w:spacing w:val="-4"/>
        </w:rPr>
        <w:t xml:space="preserve"> </w:t>
      </w:r>
      <w:r>
        <w:rPr>
          <w:color w:val="000009"/>
        </w:rPr>
        <w:t>multi-ancestry</w:t>
      </w:r>
      <w:r>
        <w:rPr>
          <w:color w:val="000009"/>
          <w:spacing w:val="-4"/>
        </w:rPr>
        <w:t xml:space="preserve"> </w:t>
      </w:r>
      <w:r>
        <w:rPr>
          <w:color w:val="000009"/>
        </w:rPr>
        <w:t>PRS</w:t>
      </w:r>
      <w:r>
        <w:rPr>
          <w:color w:val="000009"/>
          <w:spacing w:val="-4"/>
        </w:rPr>
        <w:t xml:space="preserve"> </w:t>
      </w:r>
      <w:r>
        <w:rPr>
          <w:color w:val="000009"/>
        </w:rPr>
        <w:t>validations</w:t>
      </w:r>
      <w:r>
        <w:rPr>
          <w:color w:val="000009"/>
          <w:spacing w:val="-4"/>
        </w:rPr>
        <w:t xml:space="preserve"> </w:t>
      </w:r>
      <w:r>
        <w:rPr>
          <w:color w:val="000009"/>
        </w:rPr>
        <w:t>of</w:t>
      </w:r>
      <w:r>
        <w:rPr>
          <w:color w:val="000009"/>
          <w:spacing w:val="-4"/>
        </w:rPr>
        <w:t xml:space="preserve"> </w:t>
      </w:r>
      <w:r>
        <w:rPr>
          <w:color w:val="000009"/>
        </w:rPr>
        <w:t>the</w:t>
      </w:r>
      <w:r>
        <w:rPr>
          <w:color w:val="000009"/>
          <w:spacing w:val="-4"/>
        </w:rPr>
        <w:t xml:space="preserve"> </w:t>
      </w:r>
      <w:r>
        <w:rPr>
          <w:color w:val="000009"/>
        </w:rPr>
        <w:t>GERA</w:t>
      </w:r>
      <w:r>
        <w:rPr>
          <w:color w:val="000009"/>
          <w:spacing w:val="-4"/>
        </w:rPr>
        <w:t xml:space="preserve"> </w:t>
      </w:r>
      <w:r>
        <w:rPr>
          <w:color w:val="000009"/>
        </w:rPr>
        <w:t>cohort</w:t>
      </w:r>
      <w:r>
        <w:rPr>
          <w:color w:val="000009"/>
          <w:spacing w:val="-4"/>
        </w:rPr>
        <w:t xml:space="preserve"> </w:t>
      </w:r>
      <w:r>
        <w:rPr>
          <w:color w:val="000009"/>
        </w:rPr>
        <w:t>and</w:t>
      </w:r>
      <w:r>
        <w:rPr>
          <w:color w:val="000009"/>
          <w:spacing w:val="-4"/>
        </w:rPr>
        <w:t xml:space="preserve"> </w:t>
      </w:r>
      <w:r>
        <w:rPr>
          <w:color w:val="000009"/>
        </w:rPr>
        <w:t>global</w:t>
      </w:r>
      <w:r>
        <w:rPr>
          <w:color w:val="000009"/>
          <w:spacing w:val="-4"/>
        </w:rPr>
        <w:t xml:space="preserve"> </w:t>
      </w:r>
      <w:r>
        <w:rPr>
          <w:color w:val="000009"/>
        </w:rPr>
        <w:t>consortia</w:t>
      </w:r>
      <w:r>
        <w:rPr>
          <w:color w:val="000009"/>
          <w:spacing w:val="-4"/>
        </w:rPr>
        <w:t xml:space="preserve"> </w:t>
      </w:r>
      <w:r>
        <w:rPr>
          <w:color w:val="000009"/>
        </w:rPr>
        <w:t>demonstrate that the effect sizes are dependent on the ancestry, yet genomic data should still be considered an important aspect of personalized risk prediction. Research also identifies the necessity of</w:t>
      </w:r>
    </w:p>
    <w:p w14:paraId="0B785B91" w14:textId="77777777" w:rsidR="009A0B28" w:rsidRDefault="00000000">
      <w:pPr>
        <w:pStyle w:val="BodyText"/>
        <w:ind w:left="180"/>
      </w:pPr>
      <w:r>
        <w:rPr>
          <w:color w:val="000009"/>
        </w:rPr>
        <w:t xml:space="preserve">ancestry-congruent PRS calibration in order to provide equal </w:t>
      </w:r>
      <w:r>
        <w:rPr>
          <w:color w:val="000009"/>
          <w:spacing w:val="-2"/>
        </w:rPr>
        <w:t>performance.</w:t>
      </w:r>
    </w:p>
    <w:p w14:paraId="235D7330" w14:textId="77777777" w:rsidR="009A0B28" w:rsidRDefault="009A0B28">
      <w:pPr>
        <w:pStyle w:val="BodyText"/>
        <w:rPr>
          <w:sz w:val="20"/>
        </w:rPr>
      </w:pPr>
    </w:p>
    <w:p w14:paraId="5318C40A" w14:textId="77777777" w:rsidR="009A0B28" w:rsidRDefault="009A0B28">
      <w:pPr>
        <w:pStyle w:val="BodyText"/>
        <w:rPr>
          <w:sz w:val="20"/>
        </w:rPr>
      </w:pPr>
    </w:p>
    <w:p w14:paraId="78259809" w14:textId="77777777" w:rsidR="009A0B28" w:rsidRDefault="00000000">
      <w:pPr>
        <w:pStyle w:val="BodyText"/>
        <w:spacing w:before="35"/>
        <w:rPr>
          <w:sz w:val="20"/>
        </w:rPr>
      </w:pPr>
      <w:r>
        <w:rPr>
          <w:noProof/>
          <w:sz w:val="20"/>
        </w:rPr>
        <mc:AlternateContent>
          <mc:Choice Requires="wps">
            <w:drawing>
              <wp:anchor distT="0" distB="0" distL="0" distR="0" simplePos="0" relativeHeight="487599104" behindDoc="1" locked="0" layoutInCell="1" allowOverlap="1" wp14:anchorId="6D9CE4F7" wp14:editId="3708C9FF">
                <wp:simplePos x="0" y="0"/>
                <wp:positionH relativeFrom="page">
                  <wp:posOffset>827699</wp:posOffset>
                </wp:positionH>
                <wp:positionV relativeFrom="paragraph">
                  <wp:posOffset>183502</wp:posOffset>
                </wp:positionV>
                <wp:extent cx="61341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3FE23A3" id="Graphic 93" o:spid="_x0000_s1026" style="position:absolute;margin-left:65.15pt;margin-top:14.45pt;width:483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" path="m,l6133566,e" filled="f" strokecolor="#000008" strokeweight=".24447mm">
                <v:path arrowok="t"/>
                <w10:wrap type="topAndBottom" anchorx="page"/>
              </v:shape>
            </w:pict>
          </mc:Fallback>
        </mc:AlternateContent>
      </w:r>
    </w:p>
    <w:p w14:paraId="55467A65" w14:textId="77777777" w:rsidR="009A0B28" w:rsidRDefault="009A0B28">
      <w:pPr>
        <w:pStyle w:val="BodyText"/>
        <w:rPr>
          <w:sz w:val="20"/>
        </w:rPr>
        <w:sectPr w:rsidR="009A0B28">
          <w:headerReference w:type="default" r:id="rId22"/>
          <w:footerReference w:type="default" r:id="rId23"/>
          <w:pgSz w:w="12240" w:h="15840"/>
          <w:pgMar w:top="1820" w:right="1080" w:bottom="2180" w:left="1080" w:header="0" w:footer="1985" w:gutter="0"/>
          <w:cols w:space="720"/>
        </w:sectPr>
      </w:pPr>
    </w:p>
    <w:p w14:paraId="0BD2488A" w14:textId="77777777" w:rsidR="009A0B28" w:rsidRDefault="009A0B28">
      <w:pPr>
        <w:pStyle w:val="BodyText"/>
        <w:spacing w:before="36" w:after="1"/>
        <w:rPr>
          <w:sz w:val="20"/>
        </w:rPr>
      </w:pPr>
    </w:p>
    <w:p w14:paraId="1D35936D" w14:textId="77777777" w:rsidR="009A0B28" w:rsidRDefault="00000000">
      <w:pPr>
        <w:spacing w:line="20" w:lineRule="exact"/>
        <w:ind w:left="4686"/>
        <w:rPr>
          <w:sz w:val="2"/>
        </w:rPr>
      </w:pPr>
      <w:r>
        <w:rPr>
          <w:noProof/>
          <w:sz w:val="2"/>
        </w:rPr>
        <mc:AlternateContent>
          <mc:Choice Requires="wpg">
            <w:drawing>
              <wp:inline distT="0" distB="0" distL="0" distR="0" wp14:anchorId="673A15A0" wp14:editId="3A5C7ABC">
                <wp:extent cx="466090" cy="8890"/>
                <wp:effectExtent l="9525" t="0" r="634" b="63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03" name="Graphic 103"/>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54802CBF" id="Group 102"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CP40tjbgIAAI8FAAAOAAAAAAAAAAAAAAAAAC4C&#10;AABkcnMvZTJvRG9jLnhtbFBLAQItABQABgAIAAAAIQAH1RxV2gAAAAIBAAAPAAAAAAAAAAAAAAAA&#10;AMgEAABkcnMvZG93bnJldi54bWxQSwUGAAAAAAQABADzAAAAzwUAAAAA&#10;">
                <v:shape id="Graphic 103"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" path="m,l465890,e" filled="f" strokecolor="#000008" strokeweight=".24447mm">
                  <v:path arrowok="t"/>
                </v:shape>
                <w10:anchorlock/>
              </v:group>
            </w:pict>
          </mc:Fallback>
        </mc:AlternateContent>
      </w:r>
    </w:p>
    <w:p w14:paraId="2B658667" w14:textId="77777777" w:rsidR="009A0B28" w:rsidRDefault="009A0B28">
      <w:pPr>
        <w:pStyle w:val="BodyText"/>
        <w:rPr>
          <w:sz w:val="32"/>
        </w:rPr>
      </w:pPr>
    </w:p>
    <w:p w14:paraId="70E1F408" w14:textId="77777777" w:rsidR="009A0B28" w:rsidRDefault="009A0B28">
      <w:pPr>
        <w:pStyle w:val="BodyText"/>
        <w:spacing w:before="4"/>
        <w:rPr>
          <w:sz w:val="32"/>
        </w:rPr>
      </w:pPr>
    </w:p>
    <w:p w14:paraId="275BD636" w14:textId="77777777" w:rsidR="009A0B28" w:rsidRDefault="00000000">
      <w:pPr>
        <w:pStyle w:val="Heading2"/>
        <w:numPr>
          <w:ilvl w:val="1"/>
          <w:numId w:val="2"/>
        </w:numPr>
        <w:tabs>
          <w:tab w:val="left" w:pos="657"/>
        </w:tabs>
        <w:ind w:left="657" w:hanging="477"/>
      </w:pPr>
      <w:bookmarkStart w:id="41" w:name="​5.3_Clinical_and_Lifestyle_Risk_Factor_"/>
      <w:bookmarkEnd w:id="41"/>
      <w:r>
        <w:rPr>
          <w:color w:val="000009"/>
        </w:rPr>
        <w:t>Clinical</w:t>
      </w:r>
      <w:r>
        <w:rPr>
          <w:color w:val="000009"/>
          <w:spacing w:val="-8"/>
        </w:rPr>
        <w:t xml:space="preserve"> </w:t>
      </w:r>
      <w:r>
        <w:rPr>
          <w:color w:val="000009"/>
        </w:rPr>
        <w:t>and</w:t>
      </w:r>
      <w:r>
        <w:rPr>
          <w:color w:val="000009"/>
          <w:spacing w:val="-6"/>
        </w:rPr>
        <w:t xml:space="preserve"> </w:t>
      </w:r>
      <w:r>
        <w:rPr>
          <w:color w:val="000009"/>
        </w:rPr>
        <w:t>Lifestyle</w:t>
      </w:r>
      <w:r>
        <w:rPr>
          <w:color w:val="000009"/>
          <w:spacing w:val="-6"/>
        </w:rPr>
        <w:t xml:space="preserve"> </w:t>
      </w:r>
      <w:r>
        <w:rPr>
          <w:color w:val="000009"/>
        </w:rPr>
        <w:t>Risk</w:t>
      </w:r>
      <w:r>
        <w:rPr>
          <w:color w:val="000009"/>
          <w:spacing w:val="-6"/>
        </w:rPr>
        <w:t xml:space="preserve"> </w:t>
      </w:r>
      <w:r>
        <w:rPr>
          <w:color w:val="000009"/>
        </w:rPr>
        <w:t>Factor</w:t>
      </w:r>
      <w:r>
        <w:rPr>
          <w:color w:val="000009"/>
          <w:spacing w:val="-6"/>
        </w:rPr>
        <w:t xml:space="preserve"> </w:t>
      </w:r>
      <w:r>
        <w:rPr>
          <w:color w:val="000009"/>
          <w:spacing w:val="-4"/>
        </w:rPr>
        <w:t>Data</w:t>
      </w:r>
    </w:p>
    <w:p w14:paraId="0935A079" w14:textId="77777777" w:rsidR="009A0B28" w:rsidRDefault="009A0B28">
      <w:pPr>
        <w:pStyle w:val="BodyText"/>
        <w:spacing w:before="56"/>
        <w:rPr>
          <w:b/>
          <w:sz w:val="32"/>
        </w:rPr>
      </w:pPr>
    </w:p>
    <w:p w14:paraId="695A070A" w14:textId="77777777" w:rsidR="009A0B28" w:rsidRDefault="00000000">
      <w:pPr>
        <w:pStyle w:val="BodyText"/>
        <w:spacing w:line="360" w:lineRule="auto"/>
        <w:ind w:left="180" w:right="116"/>
      </w:pPr>
      <w:r>
        <w:rPr>
          <w:color w:val="000009"/>
        </w:rPr>
        <w:t>All reviewed risk prediction models incorporate traditional cardiovascular risk factors as their foundational</w:t>
      </w:r>
      <w:r>
        <w:rPr>
          <w:color w:val="000009"/>
          <w:spacing w:val="-1"/>
        </w:rPr>
        <w:t xml:space="preserve"> </w:t>
      </w:r>
      <w:r>
        <w:rPr>
          <w:color w:val="000009"/>
        </w:rPr>
        <w:t>components.</w:t>
      </w:r>
      <w:r>
        <w:rPr>
          <w:color w:val="000009"/>
          <w:spacing w:val="-1"/>
        </w:rPr>
        <w:t xml:space="preserve"> </w:t>
      </w:r>
      <w:r>
        <w:rPr>
          <w:color w:val="000009"/>
        </w:rPr>
        <w:t>These</w:t>
      </w:r>
      <w:r>
        <w:rPr>
          <w:color w:val="000009"/>
          <w:spacing w:val="-1"/>
        </w:rPr>
        <w:t xml:space="preserve"> </w:t>
      </w:r>
      <w:r>
        <w:rPr>
          <w:color w:val="000009"/>
        </w:rPr>
        <w:t>include</w:t>
      </w:r>
      <w:r>
        <w:rPr>
          <w:color w:val="000009"/>
          <w:spacing w:val="-1"/>
        </w:rPr>
        <w:t xml:space="preserve"> </w:t>
      </w:r>
      <w:r>
        <w:rPr>
          <w:color w:val="000009"/>
        </w:rPr>
        <w:t>age,</w:t>
      </w:r>
      <w:r>
        <w:rPr>
          <w:color w:val="000009"/>
          <w:spacing w:val="-1"/>
        </w:rPr>
        <w:t xml:space="preserve"> </w:t>
      </w:r>
      <w:r>
        <w:rPr>
          <w:color w:val="000009"/>
        </w:rPr>
        <w:t>sex,</w:t>
      </w:r>
      <w:r>
        <w:rPr>
          <w:color w:val="000009"/>
          <w:spacing w:val="-1"/>
        </w:rPr>
        <w:t xml:space="preserve"> </w:t>
      </w:r>
      <w:r>
        <w:rPr>
          <w:color w:val="000009"/>
        </w:rPr>
        <w:t>blood</w:t>
      </w:r>
      <w:r>
        <w:rPr>
          <w:color w:val="000009"/>
          <w:spacing w:val="-1"/>
        </w:rPr>
        <w:t xml:space="preserve"> </w:t>
      </w:r>
      <w:r>
        <w:rPr>
          <w:color w:val="000009"/>
        </w:rPr>
        <w:t>pressure,</w:t>
      </w:r>
      <w:r>
        <w:rPr>
          <w:color w:val="000009"/>
          <w:spacing w:val="-1"/>
        </w:rPr>
        <w:t xml:space="preserve"> </w:t>
      </w:r>
      <w:r>
        <w:rPr>
          <w:color w:val="000009"/>
        </w:rPr>
        <w:t>lipid</w:t>
      </w:r>
      <w:r>
        <w:rPr>
          <w:color w:val="000009"/>
          <w:spacing w:val="-1"/>
        </w:rPr>
        <w:t xml:space="preserve"> </w:t>
      </w:r>
      <w:r>
        <w:rPr>
          <w:color w:val="000009"/>
        </w:rPr>
        <w:t>profiles,</w:t>
      </w:r>
      <w:r>
        <w:rPr>
          <w:color w:val="000009"/>
          <w:spacing w:val="-1"/>
        </w:rPr>
        <w:t xml:space="preserve"> </w:t>
      </w:r>
      <w:r>
        <w:rPr>
          <w:color w:val="000009"/>
        </w:rPr>
        <w:t>diabetes</w:t>
      </w:r>
      <w:r>
        <w:rPr>
          <w:color w:val="000009"/>
          <w:spacing w:val="-1"/>
        </w:rPr>
        <w:t xml:space="preserve"> </w:t>
      </w:r>
      <w:r>
        <w:rPr>
          <w:color w:val="000009"/>
        </w:rPr>
        <w:t>biomarkers, smoking status, body mass index, and medication use. These variables are sourced from national health databases (e.g., QRISK2/QRISK3), large research cohorts (such as the UK Biobank), or structured clinical assessments within NHS primary care settings. Such clinical and lifestyle data complement existing risk calculators and represent the dynamic elements that change over time—an essential</w:t>
      </w:r>
      <w:r>
        <w:rPr>
          <w:color w:val="000009"/>
          <w:spacing w:val="-4"/>
        </w:rPr>
        <w:t xml:space="preserve"> </w:t>
      </w:r>
      <w:r>
        <w:rPr>
          <w:color w:val="000009"/>
        </w:rPr>
        <w:t>requirement</w:t>
      </w:r>
      <w:r>
        <w:rPr>
          <w:color w:val="000009"/>
          <w:spacing w:val="-4"/>
        </w:rPr>
        <w:t xml:space="preserve"> </w:t>
      </w:r>
      <w:r>
        <w:rPr>
          <w:color w:val="000009"/>
        </w:rPr>
        <w:t>for</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systems</w:t>
      </w:r>
      <w:r>
        <w:rPr>
          <w:color w:val="000009"/>
          <w:spacing w:val="-4"/>
        </w:rPr>
        <w:t xml:space="preserve"> </w:t>
      </w:r>
      <w:r>
        <w:rPr>
          <w:color w:val="000009"/>
        </w:rPr>
        <w:t>that</w:t>
      </w:r>
      <w:r>
        <w:rPr>
          <w:color w:val="000009"/>
          <w:spacing w:val="-4"/>
        </w:rPr>
        <w:t xml:space="preserve"> </w:t>
      </w:r>
      <w:r>
        <w:rPr>
          <w:color w:val="000009"/>
        </w:rPr>
        <w:t>must</w:t>
      </w:r>
      <w:r>
        <w:rPr>
          <w:color w:val="000009"/>
          <w:spacing w:val="-4"/>
        </w:rPr>
        <w:t xml:space="preserve"> </w:t>
      </w:r>
      <w:r>
        <w:rPr>
          <w:color w:val="000009"/>
        </w:rPr>
        <w:t>continuously</w:t>
      </w:r>
      <w:r>
        <w:rPr>
          <w:color w:val="000009"/>
          <w:spacing w:val="-4"/>
        </w:rPr>
        <w:t xml:space="preserve"> </w:t>
      </w:r>
      <w:r>
        <w:rPr>
          <w:color w:val="000009"/>
        </w:rPr>
        <w:t>update</w:t>
      </w:r>
      <w:r>
        <w:rPr>
          <w:color w:val="000009"/>
          <w:spacing w:val="-4"/>
        </w:rPr>
        <w:t xml:space="preserve"> </w:t>
      </w:r>
      <w:r>
        <w:rPr>
          <w:color w:val="000009"/>
        </w:rPr>
        <w:t>predictions</w:t>
      </w:r>
      <w:r>
        <w:rPr>
          <w:color w:val="000009"/>
          <w:spacing w:val="-4"/>
        </w:rPr>
        <w:t xml:space="preserve"> </w:t>
      </w:r>
      <w:r>
        <w:rPr>
          <w:color w:val="000009"/>
        </w:rPr>
        <w:t>as</w:t>
      </w:r>
      <w:r>
        <w:rPr>
          <w:color w:val="000009"/>
          <w:spacing w:val="-4"/>
        </w:rPr>
        <w:t xml:space="preserve"> </w:t>
      </w:r>
      <w:r>
        <w:rPr>
          <w:color w:val="000009"/>
        </w:rPr>
        <w:t>a</w:t>
      </w:r>
      <w:r>
        <w:rPr>
          <w:color w:val="000009"/>
          <w:spacing w:val="-4"/>
        </w:rPr>
        <w:t xml:space="preserve"> </w:t>
      </w:r>
      <w:r>
        <w:rPr>
          <w:color w:val="000009"/>
        </w:rPr>
        <w:t>patient’s clinical status evolves.</w:t>
      </w:r>
    </w:p>
    <w:p w14:paraId="3DCCF69B" w14:textId="77777777" w:rsidR="009A0B28" w:rsidRDefault="00000000">
      <w:pPr>
        <w:pStyle w:val="Heading2"/>
        <w:numPr>
          <w:ilvl w:val="1"/>
          <w:numId w:val="2"/>
        </w:numPr>
        <w:tabs>
          <w:tab w:val="left" w:pos="657"/>
        </w:tabs>
        <w:spacing w:before="120"/>
        <w:ind w:left="657" w:hanging="477"/>
      </w:pPr>
      <w:bookmarkStart w:id="42" w:name="5.4_Imaging_and_Physiological_Data​​Imag"/>
      <w:bookmarkEnd w:id="42"/>
      <w:r>
        <w:rPr>
          <w:color w:val="000009"/>
        </w:rPr>
        <w:t>Imaging</w:t>
      </w:r>
      <w:r>
        <w:rPr>
          <w:color w:val="000009"/>
          <w:spacing w:val="-8"/>
        </w:rPr>
        <w:t xml:space="preserve"> </w:t>
      </w:r>
      <w:r>
        <w:rPr>
          <w:color w:val="000009"/>
        </w:rPr>
        <w:t>and</w:t>
      </w:r>
      <w:r>
        <w:rPr>
          <w:color w:val="000009"/>
          <w:spacing w:val="-8"/>
        </w:rPr>
        <w:t xml:space="preserve"> </w:t>
      </w:r>
      <w:r>
        <w:rPr>
          <w:color w:val="000009"/>
        </w:rPr>
        <w:t>Physiological</w:t>
      </w:r>
      <w:r>
        <w:rPr>
          <w:color w:val="000009"/>
          <w:spacing w:val="-7"/>
        </w:rPr>
        <w:t xml:space="preserve"> </w:t>
      </w:r>
      <w:r>
        <w:rPr>
          <w:color w:val="000009"/>
          <w:spacing w:val="-4"/>
        </w:rPr>
        <w:t>Data</w:t>
      </w:r>
    </w:p>
    <w:p w14:paraId="7B1D6854" w14:textId="77777777" w:rsidR="009A0B28" w:rsidRDefault="009A0B28">
      <w:pPr>
        <w:pStyle w:val="BodyText"/>
        <w:rPr>
          <w:b/>
          <w:sz w:val="32"/>
        </w:rPr>
      </w:pPr>
    </w:p>
    <w:p w14:paraId="32385E6B" w14:textId="77777777" w:rsidR="009A0B28" w:rsidRDefault="009A0B28">
      <w:pPr>
        <w:pStyle w:val="BodyText"/>
        <w:rPr>
          <w:b/>
          <w:sz w:val="32"/>
        </w:rPr>
      </w:pPr>
    </w:p>
    <w:p w14:paraId="378B0B1C" w14:textId="77777777" w:rsidR="009A0B28" w:rsidRDefault="00000000">
      <w:pPr>
        <w:pStyle w:val="BodyText"/>
        <w:spacing w:line="360" w:lineRule="auto"/>
        <w:ind w:left="180"/>
      </w:pPr>
      <w:r>
        <w:rPr>
          <w:color w:val="000009"/>
        </w:rPr>
        <w:t>Imaging</w:t>
      </w:r>
      <w:r>
        <w:rPr>
          <w:color w:val="000009"/>
          <w:spacing w:val="-7"/>
        </w:rPr>
        <w:t xml:space="preserve"> </w:t>
      </w:r>
      <w:r>
        <w:rPr>
          <w:color w:val="000009"/>
        </w:rPr>
        <w:t>records</w:t>
      </w:r>
      <w:r>
        <w:rPr>
          <w:color w:val="000009"/>
          <w:spacing w:val="-7"/>
        </w:rPr>
        <w:t xml:space="preserve"> </w:t>
      </w:r>
      <w:r>
        <w:rPr>
          <w:color w:val="000009"/>
        </w:rPr>
        <w:t>of</w:t>
      </w:r>
      <w:r>
        <w:rPr>
          <w:color w:val="000009"/>
          <w:spacing w:val="-7"/>
        </w:rPr>
        <w:t xml:space="preserve"> </w:t>
      </w:r>
      <w:r>
        <w:rPr>
          <w:color w:val="000009"/>
        </w:rPr>
        <w:t>coronary</w:t>
      </w:r>
      <w:r>
        <w:rPr>
          <w:color w:val="000009"/>
          <w:spacing w:val="-7"/>
        </w:rPr>
        <w:t xml:space="preserve"> </w:t>
      </w:r>
      <w:r>
        <w:rPr>
          <w:color w:val="000009"/>
        </w:rPr>
        <w:t>CT</w:t>
      </w:r>
      <w:r>
        <w:rPr>
          <w:color w:val="000009"/>
          <w:spacing w:val="-7"/>
        </w:rPr>
        <w:t xml:space="preserve"> </w:t>
      </w:r>
      <w:r>
        <w:rPr>
          <w:color w:val="000009"/>
        </w:rPr>
        <w:t>angiography,</w:t>
      </w:r>
      <w:r>
        <w:rPr>
          <w:color w:val="000009"/>
          <w:spacing w:val="-7"/>
        </w:rPr>
        <w:t xml:space="preserve"> </w:t>
      </w:r>
      <w:r>
        <w:rPr>
          <w:color w:val="000009"/>
        </w:rPr>
        <w:t>cardiac</w:t>
      </w:r>
      <w:r>
        <w:rPr>
          <w:color w:val="000009"/>
          <w:spacing w:val="-7"/>
        </w:rPr>
        <w:t xml:space="preserve"> </w:t>
      </w:r>
      <w:r>
        <w:rPr>
          <w:color w:val="000009"/>
        </w:rPr>
        <w:t>MRI,</w:t>
      </w:r>
      <w:r>
        <w:rPr>
          <w:color w:val="000009"/>
          <w:spacing w:val="-7"/>
        </w:rPr>
        <w:t xml:space="preserve"> </w:t>
      </w:r>
      <w:r>
        <w:rPr>
          <w:color w:val="000009"/>
        </w:rPr>
        <w:t>echocardiography,</w:t>
      </w:r>
      <w:r>
        <w:rPr>
          <w:color w:val="000009"/>
          <w:spacing w:val="-7"/>
        </w:rPr>
        <w:t xml:space="preserve"> </w:t>
      </w:r>
      <w:r>
        <w:rPr>
          <w:color w:val="000009"/>
        </w:rPr>
        <w:t>and</w:t>
      </w:r>
      <w:r>
        <w:rPr>
          <w:color w:val="000009"/>
          <w:spacing w:val="-7"/>
        </w:rPr>
        <w:t xml:space="preserve"> </w:t>
      </w:r>
      <w:r>
        <w:rPr>
          <w:color w:val="000009"/>
        </w:rPr>
        <w:t xml:space="preserve">electrophysiology are important for digital </w:t>
      </w:r>
      <w:proofErr w:type="gramStart"/>
      <w:r>
        <w:rPr>
          <w:color w:val="000009"/>
        </w:rPr>
        <w:t>twin oriented</w:t>
      </w:r>
      <w:proofErr w:type="gramEnd"/>
      <w:r>
        <w:rPr>
          <w:color w:val="000009"/>
        </w:rPr>
        <w:t xml:space="preserve"> studies. These data offer structural and functional data that are needed to construct patient specific heart models. Physiological measurements, such as ECGs,</w:t>
      </w:r>
    </w:p>
    <w:p w14:paraId="6C35FBA6" w14:textId="77777777" w:rsidR="009A0B28" w:rsidRDefault="00000000">
      <w:pPr>
        <w:pStyle w:val="BodyText"/>
        <w:spacing w:line="360" w:lineRule="auto"/>
        <w:ind w:left="180" w:right="218"/>
      </w:pPr>
      <w:r>
        <w:rPr>
          <w:color w:val="000009"/>
        </w:rPr>
        <w:t xml:space="preserve">cardiac rhythms and </w:t>
      </w:r>
      <w:proofErr w:type="spellStart"/>
      <w:r>
        <w:rPr>
          <w:color w:val="000009"/>
        </w:rPr>
        <w:t>haemodynamic</w:t>
      </w:r>
      <w:proofErr w:type="spellEnd"/>
      <w:r>
        <w:rPr>
          <w:color w:val="000009"/>
        </w:rPr>
        <w:t xml:space="preserve"> measurements, are equally relevant to cardiac functionality simulation.</w:t>
      </w:r>
      <w:r>
        <w:rPr>
          <w:color w:val="000009"/>
          <w:spacing w:val="-3"/>
        </w:rPr>
        <w:t xml:space="preserve"> </w:t>
      </w:r>
      <w:r>
        <w:rPr>
          <w:color w:val="000009"/>
        </w:rPr>
        <w:t>Though</w:t>
      </w:r>
      <w:r>
        <w:rPr>
          <w:color w:val="000009"/>
          <w:spacing w:val="-3"/>
        </w:rPr>
        <w:t xml:space="preserve"> </w:t>
      </w:r>
      <w:r>
        <w:rPr>
          <w:color w:val="000009"/>
        </w:rPr>
        <w:t>imaging</w:t>
      </w:r>
      <w:r>
        <w:rPr>
          <w:color w:val="000009"/>
          <w:spacing w:val="-3"/>
        </w:rPr>
        <w:t xml:space="preserve"> </w:t>
      </w:r>
      <w:r>
        <w:rPr>
          <w:color w:val="000009"/>
        </w:rPr>
        <w:t>is</w:t>
      </w:r>
      <w:r>
        <w:rPr>
          <w:color w:val="000009"/>
          <w:spacing w:val="-3"/>
        </w:rPr>
        <w:t xml:space="preserve"> </w:t>
      </w:r>
      <w:r>
        <w:rPr>
          <w:color w:val="000009"/>
        </w:rPr>
        <w:t>less</w:t>
      </w:r>
      <w:r>
        <w:rPr>
          <w:color w:val="000009"/>
          <w:spacing w:val="-3"/>
        </w:rPr>
        <w:t xml:space="preserve"> </w:t>
      </w:r>
      <w:r>
        <w:rPr>
          <w:color w:val="000009"/>
        </w:rPr>
        <w:t>conspicuous</w:t>
      </w:r>
      <w:r>
        <w:rPr>
          <w:color w:val="000009"/>
          <w:spacing w:val="-3"/>
        </w:rPr>
        <w:t xml:space="preserve"> </w:t>
      </w:r>
      <w:r>
        <w:rPr>
          <w:color w:val="000009"/>
        </w:rPr>
        <w:t>in</w:t>
      </w:r>
      <w:r>
        <w:rPr>
          <w:color w:val="000009"/>
          <w:spacing w:val="-3"/>
        </w:rPr>
        <w:t xml:space="preserve"> </w:t>
      </w:r>
      <w:r>
        <w:rPr>
          <w:color w:val="000009"/>
        </w:rPr>
        <w:t>PRS-based</w:t>
      </w:r>
      <w:r>
        <w:rPr>
          <w:color w:val="000009"/>
          <w:spacing w:val="-3"/>
        </w:rPr>
        <w:t xml:space="preserve"> </w:t>
      </w:r>
      <w:r>
        <w:rPr>
          <w:color w:val="000009"/>
        </w:rPr>
        <w:t>work,</w:t>
      </w:r>
      <w:r>
        <w:rPr>
          <w:color w:val="000009"/>
          <w:spacing w:val="-3"/>
        </w:rPr>
        <w:t xml:space="preserve"> </w:t>
      </w:r>
      <w:r>
        <w:rPr>
          <w:color w:val="000009"/>
        </w:rPr>
        <w:t>it</w:t>
      </w:r>
      <w:r>
        <w:rPr>
          <w:color w:val="000009"/>
          <w:spacing w:val="-3"/>
        </w:rPr>
        <w:t xml:space="preserve"> </w:t>
      </w:r>
      <w:r>
        <w:rPr>
          <w:color w:val="000009"/>
        </w:rPr>
        <w:t>is</w:t>
      </w:r>
      <w:r>
        <w:rPr>
          <w:color w:val="000009"/>
          <w:spacing w:val="-3"/>
        </w:rPr>
        <w:t xml:space="preserve"> </w:t>
      </w:r>
      <w:r>
        <w:rPr>
          <w:color w:val="000009"/>
        </w:rPr>
        <w:t>core</w:t>
      </w:r>
      <w:r>
        <w:rPr>
          <w:color w:val="000009"/>
          <w:spacing w:val="-3"/>
        </w:rPr>
        <w:t xml:space="preserve"> </w:t>
      </w:r>
      <w:r>
        <w:rPr>
          <w:color w:val="000009"/>
        </w:rPr>
        <w:t>with</w:t>
      </w:r>
      <w:r>
        <w:rPr>
          <w:color w:val="000009"/>
          <w:spacing w:val="-3"/>
        </w:rPr>
        <w:t xml:space="preserve"> </w:t>
      </w:r>
      <w:r>
        <w:rPr>
          <w:color w:val="000009"/>
        </w:rPr>
        <w:t>regards</w:t>
      </w:r>
      <w:r>
        <w:rPr>
          <w:color w:val="000009"/>
          <w:spacing w:val="-3"/>
        </w:rPr>
        <w:t xml:space="preserve"> </w:t>
      </w:r>
      <w:r>
        <w:rPr>
          <w:color w:val="000009"/>
        </w:rPr>
        <w:t>to</w:t>
      </w:r>
      <w:r>
        <w:rPr>
          <w:color w:val="000009"/>
          <w:spacing w:val="-3"/>
        </w:rPr>
        <w:t xml:space="preserve"> </w:t>
      </w:r>
      <w:r>
        <w:rPr>
          <w:color w:val="000009"/>
        </w:rPr>
        <w:t xml:space="preserve">digital </w:t>
      </w:r>
      <w:proofErr w:type="gramStart"/>
      <w:r>
        <w:rPr>
          <w:color w:val="000009"/>
        </w:rPr>
        <w:t>twins</w:t>
      </w:r>
      <w:proofErr w:type="gramEnd"/>
      <w:r>
        <w:rPr>
          <w:color w:val="000009"/>
        </w:rPr>
        <w:t xml:space="preserve"> development since it enables mechanistic and statistical models to mimic individual cardiac </w:t>
      </w:r>
      <w:proofErr w:type="spellStart"/>
      <w:r>
        <w:rPr>
          <w:color w:val="000009"/>
          <w:spacing w:val="-2"/>
        </w:rPr>
        <w:t>behaviour</w:t>
      </w:r>
      <w:proofErr w:type="spellEnd"/>
      <w:r>
        <w:rPr>
          <w:color w:val="000009"/>
          <w:spacing w:val="-2"/>
        </w:rPr>
        <w:t>.</w:t>
      </w:r>
    </w:p>
    <w:p w14:paraId="6E03FE45" w14:textId="77777777" w:rsidR="009A0B28" w:rsidRDefault="00000000">
      <w:pPr>
        <w:pStyle w:val="Heading2"/>
        <w:numPr>
          <w:ilvl w:val="1"/>
          <w:numId w:val="2"/>
        </w:numPr>
        <w:tabs>
          <w:tab w:val="left" w:pos="657"/>
        </w:tabs>
        <w:ind w:left="657" w:hanging="477"/>
      </w:pPr>
      <w:bookmarkStart w:id="43" w:name="5.5_Key_Data_Features_for_Digital_Twin_I"/>
      <w:bookmarkEnd w:id="43"/>
      <w:r>
        <w:rPr>
          <w:color w:val="000009"/>
        </w:rPr>
        <w:t>Key</w:t>
      </w:r>
      <w:r>
        <w:rPr>
          <w:color w:val="000009"/>
          <w:spacing w:val="-12"/>
        </w:rPr>
        <w:t xml:space="preserve"> </w:t>
      </w:r>
      <w:r>
        <w:rPr>
          <w:color w:val="000009"/>
        </w:rPr>
        <w:t>Data</w:t>
      </w:r>
      <w:r>
        <w:rPr>
          <w:color w:val="000009"/>
          <w:spacing w:val="-9"/>
        </w:rPr>
        <w:t xml:space="preserve"> </w:t>
      </w:r>
      <w:r>
        <w:rPr>
          <w:color w:val="000009"/>
        </w:rPr>
        <w:t>Features</w:t>
      </w:r>
      <w:r>
        <w:rPr>
          <w:color w:val="000009"/>
          <w:spacing w:val="-10"/>
        </w:rPr>
        <w:t xml:space="preserve"> </w:t>
      </w:r>
      <w:r>
        <w:rPr>
          <w:color w:val="000009"/>
        </w:rPr>
        <w:t>for</w:t>
      </w:r>
      <w:r>
        <w:rPr>
          <w:color w:val="000009"/>
          <w:spacing w:val="-9"/>
        </w:rPr>
        <w:t xml:space="preserve"> </w:t>
      </w:r>
      <w:r>
        <w:rPr>
          <w:color w:val="000009"/>
        </w:rPr>
        <w:t>Digital</w:t>
      </w:r>
      <w:r>
        <w:rPr>
          <w:color w:val="000009"/>
          <w:spacing w:val="-10"/>
        </w:rPr>
        <w:t xml:space="preserve"> </w:t>
      </w:r>
      <w:r>
        <w:rPr>
          <w:color w:val="000009"/>
        </w:rPr>
        <w:t>Twin</w:t>
      </w:r>
      <w:r>
        <w:rPr>
          <w:color w:val="000009"/>
          <w:spacing w:val="-9"/>
        </w:rPr>
        <w:t xml:space="preserve"> </w:t>
      </w:r>
      <w:r>
        <w:rPr>
          <w:color w:val="000009"/>
          <w:spacing w:val="-2"/>
        </w:rPr>
        <w:t>Integration</w:t>
      </w:r>
    </w:p>
    <w:p w14:paraId="2A3E9DB8" w14:textId="77777777" w:rsidR="009A0B28" w:rsidRDefault="009A0B28">
      <w:pPr>
        <w:pStyle w:val="BodyText"/>
        <w:spacing w:before="56"/>
        <w:rPr>
          <w:b/>
          <w:sz w:val="32"/>
        </w:rPr>
      </w:pPr>
    </w:p>
    <w:p w14:paraId="3F35710A" w14:textId="77777777" w:rsidR="009A0B28" w:rsidRDefault="00000000">
      <w:pPr>
        <w:pStyle w:val="BodyText"/>
        <w:spacing w:before="1" w:line="360" w:lineRule="auto"/>
        <w:ind w:left="180" w:right="187"/>
      </w:pPr>
      <w:r>
        <w:rPr>
          <w:color w:val="000009"/>
        </w:rPr>
        <w:t>Several</w:t>
      </w:r>
      <w:r>
        <w:rPr>
          <w:color w:val="000009"/>
          <w:spacing w:val="-3"/>
        </w:rPr>
        <w:t xml:space="preserve"> </w:t>
      </w:r>
      <w:r>
        <w:rPr>
          <w:color w:val="000009"/>
        </w:rPr>
        <w:t>features</w:t>
      </w:r>
      <w:r>
        <w:rPr>
          <w:color w:val="000009"/>
          <w:spacing w:val="-3"/>
        </w:rPr>
        <w:t xml:space="preserve"> </w:t>
      </w:r>
      <w:r>
        <w:rPr>
          <w:color w:val="000009"/>
        </w:rPr>
        <w:t>across</w:t>
      </w:r>
      <w:r>
        <w:rPr>
          <w:color w:val="000009"/>
          <w:spacing w:val="-3"/>
        </w:rPr>
        <w:t xml:space="preserve"> </w:t>
      </w:r>
      <w:r>
        <w:rPr>
          <w:color w:val="000009"/>
        </w:rPr>
        <w:t>these</w:t>
      </w:r>
      <w:r>
        <w:rPr>
          <w:color w:val="000009"/>
          <w:spacing w:val="-3"/>
        </w:rPr>
        <w:t xml:space="preserve"> </w:t>
      </w:r>
      <w:r>
        <w:rPr>
          <w:color w:val="000009"/>
        </w:rPr>
        <w:t>datasets</w:t>
      </w:r>
      <w:r>
        <w:rPr>
          <w:color w:val="000009"/>
          <w:spacing w:val="-3"/>
        </w:rPr>
        <w:t xml:space="preserve"> </w:t>
      </w:r>
      <w:r>
        <w:rPr>
          <w:color w:val="000009"/>
        </w:rPr>
        <w:t>support</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development.</w:t>
      </w:r>
      <w:r>
        <w:rPr>
          <w:color w:val="000009"/>
          <w:spacing w:val="-3"/>
        </w:rPr>
        <w:t xml:space="preserve"> </w:t>
      </w:r>
      <w:r>
        <w:rPr>
          <w:color w:val="000009"/>
        </w:rPr>
        <w:t>Genomic</w:t>
      </w:r>
      <w:r>
        <w:rPr>
          <w:color w:val="000009"/>
          <w:spacing w:val="-3"/>
        </w:rPr>
        <w:t xml:space="preserve"> </w:t>
      </w:r>
      <w:r>
        <w:rPr>
          <w:color w:val="000009"/>
        </w:rPr>
        <w:t>data</w:t>
      </w:r>
      <w:r>
        <w:rPr>
          <w:color w:val="000009"/>
          <w:spacing w:val="-3"/>
        </w:rPr>
        <w:t xml:space="preserve"> </w:t>
      </w:r>
      <w:r>
        <w:rPr>
          <w:color w:val="000009"/>
        </w:rPr>
        <w:t>serve</w:t>
      </w:r>
      <w:r>
        <w:rPr>
          <w:color w:val="000009"/>
          <w:spacing w:val="-3"/>
        </w:rPr>
        <w:t xml:space="preserve"> </w:t>
      </w:r>
      <w:r>
        <w:rPr>
          <w:color w:val="000009"/>
        </w:rPr>
        <w:t>as</w:t>
      </w:r>
      <w:r>
        <w:rPr>
          <w:color w:val="000009"/>
          <w:spacing w:val="-3"/>
        </w:rPr>
        <w:t xml:space="preserve"> </w:t>
      </w:r>
      <w:r>
        <w:rPr>
          <w:color w:val="000009"/>
        </w:rPr>
        <w:t>fixed, high-value inputs that define baseline risk. Clinical and lifestyle variables provide modifiable risk</w:t>
      </w:r>
    </w:p>
    <w:p w14:paraId="003E5445" w14:textId="77777777" w:rsidR="009A0B28" w:rsidRDefault="00000000">
      <w:pPr>
        <w:pStyle w:val="BodyText"/>
        <w:ind w:left="180"/>
      </w:pPr>
      <w:r>
        <w:rPr>
          <w:color w:val="000009"/>
        </w:rPr>
        <w:t>factors</w:t>
      </w:r>
      <w:r>
        <w:rPr>
          <w:color w:val="000009"/>
          <w:spacing w:val="-1"/>
        </w:rPr>
        <w:t xml:space="preserve"> </w:t>
      </w:r>
      <w:r>
        <w:rPr>
          <w:color w:val="000009"/>
        </w:rPr>
        <w:t>that evolve</w:t>
      </w:r>
      <w:r>
        <w:rPr>
          <w:color w:val="000009"/>
          <w:spacing w:val="-1"/>
        </w:rPr>
        <w:t xml:space="preserve"> </w:t>
      </w:r>
      <w:r>
        <w:rPr>
          <w:color w:val="000009"/>
        </w:rPr>
        <w:t>with time. Imaging</w:t>
      </w:r>
      <w:r>
        <w:rPr>
          <w:color w:val="000009"/>
          <w:spacing w:val="-1"/>
        </w:rPr>
        <w:t xml:space="preserve"> </w:t>
      </w:r>
      <w:r>
        <w:rPr>
          <w:color w:val="000009"/>
        </w:rPr>
        <w:t>and physiological data</w:t>
      </w:r>
      <w:r>
        <w:rPr>
          <w:color w:val="000009"/>
          <w:spacing w:val="-1"/>
        </w:rPr>
        <w:t xml:space="preserve"> </w:t>
      </w:r>
      <w:r>
        <w:rPr>
          <w:color w:val="000009"/>
        </w:rPr>
        <w:t>offer the structural</w:t>
      </w:r>
      <w:r>
        <w:rPr>
          <w:color w:val="000009"/>
          <w:spacing w:val="-1"/>
        </w:rPr>
        <w:t xml:space="preserve"> </w:t>
      </w:r>
      <w:r>
        <w:rPr>
          <w:color w:val="000009"/>
        </w:rPr>
        <w:t xml:space="preserve">and functional </w:t>
      </w:r>
      <w:r>
        <w:rPr>
          <w:color w:val="000009"/>
          <w:spacing w:val="-2"/>
        </w:rPr>
        <w:t>basis</w:t>
      </w:r>
    </w:p>
    <w:p w14:paraId="7233810D" w14:textId="77777777" w:rsidR="009A0B28" w:rsidRDefault="009A0B28">
      <w:pPr>
        <w:pStyle w:val="BodyText"/>
        <w:sectPr w:rsidR="009A0B28">
          <w:headerReference w:type="default" r:id="rId24"/>
          <w:footerReference w:type="default" r:id="rId25"/>
          <w:pgSz w:w="12240" w:h="15840"/>
          <w:pgMar w:top="1820" w:right="1080" w:bottom="2320" w:left="1080" w:header="814" w:footer="2122" w:gutter="0"/>
          <w:pgNumType w:start="24"/>
          <w:cols w:space="720"/>
        </w:sectPr>
      </w:pPr>
    </w:p>
    <w:p w14:paraId="3CEAD373" w14:textId="77777777" w:rsidR="009A0B28" w:rsidRDefault="009A0B28">
      <w:pPr>
        <w:pStyle w:val="BodyText"/>
        <w:spacing w:before="36" w:after="1"/>
        <w:rPr>
          <w:sz w:val="20"/>
        </w:rPr>
      </w:pPr>
    </w:p>
    <w:p w14:paraId="17BEB115" w14:textId="77777777" w:rsidR="009A0B28" w:rsidRDefault="00000000">
      <w:pPr>
        <w:spacing w:line="20" w:lineRule="exact"/>
        <w:ind w:left="4686"/>
        <w:rPr>
          <w:sz w:val="2"/>
        </w:rPr>
      </w:pPr>
      <w:r>
        <w:rPr>
          <w:noProof/>
          <w:sz w:val="2"/>
        </w:rPr>
        <mc:AlternateContent>
          <mc:Choice Requires="wpg">
            <w:drawing>
              <wp:inline distT="0" distB="0" distL="0" distR="0" wp14:anchorId="08DD4F73" wp14:editId="2D3D9764">
                <wp:extent cx="466090" cy="8890"/>
                <wp:effectExtent l="9525" t="0" r="634" b="635"/>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05" name="Graphic 105"/>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30A54C11" id="Group 104"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NlSjl9tAgAAjwUAAA4AAAAAAAAAAAAAAAAALgIA&#10;AGRycy9lMm9Eb2MueG1sUEsBAi0AFAAGAAgAAAAhAAfVHFXaAAAAAgEAAA8AAAAAAAAAAAAAAAAA&#10;xwQAAGRycy9kb3ducmV2LnhtbFBLBQYAAAAABAAEAPMAAADOBQAAAAA=&#10;">
                <v:shape id="Graphic 105"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" path="m,l465890,e" filled="f" strokecolor="#000008" strokeweight=".24447mm">
                  <v:path arrowok="t"/>
                </v:shape>
                <w10:anchorlock/>
              </v:group>
            </w:pict>
          </mc:Fallback>
        </mc:AlternateContent>
      </w:r>
    </w:p>
    <w:p w14:paraId="099C1EFD" w14:textId="77777777" w:rsidR="009A0B28" w:rsidRDefault="00000000">
      <w:pPr>
        <w:pStyle w:val="BodyText"/>
        <w:spacing w:before="188" w:line="360" w:lineRule="auto"/>
        <w:ind w:left="180" w:right="1018"/>
      </w:pPr>
      <w:r>
        <w:rPr>
          <w:color w:val="000009"/>
        </w:rPr>
        <w:t>for computational modelling. Longitudinal and wearable data streams enable real-time or near-real-time</w:t>
      </w:r>
      <w:r>
        <w:rPr>
          <w:color w:val="000009"/>
          <w:spacing w:val="-8"/>
        </w:rPr>
        <w:t xml:space="preserve"> </w:t>
      </w:r>
      <w:r>
        <w:rPr>
          <w:color w:val="000009"/>
        </w:rPr>
        <w:t>updating.</w:t>
      </w:r>
      <w:r>
        <w:rPr>
          <w:color w:val="000009"/>
          <w:spacing w:val="-8"/>
        </w:rPr>
        <w:t xml:space="preserve"> </w:t>
      </w:r>
      <w:r>
        <w:rPr>
          <w:color w:val="000009"/>
        </w:rPr>
        <w:t>Together,</w:t>
      </w:r>
      <w:r>
        <w:rPr>
          <w:color w:val="000009"/>
          <w:spacing w:val="-8"/>
        </w:rPr>
        <w:t xml:space="preserve"> </w:t>
      </w:r>
      <w:r>
        <w:rPr>
          <w:color w:val="000009"/>
        </w:rPr>
        <w:t>these</w:t>
      </w:r>
      <w:r>
        <w:rPr>
          <w:color w:val="000009"/>
          <w:spacing w:val="-8"/>
        </w:rPr>
        <w:t xml:space="preserve"> </w:t>
      </w:r>
      <w:r>
        <w:rPr>
          <w:color w:val="000009"/>
        </w:rPr>
        <w:t>elements</w:t>
      </w:r>
      <w:r>
        <w:rPr>
          <w:color w:val="000009"/>
          <w:spacing w:val="-8"/>
        </w:rPr>
        <w:t xml:space="preserve"> </w:t>
      </w:r>
      <w:r>
        <w:rPr>
          <w:color w:val="000009"/>
        </w:rPr>
        <w:t>provide</w:t>
      </w:r>
      <w:r>
        <w:rPr>
          <w:color w:val="000009"/>
          <w:spacing w:val="-8"/>
        </w:rPr>
        <w:t xml:space="preserve"> </w:t>
      </w:r>
      <w:r>
        <w:rPr>
          <w:color w:val="000009"/>
        </w:rPr>
        <w:t>multimodal</w:t>
      </w:r>
      <w:r>
        <w:rPr>
          <w:color w:val="000009"/>
          <w:spacing w:val="-8"/>
        </w:rPr>
        <w:t xml:space="preserve"> </w:t>
      </w:r>
      <w:r>
        <w:rPr>
          <w:color w:val="000009"/>
        </w:rPr>
        <w:t>information</w:t>
      </w:r>
      <w:r>
        <w:rPr>
          <w:color w:val="000009"/>
          <w:spacing w:val="-8"/>
        </w:rPr>
        <w:t xml:space="preserve"> </w:t>
      </w:r>
      <w:r>
        <w:rPr>
          <w:color w:val="000009"/>
        </w:rPr>
        <w:t>needed</w:t>
      </w:r>
      <w:r>
        <w:rPr>
          <w:color w:val="000009"/>
          <w:spacing w:val="-8"/>
        </w:rPr>
        <w:t xml:space="preserve"> </w:t>
      </w:r>
      <w:r>
        <w:rPr>
          <w:color w:val="000009"/>
        </w:rPr>
        <w:t>to</w:t>
      </w:r>
    </w:p>
    <w:p w14:paraId="455D97C4" w14:textId="77777777" w:rsidR="009A0B28" w:rsidRDefault="00000000">
      <w:pPr>
        <w:pStyle w:val="BodyText"/>
        <w:spacing w:line="360" w:lineRule="auto"/>
        <w:ind w:left="180" w:right="218"/>
      </w:pPr>
      <w:r>
        <w:rPr>
          <w:color w:val="000009"/>
        </w:rPr>
        <w:t>construct</w:t>
      </w:r>
      <w:r>
        <w:rPr>
          <w:color w:val="000009"/>
          <w:spacing w:val="-4"/>
        </w:rPr>
        <w:t xml:space="preserve"> </w:t>
      </w:r>
      <w:r>
        <w:rPr>
          <w:color w:val="000009"/>
        </w:rPr>
        <w:t>and</w:t>
      </w:r>
      <w:r>
        <w:rPr>
          <w:color w:val="000009"/>
          <w:spacing w:val="-4"/>
        </w:rPr>
        <w:t xml:space="preserve"> </w:t>
      </w:r>
      <w:r>
        <w:rPr>
          <w:color w:val="000009"/>
        </w:rPr>
        <w:t>maintain</w:t>
      </w:r>
      <w:r>
        <w:rPr>
          <w:color w:val="000009"/>
          <w:spacing w:val="-4"/>
        </w:rPr>
        <w:t xml:space="preserve"> </w:t>
      </w:r>
      <w:r>
        <w:rPr>
          <w:color w:val="000009"/>
        </w:rPr>
        <w:t>virtual</w:t>
      </w:r>
      <w:r>
        <w:rPr>
          <w:color w:val="000009"/>
          <w:spacing w:val="-4"/>
        </w:rPr>
        <w:t xml:space="preserve"> </w:t>
      </w:r>
      <w:r>
        <w:rPr>
          <w:color w:val="000009"/>
        </w:rPr>
        <w:t>patient</w:t>
      </w:r>
      <w:r>
        <w:rPr>
          <w:color w:val="000009"/>
          <w:spacing w:val="-4"/>
        </w:rPr>
        <w:t xml:space="preserve"> </w:t>
      </w:r>
      <w:r>
        <w:rPr>
          <w:color w:val="000009"/>
        </w:rPr>
        <w:t>models</w:t>
      </w:r>
      <w:r>
        <w:rPr>
          <w:color w:val="000009"/>
          <w:spacing w:val="-4"/>
        </w:rPr>
        <w:t xml:space="preserve"> </w:t>
      </w:r>
      <w:r>
        <w:rPr>
          <w:color w:val="000009"/>
        </w:rPr>
        <w:t>that</w:t>
      </w:r>
      <w:r>
        <w:rPr>
          <w:color w:val="000009"/>
          <w:spacing w:val="-4"/>
        </w:rPr>
        <w:t xml:space="preserve"> </w:t>
      </w:r>
      <w:r>
        <w:rPr>
          <w:color w:val="000009"/>
        </w:rPr>
        <w:t>reflect</w:t>
      </w:r>
      <w:r>
        <w:rPr>
          <w:color w:val="000009"/>
          <w:spacing w:val="-4"/>
        </w:rPr>
        <w:t xml:space="preserve"> </w:t>
      </w:r>
      <w:r>
        <w:rPr>
          <w:color w:val="000009"/>
        </w:rPr>
        <w:t>biological,</w:t>
      </w:r>
      <w:r>
        <w:rPr>
          <w:color w:val="000009"/>
          <w:spacing w:val="-4"/>
        </w:rPr>
        <w:t xml:space="preserve"> </w:t>
      </w:r>
      <w:proofErr w:type="spellStart"/>
      <w:r>
        <w:rPr>
          <w:color w:val="000009"/>
        </w:rPr>
        <w:t>behavioural</w:t>
      </w:r>
      <w:proofErr w:type="spellEnd"/>
      <w:r>
        <w:rPr>
          <w:color w:val="000009"/>
        </w:rPr>
        <w:t>,</w:t>
      </w:r>
      <w:r>
        <w:rPr>
          <w:color w:val="000009"/>
          <w:spacing w:val="-4"/>
        </w:rPr>
        <w:t xml:space="preserve"> </w:t>
      </w:r>
      <w:r>
        <w:rPr>
          <w:color w:val="000009"/>
        </w:rPr>
        <w:t>and</w:t>
      </w:r>
      <w:r>
        <w:rPr>
          <w:color w:val="000009"/>
          <w:spacing w:val="-4"/>
        </w:rPr>
        <w:t xml:space="preserve"> </w:t>
      </w:r>
      <w:r>
        <w:rPr>
          <w:color w:val="000009"/>
        </w:rPr>
        <w:t xml:space="preserve">environmental </w:t>
      </w:r>
      <w:r>
        <w:rPr>
          <w:color w:val="000009"/>
          <w:spacing w:val="-2"/>
        </w:rPr>
        <w:t>influences.</w:t>
      </w:r>
    </w:p>
    <w:p w14:paraId="32941B76" w14:textId="77777777" w:rsidR="009A0B28" w:rsidRDefault="00000000">
      <w:pPr>
        <w:pStyle w:val="Heading2"/>
        <w:numPr>
          <w:ilvl w:val="1"/>
          <w:numId w:val="2"/>
        </w:numPr>
        <w:tabs>
          <w:tab w:val="left" w:pos="657"/>
        </w:tabs>
        <w:spacing w:before="240"/>
        <w:ind w:left="657" w:hanging="477"/>
      </w:pPr>
      <w:bookmarkStart w:id="44" w:name="5.6_Data_Challenges_and_Integration_Barr"/>
      <w:bookmarkEnd w:id="44"/>
      <w:r>
        <w:rPr>
          <w:color w:val="000009"/>
        </w:rPr>
        <w:t>Data</w:t>
      </w:r>
      <w:r>
        <w:rPr>
          <w:color w:val="000009"/>
          <w:spacing w:val="-7"/>
        </w:rPr>
        <w:t xml:space="preserve"> </w:t>
      </w:r>
      <w:r>
        <w:rPr>
          <w:color w:val="000009"/>
        </w:rPr>
        <w:t>Challenges</w:t>
      </w:r>
      <w:r>
        <w:rPr>
          <w:color w:val="000009"/>
          <w:spacing w:val="-7"/>
        </w:rPr>
        <w:t xml:space="preserve"> </w:t>
      </w:r>
      <w:r>
        <w:rPr>
          <w:color w:val="000009"/>
        </w:rPr>
        <w:t>and</w:t>
      </w:r>
      <w:r>
        <w:rPr>
          <w:color w:val="000009"/>
          <w:spacing w:val="-7"/>
        </w:rPr>
        <w:t xml:space="preserve"> </w:t>
      </w:r>
      <w:r>
        <w:rPr>
          <w:color w:val="000009"/>
        </w:rPr>
        <w:t>Integration</w:t>
      </w:r>
      <w:r>
        <w:rPr>
          <w:color w:val="000009"/>
          <w:spacing w:val="-7"/>
        </w:rPr>
        <w:t xml:space="preserve"> </w:t>
      </w:r>
      <w:r>
        <w:rPr>
          <w:color w:val="000009"/>
          <w:spacing w:val="-2"/>
        </w:rPr>
        <w:t>Barriers</w:t>
      </w:r>
    </w:p>
    <w:p w14:paraId="76EE4EDD" w14:textId="77777777" w:rsidR="009A0B28" w:rsidRDefault="00000000">
      <w:pPr>
        <w:pStyle w:val="BodyText"/>
        <w:spacing w:before="184" w:line="360" w:lineRule="auto"/>
        <w:ind w:left="180" w:right="218"/>
      </w:pPr>
      <w:bookmarkStart w:id="45" w:name="Despite_the_richness_of_these_datasets,_"/>
      <w:bookmarkEnd w:id="45"/>
      <w:r>
        <w:rPr>
          <w:color w:val="000009"/>
        </w:rPr>
        <w:t>Despite</w:t>
      </w:r>
      <w:r>
        <w:rPr>
          <w:color w:val="000009"/>
          <w:spacing w:val="-4"/>
        </w:rPr>
        <w:t xml:space="preserve"> </w:t>
      </w:r>
      <w:r>
        <w:rPr>
          <w:color w:val="000009"/>
        </w:rPr>
        <w:t>the</w:t>
      </w:r>
      <w:r>
        <w:rPr>
          <w:color w:val="000009"/>
          <w:spacing w:val="-4"/>
        </w:rPr>
        <w:t xml:space="preserve"> </w:t>
      </w:r>
      <w:r>
        <w:rPr>
          <w:color w:val="000009"/>
        </w:rPr>
        <w:t>richness</w:t>
      </w:r>
      <w:r>
        <w:rPr>
          <w:color w:val="000009"/>
          <w:spacing w:val="-4"/>
        </w:rPr>
        <w:t xml:space="preserve"> </w:t>
      </w:r>
      <w:r>
        <w:rPr>
          <w:color w:val="000009"/>
        </w:rPr>
        <w:t>of</w:t>
      </w:r>
      <w:r>
        <w:rPr>
          <w:color w:val="000009"/>
          <w:spacing w:val="-4"/>
        </w:rPr>
        <w:t xml:space="preserve"> </w:t>
      </w:r>
      <w:r>
        <w:rPr>
          <w:color w:val="000009"/>
        </w:rPr>
        <w:t>these</w:t>
      </w:r>
      <w:r>
        <w:rPr>
          <w:color w:val="000009"/>
          <w:spacing w:val="-4"/>
        </w:rPr>
        <w:t xml:space="preserve"> </w:t>
      </w:r>
      <w:r>
        <w:rPr>
          <w:color w:val="000009"/>
        </w:rPr>
        <w:t>datasets,</w:t>
      </w:r>
      <w:r>
        <w:rPr>
          <w:color w:val="000009"/>
          <w:spacing w:val="-4"/>
        </w:rPr>
        <w:t xml:space="preserve"> </w:t>
      </w:r>
      <w:r>
        <w:rPr>
          <w:color w:val="000009"/>
        </w:rPr>
        <w:t>several</w:t>
      </w:r>
      <w:r>
        <w:rPr>
          <w:color w:val="000009"/>
          <w:spacing w:val="-4"/>
        </w:rPr>
        <w:t xml:space="preserve"> </w:t>
      </w:r>
      <w:r>
        <w:rPr>
          <w:color w:val="000009"/>
        </w:rPr>
        <w:t>challenges</w:t>
      </w:r>
      <w:r>
        <w:rPr>
          <w:color w:val="000009"/>
          <w:spacing w:val="-4"/>
        </w:rPr>
        <w:t xml:space="preserve"> </w:t>
      </w:r>
      <w:r>
        <w:rPr>
          <w:color w:val="000009"/>
        </w:rPr>
        <w:t>emerge.</w:t>
      </w:r>
      <w:r>
        <w:rPr>
          <w:color w:val="000009"/>
          <w:spacing w:val="-4"/>
        </w:rPr>
        <w:t xml:space="preserve"> </w:t>
      </w:r>
      <w:r>
        <w:rPr>
          <w:color w:val="000009"/>
        </w:rPr>
        <w:t>Data</w:t>
      </w:r>
      <w:r>
        <w:rPr>
          <w:color w:val="000009"/>
          <w:spacing w:val="-4"/>
        </w:rPr>
        <w:t xml:space="preserve"> </w:t>
      </w:r>
      <w:r>
        <w:rPr>
          <w:color w:val="000009"/>
        </w:rPr>
        <w:t>heterogeneity</w:t>
      </w:r>
      <w:r>
        <w:rPr>
          <w:color w:val="000009"/>
          <w:spacing w:val="-4"/>
        </w:rPr>
        <w:t xml:space="preserve"> </w:t>
      </w:r>
      <w:r>
        <w:rPr>
          <w:color w:val="000009"/>
        </w:rPr>
        <w:t>across</w:t>
      </w:r>
      <w:r>
        <w:rPr>
          <w:color w:val="000009"/>
          <w:spacing w:val="-4"/>
        </w:rPr>
        <w:t xml:space="preserve"> </w:t>
      </w:r>
      <w:r>
        <w:rPr>
          <w:color w:val="000009"/>
        </w:rPr>
        <w:t>studies, including differences in measurement methods, coding systems, and follow-up, can complicate harmonization. Interoperability issues arise when combining genomic, imaging, and wearable data into a single analytical framework. Population diversity gaps, especially underrepresentation of minority groups, limit model fairness and generalizability. Variability in data quality, missing information,</w:t>
      </w:r>
      <w:r>
        <w:rPr>
          <w:color w:val="000009"/>
          <w:spacing w:val="-4"/>
        </w:rPr>
        <w:t xml:space="preserve"> </w:t>
      </w:r>
      <w:r>
        <w:rPr>
          <w:color w:val="000009"/>
        </w:rPr>
        <w:t>and</w:t>
      </w:r>
      <w:r>
        <w:rPr>
          <w:color w:val="000009"/>
          <w:spacing w:val="-4"/>
        </w:rPr>
        <w:t xml:space="preserve"> </w:t>
      </w:r>
      <w:r>
        <w:rPr>
          <w:color w:val="000009"/>
        </w:rPr>
        <w:t>differences</w:t>
      </w:r>
      <w:r>
        <w:rPr>
          <w:color w:val="000009"/>
          <w:spacing w:val="-4"/>
        </w:rPr>
        <w:t xml:space="preserve"> </w:t>
      </w:r>
      <w:r>
        <w:rPr>
          <w:color w:val="000009"/>
        </w:rPr>
        <w:t>in</w:t>
      </w:r>
      <w:r>
        <w:rPr>
          <w:color w:val="000009"/>
          <w:spacing w:val="-4"/>
        </w:rPr>
        <w:t xml:space="preserve"> </w:t>
      </w:r>
      <w:r>
        <w:rPr>
          <w:color w:val="000009"/>
        </w:rPr>
        <w:t>healthcare</w:t>
      </w:r>
      <w:r>
        <w:rPr>
          <w:color w:val="000009"/>
          <w:spacing w:val="-4"/>
        </w:rPr>
        <w:t xml:space="preserve"> </w:t>
      </w:r>
      <w:r>
        <w:rPr>
          <w:color w:val="000009"/>
        </w:rPr>
        <w:t>documentation</w:t>
      </w:r>
      <w:r>
        <w:rPr>
          <w:color w:val="000009"/>
          <w:spacing w:val="-4"/>
        </w:rPr>
        <w:t xml:space="preserve"> </w:t>
      </w:r>
      <w:r>
        <w:rPr>
          <w:color w:val="000009"/>
        </w:rPr>
        <w:t>practices</w:t>
      </w:r>
      <w:r>
        <w:rPr>
          <w:color w:val="000009"/>
          <w:spacing w:val="-4"/>
        </w:rPr>
        <w:t xml:space="preserve"> </w:t>
      </w:r>
      <w:r>
        <w:rPr>
          <w:color w:val="000009"/>
        </w:rPr>
        <w:t>also</w:t>
      </w:r>
      <w:r>
        <w:rPr>
          <w:color w:val="000009"/>
          <w:spacing w:val="-4"/>
        </w:rPr>
        <w:t xml:space="preserve"> </w:t>
      </w:r>
      <w:r>
        <w:rPr>
          <w:color w:val="000009"/>
        </w:rPr>
        <w:t>affect</w:t>
      </w:r>
      <w:r>
        <w:rPr>
          <w:color w:val="000009"/>
          <w:spacing w:val="-4"/>
        </w:rPr>
        <w:t xml:space="preserve"> </w:t>
      </w:r>
      <w:r>
        <w:rPr>
          <w:color w:val="000009"/>
        </w:rPr>
        <w:t>reliability.</w:t>
      </w:r>
      <w:r>
        <w:rPr>
          <w:color w:val="000009"/>
          <w:spacing w:val="-4"/>
        </w:rPr>
        <w:t xml:space="preserve"> </w:t>
      </w:r>
      <w:r>
        <w:rPr>
          <w:color w:val="000009"/>
        </w:rPr>
        <w:t>For</w:t>
      </w:r>
      <w:r>
        <w:rPr>
          <w:color w:val="000009"/>
          <w:spacing w:val="-4"/>
        </w:rPr>
        <w:t xml:space="preserve"> </w:t>
      </w:r>
      <w:r>
        <w:rPr>
          <w:color w:val="000009"/>
        </w:rPr>
        <w:t xml:space="preserve">digital twin applications, achieving seamless integration across these heterogeneous datasets remains a significant technical and </w:t>
      </w:r>
      <w:proofErr w:type="spellStart"/>
      <w:r>
        <w:rPr>
          <w:color w:val="000009"/>
        </w:rPr>
        <w:t>organisational</w:t>
      </w:r>
      <w:proofErr w:type="spellEnd"/>
      <w:r>
        <w:rPr>
          <w:color w:val="000009"/>
        </w:rPr>
        <w:t xml:space="preserve"> challenge.</w:t>
      </w:r>
    </w:p>
    <w:p w14:paraId="2F545BB0" w14:textId="77777777" w:rsidR="009A0B28" w:rsidRDefault="00000000">
      <w:pPr>
        <w:pStyle w:val="Heading2"/>
        <w:numPr>
          <w:ilvl w:val="1"/>
          <w:numId w:val="2"/>
        </w:numPr>
        <w:tabs>
          <w:tab w:val="left" w:pos="657"/>
        </w:tabs>
        <w:ind w:left="657" w:hanging="477"/>
      </w:pPr>
      <w:bookmarkStart w:id="46" w:name="5.7_Role_of_Combined_Datasets_in_CAD_Dig"/>
      <w:bookmarkEnd w:id="46"/>
      <w:r>
        <w:rPr>
          <w:color w:val="000009"/>
        </w:rPr>
        <w:t>Role</w:t>
      </w:r>
      <w:r>
        <w:rPr>
          <w:color w:val="000009"/>
          <w:spacing w:val="-10"/>
        </w:rPr>
        <w:t xml:space="preserve"> </w:t>
      </w:r>
      <w:r>
        <w:rPr>
          <w:color w:val="000009"/>
        </w:rPr>
        <w:t>of</w:t>
      </w:r>
      <w:r>
        <w:rPr>
          <w:color w:val="000009"/>
          <w:spacing w:val="-8"/>
        </w:rPr>
        <w:t xml:space="preserve"> </w:t>
      </w:r>
      <w:r>
        <w:rPr>
          <w:color w:val="000009"/>
        </w:rPr>
        <w:t>Combined</w:t>
      </w:r>
      <w:r>
        <w:rPr>
          <w:color w:val="000009"/>
          <w:spacing w:val="-7"/>
        </w:rPr>
        <w:t xml:space="preserve"> </w:t>
      </w:r>
      <w:r>
        <w:rPr>
          <w:color w:val="000009"/>
        </w:rPr>
        <w:t>Datasets</w:t>
      </w:r>
      <w:r>
        <w:rPr>
          <w:color w:val="000009"/>
          <w:spacing w:val="-8"/>
        </w:rPr>
        <w:t xml:space="preserve"> </w:t>
      </w:r>
      <w:r>
        <w:rPr>
          <w:color w:val="000009"/>
        </w:rPr>
        <w:t>in</w:t>
      </w:r>
      <w:r>
        <w:rPr>
          <w:color w:val="000009"/>
          <w:spacing w:val="-8"/>
        </w:rPr>
        <w:t xml:space="preserve"> </w:t>
      </w:r>
      <w:r>
        <w:rPr>
          <w:color w:val="000009"/>
        </w:rPr>
        <w:t>CAD</w:t>
      </w:r>
      <w:r>
        <w:rPr>
          <w:color w:val="000009"/>
          <w:spacing w:val="-7"/>
        </w:rPr>
        <w:t xml:space="preserve"> </w:t>
      </w:r>
      <w:r>
        <w:rPr>
          <w:color w:val="000009"/>
        </w:rPr>
        <w:t>Digital</w:t>
      </w:r>
      <w:r>
        <w:rPr>
          <w:color w:val="000009"/>
          <w:spacing w:val="-8"/>
        </w:rPr>
        <w:t xml:space="preserve"> </w:t>
      </w:r>
      <w:r>
        <w:rPr>
          <w:color w:val="000009"/>
        </w:rPr>
        <w:t>Twin</w:t>
      </w:r>
      <w:r>
        <w:rPr>
          <w:color w:val="000009"/>
          <w:spacing w:val="-7"/>
        </w:rPr>
        <w:t xml:space="preserve"> </w:t>
      </w:r>
      <w:r>
        <w:rPr>
          <w:color w:val="000009"/>
          <w:spacing w:val="-2"/>
        </w:rPr>
        <w:t>Modelling</w:t>
      </w:r>
    </w:p>
    <w:p w14:paraId="524E3BE3" w14:textId="77777777" w:rsidR="009A0B28" w:rsidRDefault="009A0B28">
      <w:pPr>
        <w:pStyle w:val="BodyText"/>
        <w:spacing w:before="56"/>
        <w:rPr>
          <w:b/>
          <w:sz w:val="32"/>
        </w:rPr>
      </w:pPr>
    </w:p>
    <w:p w14:paraId="1E5C6236" w14:textId="77777777" w:rsidR="009A0B28" w:rsidRDefault="00000000">
      <w:pPr>
        <w:pStyle w:val="BodyText"/>
        <w:spacing w:line="360" w:lineRule="auto"/>
        <w:ind w:left="360"/>
      </w:pPr>
      <w:bookmarkStart w:id="47" w:name="Taken_together,_these_datasets_provide_t"/>
      <w:bookmarkEnd w:id="47"/>
      <w:r>
        <w:rPr>
          <w:color w:val="000009"/>
        </w:rPr>
        <w:t>Taken</w:t>
      </w:r>
      <w:r>
        <w:rPr>
          <w:color w:val="000009"/>
          <w:spacing w:val="-6"/>
        </w:rPr>
        <w:t xml:space="preserve"> </w:t>
      </w:r>
      <w:r>
        <w:rPr>
          <w:color w:val="000009"/>
        </w:rPr>
        <w:t>together,</w:t>
      </w:r>
      <w:r>
        <w:rPr>
          <w:color w:val="000009"/>
          <w:spacing w:val="-6"/>
        </w:rPr>
        <w:t xml:space="preserve"> </w:t>
      </w:r>
      <w:r>
        <w:rPr>
          <w:color w:val="000009"/>
        </w:rPr>
        <w:t>these</w:t>
      </w:r>
      <w:r>
        <w:rPr>
          <w:color w:val="000009"/>
          <w:spacing w:val="-6"/>
        </w:rPr>
        <w:t xml:space="preserve"> </w:t>
      </w:r>
      <w:r>
        <w:rPr>
          <w:color w:val="000009"/>
        </w:rPr>
        <w:t>datasets</w:t>
      </w:r>
      <w:r>
        <w:rPr>
          <w:color w:val="000009"/>
          <w:spacing w:val="-6"/>
        </w:rPr>
        <w:t xml:space="preserve"> </w:t>
      </w:r>
      <w:r>
        <w:rPr>
          <w:color w:val="000009"/>
        </w:rPr>
        <w:t>provide</w:t>
      </w:r>
      <w:r>
        <w:rPr>
          <w:color w:val="000009"/>
          <w:spacing w:val="-6"/>
        </w:rPr>
        <w:t xml:space="preserve"> </w:t>
      </w:r>
      <w:r>
        <w:rPr>
          <w:color w:val="000009"/>
        </w:rPr>
        <w:t>the</w:t>
      </w:r>
      <w:r>
        <w:rPr>
          <w:color w:val="000009"/>
          <w:spacing w:val="-6"/>
        </w:rPr>
        <w:t xml:space="preserve"> </w:t>
      </w:r>
      <w:r>
        <w:rPr>
          <w:color w:val="000009"/>
        </w:rPr>
        <w:t>essential</w:t>
      </w:r>
      <w:r>
        <w:rPr>
          <w:color w:val="000009"/>
          <w:spacing w:val="-6"/>
        </w:rPr>
        <w:t xml:space="preserve"> </w:t>
      </w:r>
      <w:r>
        <w:rPr>
          <w:color w:val="000009"/>
        </w:rPr>
        <w:t>foundation</w:t>
      </w:r>
      <w:r>
        <w:rPr>
          <w:color w:val="000009"/>
          <w:spacing w:val="-6"/>
        </w:rPr>
        <w:t xml:space="preserve"> </w:t>
      </w:r>
      <w:r>
        <w:rPr>
          <w:color w:val="000009"/>
        </w:rPr>
        <w:t>for</w:t>
      </w:r>
      <w:r>
        <w:rPr>
          <w:color w:val="000009"/>
          <w:spacing w:val="-6"/>
        </w:rPr>
        <w:t xml:space="preserve"> </w:t>
      </w:r>
      <w:r>
        <w:rPr>
          <w:color w:val="000009"/>
        </w:rPr>
        <w:t>developing</w:t>
      </w:r>
      <w:r>
        <w:rPr>
          <w:color w:val="000009"/>
          <w:spacing w:val="-6"/>
        </w:rPr>
        <w:t xml:space="preserve"> </w:t>
      </w:r>
      <w:r>
        <w:rPr>
          <w:color w:val="000009"/>
        </w:rPr>
        <w:t>real-time,</w:t>
      </w:r>
      <w:r>
        <w:rPr>
          <w:color w:val="000009"/>
          <w:spacing w:val="-6"/>
        </w:rPr>
        <w:t xml:space="preserve"> </w:t>
      </w:r>
      <w:r>
        <w:rPr>
          <w:color w:val="000009"/>
        </w:rPr>
        <w:t>genetically informed CAD risk prediction tools. Genomic data offer stable inherited risk; clinical records and</w:t>
      </w:r>
    </w:p>
    <w:p w14:paraId="593076ED" w14:textId="77777777" w:rsidR="009A0B28" w:rsidRDefault="00000000">
      <w:pPr>
        <w:pStyle w:val="BodyText"/>
        <w:spacing w:line="360" w:lineRule="auto"/>
        <w:ind w:left="360"/>
      </w:pPr>
      <w:r>
        <w:rPr>
          <w:color w:val="000009"/>
        </w:rPr>
        <w:t>biomarkers track modifiable risk; imaging data enable precise modelling of cardiac structure and function;</w:t>
      </w:r>
      <w:r>
        <w:rPr>
          <w:color w:val="000009"/>
          <w:spacing w:val="-4"/>
        </w:rPr>
        <w:t xml:space="preserve"> </w:t>
      </w:r>
      <w:r>
        <w:rPr>
          <w:color w:val="000009"/>
        </w:rPr>
        <w:t>and</w:t>
      </w:r>
      <w:r>
        <w:rPr>
          <w:color w:val="000009"/>
          <w:spacing w:val="-4"/>
        </w:rPr>
        <w:t xml:space="preserve"> </w:t>
      </w:r>
      <w:r>
        <w:rPr>
          <w:color w:val="000009"/>
        </w:rPr>
        <w:t>wearable/EHR</w:t>
      </w:r>
      <w:r>
        <w:rPr>
          <w:color w:val="000009"/>
          <w:spacing w:val="-4"/>
        </w:rPr>
        <w:t xml:space="preserve"> </w:t>
      </w:r>
      <w:r>
        <w:rPr>
          <w:color w:val="000009"/>
        </w:rPr>
        <w:t>data</w:t>
      </w:r>
      <w:r>
        <w:rPr>
          <w:color w:val="000009"/>
          <w:spacing w:val="-4"/>
        </w:rPr>
        <w:t xml:space="preserve"> </w:t>
      </w:r>
      <w:r>
        <w:rPr>
          <w:color w:val="000009"/>
        </w:rPr>
        <w:t>support</w:t>
      </w:r>
      <w:r>
        <w:rPr>
          <w:color w:val="000009"/>
          <w:spacing w:val="-4"/>
        </w:rPr>
        <w:t xml:space="preserve"> </w:t>
      </w:r>
      <w:r>
        <w:rPr>
          <w:color w:val="000009"/>
        </w:rPr>
        <w:t>continuous</w:t>
      </w:r>
      <w:r>
        <w:rPr>
          <w:color w:val="000009"/>
          <w:spacing w:val="-4"/>
        </w:rPr>
        <w:t xml:space="preserve"> </w:t>
      </w:r>
      <w:r>
        <w:rPr>
          <w:color w:val="000009"/>
        </w:rPr>
        <w:t>monitoring.</w:t>
      </w:r>
      <w:r>
        <w:rPr>
          <w:color w:val="000009"/>
          <w:spacing w:val="-4"/>
        </w:rPr>
        <w:t xml:space="preserve"> </w:t>
      </w:r>
      <w:r>
        <w:rPr>
          <w:color w:val="000009"/>
        </w:rPr>
        <w:t>Integrating</w:t>
      </w:r>
      <w:r>
        <w:rPr>
          <w:color w:val="000009"/>
          <w:spacing w:val="-4"/>
        </w:rPr>
        <w:t xml:space="preserve"> </w:t>
      </w:r>
      <w:r>
        <w:rPr>
          <w:color w:val="000009"/>
        </w:rPr>
        <w:t>these</w:t>
      </w:r>
      <w:r>
        <w:rPr>
          <w:color w:val="000009"/>
          <w:spacing w:val="-4"/>
        </w:rPr>
        <w:t xml:space="preserve"> </w:t>
      </w:r>
      <w:r>
        <w:rPr>
          <w:color w:val="000009"/>
        </w:rPr>
        <w:t>elements</w:t>
      </w:r>
      <w:r>
        <w:rPr>
          <w:color w:val="000009"/>
          <w:spacing w:val="-4"/>
        </w:rPr>
        <w:t xml:space="preserve"> </w:t>
      </w:r>
      <w:r>
        <w:rPr>
          <w:color w:val="000009"/>
        </w:rPr>
        <w:t xml:space="preserve">allows digital twin models to simulate disease progression, forecast risk dynamically, and </w:t>
      </w:r>
      <w:proofErr w:type="spellStart"/>
      <w:r>
        <w:rPr>
          <w:color w:val="000009"/>
        </w:rPr>
        <w:t>personalised</w:t>
      </w:r>
      <w:proofErr w:type="spellEnd"/>
    </w:p>
    <w:p w14:paraId="334F3C9D"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01D516B3" w14:textId="77777777" w:rsidR="009A0B28" w:rsidRDefault="009A0B28">
      <w:pPr>
        <w:pStyle w:val="BodyText"/>
        <w:spacing w:before="36" w:after="1"/>
        <w:rPr>
          <w:sz w:val="20"/>
        </w:rPr>
      </w:pPr>
    </w:p>
    <w:p w14:paraId="66D48553" w14:textId="77777777" w:rsidR="009A0B28" w:rsidRDefault="00000000">
      <w:pPr>
        <w:spacing w:line="20" w:lineRule="exact"/>
        <w:ind w:left="4686"/>
        <w:rPr>
          <w:sz w:val="2"/>
        </w:rPr>
      </w:pPr>
      <w:r>
        <w:rPr>
          <w:noProof/>
          <w:sz w:val="2"/>
        </w:rPr>
        <mc:AlternateContent>
          <mc:Choice Requires="wpg">
            <w:drawing>
              <wp:inline distT="0" distB="0" distL="0" distR="0" wp14:anchorId="2EE59C0A" wp14:editId="399FF4C3">
                <wp:extent cx="466090" cy="8890"/>
                <wp:effectExtent l="9525" t="0" r="634" b="63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07" name="Graphic 107"/>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3FB7BBB1" id="Group 106"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Os9zUttAgAAjwUAAA4AAAAAAAAAAAAAAAAALgIA&#10;AGRycy9lMm9Eb2MueG1sUEsBAi0AFAAGAAgAAAAhAAfVHFXaAAAAAgEAAA8AAAAAAAAAAAAAAAAA&#10;xwQAAGRycy9kb3ducmV2LnhtbFBLBQYAAAAABAAEAPMAAADOBQAAAAA=&#10;">
                <v:shape id="Graphic 107"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" path="m,l465890,e" filled="f" strokecolor="#000008" strokeweight=".24447mm">
                  <v:path arrowok="t"/>
                </v:shape>
                <w10:anchorlock/>
              </v:group>
            </w:pict>
          </mc:Fallback>
        </mc:AlternateContent>
      </w:r>
    </w:p>
    <w:p w14:paraId="020BB91E" w14:textId="77777777" w:rsidR="009A0B28" w:rsidRDefault="00000000">
      <w:pPr>
        <w:pStyle w:val="BodyText"/>
        <w:spacing w:before="188" w:line="360" w:lineRule="auto"/>
        <w:ind w:left="180" w:right="322"/>
      </w:pPr>
      <w:bookmarkStart w:id="48" w:name="prevention_strategies._The_collective_ev"/>
      <w:bookmarkEnd w:id="48"/>
      <w:r>
        <w:rPr>
          <w:color w:val="000009"/>
        </w:rPr>
        <w:t>prevention</w:t>
      </w:r>
      <w:r>
        <w:rPr>
          <w:color w:val="000009"/>
          <w:spacing w:val="-5"/>
        </w:rPr>
        <w:t xml:space="preserve"> </w:t>
      </w:r>
      <w:r>
        <w:rPr>
          <w:color w:val="000009"/>
        </w:rPr>
        <w:t>strategies.</w:t>
      </w:r>
      <w:r>
        <w:rPr>
          <w:color w:val="000009"/>
          <w:spacing w:val="-5"/>
        </w:rPr>
        <w:t xml:space="preserve"> </w:t>
      </w:r>
      <w:r>
        <w:rPr>
          <w:color w:val="000009"/>
        </w:rPr>
        <w:t>The</w:t>
      </w:r>
      <w:r>
        <w:rPr>
          <w:color w:val="000009"/>
          <w:spacing w:val="-5"/>
        </w:rPr>
        <w:t xml:space="preserve"> </w:t>
      </w:r>
      <w:r>
        <w:rPr>
          <w:color w:val="000009"/>
        </w:rPr>
        <w:t>collective</w:t>
      </w:r>
      <w:r>
        <w:rPr>
          <w:color w:val="000009"/>
          <w:spacing w:val="-5"/>
        </w:rPr>
        <w:t xml:space="preserve"> </w:t>
      </w:r>
      <w:r>
        <w:rPr>
          <w:color w:val="000009"/>
        </w:rPr>
        <w:t>evidence</w:t>
      </w:r>
      <w:r>
        <w:rPr>
          <w:color w:val="000009"/>
          <w:spacing w:val="-5"/>
        </w:rPr>
        <w:t xml:space="preserve"> </w:t>
      </w:r>
      <w:r>
        <w:rPr>
          <w:color w:val="000009"/>
        </w:rPr>
        <w:t>highlights</w:t>
      </w:r>
      <w:r>
        <w:rPr>
          <w:color w:val="000009"/>
          <w:spacing w:val="-5"/>
        </w:rPr>
        <w:t xml:space="preserve"> </w:t>
      </w:r>
      <w:r>
        <w:rPr>
          <w:color w:val="000009"/>
        </w:rPr>
        <w:t>the</w:t>
      </w:r>
      <w:r>
        <w:rPr>
          <w:color w:val="000009"/>
          <w:spacing w:val="-5"/>
        </w:rPr>
        <w:t xml:space="preserve"> </w:t>
      </w:r>
      <w:r>
        <w:rPr>
          <w:color w:val="000009"/>
        </w:rPr>
        <w:t>feasibility—and</w:t>
      </w:r>
      <w:r>
        <w:rPr>
          <w:color w:val="000009"/>
          <w:spacing w:val="-5"/>
        </w:rPr>
        <w:t xml:space="preserve"> </w:t>
      </w:r>
      <w:r>
        <w:rPr>
          <w:color w:val="000009"/>
        </w:rPr>
        <w:t>the</w:t>
      </w:r>
      <w:r>
        <w:rPr>
          <w:color w:val="000009"/>
          <w:spacing w:val="-5"/>
        </w:rPr>
        <w:t xml:space="preserve"> </w:t>
      </w:r>
      <w:r>
        <w:rPr>
          <w:color w:val="000009"/>
        </w:rPr>
        <w:t>necessity—of combining multi-modal data sources to advance precision cardiovascular care.</w:t>
      </w:r>
    </w:p>
    <w:p w14:paraId="16C976F6"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49E584A6" w14:textId="77777777" w:rsidR="009A0B28" w:rsidRDefault="00000000">
      <w:pPr>
        <w:spacing w:before="180"/>
        <w:ind w:left="180"/>
        <w:jc w:val="both"/>
        <w:rPr>
          <w:b/>
          <w:sz w:val="36"/>
        </w:rPr>
      </w:pPr>
      <w:bookmarkStart w:id="49" w:name="CHAPTER_6__"/>
      <w:bookmarkEnd w:id="49"/>
      <w:r>
        <w:rPr>
          <w:b/>
          <w:color w:val="000009"/>
          <w:sz w:val="36"/>
        </w:rPr>
        <w:lastRenderedPageBreak/>
        <w:t xml:space="preserve">CHAPTER </w:t>
      </w:r>
      <w:r>
        <w:rPr>
          <w:b/>
          <w:color w:val="000009"/>
          <w:spacing w:val="-10"/>
          <w:sz w:val="36"/>
        </w:rPr>
        <w:t>6</w:t>
      </w:r>
    </w:p>
    <w:p w14:paraId="051EB783" w14:textId="77777777" w:rsidR="009A0B28" w:rsidRDefault="00000000">
      <w:pPr>
        <w:spacing w:before="327" w:line="360" w:lineRule="auto"/>
        <w:ind w:left="3332" w:right="218" w:hanging="2318"/>
        <w:rPr>
          <w:b/>
          <w:sz w:val="36"/>
        </w:rPr>
      </w:pPr>
      <w:bookmarkStart w:id="50" w:name="​CONCLUSION_OF_CAPSTONE_PROJECT_PHASE_-_"/>
      <w:bookmarkEnd w:id="50"/>
      <w:r>
        <w:rPr>
          <w:b/>
          <w:color w:val="000009"/>
          <w:sz w:val="36"/>
        </w:rPr>
        <w:t>CONCLUSION</w:t>
      </w:r>
      <w:r>
        <w:rPr>
          <w:b/>
          <w:color w:val="000009"/>
          <w:spacing w:val="-7"/>
          <w:sz w:val="36"/>
        </w:rPr>
        <w:t xml:space="preserve"> </w:t>
      </w:r>
      <w:r>
        <w:rPr>
          <w:b/>
          <w:color w:val="000009"/>
          <w:sz w:val="36"/>
        </w:rPr>
        <w:t>OF</w:t>
      </w:r>
      <w:r>
        <w:rPr>
          <w:b/>
          <w:color w:val="000009"/>
          <w:spacing w:val="-8"/>
          <w:sz w:val="36"/>
        </w:rPr>
        <w:t xml:space="preserve"> </w:t>
      </w:r>
      <w:r>
        <w:rPr>
          <w:b/>
          <w:color w:val="000009"/>
          <w:sz w:val="36"/>
        </w:rPr>
        <w:t>CAPSTONE</w:t>
      </w:r>
      <w:r>
        <w:rPr>
          <w:b/>
          <w:color w:val="000009"/>
          <w:spacing w:val="-7"/>
          <w:sz w:val="36"/>
        </w:rPr>
        <w:t xml:space="preserve"> </w:t>
      </w:r>
      <w:r>
        <w:rPr>
          <w:b/>
          <w:color w:val="000009"/>
          <w:sz w:val="36"/>
        </w:rPr>
        <w:t>PROJECT</w:t>
      </w:r>
      <w:r>
        <w:rPr>
          <w:b/>
          <w:color w:val="000009"/>
          <w:spacing w:val="-8"/>
          <w:sz w:val="36"/>
        </w:rPr>
        <w:t xml:space="preserve"> </w:t>
      </w:r>
      <w:r>
        <w:rPr>
          <w:b/>
          <w:color w:val="000009"/>
          <w:sz w:val="36"/>
        </w:rPr>
        <w:t>PHASE</w:t>
      </w:r>
      <w:r>
        <w:rPr>
          <w:b/>
          <w:color w:val="000009"/>
          <w:spacing w:val="-7"/>
          <w:sz w:val="36"/>
        </w:rPr>
        <w:t xml:space="preserve"> </w:t>
      </w:r>
      <w:r>
        <w:rPr>
          <w:b/>
          <w:color w:val="000009"/>
          <w:sz w:val="36"/>
        </w:rPr>
        <w:t>-</w:t>
      </w:r>
      <w:r>
        <w:rPr>
          <w:b/>
          <w:color w:val="000009"/>
          <w:spacing w:val="-8"/>
          <w:sz w:val="36"/>
        </w:rPr>
        <w:t xml:space="preserve"> </w:t>
      </w:r>
      <w:r>
        <w:rPr>
          <w:b/>
          <w:color w:val="000009"/>
          <w:sz w:val="36"/>
        </w:rPr>
        <w:t>1 AND FUTURE WORK</w:t>
      </w:r>
    </w:p>
    <w:p w14:paraId="0672E2F4" w14:textId="77777777" w:rsidR="009A0B28" w:rsidRDefault="009A0B28">
      <w:pPr>
        <w:pStyle w:val="BodyText"/>
        <w:spacing w:before="119"/>
        <w:rPr>
          <w:b/>
          <w:sz w:val="36"/>
        </w:rPr>
      </w:pPr>
    </w:p>
    <w:p w14:paraId="00794D43" w14:textId="77777777" w:rsidR="009A0B28" w:rsidRDefault="00000000">
      <w:pPr>
        <w:pStyle w:val="ListParagraph"/>
        <w:numPr>
          <w:ilvl w:val="1"/>
          <w:numId w:val="1"/>
        </w:numPr>
        <w:tabs>
          <w:tab w:val="left" w:pos="720"/>
        </w:tabs>
        <w:spacing w:before="1"/>
        <w:rPr>
          <w:b/>
          <w:color w:val="000009"/>
          <w:sz w:val="36"/>
        </w:rPr>
      </w:pPr>
      <w:bookmarkStart w:id="51" w:name="​6.1_Conclusion_"/>
      <w:bookmarkEnd w:id="51"/>
      <w:r>
        <w:rPr>
          <w:b/>
          <w:color w:val="000009"/>
          <w:spacing w:val="-2"/>
          <w:sz w:val="36"/>
        </w:rPr>
        <w:t>Conclusion</w:t>
      </w:r>
    </w:p>
    <w:p w14:paraId="4895B3AB" w14:textId="77777777" w:rsidR="009A0B28" w:rsidRDefault="009A0B28">
      <w:pPr>
        <w:pStyle w:val="BodyText"/>
        <w:spacing w:before="33"/>
        <w:rPr>
          <w:b/>
          <w:sz w:val="36"/>
        </w:rPr>
      </w:pPr>
    </w:p>
    <w:p w14:paraId="321A8708" w14:textId="77777777" w:rsidR="009A0B28" w:rsidRDefault="00000000">
      <w:pPr>
        <w:pStyle w:val="BodyText"/>
        <w:spacing w:line="360" w:lineRule="auto"/>
        <w:ind w:left="180" w:right="174"/>
        <w:jc w:val="both"/>
      </w:pPr>
      <w:r>
        <w:rPr>
          <w:color w:val="000009"/>
        </w:rPr>
        <w:t>Phase–1</w:t>
      </w:r>
      <w:r>
        <w:rPr>
          <w:color w:val="000009"/>
          <w:spacing w:val="-3"/>
        </w:rPr>
        <w:t xml:space="preserve"> </w:t>
      </w:r>
      <w:r>
        <w:rPr>
          <w:color w:val="000009"/>
        </w:rPr>
        <w:t>of</w:t>
      </w:r>
      <w:r>
        <w:rPr>
          <w:color w:val="000009"/>
          <w:spacing w:val="-3"/>
        </w:rPr>
        <w:t xml:space="preserve"> </w:t>
      </w:r>
      <w:r>
        <w:rPr>
          <w:color w:val="000009"/>
        </w:rPr>
        <w:t>the</w:t>
      </w:r>
      <w:r>
        <w:rPr>
          <w:color w:val="000009"/>
          <w:spacing w:val="-3"/>
        </w:rPr>
        <w:t xml:space="preserve"> </w:t>
      </w:r>
      <w:r>
        <w:rPr>
          <w:color w:val="000009"/>
        </w:rPr>
        <w:t>capstone</w:t>
      </w:r>
      <w:r>
        <w:rPr>
          <w:color w:val="000009"/>
          <w:spacing w:val="-3"/>
        </w:rPr>
        <w:t xml:space="preserve"> </w:t>
      </w:r>
      <w:r>
        <w:rPr>
          <w:color w:val="000009"/>
        </w:rPr>
        <w:t>project</w:t>
      </w:r>
      <w:r>
        <w:rPr>
          <w:color w:val="000009"/>
          <w:spacing w:val="-3"/>
        </w:rPr>
        <w:t xml:space="preserve"> </w:t>
      </w:r>
      <w:r>
        <w:rPr>
          <w:color w:val="000009"/>
        </w:rPr>
        <w:t>focused</w:t>
      </w:r>
      <w:r>
        <w:rPr>
          <w:color w:val="000009"/>
          <w:spacing w:val="-3"/>
        </w:rPr>
        <w:t xml:space="preserve"> </w:t>
      </w:r>
      <w:r>
        <w:rPr>
          <w:color w:val="000009"/>
        </w:rPr>
        <w:t>on</w:t>
      </w:r>
      <w:r>
        <w:rPr>
          <w:color w:val="000009"/>
          <w:spacing w:val="-3"/>
        </w:rPr>
        <w:t xml:space="preserve"> </w:t>
      </w:r>
      <w:r>
        <w:rPr>
          <w:color w:val="000009"/>
        </w:rPr>
        <w:t>establishing</w:t>
      </w:r>
      <w:r>
        <w:rPr>
          <w:color w:val="000009"/>
          <w:spacing w:val="-3"/>
        </w:rPr>
        <w:t xml:space="preserve"> </w:t>
      </w:r>
      <w:r>
        <w:rPr>
          <w:color w:val="000009"/>
        </w:rPr>
        <w:t>the</w:t>
      </w:r>
      <w:r>
        <w:rPr>
          <w:color w:val="000009"/>
          <w:spacing w:val="-3"/>
        </w:rPr>
        <w:t xml:space="preserve"> </w:t>
      </w:r>
      <w:r>
        <w:rPr>
          <w:color w:val="000009"/>
        </w:rPr>
        <w:t>scientific</w:t>
      </w:r>
      <w:r>
        <w:rPr>
          <w:color w:val="000009"/>
          <w:spacing w:val="-3"/>
        </w:rPr>
        <w:t xml:space="preserve"> </w:t>
      </w:r>
      <w:r>
        <w:rPr>
          <w:color w:val="000009"/>
        </w:rPr>
        <w:t>and</w:t>
      </w:r>
      <w:r>
        <w:rPr>
          <w:color w:val="000009"/>
          <w:spacing w:val="-3"/>
        </w:rPr>
        <w:t xml:space="preserve"> </w:t>
      </w:r>
      <w:r>
        <w:rPr>
          <w:color w:val="000009"/>
        </w:rPr>
        <w:t>conceptual</w:t>
      </w:r>
      <w:r>
        <w:rPr>
          <w:color w:val="000009"/>
          <w:spacing w:val="-3"/>
        </w:rPr>
        <w:t xml:space="preserve"> </w:t>
      </w:r>
      <w:r>
        <w:rPr>
          <w:color w:val="000009"/>
        </w:rPr>
        <w:t>groundwork</w:t>
      </w:r>
      <w:r>
        <w:rPr>
          <w:color w:val="000009"/>
          <w:spacing w:val="-3"/>
        </w:rPr>
        <w:t xml:space="preserve"> </w:t>
      </w:r>
      <w:r>
        <w:rPr>
          <w:color w:val="000009"/>
        </w:rPr>
        <w:t>for a digital-twin–enabled cardiovascular risk prediction framework. The literature review demonstrated strong evidence supporting the role of polygenic risk scores (PRS) in enhancing coronary artery</w:t>
      </w:r>
    </w:p>
    <w:p w14:paraId="3EBB1007" w14:textId="77777777" w:rsidR="009A0B28" w:rsidRDefault="00000000">
      <w:pPr>
        <w:pStyle w:val="BodyText"/>
        <w:spacing w:line="360" w:lineRule="auto"/>
        <w:ind w:left="180"/>
      </w:pPr>
      <w:r>
        <w:rPr>
          <w:color w:val="000009"/>
        </w:rPr>
        <w:t>disease (CAD) risk prediction, especially among individuals with borderline or intermediate clinical risk. Studies also showed growing feasibility of integrating PRS into routine primary care and highlighted</w:t>
      </w:r>
      <w:r>
        <w:rPr>
          <w:color w:val="000009"/>
          <w:spacing w:val="-4"/>
        </w:rPr>
        <w:t xml:space="preserve"> </w:t>
      </w:r>
      <w:r>
        <w:rPr>
          <w:color w:val="000009"/>
        </w:rPr>
        <w:t>the</w:t>
      </w:r>
      <w:r>
        <w:rPr>
          <w:color w:val="000009"/>
          <w:spacing w:val="-4"/>
        </w:rPr>
        <w:t xml:space="preserve"> </w:t>
      </w:r>
      <w:r>
        <w:rPr>
          <w:color w:val="000009"/>
        </w:rPr>
        <w:t>value</w:t>
      </w:r>
      <w:r>
        <w:rPr>
          <w:color w:val="000009"/>
          <w:spacing w:val="-4"/>
        </w:rPr>
        <w:t xml:space="preserve"> </w:t>
      </w:r>
      <w:r>
        <w:rPr>
          <w:color w:val="000009"/>
        </w:rPr>
        <w:t>of</w:t>
      </w:r>
      <w:r>
        <w:rPr>
          <w:color w:val="000009"/>
          <w:spacing w:val="-4"/>
        </w:rPr>
        <w:t xml:space="preserve"> </w:t>
      </w:r>
      <w:r>
        <w:rPr>
          <w:color w:val="000009"/>
        </w:rPr>
        <w:t>multimodal</w:t>
      </w:r>
      <w:r>
        <w:rPr>
          <w:color w:val="000009"/>
          <w:spacing w:val="-4"/>
        </w:rPr>
        <w:t xml:space="preserve"> </w:t>
      </w:r>
      <w:r>
        <w:rPr>
          <w:color w:val="000009"/>
        </w:rPr>
        <w:t>datasets—including</w:t>
      </w:r>
      <w:r>
        <w:rPr>
          <w:color w:val="000009"/>
          <w:spacing w:val="-4"/>
        </w:rPr>
        <w:t xml:space="preserve"> </w:t>
      </w:r>
      <w:r>
        <w:rPr>
          <w:color w:val="000009"/>
        </w:rPr>
        <w:t>genomic,</w:t>
      </w:r>
      <w:r>
        <w:rPr>
          <w:color w:val="000009"/>
          <w:spacing w:val="-4"/>
        </w:rPr>
        <w:t xml:space="preserve"> </w:t>
      </w:r>
      <w:r>
        <w:rPr>
          <w:color w:val="000009"/>
        </w:rPr>
        <w:t>clinical,</w:t>
      </w:r>
      <w:r>
        <w:rPr>
          <w:color w:val="000009"/>
          <w:spacing w:val="-4"/>
        </w:rPr>
        <w:t xml:space="preserve"> </w:t>
      </w:r>
      <w:r>
        <w:rPr>
          <w:color w:val="000009"/>
        </w:rPr>
        <w:t>imaging,</w:t>
      </w:r>
      <w:r>
        <w:rPr>
          <w:color w:val="000009"/>
          <w:spacing w:val="-4"/>
        </w:rPr>
        <w:t xml:space="preserve"> </w:t>
      </w:r>
      <w:r>
        <w:rPr>
          <w:color w:val="000009"/>
        </w:rPr>
        <w:t>and</w:t>
      </w:r>
      <w:r>
        <w:rPr>
          <w:color w:val="000009"/>
          <w:spacing w:val="-4"/>
        </w:rPr>
        <w:t xml:space="preserve"> </w:t>
      </w:r>
      <w:r>
        <w:rPr>
          <w:color w:val="000009"/>
        </w:rPr>
        <w:t xml:space="preserve">longitudinal health records—for </w:t>
      </w:r>
      <w:proofErr w:type="spellStart"/>
      <w:r>
        <w:rPr>
          <w:color w:val="000009"/>
        </w:rPr>
        <w:t>personalised</w:t>
      </w:r>
      <w:proofErr w:type="spellEnd"/>
      <w:r>
        <w:rPr>
          <w:color w:val="000009"/>
        </w:rPr>
        <w:t xml:space="preserve"> cardiovascular modelling.</w:t>
      </w:r>
    </w:p>
    <w:p w14:paraId="2962B961" w14:textId="77777777" w:rsidR="009A0B28" w:rsidRDefault="00000000">
      <w:pPr>
        <w:pStyle w:val="BodyText"/>
        <w:spacing w:before="240" w:line="360" w:lineRule="auto"/>
        <w:ind w:left="180" w:right="218"/>
      </w:pPr>
      <w:r>
        <w:rPr>
          <w:color w:val="000009"/>
        </w:rPr>
        <w:t>A</w:t>
      </w:r>
      <w:r>
        <w:rPr>
          <w:color w:val="000009"/>
          <w:spacing w:val="-3"/>
        </w:rPr>
        <w:t xml:space="preserve"> </w:t>
      </w:r>
      <w:r>
        <w:rPr>
          <w:color w:val="000009"/>
        </w:rPr>
        <w:t>major</w:t>
      </w:r>
      <w:r>
        <w:rPr>
          <w:color w:val="000009"/>
          <w:spacing w:val="-3"/>
        </w:rPr>
        <w:t xml:space="preserve"> </w:t>
      </w:r>
      <w:r>
        <w:rPr>
          <w:color w:val="000009"/>
        </w:rPr>
        <w:t>outcome</w:t>
      </w:r>
      <w:r>
        <w:rPr>
          <w:color w:val="000009"/>
          <w:spacing w:val="-3"/>
        </w:rPr>
        <w:t xml:space="preserve"> </w:t>
      </w:r>
      <w:r>
        <w:rPr>
          <w:color w:val="000009"/>
        </w:rPr>
        <w:t>of</w:t>
      </w:r>
      <w:r>
        <w:rPr>
          <w:color w:val="000009"/>
          <w:spacing w:val="-3"/>
        </w:rPr>
        <w:t xml:space="preserve"> </w:t>
      </w:r>
      <w:r>
        <w:rPr>
          <w:color w:val="000009"/>
        </w:rPr>
        <w:t>Phase–1</w:t>
      </w:r>
      <w:r>
        <w:rPr>
          <w:color w:val="000009"/>
          <w:spacing w:val="-3"/>
        </w:rPr>
        <w:t xml:space="preserve"> </w:t>
      </w:r>
      <w:r>
        <w:rPr>
          <w:color w:val="000009"/>
        </w:rPr>
        <w:t>was</w:t>
      </w:r>
      <w:r>
        <w:rPr>
          <w:color w:val="000009"/>
          <w:spacing w:val="-3"/>
        </w:rPr>
        <w:t xml:space="preserve"> </w:t>
      </w:r>
      <w:r>
        <w:rPr>
          <w:color w:val="000009"/>
        </w:rPr>
        <w:t>gaining</w:t>
      </w:r>
      <w:r>
        <w:rPr>
          <w:color w:val="000009"/>
          <w:spacing w:val="-3"/>
        </w:rPr>
        <w:t xml:space="preserve"> </w:t>
      </w:r>
      <w:r>
        <w:rPr>
          <w:color w:val="000009"/>
        </w:rPr>
        <w:t>clarity</w:t>
      </w:r>
      <w:r>
        <w:rPr>
          <w:color w:val="000009"/>
          <w:spacing w:val="-3"/>
        </w:rPr>
        <w:t xml:space="preserve"> </w:t>
      </w:r>
      <w:r>
        <w:rPr>
          <w:color w:val="000009"/>
        </w:rPr>
        <w:t>on</w:t>
      </w:r>
      <w:r>
        <w:rPr>
          <w:color w:val="000009"/>
          <w:spacing w:val="-3"/>
        </w:rPr>
        <w:t xml:space="preserve"> </w:t>
      </w:r>
      <w:r>
        <w:rPr>
          <w:color w:val="000009"/>
        </w:rPr>
        <w:t>the</w:t>
      </w:r>
      <w:r>
        <w:rPr>
          <w:color w:val="000009"/>
          <w:spacing w:val="-3"/>
        </w:rPr>
        <w:t xml:space="preserve"> </w:t>
      </w:r>
      <w:r>
        <w:rPr>
          <w:color w:val="000009"/>
        </w:rPr>
        <w:t>type</w:t>
      </w:r>
      <w:r>
        <w:rPr>
          <w:color w:val="000009"/>
          <w:spacing w:val="-3"/>
        </w:rPr>
        <w:t xml:space="preserve"> </w:t>
      </w:r>
      <w:r>
        <w:rPr>
          <w:color w:val="000009"/>
        </w:rPr>
        <w:t>of</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(DT)</w:t>
      </w:r>
      <w:r>
        <w:rPr>
          <w:color w:val="000009"/>
          <w:spacing w:val="-3"/>
        </w:rPr>
        <w:t xml:space="preserve"> </w:t>
      </w:r>
      <w:r>
        <w:rPr>
          <w:color w:val="000009"/>
        </w:rPr>
        <w:t>model</w:t>
      </w:r>
      <w:r>
        <w:rPr>
          <w:color w:val="000009"/>
          <w:spacing w:val="-3"/>
        </w:rPr>
        <w:t xml:space="preserve"> </w:t>
      </w:r>
      <w:r>
        <w:rPr>
          <w:color w:val="000009"/>
        </w:rPr>
        <w:t xml:space="preserve">appropriate for our project, as this was a key concern raised during Review-1. We initially explored two DT </w:t>
      </w:r>
      <w:r>
        <w:rPr>
          <w:color w:val="000009"/>
          <w:spacing w:val="-2"/>
        </w:rPr>
        <w:t>directions:</w:t>
      </w:r>
    </w:p>
    <w:p w14:paraId="4B6E9A1A" w14:textId="77777777" w:rsidR="009A0B28" w:rsidRDefault="00000000">
      <w:pPr>
        <w:pStyle w:val="BodyText"/>
        <w:spacing w:before="240" w:line="360" w:lineRule="auto"/>
        <w:ind w:left="180" w:right="322"/>
      </w:pPr>
      <w:r>
        <w:rPr>
          <w:color w:val="000009"/>
        </w:rPr>
        <w:t>CFD-based</w:t>
      </w:r>
      <w:r>
        <w:rPr>
          <w:color w:val="000009"/>
          <w:spacing w:val="-7"/>
        </w:rPr>
        <w:t xml:space="preserve"> </w:t>
      </w:r>
      <w:r>
        <w:rPr>
          <w:color w:val="000009"/>
        </w:rPr>
        <w:t>mechanistic</w:t>
      </w:r>
      <w:r>
        <w:rPr>
          <w:color w:val="000009"/>
          <w:spacing w:val="-7"/>
        </w:rPr>
        <w:t xml:space="preserve"> </w:t>
      </w:r>
      <w:r>
        <w:rPr>
          <w:color w:val="000009"/>
        </w:rPr>
        <w:t>digital</w:t>
      </w:r>
      <w:r>
        <w:rPr>
          <w:color w:val="000009"/>
          <w:spacing w:val="-7"/>
        </w:rPr>
        <w:t xml:space="preserve"> </w:t>
      </w:r>
      <w:r>
        <w:rPr>
          <w:color w:val="000009"/>
        </w:rPr>
        <w:t>twin</w:t>
      </w:r>
      <w:r>
        <w:rPr>
          <w:color w:val="000009"/>
          <w:spacing w:val="-7"/>
        </w:rPr>
        <w:t xml:space="preserve"> </w:t>
      </w:r>
      <w:r>
        <w:rPr>
          <w:color w:val="000009"/>
        </w:rPr>
        <w:t>(using</w:t>
      </w:r>
      <w:r>
        <w:rPr>
          <w:color w:val="000009"/>
          <w:spacing w:val="-7"/>
        </w:rPr>
        <w:t xml:space="preserve"> </w:t>
      </w:r>
      <w:r>
        <w:rPr>
          <w:color w:val="000009"/>
        </w:rPr>
        <w:t>coronary</w:t>
      </w:r>
      <w:r>
        <w:rPr>
          <w:color w:val="000009"/>
          <w:spacing w:val="-7"/>
        </w:rPr>
        <w:t xml:space="preserve"> </w:t>
      </w:r>
      <w:r>
        <w:rPr>
          <w:color w:val="000009"/>
        </w:rPr>
        <w:t>CT</w:t>
      </w:r>
      <w:r>
        <w:rPr>
          <w:color w:val="000009"/>
          <w:spacing w:val="-7"/>
        </w:rPr>
        <w:t xml:space="preserve"> </w:t>
      </w:r>
      <w:r>
        <w:rPr>
          <w:color w:val="000009"/>
        </w:rPr>
        <w:t>angiography,</w:t>
      </w:r>
      <w:r>
        <w:rPr>
          <w:color w:val="000009"/>
          <w:spacing w:val="-7"/>
        </w:rPr>
        <w:t xml:space="preserve"> </w:t>
      </w:r>
      <w:r>
        <w:rPr>
          <w:color w:val="000009"/>
        </w:rPr>
        <w:t>3D</w:t>
      </w:r>
      <w:r>
        <w:rPr>
          <w:color w:val="000009"/>
          <w:spacing w:val="-7"/>
        </w:rPr>
        <w:t xml:space="preserve"> </w:t>
      </w:r>
      <w:r>
        <w:rPr>
          <w:color w:val="000009"/>
        </w:rPr>
        <w:t>anatomy,</w:t>
      </w:r>
      <w:r>
        <w:rPr>
          <w:color w:val="000009"/>
          <w:spacing w:val="-7"/>
        </w:rPr>
        <w:t xml:space="preserve"> </w:t>
      </w:r>
      <w:proofErr w:type="spellStart"/>
      <w:r>
        <w:rPr>
          <w:color w:val="000009"/>
        </w:rPr>
        <w:t>haemodynamic</w:t>
      </w:r>
      <w:proofErr w:type="spellEnd"/>
      <w:r>
        <w:rPr>
          <w:color w:val="000009"/>
        </w:rPr>
        <w:t xml:space="preserve"> simulation), and</w:t>
      </w:r>
    </w:p>
    <w:p w14:paraId="6D1AA571" w14:textId="77777777" w:rsidR="009A0B28" w:rsidRDefault="00000000">
      <w:pPr>
        <w:pStyle w:val="BodyText"/>
        <w:spacing w:line="360" w:lineRule="auto"/>
        <w:ind w:left="180" w:right="218" w:firstLine="60"/>
      </w:pPr>
      <w:r>
        <w:rPr>
          <w:color w:val="000009"/>
        </w:rPr>
        <w:t>Longitudinal</w:t>
      </w:r>
      <w:r>
        <w:rPr>
          <w:color w:val="000009"/>
          <w:spacing w:val="-4"/>
        </w:rPr>
        <w:t xml:space="preserve"> </w:t>
      </w:r>
      <w:r>
        <w:rPr>
          <w:color w:val="000009"/>
        </w:rPr>
        <w:t>clinical</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(using</w:t>
      </w:r>
      <w:r>
        <w:rPr>
          <w:color w:val="000009"/>
          <w:spacing w:val="-4"/>
        </w:rPr>
        <w:t xml:space="preserve"> </w:t>
      </w:r>
      <w:r>
        <w:rPr>
          <w:color w:val="000009"/>
        </w:rPr>
        <w:t>PRS,</w:t>
      </w:r>
      <w:r>
        <w:rPr>
          <w:color w:val="000009"/>
          <w:spacing w:val="-4"/>
        </w:rPr>
        <w:t xml:space="preserve"> </w:t>
      </w:r>
      <w:r>
        <w:rPr>
          <w:color w:val="000009"/>
        </w:rPr>
        <w:t>clinical</w:t>
      </w:r>
      <w:r>
        <w:rPr>
          <w:color w:val="000009"/>
          <w:spacing w:val="-4"/>
        </w:rPr>
        <w:t xml:space="preserve"> </w:t>
      </w:r>
      <w:r>
        <w:rPr>
          <w:color w:val="000009"/>
        </w:rPr>
        <w:t>variables,</w:t>
      </w:r>
      <w:r>
        <w:rPr>
          <w:color w:val="000009"/>
          <w:spacing w:val="-4"/>
        </w:rPr>
        <w:t xml:space="preserve"> </w:t>
      </w:r>
      <w:r>
        <w:rPr>
          <w:color w:val="000009"/>
        </w:rPr>
        <w:t>periodic</w:t>
      </w:r>
      <w:r>
        <w:rPr>
          <w:color w:val="000009"/>
          <w:spacing w:val="-4"/>
        </w:rPr>
        <w:t xml:space="preserve"> </w:t>
      </w:r>
      <w:r>
        <w:rPr>
          <w:color w:val="000009"/>
        </w:rPr>
        <w:t>measurements,</w:t>
      </w:r>
      <w:r>
        <w:rPr>
          <w:color w:val="000009"/>
          <w:spacing w:val="-4"/>
        </w:rPr>
        <w:t xml:space="preserve"> </w:t>
      </w:r>
      <w:r>
        <w:rPr>
          <w:color w:val="000009"/>
        </w:rPr>
        <w:t>and</w:t>
      </w:r>
      <w:r>
        <w:rPr>
          <w:color w:val="000009"/>
          <w:spacing w:val="-4"/>
        </w:rPr>
        <w:t xml:space="preserve"> </w:t>
      </w:r>
      <w:r>
        <w:rPr>
          <w:color w:val="000009"/>
        </w:rPr>
        <w:t>health records to model individual disease trajectories).</w:t>
      </w:r>
    </w:p>
    <w:p w14:paraId="3249E3A0" w14:textId="77777777" w:rsidR="009A0B28" w:rsidRDefault="00000000">
      <w:pPr>
        <w:pStyle w:val="BodyText"/>
        <w:spacing w:before="240" w:line="360" w:lineRule="auto"/>
        <w:ind w:left="180"/>
      </w:pPr>
      <w:r>
        <w:rPr>
          <w:color w:val="000009"/>
        </w:rPr>
        <w:t>Through</w:t>
      </w:r>
      <w:r>
        <w:rPr>
          <w:color w:val="000009"/>
          <w:spacing w:val="-3"/>
        </w:rPr>
        <w:t xml:space="preserve"> </w:t>
      </w:r>
      <w:r>
        <w:rPr>
          <w:color w:val="000009"/>
        </w:rPr>
        <w:t>the</w:t>
      </w:r>
      <w:r>
        <w:rPr>
          <w:color w:val="000009"/>
          <w:spacing w:val="-3"/>
        </w:rPr>
        <w:t xml:space="preserve"> </w:t>
      </w:r>
      <w:r>
        <w:rPr>
          <w:color w:val="000009"/>
        </w:rPr>
        <w:t>Phase–1</w:t>
      </w:r>
      <w:r>
        <w:rPr>
          <w:color w:val="000009"/>
          <w:spacing w:val="-3"/>
        </w:rPr>
        <w:t xml:space="preserve"> </w:t>
      </w:r>
      <w:r>
        <w:rPr>
          <w:color w:val="000009"/>
        </w:rPr>
        <w:t>analysis,</w:t>
      </w:r>
      <w:r>
        <w:rPr>
          <w:color w:val="000009"/>
          <w:spacing w:val="-3"/>
        </w:rPr>
        <w:t xml:space="preserve"> </w:t>
      </w:r>
      <w:r>
        <w:rPr>
          <w:color w:val="000009"/>
        </w:rPr>
        <w:t>it</w:t>
      </w:r>
      <w:r>
        <w:rPr>
          <w:color w:val="000009"/>
          <w:spacing w:val="-3"/>
        </w:rPr>
        <w:t xml:space="preserve"> </w:t>
      </w:r>
      <w:r>
        <w:rPr>
          <w:color w:val="000009"/>
        </w:rPr>
        <w:t>became</w:t>
      </w:r>
      <w:r>
        <w:rPr>
          <w:color w:val="000009"/>
          <w:spacing w:val="-3"/>
        </w:rPr>
        <w:t xml:space="preserve"> </w:t>
      </w:r>
      <w:r>
        <w:rPr>
          <w:color w:val="000009"/>
        </w:rPr>
        <w:t>evident</w:t>
      </w:r>
      <w:r>
        <w:rPr>
          <w:color w:val="000009"/>
          <w:spacing w:val="-3"/>
        </w:rPr>
        <w:t xml:space="preserve"> </w:t>
      </w:r>
      <w:r>
        <w:rPr>
          <w:color w:val="000009"/>
        </w:rPr>
        <w:t>that</w:t>
      </w:r>
      <w:r>
        <w:rPr>
          <w:color w:val="000009"/>
          <w:spacing w:val="-3"/>
        </w:rPr>
        <w:t xml:space="preserve"> </w:t>
      </w:r>
      <w:r>
        <w:rPr>
          <w:color w:val="000009"/>
        </w:rPr>
        <w:t>a</w:t>
      </w:r>
      <w:r>
        <w:rPr>
          <w:color w:val="000009"/>
          <w:spacing w:val="-3"/>
        </w:rPr>
        <w:t xml:space="preserve"> </w:t>
      </w:r>
      <w:r>
        <w:rPr>
          <w:color w:val="000009"/>
        </w:rPr>
        <w:t>full</w:t>
      </w:r>
      <w:r>
        <w:rPr>
          <w:color w:val="000009"/>
          <w:spacing w:val="-3"/>
        </w:rPr>
        <w:t xml:space="preserve"> </w:t>
      </w:r>
      <w:r>
        <w:rPr>
          <w:color w:val="000009"/>
        </w:rPr>
        <w:t>CFD</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requires</w:t>
      </w:r>
      <w:r>
        <w:rPr>
          <w:color w:val="000009"/>
          <w:spacing w:val="-3"/>
        </w:rPr>
        <w:t xml:space="preserve"> </w:t>
      </w:r>
      <w:r>
        <w:rPr>
          <w:color w:val="000009"/>
        </w:rPr>
        <w:t>high-resolution imaging, computational fluid dynamics pipelines, and structural heart modelling—resources not aligned with our current scope, available data, or project timeline. In contrast, the longitudinal,</w:t>
      </w:r>
    </w:p>
    <w:p w14:paraId="57AE4977" w14:textId="77777777" w:rsidR="009A0B28" w:rsidRDefault="00000000">
      <w:pPr>
        <w:pStyle w:val="BodyText"/>
        <w:spacing w:before="7"/>
        <w:rPr>
          <w:sz w:val="10"/>
        </w:rPr>
      </w:pPr>
      <w:r>
        <w:rPr>
          <w:noProof/>
          <w:sz w:val="10"/>
        </w:rPr>
        <mc:AlternateContent>
          <mc:Choice Requires="wps">
            <w:drawing>
              <wp:anchor distT="0" distB="0" distL="0" distR="0" simplePos="0" relativeHeight="487601152" behindDoc="1" locked="0" layoutInCell="1" allowOverlap="1" wp14:anchorId="487DC178" wp14:editId="1B73F043">
                <wp:simplePos x="0" y="0"/>
                <wp:positionH relativeFrom="page">
                  <wp:posOffset>827699</wp:posOffset>
                </wp:positionH>
                <wp:positionV relativeFrom="paragraph">
                  <wp:posOffset>92703</wp:posOffset>
                </wp:positionV>
                <wp:extent cx="613410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CBB9B2C" id="Graphic 112" o:spid="_x0000_s1026" style="position:absolute;margin-left:65.15pt;margin-top:7.3pt;width:483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" path="m,l6133566,e" filled="f" strokecolor="#000008" strokeweight=".24447mm">
                <v:path arrowok="t"/>
                <w10:wrap type="topAndBottom" anchorx="page"/>
              </v:shape>
            </w:pict>
          </mc:Fallback>
        </mc:AlternateContent>
      </w:r>
    </w:p>
    <w:p w14:paraId="544539FD" w14:textId="77777777" w:rsidR="009A0B28" w:rsidRDefault="009A0B28">
      <w:pPr>
        <w:pStyle w:val="BodyText"/>
        <w:rPr>
          <w:sz w:val="10"/>
        </w:rPr>
        <w:sectPr w:rsidR="009A0B28">
          <w:headerReference w:type="default" r:id="rId26"/>
          <w:footerReference w:type="default" r:id="rId27"/>
          <w:pgSz w:w="12240" w:h="15840"/>
          <w:pgMar w:top="1820" w:right="1080" w:bottom="2180" w:left="1080" w:header="0" w:footer="1985" w:gutter="0"/>
          <w:cols w:space="720"/>
        </w:sectPr>
      </w:pPr>
    </w:p>
    <w:p w14:paraId="7ECE7DFE" w14:textId="77777777" w:rsidR="009A0B28" w:rsidRDefault="009A0B28">
      <w:pPr>
        <w:pStyle w:val="BodyText"/>
        <w:spacing w:before="36" w:after="1"/>
        <w:rPr>
          <w:sz w:val="20"/>
        </w:rPr>
      </w:pPr>
    </w:p>
    <w:p w14:paraId="52C4665E" w14:textId="77777777" w:rsidR="009A0B28" w:rsidRDefault="00000000">
      <w:pPr>
        <w:spacing w:line="20" w:lineRule="exact"/>
        <w:ind w:left="4686"/>
        <w:rPr>
          <w:sz w:val="2"/>
        </w:rPr>
      </w:pPr>
      <w:r>
        <w:rPr>
          <w:noProof/>
          <w:sz w:val="2"/>
        </w:rPr>
        <mc:AlternateContent>
          <mc:Choice Requires="wpg">
            <w:drawing>
              <wp:inline distT="0" distB="0" distL="0" distR="0" wp14:anchorId="49D501BF" wp14:editId="0BB0DA33">
                <wp:extent cx="466090" cy="8890"/>
                <wp:effectExtent l="9525" t="0" r="634" b="635"/>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22" name="Graphic 122"/>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4D840799" id="Group 121"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PlGqaFtAgAAjwUAAA4AAAAAAAAAAAAAAAAALgIA&#10;AGRycy9lMm9Eb2MueG1sUEsBAi0AFAAGAAgAAAAhAAfVHFXaAAAAAgEAAA8AAAAAAAAAAAAAAAAA&#10;xwQAAGRycy9kb3ducmV2LnhtbFBLBQYAAAAABAAEAPMAAADOBQAAAAA=&#10;">
                <v:shape id="Graphic 122"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" path="m,l465890,e" filled="f" strokecolor="#000008" strokeweight=".24447mm">
                  <v:path arrowok="t"/>
                </v:shape>
                <w10:anchorlock/>
              </v:group>
            </w:pict>
          </mc:Fallback>
        </mc:AlternateContent>
      </w:r>
    </w:p>
    <w:p w14:paraId="53980FF8" w14:textId="77777777" w:rsidR="009A0B28" w:rsidRDefault="00000000">
      <w:pPr>
        <w:pStyle w:val="BodyText"/>
        <w:spacing w:before="188" w:line="360" w:lineRule="auto"/>
        <w:ind w:left="180"/>
      </w:pPr>
      <w:r>
        <w:rPr>
          <w:color w:val="000009"/>
        </w:rPr>
        <w:t>data-driven digital twin aligns directly with our use of PRS, clinical risk calculators, and evolving patient</w:t>
      </w:r>
      <w:r>
        <w:rPr>
          <w:color w:val="000009"/>
          <w:spacing w:val="-3"/>
        </w:rPr>
        <w:t xml:space="preserve"> </w:t>
      </w:r>
      <w:r>
        <w:rPr>
          <w:color w:val="000009"/>
        </w:rPr>
        <w:t>data.</w:t>
      </w:r>
      <w:r>
        <w:rPr>
          <w:color w:val="000009"/>
          <w:spacing w:val="-3"/>
        </w:rPr>
        <w:t xml:space="preserve"> </w:t>
      </w:r>
      <w:r>
        <w:rPr>
          <w:color w:val="000009"/>
        </w:rPr>
        <w:t>This</w:t>
      </w:r>
      <w:r>
        <w:rPr>
          <w:color w:val="000009"/>
          <w:spacing w:val="-3"/>
        </w:rPr>
        <w:t xml:space="preserve"> </w:t>
      </w:r>
      <w:r>
        <w:rPr>
          <w:color w:val="000009"/>
        </w:rPr>
        <w:t>model</w:t>
      </w:r>
      <w:r>
        <w:rPr>
          <w:color w:val="000009"/>
          <w:spacing w:val="-3"/>
        </w:rPr>
        <w:t xml:space="preserve"> </w:t>
      </w:r>
      <w:r>
        <w:rPr>
          <w:color w:val="000009"/>
        </w:rPr>
        <w:t>type</w:t>
      </w:r>
      <w:r>
        <w:rPr>
          <w:color w:val="000009"/>
          <w:spacing w:val="-3"/>
        </w:rPr>
        <w:t xml:space="preserve"> </w:t>
      </w:r>
      <w:r>
        <w:rPr>
          <w:color w:val="000009"/>
        </w:rPr>
        <w:t>is</w:t>
      </w:r>
      <w:r>
        <w:rPr>
          <w:color w:val="000009"/>
          <w:spacing w:val="-3"/>
        </w:rPr>
        <w:t xml:space="preserve"> </w:t>
      </w:r>
      <w:r>
        <w:rPr>
          <w:color w:val="000009"/>
        </w:rPr>
        <w:t>supported</w:t>
      </w:r>
      <w:r>
        <w:rPr>
          <w:color w:val="000009"/>
          <w:spacing w:val="-3"/>
        </w:rPr>
        <w:t xml:space="preserve"> </w:t>
      </w:r>
      <w:r>
        <w:rPr>
          <w:color w:val="000009"/>
        </w:rPr>
        <w:t>by</w:t>
      </w:r>
      <w:r>
        <w:rPr>
          <w:color w:val="000009"/>
          <w:spacing w:val="-3"/>
        </w:rPr>
        <w:t xml:space="preserve"> </w:t>
      </w:r>
      <w:r>
        <w:rPr>
          <w:color w:val="000009"/>
        </w:rPr>
        <w:t>multiple</w:t>
      </w:r>
      <w:r>
        <w:rPr>
          <w:color w:val="000009"/>
          <w:spacing w:val="-3"/>
        </w:rPr>
        <w:t xml:space="preserve"> </w:t>
      </w:r>
      <w:r>
        <w:rPr>
          <w:color w:val="000009"/>
        </w:rPr>
        <w:t>studies</w:t>
      </w:r>
      <w:r>
        <w:rPr>
          <w:color w:val="000009"/>
          <w:spacing w:val="-3"/>
        </w:rPr>
        <w:t xml:space="preserve"> </w:t>
      </w:r>
      <w:r>
        <w:rPr>
          <w:color w:val="000009"/>
        </w:rPr>
        <w:t>demonstrating</w:t>
      </w:r>
      <w:r>
        <w:rPr>
          <w:color w:val="000009"/>
          <w:spacing w:val="-3"/>
        </w:rPr>
        <w:t xml:space="preserve"> </w:t>
      </w:r>
      <w:r>
        <w:rPr>
          <w:color w:val="000009"/>
        </w:rPr>
        <w:t>how</w:t>
      </w:r>
      <w:r>
        <w:rPr>
          <w:color w:val="000009"/>
          <w:spacing w:val="-3"/>
        </w:rPr>
        <w:t xml:space="preserve"> </w:t>
      </w:r>
      <w:r>
        <w:rPr>
          <w:color w:val="000009"/>
        </w:rPr>
        <w:t>genetic</w:t>
      </w:r>
      <w:r>
        <w:rPr>
          <w:color w:val="000009"/>
          <w:spacing w:val="-3"/>
        </w:rPr>
        <w:t xml:space="preserve"> </w:t>
      </w:r>
      <w:r>
        <w:rPr>
          <w:color w:val="000009"/>
        </w:rPr>
        <w:t>and</w:t>
      </w:r>
      <w:r>
        <w:rPr>
          <w:color w:val="000009"/>
          <w:spacing w:val="-3"/>
        </w:rPr>
        <w:t xml:space="preserve"> </w:t>
      </w:r>
      <w:r>
        <w:rPr>
          <w:color w:val="000009"/>
        </w:rPr>
        <w:t xml:space="preserve">clinical variables can be integrated to create adaptive, </w:t>
      </w:r>
      <w:proofErr w:type="spellStart"/>
      <w:r>
        <w:rPr>
          <w:color w:val="000009"/>
        </w:rPr>
        <w:t>personalised</w:t>
      </w:r>
      <w:proofErr w:type="spellEnd"/>
      <w:r>
        <w:rPr>
          <w:color w:val="000009"/>
        </w:rPr>
        <w:t xml:space="preserve"> risk prediction tools without requiring heavy biomechanical simulations.</w:t>
      </w:r>
    </w:p>
    <w:p w14:paraId="0BA9858C" w14:textId="77777777" w:rsidR="009A0B28" w:rsidRDefault="00000000">
      <w:pPr>
        <w:pStyle w:val="BodyText"/>
        <w:spacing w:before="240" w:line="360" w:lineRule="auto"/>
        <w:ind w:left="180" w:right="116"/>
      </w:pPr>
      <w:r>
        <w:rPr>
          <w:color w:val="000009"/>
        </w:rPr>
        <w:t>Therefore, Phase–1 established that our project will adopt a longitudinal digital-twin framework, focusing</w:t>
      </w:r>
      <w:r>
        <w:rPr>
          <w:color w:val="000009"/>
          <w:spacing w:val="-4"/>
        </w:rPr>
        <w:t xml:space="preserve"> </w:t>
      </w:r>
      <w:r>
        <w:rPr>
          <w:color w:val="000009"/>
        </w:rPr>
        <w:t>on</w:t>
      </w:r>
      <w:r>
        <w:rPr>
          <w:color w:val="000009"/>
          <w:spacing w:val="-4"/>
        </w:rPr>
        <w:t xml:space="preserve"> </w:t>
      </w:r>
      <w:r>
        <w:rPr>
          <w:color w:val="000009"/>
        </w:rPr>
        <w:t>dynamic</w:t>
      </w:r>
      <w:r>
        <w:rPr>
          <w:color w:val="000009"/>
          <w:spacing w:val="-4"/>
        </w:rPr>
        <w:t xml:space="preserve"> </w:t>
      </w:r>
      <w:r>
        <w:rPr>
          <w:color w:val="000009"/>
        </w:rPr>
        <w:t>CAD</w:t>
      </w:r>
      <w:r>
        <w:rPr>
          <w:color w:val="000009"/>
          <w:spacing w:val="-4"/>
        </w:rPr>
        <w:t xml:space="preserve"> </w:t>
      </w:r>
      <w:r>
        <w:rPr>
          <w:color w:val="000009"/>
        </w:rPr>
        <w:t>risk</w:t>
      </w:r>
      <w:r>
        <w:rPr>
          <w:color w:val="000009"/>
          <w:spacing w:val="-4"/>
        </w:rPr>
        <w:t xml:space="preserve"> </w:t>
      </w:r>
      <w:r>
        <w:rPr>
          <w:color w:val="000009"/>
        </w:rPr>
        <w:t>forecasting</w:t>
      </w:r>
      <w:r>
        <w:rPr>
          <w:color w:val="000009"/>
          <w:spacing w:val="-4"/>
        </w:rPr>
        <w:t xml:space="preserve"> </w:t>
      </w:r>
      <w:r>
        <w:rPr>
          <w:color w:val="000009"/>
        </w:rPr>
        <w:t>using</w:t>
      </w:r>
      <w:r>
        <w:rPr>
          <w:color w:val="000009"/>
          <w:spacing w:val="-4"/>
        </w:rPr>
        <w:t xml:space="preserve"> </w:t>
      </w:r>
      <w:r>
        <w:rPr>
          <w:color w:val="000009"/>
        </w:rPr>
        <w:t>PRS</w:t>
      </w:r>
      <w:r>
        <w:rPr>
          <w:color w:val="000009"/>
          <w:spacing w:val="-4"/>
        </w:rPr>
        <w:t xml:space="preserve"> </w:t>
      </w:r>
      <w:r>
        <w:rPr>
          <w:color w:val="000009"/>
        </w:rPr>
        <w:t>alongside</w:t>
      </w:r>
      <w:r>
        <w:rPr>
          <w:color w:val="000009"/>
          <w:spacing w:val="-4"/>
        </w:rPr>
        <w:t xml:space="preserve"> </w:t>
      </w:r>
      <w:r>
        <w:rPr>
          <w:color w:val="000009"/>
        </w:rPr>
        <w:t>modifiable</w:t>
      </w:r>
      <w:r>
        <w:rPr>
          <w:color w:val="000009"/>
          <w:spacing w:val="-4"/>
        </w:rPr>
        <w:t xml:space="preserve"> </w:t>
      </w:r>
      <w:r>
        <w:rPr>
          <w:color w:val="000009"/>
        </w:rPr>
        <w:t>clinical</w:t>
      </w:r>
      <w:r>
        <w:rPr>
          <w:color w:val="000009"/>
          <w:spacing w:val="-4"/>
        </w:rPr>
        <w:t xml:space="preserve"> </w:t>
      </w:r>
      <w:r>
        <w:rPr>
          <w:color w:val="000009"/>
        </w:rPr>
        <w:t>and</w:t>
      </w:r>
      <w:r>
        <w:rPr>
          <w:color w:val="000009"/>
          <w:spacing w:val="-4"/>
        </w:rPr>
        <w:t xml:space="preserve"> </w:t>
      </w:r>
      <w:proofErr w:type="spellStart"/>
      <w:r>
        <w:rPr>
          <w:color w:val="000009"/>
        </w:rPr>
        <w:t>behavioural</w:t>
      </w:r>
      <w:proofErr w:type="spellEnd"/>
      <w:r>
        <w:rPr>
          <w:color w:val="000009"/>
        </w:rPr>
        <w:t xml:space="preserve"> </w:t>
      </w:r>
      <w:r>
        <w:rPr>
          <w:color w:val="000009"/>
          <w:spacing w:val="-2"/>
        </w:rPr>
        <w:t>parameters.</w:t>
      </w:r>
    </w:p>
    <w:p w14:paraId="01750748" w14:textId="77777777" w:rsidR="009A0B28" w:rsidRDefault="00000000">
      <w:pPr>
        <w:pStyle w:val="Heading2"/>
        <w:numPr>
          <w:ilvl w:val="1"/>
          <w:numId w:val="1"/>
        </w:numPr>
        <w:tabs>
          <w:tab w:val="left" w:pos="657"/>
        </w:tabs>
        <w:spacing w:before="240"/>
        <w:ind w:left="657" w:hanging="477"/>
        <w:rPr>
          <w:color w:val="000009"/>
        </w:rPr>
      </w:pPr>
      <w:bookmarkStart w:id="52" w:name="6.2_Future_Work_"/>
      <w:bookmarkEnd w:id="52"/>
      <w:r>
        <w:rPr>
          <w:color w:val="000009"/>
        </w:rPr>
        <w:t>Future</w:t>
      </w:r>
      <w:r>
        <w:rPr>
          <w:color w:val="000009"/>
          <w:spacing w:val="-13"/>
        </w:rPr>
        <w:t xml:space="preserve"> </w:t>
      </w:r>
      <w:r>
        <w:rPr>
          <w:color w:val="000009"/>
          <w:spacing w:val="-4"/>
        </w:rPr>
        <w:t>Work</w:t>
      </w:r>
    </w:p>
    <w:p w14:paraId="01A50A36" w14:textId="77777777" w:rsidR="009A0B28" w:rsidRDefault="009A0B28">
      <w:pPr>
        <w:pStyle w:val="BodyText"/>
        <w:spacing w:before="56"/>
        <w:rPr>
          <w:b/>
          <w:sz w:val="32"/>
        </w:rPr>
      </w:pPr>
    </w:p>
    <w:p w14:paraId="33855DCF" w14:textId="77777777" w:rsidR="009A0B28" w:rsidRDefault="00000000">
      <w:pPr>
        <w:pStyle w:val="Heading3"/>
        <w:numPr>
          <w:ilvl w:val="2"/>
          <w:numId w:val="1"/>
        </w:numPr>
        <w:tabs>
          <w:tab w:val="left" w:pos="805"/>
        </w:tabs>
        <w:spacing w:before="0"/>
        <w:ind w:left="805" w:hanging="625"/>
      </w:pPr>
      <w:bookmarkStart w:id="53" w:name="6.2.1_Development_of_the_Longitudinal_Di"/>
      <w:bookmarkEnd w:id="53"/>
      <w:r>
        <w:rPr>
          <w:color w:val="000009"/>
        </w:rPr>
        <w:t>Development</w:t>
      </w:r>
      <w:r>
        <w:rPr>
          <w:color w:val="000009"/>
          <w:spacing w:val="-12"/>
        </w:rPr>
        <w:t xml:space="preserve"> </w:t>
      </w:r>
      <w:r>
        <w:rPr>
          <w:color w:val="000009"/>
        </w:rPr>
        <w:t>of</w:t>
      </w:r>
      <w:r>
        <w:rPr>
          <w:color w:val="000009"/>
          <w:spacing w:val="-10"/>
        </w:rPr>
        <w:t xml:space="preserve"> </w:t>
      </w:r>
      <w:r>
        <w:rPr>
          <w:color w:val="000009"/>
        </w:rPr>
        <w:t>the</w:t>
      </w:r>
      <w:r>
        <w:rPr>
          <w:color w:val="000009"/>
          <w:spacing w:val="-10"/>
        </w:rPr>
        <w:t xml:space="preserve"> </w:t>
      </w:r>
      <w:r>
        <w:rPr>
          <w:color w:val="000009"/>
        </w:rPr>
        <w:t>Longitudinal</w:t>
      </w:r>
      <w:r>
        <w:rPr>
          <w:color w:val="000009"/>
          <w:spacing w:val="-10"/>
        </w:rPr>
        <w:t xml:space="preserve"> </w:t>
      </w:r>
      <w:r>
        <w:rPr>
          <w:color w:val="000009"/>
        </w:rPr>
        <w:t>Digital</w:t>
      </w:r>
      <w:r>
        <w:rPr>
          <w:color w:val="000009"/>
          <w:spacing w:val="-10"/>
        </w:rPr>
        <w:t xml:space="preserve"> </w:t>
      </w:r>
      <w:r>
        <w:rPr>
          <w:color w:val="000009"/>
        </w:rPr>
        <w:t>Twin</w:t>
      </w:r>
      <w:r>
        <w:rPr>
          <w:color w:val="000009"/>
          <w:spacing w:val="-9"/>
        </w:rPr>
        <w:t xml:space="preserve"> </w:t>
      </w:r>
      <w:r>
        <w:rPr>
          <w:color w:val="000009"/>
          <w:spacing w:val="-2"/>
        </w:rPr>
        <w:t>Architecture</w:t>
      </w:r>
    </w:p>
    <w:p w14:paraId="1E6CA946" w14:textId="77777777" w:rsidR="009A0B28" w:rsidRDefault="009A0B28">
      <w:pPr>
        <w:pStyle w:val="BodyText"/>
        <w:spacing w:before="79"/>
        <w:rPr>
          <w:b/>
          <w:sz w:val="28"/>
        </w:rPr>
      </w:pPr>
    </w:p>
    <w:p w14:paraId="49A6B02B" w14:textId="77777777" w:rsidR="009A0B28" w:rsidRDefault="00000000">
      <w:pPr>
        <w:pStyle w:val="BodyText"/>
        <w:spacing w:before="1" w:line="360" w:lineRule="auto"/>
        <w:ind w:left="180" w:right="218"/>
      </w:pPr>
      <w:r>
        <w:rPr>
          <w:color w:val="000009"/>
        </w:rPr>
        <w:t>The</w:t>
      </w:r>
      <w:r>
        <w:rPr>
          <w:color w:val="000009"/>
          <w:spacing w:val="-4"/>
        </w:rPr>
        <w:t xml:space="preserve"> </w:t>
      </w:r>
      <w:r>
        <w:rPr>
          <w:color w:val="000009"/>
        </w:rPr>
        <w:t>next</w:t>
      </w:r>
      <w:r>
        <w:rPr>
          <w:color w:val="000009"/>
          <w:spacing w:val="-4"/>
        </w:rPr>
        <w:t xml:space="preserve"> </w:t>
      </w:r>
      <w:r>
        <w:rPr>
          <w:color w:val="000009"/>
        </w:rPr>
        <w:t>phase</w:t>
      </w:r>
      <w:r>
        <w:rPr>
          <w:color w:val="000009"/>
          <w:spacing w:val="-4"/>
        </w:rPr>
        <w:t xml:space="preserve"> </w:t>
      </w:r>
      <w:r>
        <w:rPr>
          <w:color w:val="000009"/>
        </w:rPr>
        <w:t>involves</w:t>
      </w:r>
      <w:r>
        <w:rPr>
          <w:color w:val="000009"/>
          <w:spacing w:val="-4"/>
        </w:rPr>
        <w:t xml:space="preserve"> </w:t>
      </w:r>
      <w:r>
        <w:rPr>
          <w:color w:val="000009"/>
        </w:rPr>
        <w:t>constructing</w:t>
      </w:r>
      <w:r>
        <w:rPr>
          <w:color w:val="000009"/>
          <w:spacing w:val="-4"/>
        </w:rPr>
        <w:t xml:space="preserve"> </w:t>
      </w:r>
      <w:r>
        <w:rPr>
          <w:color w:val="000009"/>
        </w:rPr>
        <w:t>the</w:t>
      </w:r>
      <w:r>
        <w:rPr>
          <w:color w:val="000009"/>
          <w:spacing w:val="-4"/>
        </w:rPr>
        <w:t xml:space="preserve"> </w:t>
      </w:r>
      <w:r>
        <w:rPr>
          <w:color w:val="000009"/>
        </w:rPr>
        <w:t>foundational</w:t>
      </w:r>
      <w:r>
        <w:rPr>
          <w:color w:val="000009"/>
          <w:spacing w:val="-4"/>
        </w:rPr>
        <w:t xml:space="preserve"> </w:t>
      </w:r>
      <w:r>
        <w:rPr>
          <w:color w:val="000009"/>
        </w:rPr>
        <w:t>architecture</w:t>
      </w:r>
      <w:r>
        <w:rPr>
          <w:color w:val="000009"/>
          <w:spacing w:val="-4"/>
        </w:rPr>
        <w:t xml:space="preserve"> </w:t>
      </w:r>
      <w:r>
        <w:rPr>
          <w:color w:val="000009"/>
        </w:rPr>
        <w:t>of</w:t>
      </w:r>
      <w:r>
        <w:rPr>
          <w:color w:val="000009"/>
          <w:spacing w:val="-4"/>
        </w:rPr>
        <w:t xml:space="preserve"> </w:t>
      </w:r>
      <w:r>
        <w:rPr>
          <w:color w:val="000009"/>
        </w:rPr>
        <w:t>the</w:t>
      </w:r>
      <w:r>
        <w:rPr>
          <w:color w:val="000009"/>
          <w:spacing w:val="-4"/>
        </w:rPr>
        <w:t xml:space="preserve"> </w:t>
      </w:r>
      <w:r>
        <w:rPr>
          <w:color w:val="000009"/>
        </w:rPr>
        <w:t>longitudinal</w:t>
      </w:r>
      <w:r>
        <w:rPr>
          <w:color w:val="000009"/>
          <w:spacing w:val="-4"/>
        </w:rPr>
        <w:t xml:space="preserve"> </w:t>
      </w:r>
      <w:r>
        <w:rPr>
          <w:color w:val="000009"/>
        </w:rPr>
        <w:t>digital</w:t>
      </w:r>
      <w:r>
        <w:rPr>
          <w:color w:val="000009"/>
          <w:spacing w:val="-4"/>
        </w:rPr>
        <w:t xml:space="preserve"> </w:t>
      </w:r>
      <w:r>
        <w:rPr>
          <w:color w:val="000009"/>
        </w:rPr>
        <w:t>twin. This will include selecting appropriate temporal modelling strategies—such as recurrent neural networks, survival models, or hybrid state-space frameworks—to enable continuous and adaptive CAD risk prediction as new patient data becomes available. The architecture will incorporate</w:t>
      </w:r>
    </w:p>
    <w:p w14:paraId="1AC139A1" w14:textId="77777777" w:rsidR="009A0B28" w:rsidRDefault="00000000">
      <w:pPr>
        <w:pStyle w:val="BodyText"/>
        <w:spacing w:line="360" w:lineRule="auto"/>
        <w:ind w:left="180" w:right="218"/>
      </w:pPr>
      <w:r>
        <w:rPr>
          <w:color w:val="000009"/>
        </w:rPr>
        <w:t>modules</w:t>
      </w:r>
      <w:r>
        <w:rPr>
          <w:color w:val="000009"/>
          <w:spacing w:val="-4"/>
        </w:rPr>
        <w:t xml:space="preserve"> </w:t>
      </w:r>
      <w:r>
        <w:rPr>
          <w:color w:val="000009"/>
        </w:rPr>
        <w:t>for</w:t>
      </w:r>
      <w:r>
        <w:rPr>
          <w:color w:val="000009"/>
          <w:spacing w:val="-4"/>
        </w:rPr>
        <w:t xml:space="preserve"> </w:t>
      </w:r>
      <w:r>
        <w:rPr>
          <w:color w:val="000009"/>
        </w:rPr>
        <w:t>temporal</w:t>
      </w:r>
      <w:r>
        <w:rPr>
          <w:color w:val="000009"/>
          <w:spacing w:val="-4"/>
        </w:rPr>
        <w:t xml:space="preserve"> </w:t>
      </w:r>
      <w:r>
        <w:rPr>
          <w:color w:val="000009"/>
        </w:rPr>
        <w:t>data</w:t>
      </w:r>
      <w:r>
        <w:rPr>
          <w:color w:val="000009"/>
          <w:spacing w:val="-4"/>
        </w:rPr>
        <w:t xml:space="preserve"> </w:t>
      </w:r>
      <w:r>
        <w:rPr>
          <w:color w:val="000009"/>
        </w:rPr>
        <w:t>ingestion,</w:t>
      </w:r>
      <w:r>
        <w:rPr>
          <w:color w:val="000009"/>
          <w:spacing w:val="-4"/>
        </w:rPr>
        <w:t xml:space="preserve"> </w:t>
      </w:r>
      <w:r>
        <w:rPr>
          <w:color w:val="000009"/>
        </w:rPr>
        <w:t>periodic</w:t>
      </w:r>
      <w:r>
        <w:rPr>
          <w:color w:val="000009"/>
          <w:spacing w:val="-4"/>
        </w:rPr>
        <w:t xml:space="preserve"> </w:t>
      </w:r>
      <w:r>
        <w:rPr>
          <w:color w:val="000009"/>
        </w:rPr>
        <w:t>recalibration,</w:t>
      </w:r>
      <w:r>
        <w:rPr>
          <w:color w:val="000009"/>
          <w:spacing w:val="-4"/>
        </w:rPr>
        <w:t xml:space="preserve"> </w:t>
      </w:r>
      <w:r>
        <w:rPr>
          <w:color w:val="000009"/>
        </w:rPr>
        <w:t>and</w:t>
      </w:r>
      <w:r>
        <w:rPr>
          <w:color w:val="000009"/>
          <w:spacing w:val="-4"/>
        </w:rPr>
        <w:t xml:space="preserve"> </w:t>
      </w:r>
      <w:r>
        <w:rPr>
          <w:color w:val="000009"/>
        </w:rPr>
        <w:t>trend</w:t>
      </w:r>
      <w:r>
        <w:rPr>
          <w:color w:val="000009"/>
          <w:spacing w:val="-4"/>
        </w:rPr>
        <w:t xml:space="preserve"> </w:t>
      </w:r>
      <w:r>
        <w:rPr>
          <w:color w:val="000009"/>
        </w:rPr>
        <w:t>analysis</w:t>
      </w:r>
      <w:r>
        <w:rPr>
          <w:color w:val="000009"/>
          <w:spacing w:val="-4"/>
        </w:rPr>
        <w:t xml:space="preserve"> </w:t>
      </w:r>
      <w:r>
        <w:rPr>
          <w:color w:val="000009"/>
        </w:rPr>
        <w:t>to</w:t>
      </w:r>
      <w:r>
        <w:rPr>
          <w:color w:val="000009"/>
          <w:spacing w:val="-4"/>
        </w:rPr>
        <w:t xml:space="preserve"> </w:t>
      </w:r>
      <w:r>
        <w:rPr>
          <w:color w:val="000009"/>
        </w:rPr>
        <w:t>reflect</w:t>
      </w:r>
      <w:r>
        <w:rPr>
          <w:color w:val="000009"/>
          <w:spacing w:val="-4"/>
        </w:rPr>
        <w:t xml:space="preserve"> </w:t>
      </w:r>
      <w:r>
        <w:rPr>
          <w:color w:val="000009"/>
        </w:rPr>
        <w:t>evolving clinical states.</w:t>
      </w:r>
    </w:p>
    <w:p w14:paraId="01CC82C0" w14:textId="77777777" w:rsidR="009A0B28" w:rsidRDefault="00000000">
      <w:pPr>
        <w:pStyle w:val="Heading3"/>
        <w:numPr>
          <w:ilvl w:val="2"/>
          <w:numId w:val="1"/>
        </w:numPr>
        <w:tabs>
          <w:tab w:val="left" w:pos="805"/>
        </w:tabs>
        <w:spacing w:before="239"/>
        <w:ind w:left="805" w:hanging="625"/>
      </w:pPr>
      <w:bookmarkStart w:id="54" w:name="6.2.2_Integration_of_Polygenic_Risk_Scor"/>
      <w:bookmarkEnd w:id="54"/>
      <w:r>
        <w:rPr>
          <w:color w:val="000009"/>
        </w:rPr>
        <w:t>Integration</w:t>
      </w:r>
      <w:r>
        <w:rPr>
          <w:color w:val="000009"/>
          <w:spacing w:val="-8"/>
        </w:rPr>
        <w:t xml:space="preserve"> </w:t>
      </w:r>
      <w:r>
        <w:rPr>
          <w:color w:val="000009"/>
        </w:rPr>
        <w:t>of</w:t>
      </w:r>
      <w:r>
        <w:rPr>
          <w:color w:val="000009"/>
          <w:spacing w:val="-8"/>
        </w:rPr>
        <w:t xml:space="preserve"> </w:t>
      </w:r>
      <w:r>
        <w:rPr>
          <w:color w:val="000009"/>
        </w:rPr>
        <w:t>Polygenic</w:t>
      </w:r>
      <w:r>
        <w:rPr>
          <w:color w:val="000009"/>
          <w:spacing w:val="-8"/>
        </w:rPr>
        <w:t xml:space="preserve"> </w:t>
      </w:r>
      <w:r>
        <w:rPr>
          <w:color w:val="000009"/>
        </w:rPr>
        <w:t>Risk</w:t>
      </w:r>
      <w:r>
        <w:rPr>
          <w:color w:val="000009"/>
          <w:spacing w:val="-8"/>
        </w:rPr>
        <w:t xml:space="preserve"> </w:t>
      </w:r>
      <w:r>
        <w:rPr>
          <w:color w:val="000009"/>
        </w:rPr>
        <w:t>Scores</w:t>
      </w:r>
      <w:r>
        <w:rPr>
          <w:color w:val="000009"/>
          <w:spacing w:val="-8"/>
        </w:rPr>
        <w:t xml:space="preserve"> </w:t>
      </w:r>
      <w:r>
        <w:rPr>
          <w:color w:val="000009"/>
        </w:rPr>
        <w:t>into</w:t>
      </w:r>
      <w:r>
        <w:rPr>
          <w:color w:val="000009"/>
          <w:spacing w:val="-8"/>
        </w:rPr>
        <w:t xml:space="preserve"> </w:t>
      </w:r>
      <w:r>
        <w:rPr>
          <w:color w:val="000009"/>
        </w:rPr>
        <w:t>Dynamic</w:t>
      </w:r>
      <w:r>
        <w:rPr>
          <w:color w:val="000009"/>
          <w:spacing w:val="-8"/>
        </w:rPr>
        <w:t xml:space="preserve"> </w:t>
      </w:r>
      <w:r>
        <w:rPr>
          <w:color w:val="000009"/>
        </w:rPr>
        <w:t>Predictive</w:t>
      </w:r>
      <w:r>
        <w:rPr>
          <w:color w:val="000009"/>
          <w:spacing w:val="-7"/>
        </w:rPr>
        <w:t xml:space="preserve"> </w:t>
      </w:r>
      <w:r>
        <w:rPr>
          <w:color w:val="000009"/>
          <w:spacing w:val="-2"/>
        </w:rPr>
        <w:t>Models</w:t>
      </w:r>
    </w:p>
    <w:p w14:paraId="1DC0A824" w14:textId="77777777" w:rsidR="009A0B28" w:rsidRDefault="009A0B28">
      <w:pPr>
        <w:pStyle w:val="BodyText"/>
        <w:spacing w:before="79"/>
        <w:rPr>
          <w:b/>
          <w:sz w:val="28"/>
        </w:rPr>
      </w:pPr>
    </w:p>
    <w:p w14:paraId="02FF1CE4" w14:textId="77777777" w:rsidR="009A0B28" w:rsidRDefault="00000000">
      <w:pPr>
        <w:pStyle w:val="BodyText"/>
        <w:spacing w:line="360" w:lineRule="auto"/>
        <w:ind w:left="180" w:right="218"/>
      </w:pPr>
      <w:r>
        <w:rPr>
          <w:color w:val="000009"/>
        </w:rPr>
        <w:t>Future work will focus on embedding the PRS as a static, lifelong genetic anchor within the digital twin. Algorithms must be developed to fuse static genomic risk with modifiable clinical factors in a mathematically coherent manner. This will involve exploring weighting schemes, feature-fusion pipelines,</w:t>
      </w:r>
      <w:r>
        <w:rPr>
          <w:color w:val="000009"/>
          <w:spacing w:val="-4"/>
        </w:rPr>
        <w:t xml:space="preserve"> </w:t>
      </w:r>
      <w:r>
        <w:rPr>
          <w:color w:val="000009"/>
        </w:rPr>
        <w:t>and</w:t>
      </w:r>
      <w:r>
        <w:rPr>
          <w:color w:val="000009"/>
          <w:spacing w:val="-4"/>
        </w:rPr>
        <w:t xml:space="preserve"> </w:t>
      </w:r>
      <w:r>
        <w:rPr>
          <w:color w:val="000009"/>
        </w:rPr>
        <w:t>ancestry-specific</w:t>
      </w:r>
      <w:r>
        <w:rPr>
          <w:color w:val="000009"/>
          <w:spacing w:val="-4"/>
        </w:rPr>
        <w:t xml:space="preserve"> </w:t>
      </w:r>
      <w:r>
        <w:rPr>
          <w:color w:val="000009"/>
        </w:rPr>
        <w:t>calibration</w:t>
      </w:r>
      <w:r>
        <w:rPr>
          <w:color w:val="000009"/>
          <w:spacing w:val="-4"/>
        </w:rPr>
        <w:t xml:space="preserve"> </w:t>
      </w:r>
      <w:r>
        <w:rPr>
          <w:color w:val="000009"/>
        </w:rPr>
        <w:t>strategies</w:t>
      </w:r>
      <w:r>
        <w:rPr>
          <w:color w:val="000009"/>
          <w:spacing w:val="-4"/>
        </w:rPr>
        <w:t xml:space="preserve"> </w:t>
      </w:r>
      <w:r>
        <w:rPr>
          <w:color w:val="000009"/>
        </w:rPr>
        <w:t>to</w:t>
      </w:r>
      <w:r>
        <w:rPr>
          <w:color w:val="000009"/>
          <w:spacing w:val="-4"/>
        </w:rPr>
        <w:t xml:space="preserve"> </w:t>
      </w:r>
      <w:r>
        <w:rPr>
          <w:color w:val="000009"/>
        </w:rPr>
        <w:t>ensure</w:t>
      </w:r>
      <w:r>
        <w:rPr>
          <w:color w:val="000009"/>
          <w:spacing w:val="-4"/>
        </w:rPr>
        <w:t xml:space="preserve"> </w:t>
      </w:r>
      <w:r>
        <w:rPr>
          <w:color w:val="000009"/>
        </w:rPr>
        <w:t>PRS</w:t>
      </w:r>
      <w:r>
        <w:rPr>
          <w:color w:val="000009"/>
          <w:spacing w:val="-4"/>
        </w:rPr>
        <w:t xml:space="preserve"> </w:t>
      </w:r>
      <w:r>
        <w:rPr>
          <w:color w:val="000009"/>
        </w:rPr>
        <w:t>contributes</w:t>
      </w:r>
      <w:r>
        <w:rPr>
          <w:color w:val="000009"/>
          <w:spacing w:val="-4"/>
        </w:rPr>
        <w:t xml:space="preserve"> </w:t>
      </w:r>
      <w:r>
        <w:rPr>
          <w:color w:val="000009"/>
        </w:rPr>
        <w:t>meaningfully</w:t>
      </w:r>
      <w:r>
        <w:rPr>
          <w:color w:val="000009"/>
          <w:spacing w:val="-4"/>
        </w:rPr>
        <w:t xml:space="preserve"> </w:t>
      </w:r>
      <w:r>
        <w:rPr>
          <w:color w:val="000009"/>
        </w:rPr>
        <w:t>across diverse populations.</w:t>
      </w:r>
    </w:p>
    <w:p w14:paraId="1003F69A" w14:textId="77777777" w:rsidR="009A0B28" w:rsidRDefault="009A0B28">
      <w:pPr>
        <w:pStyle w:val="BodyText"/>
        <w:spacing w:line="360" w:lineRule="auto"/>
        <w:sectPr w:rsidR="009A0B28">
          <w:headerReference w:type="default" r:id="rId28"/>
          <w:footerReference w:type="default" r:id="rId29"/>
          <w:pgSz w:w="12240" w:h="15840"/>
          <w:pgMar w:top="1820" w:right="1080" w:bottom="2320" w:left="1080" w:header="814" w:footer="2122" w:gutter="0"/>
          <w:pgNumType w:start="28"/>
          <w:cols w:space="720"/>
        </w:sectPr>
      </w:pPr>
    </w:p>
    <w:p w14:paraId="03182607" w14:textId="77777777" w:rsidR="009A0B28" w:rsidRDefault="009A0B28">
      <w:pPr>
        <w:pStyle w:val="BodyText"/>
        <w:spacing w:before="36" w:after="1"/>
        <w:rPr>
          <w:sz w:val="20"/>
        </w:rPr>
      </w:pPr>
    </w:p>
    <w:p w14:paraId="507787E0" w14:textId="77777777" w:rsidR="009A0B28" w:rsidRDefault="00000000">
      <w:pPr>
        <w:spacing w:line="20" w:lineRule="exact"/>
        <w:ind w:left="4686"/>
        <w:rPr>
          <w:sz w:val="2"/>
        </w:rPr>
      </w:pPr>
      <w:r>
        <w:rPr>
          <w:noProof/>
          <w:sz w:val="2"/>
        </w:rPr>
        <mc:AlternateContent>
          <mc:Choice Requires="wpg">
            <w:drawing>
              <wp:inline distT="0" distB="0" distL="0" distR="0" wp14:anchorId="1AAF99E4" wp14:editId="5DAF7E9E">
                <wp:extent cx="466090" cy="8890"/>
                <wp:effectExtent l="9525" t="0" r="634" b="635"/>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24" name="Graphic 124"/>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55AADBC9" id="Group 123"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K/3bJ1tAgAAjwUAAA4AAAAAAAAAAAAAAAAALgIA&#10;AGRycy9lMm9Eb2MueG1sUEsBAi0AFAAGAAgAAAAhAAfVHFXaAAAAAgEAAA8AAAAAAAAAAAAAAAAA&#10;xwQAAGRycy9kb3ducmV2LnhtbFBLBQYAAAAABAAEAPMAAADOBQAAAAA=&#10;">
                <v:shape id="Graphic 124"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" path="m,l465890,e" filled="f" strokecolor="#000008" strokeweight=".24447mm">
                  <v:path arrowok="t"/>
                </v:shape>
                <w10:anchorlock/>
              </v:group>
            </w:pict>
          </mc:Fallback>
        </mc:AlternateContent>
      </w:r>
    </w:p>
    <w:p w14:paraId="14A47219" w14:textId="77777777" w:rsidR="009A0B28" w:rsidRDefault="00000000">
      <w:pPr>
        <w:pStyle w:val="Heading3"/>
        <w:numPr>
          <w:ilvl w:val="2"/>
          <w:numId w:val="1"/>
        </w:numPr>
        <w:tabs>
          <w:tab w:val="left" w:pos="805"/>
        </w:tabs>
        <w:spacing w:before="188"/>
        <w:ind w:left="805" w:hanging="625"/>
      </w:pPr>
      <w:bookmarkStart w:id="55" w:name="6.2.3_Construction_or_Acquisition_of_a_M"/>
      <w:bookmarkEnd w:id="55"/>
      <w:r>
        <w:rPr>
          <w:color w:val="000009"/>
        </w:rPr>
        <w:t>Construction</w:t>
      </w:r>
      <w:r>
        <w:rPr>
          <w:color w:val="000009"/>
          <w:spacing w:val="-9"/>
        </w:rPr>
        <w:t xml:space="preserve"> </w:t>
      </w:r>
      <w:r>
        <w:rPr>
          <w:color w:val="000009"/>
        </w:rPr>
        <w:t>or</w:t>
      </w:r>
      <w:r>
        <w:rPr>
          <w:color w:val="000009"/>
          <w:spacing w:val="-6"/>
        </w:rPr>
        <w:t xml:space="preserve"> </w:t>
      </w:r>
      <w:r>
        <w:rPr>
          <w:color w:val="000009"/>
        </w:rPr>
        <w:t>Acquisition</w:t>
      </w:r>
      <w:r>
        <w:rPr>
          <w:color w:val="000009"/>
          <w:spacing w:val="-6"/>
        </w:rPr>
        <w:t xml:space="preserve"> </w:t>
      </w:r>
      <w:r>
        <w:rPr>
          <w:color w:val="000009"/>
        </w:rPr>
        <w:t>of</w:t>
      </w:r>
      <w:r>
        <w:rPr>
          <w:color w:val="000009"/>
          <w:spacing w:val="-7"/>
        </w:rPr>
        <w:t xml:space="preserve"> </w:t>
      </w:r>
      <w:r>
        <w:rPr>
          <w:color w:val="000009"/>
        </w:rPr>
        <w:t>a</w:t>
      </w:r>
      <w:r>
        <w:rPr>
          <w:color w:val="000009"/>
          <w:spacing w:val="-6"/>
        </w:rPr>
        <w:t xml:space="preserve"> </w:t>
      </w:r>
      <w:r>
        <w:rPr>
          <w:color w:val="000009"/>
        </w:rPr>
        <w:t>Multimodal</w:t>
      </w:r>
      <w:r>
        <w:rPr>
          <w:color w:val="000009"/>
          <w:spacing w:val="-6"/>
        </w:rPr>
        <w:t xml:space="preserve"> </w:t>
      </w:r>
      <w:r>
        <w:rPr>
          <w:color w:val="000009"/>
          <w:spacing w:val="-2"/>
        </w:rPr>
        <w:t>Dataset</w:t>
      </w:r>
    </w:p>
    <w:p w14:paraId="03B9EBC6" w14:textId="77777777" w:rsidR="009A0B28" w:rsidRDefault="009A0B28">
      <w:pPr>
        <w:pStyle w:val="BodyText"/>
        <w:spacing w:before="79"/>
        <w:rPr>
          <w:b/>
          <w:sz w:val="28"/>
        </w:rPr>
      </w:pPr>
    </w:p>
    <w:p w14:paraId="0E96B15F" w14:textId="77777777" w:rsidR="009A0B28" w:rsidRDefault="00000000">
      <w:pPr>
        <w:pStyle w:val="BodyText"/>
        <w:spacing w:line="360" w:lineRule="auto"/>
        <w:ind w:left="180" w:right="167"/>
      </w:pPr>
      <w:r>
        <w:rPr>
          <w:color w:val="000009"/>
        </w:rPr>
        <w:t>Operationalizing</w:t>
      </w:r>
      <w:r>
        <w:rPr>
          <w:color w:val="000009"/>
          <w:spacing w:val="-4"/>
        </w:rPr>
        <w:t xml:space="preserve"> </w:t>
      </w:r>
      <w:r>
        <w:rPr>
          <w:color w:val="000009"/>
        </w:rPr>
        <w:t>the</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will</w:t>
      </w:r>
      <w:r>
        <w:rPr>
          <w:color w:val="000009"/>
          <w:spacing w:val="-4"/>
        </w:rPr>
        <w:t xml:space="preserve"> </w:t>
      </w:r>
      <w:r>
        <w:rPr>
          <w:color w:val="000009"/>
        </w:rPr>
        <w:t>require</w:t>
      </w:r>
      <w:r>
        <w:rPr>
          <w:color w:val="000009"/>
          <w:spacing w:val="-4"/>
        </w:rPr>
        <w:t xml:space="preserve"> </w:t>
      </w:r>
      <w:r>
        <w:rPr>
          <w:color w:val="000009"/>
        </w:rPr>
        <w:t>a</w:t>
      </w:r>
      <w:r>
        <w:rPr>
          <w:color w:val="000009"/>
          <w:spacing w:val="-4"/>
        </w:rPr>
        <w:t xml:space="preserve"> </w:t>
      </w:r>
      <w:r>
        <w:rPr>
          <w:color w:val="000009"/>
        </w:rPr>
        <w:t>representative</w:t>
      </w:r>
      <w:r>
        <w:rPr>
          <w:color w:val="000009"/>
          <w:spacing w:val="-4"/>
        </w:rPr>
        <w:t xml:space="preserve"> </w:t>
      </w:r>
      <w:r>
        <w:rPr>
          <w:color w:val="000009"/>
        </w:rPr>
        <w:t>dataset</w:t>
      </w:r>
      <w:r>
        <w:rPr>
          <w:color w:val="000009"/>
          <w:spacing w:val="-4"/>
        </w:rPr>
        <w:t xml:space="preserve"> </w:t>
      </w:r>
      <w:r>
        <w:rPr>
          <w:color w:val="000009"/>
        </w:rPr>
        <w:t>that</w:t>
      </w:r>
      <w:r>
        <w:rPr>
          <w:color w:val="000009"/>
          <w:spacing w:val="-4"/>
        </w:rPr>
        <w:t xml:space="preserve"> </w:t>
      </w:r>
      <w:r>
        <w:rPr>
          <w:color w:val="000009"/>
        </w:rPr>
        <w:t>captures</w:t>
      </w:r>
      <w:r>
        <w:rPr>
          <w:color w:val="000009"/>
          <w:spacing w:val="-4"/>
        </w:rPr>
        <w:t xml:space="preserve"> </w:t>
      </w:r>
      <w:r>
        <w:rPr>
          <w:color w:val="000009"/>
        </w:rPr>
        <w:t>PRS,</w:t>
      </w:r>
      <w:r>
        <w:rPr>
          <w:color w:val="000009"/>
          <w:spacing w:val="-4"/>
        </w:rPr>
        <w:t xml:space="preserve"> </w:t>
      </w:r>
      <w:r>
        <w:rPr>
          <w:color w:val="000009"/>
        </w:rPr>
        <w:t>demographic variables, classical CAD risk factors, and longitudinal follow-up data. Dataset development in the next phase may involve combining publicly available cohort data, generating synthetic patient</w:t>
      </w:r>
    </w:p>
    <w:p w14:paraId="461F43F5" w14:textId="77777777" w:rsidR="009A0B28" w:rsidRDefault="00000000">
      <w:pPr>
        <w:pStyle w:val="BodyText"/>
        <w:spacing w:line="360" w:lineRule="auto"/>
        <w:ind w:left="180"/>
      </w:pPr>
      <w:r>
        <w:rPr>
          <w:color w:val="000009"/>
        </w:rPr>
        <w:t>records</w:t>
      </w:r>
      <w:r>
        <w:rPr>
          <w:color w:val="000009"/>
          <w:spacing w:val="-4"/>
        </w:rPr>
        <w:t xml:space="preserve"> </w:t>
      </w:r>
      <w:r>
        <w:rPr>
          <w:color w:val="000009"/>
        </w:rPr>
        <w:t>based</w:t>
      </w:r>
      <w:r>
        <w:rPr>
          <w:color w:val="000009"/>
          <w:spacing w:val="-4"/>
        </w:rPr>
        <w:t xml:space="preserve"> </w:t>
      </w:r>
      <w:r>
        <w:rPr>
          <w:color w:val="000009"/>
        </w:rPr>
        <w:t>on</w:t>
      </w:r>
      <w:r>
        <w:rPr>
          <w:color w:val="000009"/>
          <w:spacing w:val="-4"/>
        </w:rPr>
        <w:t xml:space="preserve"> </w:t>
      </w:r>
      <w:r>
        <w:rPr>
          <w:color w:val="000009"/>
        </w:rPr>
        <w:t>validated</w:t>
      </w:r>
      <w:r>
        <w:rPr>
          <w:color w:val="000009"/>
          <w:spacing w:val="-4"/>
        </w:rPr>
        <w:t xml:space="preserve"> </w:t>
      </w:r>
      <w:r>
        <w:rPr>
          <w:color w:val="000009"/>
        </w:rPr>
        <w:t>distributions,</w:t>
      </w:r>
      <w:r>
        <w:rPr>
          <w:color w:val="000009"/>
          <w:spacing w:val="-4"/>
        </w:rPr>
        <w:t xml:space="preserve"> </w:t>
      </w:r>
      <w:r>
        <w:rPr>
          <w:color w:val="000009"/>
        </w:rPr>
        <w:t>or</w:t>
      </w:r>
      <w:r>
        <w:rPr>
          <w:color w:val="000009"/>
          <w:spacing w:val="-4"/>
        </w:rPr>
        <w:t xml:space="preserve"> </w:t>
      </w:r>
      <w:r>
        <w:rPr>
          <w:color w:val="000009"/>
        </w:rPr>
        <w:t>using</w:t>
      </w:r>
      <w:r>
        <w:rPr>
          <w:color w:val="000009"/>
          <w:spacing w:val="-4"/>
        </w:rPr>
        <w:t xml:space="preserve"> </w:t>
      </w:r>
      <w:r>
        <w:rPr>
          <w:color w:val="000009"/>
        </w:rPr>
        <w:t>de-identified</w:t>
      </w:r>
      <w:r>
        <w:rPr>
          <w:color w:val="000009"/>
          <w:spacing w:val="-4"/>
        </w:rPr>
        <w:t xml:space="preserve"> </w:t>
      </w:r>
      <w:r>
        <w:rPr>
          <w:color w:val="000009"/>
        </w:rPr>
        <w:t>institutional</w:t>
      </w:r>
      <w:r>
        <w:rPr>
          <w:color w:val="000009"/>
          <w:spacing w:val="-4"/>
        </w:rPr>
        <w:t xml:space="preserve"> </w:t>
      </w:r>
      <w:r>
        <w:rPr>
          <w:color w:val="000009"/>
        </w:rPr>
        <w:t>datasets</w:t>
      </w:r>
      <w:r>
        <w:rPr>
          <w:color w:val="000009"/>
          <w:spacing w:val="-4"/>
        </w:rPr>
        <w:t xml:space="preserve"> </w:t>
      </w:r>
      <w:r>
        <w:rPr>
          <w:color w:val="000009"/>
        </w:rPr>
        <w:t>where</w:t>
      </w:r>
      <w:r>
        <w:rPr>
          <w:color w:val="000009"/>
          <w:spacing w:val="-4"/>
        </w:rPr>
        <w:t xml:space="preserve"> </w:t>
      </w:r>
      <w:r>
        <w:rPr>
          <w:color w:val="000009"/>
        </w:rPr>
        <w:t>permitted. Data preprocessing pipelines will be built for harmonization, missing-data handling, encoding of temporal variables, and multimodal fusion.</w:t>
      </w:r>
    </w:p>
    <w:p w14:paraId="387EDB8E" w14:textId="77777777" w:rsidR="009A0B28" w:rsidRDefault="00000000">
      <w:pPr>
        <w:pStyle w:val="Heading3"/>
        <w:numPr>
          <w:ilvl w:val="2"/>
          <w:numId w:val="1"/>
        </w:numPr>
        <w:tabs>
          <w:tab w:val="left" w:pos="805"/>
        </w:tabs>
        <w:ind w:left="805" w:hanging="625"/>
      </w:pPr>
      <w:bookmarkStart w:id="56" w:name="6.2.4_Implementation_of_Risk_Forecasting"/>
      <w:bookmarkEnd w:id="56"/>
      <w:r>
        <w:rPr>
          <w:color w:val="000009"/>
        </w:rPr>
        <w:t>Implementation</w:t>
      </w:r>
      <w:r>
        <w:rPr>
          <w:color w:val="000009"/>
          <w:spacing w:val="-11"/>
        </w:rPr>
        <w:t xml:space="preserve"> </w:t>
      </w:r>
      <w:r>
        <w:rPr>
          <w:color w:val="000009"/>
        </w:rPr>
        <w:t>of</w:t>
      </w:r>
      <w:r>
        <w:rPr>
          <w:color w:val="000009"/>
          <w:spacing w:val="-9"/>
        </w:rPr>
        <w:t xml:space="preserve"> </w:t>
      </w:r>
      <w:r>
        <w:rPr>
          <w:color w:val="000009"/>
        </w:rPr>
        <w:t>Risk</w:t>
      </w:r>
      <w:r>
        <w:rPr>
          <w:color w:val="000009"/>
          <w:spacing w:val="-9"/>
        </w:rPr>
        <w:t xml:space="preserve"> </w:t>
      </w:r>
      <w:r>
        <w:rPr>
          <w:color w:val="000009"/>
        </w:rPr>
        <w:t>Forecasting</w:t>
      </w:r>
      <w:r>
        <w:rPr>
          <w:color w:val="000009"/>
          <w:spacing w:val="-8"/>
        </w:rPr>
        <w:t xml:space="preserve"> </w:t>
      </w:r>
      <w:r>
        <w:rPr>
          <w:color w:val="000009"/>
        </w:rPr>
        <w:t>and</w:t>
      </w:r>
      <w:r>
        <w:rPr>
          <w:color w:val="000009"/>
          <w:spacing w:val="-9"/>
        </w:rPr>
        <w:t xml:space="preserve"> </w:t>
      </w:r>
      <w:r>
        <w:rPr>
          <w:color w:val="000009"/>
        </w:rPr>
        <w:t>Intervention</w:t>
      </w:r>
      <w:r>
        <w:rPr>
          <w:color w:val="000009"/>
          <w:spacing w:val="-9"/>
        </w:rPr>
        <w:t xml:space="preserve"> </w:t>
      </w:r>
      <w:r>
        <w:rPr>
          <w:color w:val="000009"/>
        </w:rPr>
        <w:t>Simulation</w:t>
      </w:r>
      <w:r>
        <w:rPr>
          <w:color w:val="000009"/>
          <w:spacing w:val="-8"/>
        </w:rPr>
        <w:t xml:space="preserve"> </w:t>
      </w:r>
      <w:r>
        <w:rPr>
          <w:color w:val="000009"/>
          <w:spacing w:val="-2"/>
        </w:rPr>
        <w:t>Modules</w:t>
      </w:r>
    </w:p>
    <w:p w14:paraId="75B9B059" w14:textId="77777777" w:rsidR="009A0B28" w:rsidRDefault="009A0B28">
      <w:pPr>
        <w:pStyle w:val="BodyText"/>
        <w:spacing w:before="79"/>
        <w:rPr>
          <w:b/>
          <w:sz w:val="28"/>
        </w:rPr>
      </w:pPr>
    </w:p>
    <w:p w14:paraId="6FAF3765" w14:textId="77777777" w:rsidR="009A0B28" w:rsidRDefault="00000000">
      <w:pPr>
        <w:pStyle w:val="BodyText"/>
        <w:spacing w:line="360" w:lineRule="auto"/>
        <w:ind w:left="180" w:right="240"/>
      </w:pPr>
      <w:r>
        <w:rPr>
          <w:color w:val="000009"/>
        </w:rPr>
        <w:t>A</w:t>
      </w:r>
      <w:r>
        <w:rPr>
          <w:color w:val="000009"/>
          <w:spacing w:val="-3"/>
        </w:rPr>
        <w:t xml:space="preserve"> </w:t>
      </w:r>
      <w:r>
        <w:rPr>
          <w:color w:val="000009"/>
        </w:rPr>
        <w:t>key</w:t>
      </w:r>
      <w:r>
        <w:rPr>
          <w:color w:val="000009"/>
          <w:spacing w:val="-3"/>
        </w:rPr>
        <w:t xml:space="preserve"> </w:t>
      </w:r>
      <w:r>
        <w:rPr>
          <w:color w:val="000009"/>
        </w:rPr>
        <w:t>extension</w:t>
      </w:r>
      <w:r>
        <w:rPr>
          <w:color w:val="000009"/>
          <w:spacing w:val="-3"/>
        </w:rPr>
        <w:t xml:space="preserve"> </w:t>
      </w:r>
      <w:r>
        <w:rPr>
          <w:color w:val="000009"/>
        </w:rPr>
        <w:t>will</w:t>
      </w:r>
      <w:r>
        <w:rPr>
          <w:color w:val="000009"/>
          <w:spacing w:val="-3"/>
        </w:rPr>
        <w:t xml:space="preserve"> </w:t>
      </w:r>
      <w:r>
        <w:rPr>
          <w:color w:val="000009"/>
        </w:rPr>
        <w:t>be</w:t>
      </w:r>
      <w:r>
        <w:rPr>
          <w:color w:val="000009"/>
          <w:spacing w:val="-3"/>
        </w:rPr>
        <w:t xml:space="preserve"> </w:t>
      </w:r>
      <w:r>
        <w:rPr>
          <w:color w:val="000009"/>
        </w:rPr>
        <w:t>the</w:t>
      </w:r>
      <w:r>
        <w:rPr>
          <w:color w:val="000009"/>
          <w:spacing w:val="-3"/>
        </w:rPr>
        <w:t xml:space="preserve"> </w:t>
      </w:r>
      <w:r>
        <w:rPr>
          <w:color w:val="000009"/>
        </w:rPr>
        <w:t>development</w:t>
      </w:r>
      <w:r>
        <w:rPr>
          <w:color w:val="000009"/>
          <w:spacing w:val="-3"/>
        </w:rPr>
        <w:t xml:space="preserve"> </w:t>
      </w:r>
      <w:r>
        <w:rPr>
          <w:color w:val="000009"/>
        </w:rPr>
        <w:t>of</w:t>
      </w:r>
      <w:r>
        <w:rPr>
          <w:color w:val="000009"/>
          <w:spacing w:val="-3"/>
        </w:rPr>
        <w:t xml:space="preserve"> </w:t>
      </w:r>
      <w:r>
        <w:rPr>
          <w:color w:val="000009"/>
        </w:rPr>
        <w:t>simulation</w:t>
      </w:r>
      <w:r>
        <w:rPr>
          <w:color w:val="000009"/>
          <w:spacing w:val="-3"/>
        </w:rPr>
        <w:t xml:space="preserve"> </w:t>
      </w:r>
      <w:r>
        <w:rPr>
          <w:color w:val="000009"/>
        </w:rPr>
        <w:t>modules</w:t>
      </w:r>
      <w:r>
        <w:rPr>
          <w:color w:val="000009"/>
          <w:spacing w:val="-3"/>
        </w:rPr>
        <w:t xml:space="preserve"> </w:t>
      </w:r>
      <w:r>
        <w:rPr>
          <w:color w:val="000009"/>
        </w:rPr>
        <w:t>capable</w:t>
      </w:r>
      <w:r>
        <w:rPr>
          <w:color w:val="000009"/>
          <w:spacing w:val="-3"/>
        </w:rPr>
        <w:t xml:space="preserve"> </w:t>
      </w:r>
      <w:r>
        <w:rPr>
          <w:color w:val="000009"/>
        </w:rPr>
        <w:t>of</w:t>
      </w:r>
      <w:r>
        <w:rPr>
          <w:color w:val="000009"/>
          <w:spacing w:val="-3"/>
        </w:rPr>
        <w:t xml:space="preserve"> </w:t>
      </w:r>
      <w:r>
        <w:rPr>
          <w:color w:val="000009"/>
        </w:rPr>
        <w:t>projecting</w:t>
      </w:r>
      <w:r>
        <w:rPr>
          <w:color w:val="000009"/>
          <w:spacing w:val="-3"/>
        </w:rPr>
        <w:t xml:space="preserve"> </w:t>
      </w:r>
      <w:r>
        <w:rPr>
          <w:color w:val="000009"/>
        </w:rPr>
        <w:t xml:space="preserve">individualized CAD trajectories under different clinical or </w:t>
      </w:r>
      <w:proofErr w:type="spellStart"/>
      <w:r>
        <w:rPr>
          <w:color w:val="000009"/>
        </w:rPr>
        <w:t>behavioural</w:t>
      </w:r>
      <w:proofErr w:type="spellEnd"/>
      <w:r>
        <w:rPr>
          <w:color w:val="000009"/>
        </w:rPr>
        <w:t xml:space="preserve"> pathways. These modules will allow scenario-based forecasting—such as modelling the impact of lipid-lowering therapy, lifestyle modification, or changes in blood pressure—thereby enhancing the decision-support capabilities of</w:t>
      </w:r>
    </w:p>
    <w:p w14:paraId="2FED21A4" w14:textId="77777777" w:rsidR="009A0B28" w:rsidRDefault="00000000">
      <w:pPr>
        <w:pStyle w:val="BodyText"/>
        <w:ind w:left="180"/>
      </w:pPr>
      <w:r>
        <w:rPr>
          <w:color w:val="000009"/>
        </w:rPr>
        <w:t xml:space="preserve">the digital </w:t>
      </w:r>
      <w:r>
        <w:rPr>
          <w:color w:val="000009"/>
          <w:spacing w:val="-2"/>
        </w:rPr>
        <w:t>twin.</w:t>
      </w:r>
    </w:p>
    <w:p w14:paraId="37306579" w14:textId="77777777" w:rsidR="009A0B28" w:rsidRDefault="009A0B28">
      <w:pPr>
        <w:pStyle w:val="BodyText"/>
        <w:spacing w:before="102"/>
      </w:pPr>
    </w:p>
    <w:p w14:paraId="56B1A514" w14:textId="77777777" w:rsidR="009A0B28" w:rsidRDefault="00000000">
      <w:pPr>
        <w:pStyle w:val="Heading3"/>
        <w:numPr>
          <w:ilvl w:val="2"/>
          <w:numId w:val="1"/>
        </w:numPr>
        <w:tabs>
          <w:tab w:val="left" w:pos="805"/>
        </w:tabs>
        <w:spacing w:before="0"/>
        <w:ind w:left="805" w:hanging="625"/>
      </w:pPr>
      <w:bookmarkStart w:id="57" w:name="6.2.5_Development_of_PRS–Clinical_Fusion"/>
      <w:bookmarkEnd w:id="57"/>
      <w:r>
        <w:rPr>
          <w:color w:val="000009"/>
        </w:rPr>
        <w:t>Development</w:t>
      </w:r>
      <w:r>
        <w:rPr>
          <w:color w:val="000009"/>
          <w:spacing w:val="-8"/>
        </w:rPr>
        <w:t xml:space="preserve"> </w:t>
      </w:r>
      <w:r>
        <w:rPr>
          <w:color w:val="000009"/>
        </w:rPr>
        <w:t>of</w:t>
      </w:r>
      <w:r>
        <w:rPr>
          <w:color w:val="000009"/>
          <w:spacing w:val="-8"/>
        </w:rPr>
        <w:t xml:space="preserve"> </w:t>
      </w:r>
      <w:r>
        <w:rPr>
          <w:color w:val="000009"/>
        </w:rPr>
        <w:t>PRS–Clinical</w:t>
      </w:r>
      <w:r>
        <w:rPr>
          <w:color w:val="000009"/>
          <w:spacing w:val="-8"/>
        </w:rPr>
        <w:t xml:space="preserve"> </w:t>
      </w:r>
      <w:r>
        <w:rPr>
          <w:color w:val="000009"/>
        </w:rPr>
        <w:t>Fusion</w:t>
      </w:r>
      <w:r>
        <w:rPr>
          <w:color w:val="000009"/>
          <w:spacing w:val="-7"/>
        </w:rPr>
        <w:t xml:space="preserve"> </w:t>
      </w:r>
      <w:r>
        <w:rPr>
          <w:color w:val="000009"/>
          <w:spacing w:val="-2"/>
        </w:rPr>
        <w:t>Algorithms</w:t>
      </w:r>
    </w:p>
    <w:p w14:paraId="7816CD19" w14:textId="77777777" w:rsidR="009A0B28" w:rsidRDefault="009A0B28">
      <w:pPr>
        <w:pStyle w:val="BodyText"/>
        <w:spacing w:before="79"/>
        <w:rPr>
          <w:b/>
          <w:sz w:val="28"/>
        </w:rPr>
      </w:pPr>
    </w:p>
    <w:p w14:paraId="1DC73A4F" w14:textId="77777777" w:rsidR="009A0B28" w:rsidRDefault="00000000">
      <w:pPr>
        <w:pStyle w:val="BodyText"/>
        <w:spacing w:before="1" w:line="360" w:lineRule="auto"/>
        <w:ind w:left="180" w:right="322"/>
      </w:pPr>
      <w:r>
        <w:rPr>
          <w:color w:val="000009"/>
        </w:rPr>
        <w:t>Future efforts will include experimentation with advanced model architectures such as ensemble learning</w:t>
      </w:r>
      <w:r>
        <w:rPr>
          <w:color w:val="000009"/>
          <w:spacing w:val="-5"/>
        </w:rPr>
        <w:t xml:space="preserve"> </w:t>
      </w:r>
      <w:r>
        <w:rPr>
          <w:color w:val="000009"/>
        </w:rPr>
        <w:t>methods,</w:t>
      </w:r>
      <w:r>
        <w:rPr>
          <w:color w:val="000009"/>
          <w:spacing w:val="-5"/>
        </w:rPr>
        <w:t xml:space="preserve"> </w:t>
      </w:r>
      <w:r>
        <w:rPr>
          <w:color w:val="000009"/>
        </w:rPr>
        <w:t>gradient-boosted</w:t>
      </w:r>
      <w:r>
        <w:rPr>
          <w:color w:val="000009"/>
          <w:spacing w:val="-5"/>
        </w:rPr>
        <w:t xml:space="preserve"> </w:t>
      </w:r>
      <w:r>
        <w:rPr>
          <w:color w:val="000009"/>
        </w:rPr>
        <w:t>time-to-event</w:t>
      </w:r>
      <w:r>
        <w:rPr>
          <w:color w:val="000009"/>
          <w:spacing w:val="-5"/>
        </w:rPr>
        <w:t xml:space="preserve"> </w:t>
      </w:r>
      <w:r>
        <w:rPr>
          <w:color w:val="000009"/>
        </w:rPr>
        <w:t>models,</w:t>
      </w:r>
      <w:r>
        <w:rPr>
          <w:color w:val="000009"/>
          <w:spacing w:val="-5"/>
        </w:rPr>
        <w:t xml:space="preserve"> </w:t>
      </w:r>
      <w:r>
        <w:rPr>
          <w:color w:val="000009"/>
        </w:rPr>
        <w:t>and</w:t>
      </w:r>
      <w:r>
        <w:rPr>
          <w:color w:val="000009"/>
          <w:spacing w:val="-5"/>
        </w:rPr>
        <w:t xml:space="preserve"> </w:t>
      </w:r>
      <w:r>
        <w:rPr>
          <w:color w:val="000009"/>
        </w:rPr>
        <w:t>deep-learning</w:t>
      </w:r>
      <w:r>
        <w:rPr>
          <w:color w:val="000009"/>
          <w:spacing w:val="-5"/>
        </w:rPr>
        <w:t xml:space="preserve"> </w:t>
      </w:r>
      <w:r>
        <w:rPr>
          <w:color w:val="000009"/>
        </w:rPr>
        <w:t>pipelines</w:t>
      </w:r>
      <w:r>
        <w:rPr>
          <w:color w:val="000009"/>
          <w:spacing w:val="-5"/>
        </w:rPr>
        <w:t xml:space="preserve"> </w:t>
      </w:r>
      <w:r>
        <w:rPr>
          <w:color w:val="000009"/>
        </w:rPr>
        <w:t>designed</w:t>
      </w:r>
      <w:r>
        <w:rPr>
          <w:color w:val="000009"/>
          <w:spacing w:val="-5"/>
        </w:rPr>
        <w:t xml:space="preserve"> </w:t>
      </w:r>
      <w:r>
        <w:rPr>
          <w:color w:val="000009"/>
        </w:rPr>
        <w:t>for longitudinal prediction. The emphasis will be on improving discrimination and calibration while maintaining interpretability, robustness to missing data, and resistance to overfitting.</w:t>
      </w:r>
    </w:p>
    <w:p w14:paraId="7F14B6D9" w14:textId="77777777" w:rsidR="009A0B28" w:rsidRDefault="00000000">
      <w:pPr>
        <w:pStyle w:val="Heading3"/>
        <w:numPr>
          <w:ilvl w:val="2"/>
          <w:numId w:val="1"/>
        </w:numPr>
        <w:tabs>
          <w:tab w:val="left" w:pos="805"/>
        </w:tabs>
        <w:ind w:left="805" w:hanging="625"/>
      </w:pPr>
      <w:bookmarkStart w:id="58" w:name="6.2.6_Evaluation_of_Predictive_Performan"/>
      <w:bookmarkEnd w:id="58"/>
      <w:r>
        <w:rPr>
          <w:color w:val="000009"/>
        </w:rPr>
        <w:t>Evaluation</w:t>
      </w:r>
      <w:r>
        <w:rPr>
          <w:color w:val="000009"/>
          <w:spacing w:val="-14"/>
        </w:rPr>
        <w:t xml:space="preserve"> </w:t>
      </w:r>
      <w:r>
        <w:rPr>
          <w:color w:val="000009"/>
        </w:rPr>
        <w:t>of</w:t>
      </w:r>
      <w:r>
        <w:rPr>
          <w:color w:val="000009"/>
          <w:spacing w:val="-13"/>
        </w:rPr>
        <w:t xml:space="preserve"> </w:t>
      </w:r>
      <w:r>
        <w:rPr>
          <w:color w:val="000009"/>
        </w:rPr>
        <w:t>Predictive</w:t>
      </w:r>
      <w:r>
        <w:rPr>
          <w:color w:val="000009"/>
          <w:spacing w:val="-13"/>
        </w:rPr>
        <w:t xml:space="preserve"> </w:t>
      </w:r>
      <w:r>
        <w:rPr>
          <w:color w:val="000009"/>
        </w:rPr>
        <w:t>Performance,</w:t>
      </w:r>
      <w:r>
        <w:rPr>
          <w:color w:val="000009"/>
          <w:spacing w:val="-13"/>
        </w:rPr>
        <w:t xml:space="preserve"> </w:t>
      </w:r>
      <w:r>
        <w:rPr>
          <w:color w:val="000009"/>
        </w:rPr>
        <w:t>Interpretability,</w:t>
      </w:r>
      <w:r>
        <w:rPr>
          <w:color w:val="000009"/>
          <w:spacing w:val="-13"/>
        </w:rPr>
        <w:t xml:space="preserve"> </w:t>
      </w:r>
      <w:r>
        <w:rPr>
          <w:color w:val="000009"/>
        </w:rPr>
        <w:t>and</w:t>
      </w:r>
      <w:r>
        <w:rPr>
          <w:color w:val="000009"/>
          <w:spacing w:val="-13"/>
        </w:rPr>
        <w:t xml:space="preserve"> </w:t>
      </w:r>
      <w:r>
        <w:rPr>
          <w:color w:val="000009"/>
          <w:spacing w:val="-2"/>
        </w:rPr>
        <w:t>Fairness</w:t>
      </w:r>
    </w:p>
    <w:p w14:paraId="58B78DFA" w14:textId="77777777" w:rsidR="009A0B28" w:rsidRDefault="009A0B28">
      <w:pPr>
        <w:pStyle w:val="BodyText"/>
        <w:spacing w:before="78"/>
        <w:rPr>
          <w:b/>
          <w:sz w:val="28"/>
        </w:rPr>
      </w:pPr>
    </w:p>
    <w:p w14:paraId="14CEA66F" w14:textId="77777777" w:rsidR="009A0B28" w:rsidRDefault="00000000">
      <w:pPr>
        <w:pStyle w:val="BodyText"/>
        <w:spacing w:before="1" w:line="360" w:lineRule="auto"/>
        <w:ind w:left="180" w:right="353"/>
      </w:pPr>
      <w:r>
        <w:rPr>
          <w:color w:val="000009"/>
        </w:rPr>
        <w:t>In</w:t>
      </w:r>
      <w:r>
        <w:rPr>
          <w:color w:val="000009"/>
          <w:spacing w:val="-3"/>
        </w:rPr>
        <w:t xml:space="preserve"> </w:t>
      </w:r>
      <w:r>
        <w:rPr>
          <w:color w:val="000009"/>
        </w:rPr>
        <w:t>subsequent</w:t>
      </w:r>
      <w:r>
        <w:rPr>
          <w:color w:val="000009"/>
          <w:spacing w:val="-3"/>
        </w:rPr>
        <w:t xml:space="preserve"> </w:t>
      </w:r>
      <w:r>
        <w:rPr>
          <w:color w:val="000009"/>
        </w:rPr>
        <w:t>phases,</w:t>
      </w:r>
      <w:r>
        <w:rPr>
          <w:color w:val="000009"/>
          <w:spacing w:val="-3"/>
        </w:rPr>
        <w:t xml:space="preserve"> </w:t>
      </w:r>
      <w:r>
        <w:rPr>
          <w:color w:val="000009"/>
        </w:rPr>
        <w:t>the</w:t>
      </w:r>
      <w:r>
        <w:rPr>
          <w:color w:val="000009"/>
          <w:spacing w:val="-3"/>
        </w:rPr>
        <w:t xml:space="preserve"> </w:t>
      </w:r>
      <w:r>
        <w:rPr>
          <w:color w:val="000009"/>
        </w:rPr>
        <w:t>digital</w:t>
      </w:r>
      <w:r>
        <w:rPr>
          <w:color w:val="000009"/>
          <w:spacing w:val="-3"/>
        </w:rPr>
        <w:t xml:space="preserve"> </w:t>
      </w:r>
      <w:r>
        <w:rPr>
          <w:color w:val="000009"/>
        </w:rPr>
        <w:t>twin</w:t>
      </w:r>
      <w:r>
        <w:rPr>
          <w:color w:val="000009"/>
          <w:spacing w:val="-3"/>
        </w:rPr>
        <w:t xml:space="preserve"> </w:t>
      </w:r>
      <w:r>
        <w:rPr>
          <w:color w:val="000009"/>
        </w:rPr>
        <w:t>will</w:t>
      </w:r>
      <w:r>
        <w:rPr>
          <w:color w:val="000009"/>
          <w:spacing w:val="-3"/>
        </w:rPr>
        <w:t xml:space="preserve"> </w:t>
      </w:r>
      <w:r>
        <w:rPr>
          <w:color w:val="000009"/>
        </w:rPr>
        <w:t>be</w:t>
      </w:r>
      <w:r>
        <w:rPr>
          <w:color w:val="000009"/>
          <w:spacing w:val="-3"/>
        </w:rPr>
        <w:t xml:space="preserve"> </w:t>
      </w:r>
      <w:r>
        <w:rPr>
          <w:color w:val="000009"/>
        </w:rPr>
        <w:t>evaluated</w:t>
      </w:r>
      <w:r>
        <w:rPr>
          <w:color w:val="000009"/>
          <w:spacing w:val="-3"/>
        </w:rPr>
        <w:t xml:space="preserve"> </w:t>
      </w:r>
      <w:r>
        <w:rPr>
          <w:color w:val="000009"/>
        </w:rPr>
        <w:t>using</w:t>
      </w:r>
      <w:r>
        <w:rPr>
          <w:color w:val="000009"/>
          <w:spacing w:val="-3"/>
        </w:rPr>
        <w:t xml:space="preserve"> </w:t>
      </w:r>
      <w:r>
        <w:rPr>
          <w:color w:val="000009"/>
        </w:rPr>
        <w:t>clinically</w:t>
      </w:r>
      <w:r>
        <w:rPr>
          <w:color w:val="000009"/>
          <w:spacing w:val="-3"/>
        </w:rPr>
        <w:t xml:space="preserve"> </w:t>
      </w:r>
      <w:r>
        <w:rPr>
          <w:color w:val="000009"/>
        </w:rPr>
        <w:t>relevant</w:t>
      </w:r>
      <w:r>
        <w:rPr>
          <w:color w:val="000009"/>
          <w:spacing w:val="-3"/>
        </w:rPr>
        <w:t xml:space="preserve"> </w:t>
      </w:r>
      <w:r>
        <w:rPr>
          <w:color w:val="000009"/>
        </w:rPr>
        <w:t>metrics</w:t>
      </w:r>
      <w:r>
        <w:rPr>
          <w:color w:val="000009"/>
          <w:spacing w:val="-3"/>
        </w:rPr>
        <w:t xml:space="preserve"> </w:t>
      </w:r>
      <w:r>
        <w:rPr>
          <w:color w:val="000009"/>
        </w:rPr>
        <w:t>such</w:t>
      </w:r>
      <w:r>
        <w:rPr>
          <w:color w:val="000009"/>
          <w:spacing w:val="-3"/>
        </w:rPr>
        <w:t xml:space="preserve"> </w:t>
      </w:r>
      <w:r>
        <w:rPr>
          <w:color w:val="000009"/>
        </w:rPr>
        <w:t>as</w:t>
      </w:r>
      <w:r>
        <w:rPr>
          <w:color w:val="000009"/>
          <w:spacing w:val="-3"/>
        </w:rPr>
        <w:t xml:space="preserve"> </w:t>
      </w:r>
      <w:r>
        <w:rPr>
          <w:color w:val="000009"/>
        </w:rPr>
        <w:t>the C-index, calibration plots, net reclassification improvement, and ancestry-stratified performance.</w:t>
      </w:r>
    </w:p>
    <w:p w14:paraId="56D3B867"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13563D95" w14:textId="77777777" w:rsidR="009A0B28" w:rsidRDefault="009A0B28">
      <w:pPr>
        <w:pStyle w:val="BodyText"/>
        <w:spacing w:before="36" w:after="1"/>
        <w:rPr>
          <w:sz w:val="20"/>
        </w:rPr>
      </w:pPr>
    </w:p>
    <w:p w14:paraId="6E8541C3" w14:textId="77777777" w:rsidR="009A0B28" w:rsidRDefault="00000000">
      <w:pPr>
        <w:spacing w:line="20" w:lineRule="exact"/>
        <w:ind w:left="4686"/>
        <w:rPr>
          <w:sz w:val="2"/>
        </w:rPr>
      </w:pPr>
      <w:r>
        <w:rPr>
          <w:noProof/>
          <w:sz w:val="2"/>
        </w:rPr>
        <mc:AlternateContent>
          <mc:Choice Requires="wpg">
            <w:drawing>
              <wp:inline distT="0" distB="0" distL="0" distR="0" wp14:anchorId="3099557B" wp14:editId="0571209C">
                <wp:extent cx="466090" cy="8890"/>
                <wp:effectExtent l="9525" t="0" r="634" b="635"/>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26" name="Graphic 126"/>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7BCB5BD9" id="Group 125"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J2YL4ltAgAAjwUAAA4AAAAAAAAAAAAAAAAALgIA&#10;AGRycy9lMm9Eb2MueG1sUEsBAi0AFAAGAAgAAAAhAAfVHFXaAAAAAgEAAA8AAAAAAAAAAAAAAAAA&#10;xwQAAGRycy9kb3ducmV2LnhtbFBLBQYAAAAABAAEAPMAAADOBQAAAAA=&#10;">
                <v:shape id="Graphic 126"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" path="m,l465890,e" filled="f" strokecolor="#000008" strokeweight=".24447mm">
                  <v:path arrowok="t"/>
                </v:shape>
                <w10:anchorlock/>
              </v:group>
            </w:pict>
          </mc:Fallback>
        </mc:AlternateContent>
      </w:r>
    </w:p>
    <w:p w14:paraId="0938BE5E" w14:textId="77777777" w:rsidR="009A0B28" w:rsidRDefault="00000000">
      <w:pPr>
        <w:pStyle w:val="BodyText"/>
        <w:spacing w:before="188" w:line="360" w:lineRule="auto"/>
        <w:ind w:left="180" w:right="218"/>
      </w:pPr>
      <w:r>
        <w:rPr>
          <w:color w:val="000009"/>
        </w:rPr>
        <w:t>Model</w:t>
      </w:r>
      <w:r>
        <w:rPr>
          <w:color w:val="000009"/>
          <w:spacing w:val="-5"/>
        </w:rPr>
        <w:t xml:space="preserve"> </w:t>
      </w:r>
      <w:r>
        <w:rPr>
          <w:color w:val="000009"/>
        </w:rPr>
        <w:t>explainability</w:t>
      </w:r>
      <w:r>
        <w:rPr>
          <w:color w:val="000009"/>
          <w:spacing w:val="-5"/>
        </w:rPr>
        <w:t xml:space="preserve"> </w:t>
      </w:r>
      <w:r>
        <w:rPr>
          <w:color w:val="000009"/>
        </w:rPr>
        <w:t>will</w:t>
      </w:r>
      <w:r>
        <w:rPr>
          <w:color w:val="000009"/>
          <w:spacing w:val="-5"/>
        </w:rPr>
        <w:t xml:space="preserve"> </w:t>
      </w:r>
      <w:r>
        <w:rPr>
          <w:color w:val="000009"/>
        </w:rPr>
        <w:t>be</w:t>
      </w:r>
      <w:r>
        <w:rPr>
          <w:color w:val="000009"/>
          <w:spacing w:val="-5"/>
        </w:rPr>
        <w:t xml:space="preserve"> </w:t>
      </w:r>
      <w:r>
        <w:rPr>
          <w:color w:val="000009"/>
        </w:rPr>
        <w:t>incorporated</w:t>
      </w:r>
      <w:r>
        <w:rPr>
          <w:color w:val="000009"/>
          <w:spacing w:val="-5"/>
        </w:rPr>
        <w:t xml:space="preserve"> </w:t>
      </w:r>
      <w:r>
        <w:rPr>
          <w:color w:val="000009"/>
        </w:rPr>
        <w:t>using</w:t>
      </w:r>
      <w:r>
        <w:rPr>
          <w:color w:val="000009"/>
          <w:spacing w:val="-5"/>
        </w:rPr>
        <w:t xml:space="preserve"> </w:t>
      </w:r>
      <w:r>
        <w:rPr>
          <w:color w:val="000009"/>
        </w:rPr>
        <w:t>interpretability</w:t>
      </w:r>
      <w:r>
        <w:rPr>
          <w:color w:val="000009"/>
          <w:spacing w:val="-5"/>
        </w:rPr>
        <w:t xml:space="preserve"> </w:t>
      </w:r>
      <w:r>
        <w:rPr>
          <w:color w:val="000009"/>
        </w:rPr>
        <w:t>frameworks</w:t>
      </w:r>
      <w:r>
        <w:rPr>
          <w:color w:val="000009"/>
          <w:spacing w:val="-5"/>
        </w:rPr>
        <w:t xml:space="preserve"> </w:t>
      </w:r>
      <w:r>
        <w:rPr>
          <w:color w:val="000009"/>
        </w:rPr>
        <w:t>(e.g.,</w:t>
      </w:r>
      <w:r>
        <w:rPr>
          <w:color w:val="000009"/>
          <w:spacing w:val="-5"/>
        </w:rPr>
        <w:t xml:space="preserve"> </w:t>
      </w:r>
      <w:r>
        <w:rPr>
          <w:color w:val="000009"/>
        </w:rPr>
        <w:t>SHAP-based feature attribution). Ensuring fairness and mitigating ancestry-based bias will be prioritized to support eventual clinical integration.</w:t>
      </w:r>
    </w:p>
    <w:p w14:paraId="60EBDE9C" w14:textId="77777777" w:rsidR="009A0B28" w:rsidRDefault="00000000">
      <w:pPr>
        <w:pStyle w:val="Heading3"/>
        <w:numPr>
          <w:ilvl w:val="2"/>
          <w:numId w:val="1"/>
        </w:numPr>
        <w:tabs>
          <w:tab w:val="left" w:pos="805"/>
        </w:tabs>
        <w:spacing w:line="360" w:lineRule="auto"/>
        <w:ind w:left="180" w:right="836" w:firstLine="0"/>
      </w:pPr>
      <w:bookmarkStart w:id="59" w:name="6.2.7_Development_of_a_Clinician-Facing_"/>
      <w:bookmarkEnd w:id="59"/>
      <w:r>
        <w:rPr>
          <w:color w:val="000009"/>
        </w:rPr>
        <w:t>Development</w:t>
      </w:r>
      <w:r>
        <w:rPr>
          <w:color w:val="000009"/>
          <w:spacing w:val="-9"/>
        </w:rPr>
        <w:t xml:space="preserve"> </w:t>
      </w:r>
      <w:r>
        <w:rPr>
          <w:color w:val="000009"/>
        </w:rPr>
        <w:t>of</w:t>
      </w:r>
      <w:r>
        <w:rPr>
          <w:color w:val="000009"/>
          <w:spacing w:val="-9"/>
        </w:rPr>
        <w:t xml:space="preserve"> </w:t>
      </w:r>
      <w:r>
        <w:rPr>
          <w:color w:val="000009"/>
        </w:rPr>
        <w:t>a</w:t>
      </w:r>
      <w:r>
        <w:rPr>
          <w:color w:val="000009"/>
          <w:spacing w:val="-9"/>
        </w:rPr>
        <w:t xml:space="preserve"> </w:t>
      </w:r>
      <w:r>
        <w:rPr>
          <w:color w:val="000009"/>
        </w:rPr>
        <w:t>Clinician-Facing</w:t>
      </w:r>
      <w:r>
        <w:rPr>
          <w:color w:val="000009"/>
          <w:spacing w:val="-9"/>
        </w:rPr>
        <w:t xml:space="preserve"> </w:t>
      </w:r>
      <w:proofErr w:type="spellStart"/>
      <w:r>
        <w:rPr>
          <w:color w:val="000009"/>
        </w:rPr>
        <w:t>Visualisation</w:t>
      </w:r>
      <w:proofErr w:type="spellEnd"/>
      <w:r>
        <w:rPr>
          <w:color w:val="000009"/>
          <w:spacing w:val="-9"/>
        </w:rPr>
        <w:t xml:space="preserve"> </w:t>
      </w:r>
      <w:r>
        <w:rPr>
          <w:color w:val="000009"/>
        </w:rPr>
        <w:t>and</w:t>
      </w:r>
      <w:r>
        <w:rPr>
          <w:color w:val="000009"/>
          <w:spacing w:val="-9"/>
        </w:rPr>
        <w:t xml:space="preserve"> </w:t>
      </w:r>
      <w:r>
        <w:rPr>
          <w:color w:val="000009"/>
        </w:rPr>
        <w:t xml:space="preserve">Decision-Support </w:t>
      </w:r>
      <w:r>
        <w:rPr>
          <w:color w:val="000009"/>
          <w:spacing w:val="-2"/>
        </w:rPr>
        <w:t>Interface</w:t>
      </w:r>
    </w:p>
    <w:p w14:paraId="53C7E4EE" w14:textId="77777777" w:rsidR="009A0B28" w:rsidRDefault="00000000">
      <w:pPr>
        <w:pStyle w:val="BodyText"/>
        <w:spacing w:before="240" w:line="360" w:lineRule="auto"/>
        <w:ind w:left="180" w:right="190"/>
      </w:pPr>
      <w:r>
        <w:rPr>
          <w:color w:val="000009"/>
        </w:rPr>
        <w:t>A prototype interface will be developed to present dynamic risk trajectories, intervention</w:t>
      </w:r>
      <w:r>
        <w:rPr>
          <w:color w:val="000009"/>
          <w:spacing w:val="40"/>
        </w:rPr>
        <w:t xml:space="preserve"> </w:t>
      </w:r>
      <w:r>
        <w:rPr>
          <w:color w:val="000009"/>
        </w:rPr>
        <w:t>simulations,</w:t>
      </w:r>
      <w:r>
        <w:rPr>
          <w:color w:val="000009"/>
          <w:spacing w:val="-4"/>
        </w:rPr>
        <w:t xml:space="preserve"> </w:t>
      </w:r>
      <w:r>
        <w:rPr>
          <w:color w:val="000009"/>
        </w:rPr>
        <w:t>and</w:t>
      </w:r>
      <w:r>
        <w:rPr>
          <w:color w:val="000009"/>
          <w:spacing w:val="-4"/>
        </w:rPr>
        <w:t xml:space="preserve"> </w:t>
      </w:r>
      <w:r>
        <w:rPr>
          <w:color w:val="000009"/>
        </w:rPr>
        <w:t>tailored</w:t>
      </w:r>
      <w:r>
        <w:rPr>
          <w:color w:val="000009"/>
          <w:spacing w:val="-4"/>
        </w:rPr>
        <w:t xml:space="preserve"> </w:t>
      </w:r>
      <w:r>
        <w:rPr>
          <w:color w:val="000009"/>
        </w:rPr>
        <w:t>recommendations</w:t>
      </w:r>
      <w:r>
        <w:rPr>
          <w:color w:val="000009"/>
          <w:spacing w:val="-4"/>
        </w:rPr>
        <w:t xml:space="preserve"> </w:t>
      </w:r>
      <w:r>
        <w:rPr>
          <w:color w:val="000009"/>
        </w:rPr>
        <w:t>derived</w:t>
      </w:r>
      <w:r>
        <w:rPr>
          <w:color w:val="000009"/>
          <w:spacing w:val="-4"/>
        </w:rPr>
        <w:t xml:space="preserve"> </w:t>
      </w:r>
      <w:r>
        <w:rPr>
          <w:color w:val="000009"/>
        </w:rPr>
        <w:t>from</w:t>
      </w:r>
      <w:r>
        <w:rPr>
          <w:color w:val="000009"/>
          <w:spacing w:val="-4"/>
        </w:rPr>
        <w:t xml:space="preserve"> </w:t>
      </w:r>
      <w:r>
        <w:rPr>
          <w:color w:val="000009"/>
        </w:rPr>
        <w:t>the</w:t>
      </w:r>
      <w:r>
        <w:rPr>
          <w:color w:val="000009"/>
          <w:spacing w:val="-4"/>
        </w:rPr>
        <w:t xml:space="preserve"> </w:t>
      </w:r>
      <w:r>
        <w:rPr>
          <w:color w:val="000009"/>
        </w:rPr>
        <w:t>digital</w:t>
      </w:r>
      <w:r>
        <w:rPr>
          <w:color w:val="000009"/>
          <w:spacing w:val="-4"/>
        </w:rPr>
        <w:t xml:space="preserve"> </w:t>
      </w:r>
      <w:r>
        <w:rPr>
          <w:color w:val="000009"/>
        </w:rPr>
        <w:t>twin.</w:t>
      </w:r>
      <w:r>
        <w:rPr>
          <w:color w:val="000009"/>
          <w:spacing w:val="-4"/>
        </w:rPr>
        <w:t xml:space="preserve"> </w:t>
      </w:r>
      <w:r>
        <w:rPr>
          <w:color w:val="000009"/>
        </w:rPr>
        <w:t>The</w:t>
      </w:r>
      <w:r>
        <w:rPr>
          <w:color w:val="000009"/>
          <w:spacing w:val="-4"/>
        </w:rPr>
        <w:t xml:space="preserve"> </w:t>
      </w:r>
      <w:r>
        <w:rPr>
          <w:color w:val="000009"/>
        </w:rPr>
        <w:t>interface</w:t>
      </w:r>
      <w:r>
        <w:rPr>
          <w:color w:val="000009"/>
          <w:spacing w:val="-4"/>
        </w:rPr>
        <w:t xml:space="preserve"> </w:t>
      </w:r>
      <w:r>
        <w:rPr>
          <w:color w:val="000009"/>
        </w:rPr>
        <w:t>will</w:t>
      </w:r>
      <w:r>
        <w:rPr>
          <w:color w:val="000009"/>
          <w:spacing w:val="-4"/>
        </w:rPr>
        <w:t xml:space="preserve"> </w:t>
      </w:r>
      <w:r>
        <w:rPr>
          <w:color w:val="000009"/>
        </w:rPr>
        <w:t>prioritize clarity, interpretability, and clinical workflow compatibility, serving as an early model for</w:t>
      </w:r>
    </w:p>
    <w:p w14:paraId="36A66BA2" w14:textId="77777777" w:rsidR="009A0B28" w:rsidRDefault="00000000">
      <w:pPr>
        <w:pStyle w:val="BodyText"/>
        <w:ind w:left="180"/>
      </w:pPr>
      <w:r>
        <w:rPr>
          <w:color w:val="000009"/>
        </w:rPr>
        <w:t>user-centered</w:t>
      </w:r>
      <w:r>
        <w:rPr>
          <w:color w:val="000009"/>
          <w:spacing w:val="-1"/>
        </w:rPr>
        <w:t xml:space="preserve"> </w:t>
      </w:r>
      <w:r>
        <w:rPr>
          <w:color w:val="000009"/>
        </w:rPr>
        <w:t>digital</w:t>
      </w:r>
      <w:r>
        <w:rPr>
          <w:color w:val="000009"/>
          <w:spacing w:val="-1"/>
        </w:rPr>
        <w:t xml:space="preserve"> </w:t>
      </w:r>
      <w:r>
        <w:rPr>
          <w:color w:val="000009"/>
        </w:rPr>
        <w:t>twin</w:t>
      </w:r>
      <w:r>
        <w:rPr>
          <w:color w:val="000009"/>
          <w:spacing w:val="-1"/>
        </w:rPr>
        <w:t xml:space="preserve"> </w:t>
      </w:r>
      <w:r>
        <w:rPr>
          <w:color w:val="000009"/>
        </w:rPr>
        <w:t>deployment</w:t>
      </w:r>
      <w:r>
        <w:rPr>
          <w:color w:val="000009"/>
          <w:spacing w:val="-1"/>
        </w:rPr>
        <w:t xml:space="preserve"> </w:t>
      </w:r>
      <w:r>
        <w:rPr>
          <w:color w:val="000009"/>
        </w:rPr>
        <w:t>in</w:t>
      </w:r>
      <w:r>
        <w:rPr>
          <w:color w:val="000009"/>
          <w:spacing w:val="-1"/>
        </w:rPr>
        <w:t xml:space="preserve"> </w:t>
      </w:r>
      <w:r>
        <w:rPr>
          <w:color w:val="000009"/>
        </w:rPr>
        <w:t xml:space="preserve">clinical </w:t>
      </w:r>
      <w:r>
        <w:rPr>
          <w:color w:val="000009"/>
          <w:spacing w:val="-2"/>
        </w:rPr>
        <w:t>settings.</w:t>
      </w:r>
    </w:p>
    <w:p w14:paraId="297BF248" w14:textId="77777777" w:rsidR="009A0B28" w:rsidRDefault="009A0B28">
      <w:pPr>
        <w:pStyle w:val="BodyText"/>
        <w:spacing w:before="102"/>
      </w:pPr>
    </w:p>
    <w:p w14:paraId="130A7220" w14:textId="77777777" w:rsidR="009A0B28" w:rsidRDefault="00000000">
      <w:pPr>
        <w:pStyle w:val="Heading3"/>
        <w:numPr>
          <w:ilvl w:val="2"/>
          <w:numId w:val="1"/>
        </w:numPr>
        <w:tabs>
          <w:tab w:val="left" w:pos="805"/>
        </w:tabs>
        <w:spacing w:before="0"/>
        <w:ind w:left="805" w:hanging="625"/>
      </w:pPr>
      <w:bookmarkStart w:id="60" w:name="6.2.8_Exploration_of_Real-Time_Wearable_"/>
      <w:bookmarkEnd w:id="60"/>
      <w:r>
        <w:rPr>
          <w:color w:val="000009"/>
        </w:rPr>
        <w:t>Exploration</w:t>
      </w:r>
      <w:r>
        <w:rPr>
          <w:color w:val="000009"/>
          <w:spacing w:val="-10"/>
        </w:rPr>
        <w:t xml:space="preserve"> </w:t>
      </w:r>
      <w:r>
        <w:rPr>
          <w:color w:val="000009"/>
        </w:rPr>
        <w:t>of</w:t>
      </w:r>
      <w:r>
        <w:rPr>
          <w:color w:val="000009"/>
          <w:spacing w:val="-10"/>
        </w:rPr>
        <w:t xml:space="preserve"> </w:t>
      </w:r>
      <w:r>
        <w:rPr>
          <w:color w:val="000009"/>
        </w:rPr>
        <w:t>Real-Time</w:t>
      </w:r>
      <w:r>
        <w:rPr>
          <w:color w:val="000009"/>
          <w:spacing w:val="-10"/>
        </w:rPr>
        <w:t xml:space="preserve"> </w:t>
      </w:r>
      <w:r>
        <w:rPr>
          <w:color w:val="000009"/>
        </w:rPr>
        <w:t>Wearable</w:t>
      </w:r>
      <w:r>
        <w:rPr>
          <w:color w:val="000009"/>
          <w:spacing w:val="-10"/>
        </w:rPr>
        <w:t xml:space="preserve"> </w:t>
      </w:r>
      <w:r>
        <w:rPr>
          <w:color w:val="000009"/>
        </w:rPr>
        <w:t>and</w:t>
      </w:r>
      <w:r>
        <w:rPr>
          <w:color w:val="000009"/>
          <w:spacing w:val="-10"/>
        </w:rPr>
        <w:t xml:space="preserve"> </w:t>
      </w:r>
      <w:r>
        <w:rPr>
          <w:color w:val="000009"/>
        </w:rPr>
        <w:t>Remote</w:t>
      </w:r>
      <w:r>
        <w:rPr>
          <w:color w:val="000009"/>
          <w:spacing w:val="-10"/>
        </w:rPr>
        <w:t xml:space="preserve"> </w:t>
      </w:r>
      <w:r>
        <w:rPr>
          <w:color w:val="000009"/>
        </w:rPr>
        <w:t>Monitoring</w:t>
      </w:r>
      <w:r>
        <w:rPr>
          <w:color w:val="000009"/>
          <w:spacing w:val="-9"/>
        </w:rPr>
        <w:t xml:space="preserve"> </w:t>
      </w:r>
      <w:r>
        <w:rPr>
          <w:color w:val="000009"/>
          <w:spacing w:val="-2"/>
        </w:rPr>
        <w:t>Integration</w:t>
      </w:r>
    </w:p>
    <w:p w14:paraId="12C8F16C" w14:textId="77777777" w:rsidR="009A0B28" w:rsidRDefault="009A0B28">
      <w:pPr>
        <w:pStyle w:val="BodyText"/>
        <w:spacing w:before="79"/>
        <w:rPr>
          <w:b/>
          <w:sz w:val="28"/>
        </w:rPr>
      </w:pPr>
    </w:p>
    <w:p w14:paraId="41E26DC3" w14:textId="77777777" w:rsidR="009A0B28" w:rsidRDefault="00000000">
      <w:pPr>
        <w:pStyle w:val="BodyText"/>
        <w:ind w:left="180"/>
      </w:pPr>
      <w:r>
        <w:rPr>
          <w:color w:val="000009"/>
        </w:rPr>
        <w:t xml:space="preserve">Later phases may extend the digital twin by incorporating high-frequency data streams </w:t>
      </w:r>
      <w:r>
        <w:rPr>
          <w:color w:val="000009"/>
          <w:spacing w:val="-4"/>
        </w:rPr>
        <w:t>from</w:t>
      </w:r>
    </w:p>
    <w:p w14:paraId="2699AE27" w14:textId="77777777" w:rsidR="009A0B28" w:rsidRDefault="00000000">
      <w:pPr>
        <w:pStyle w:val="BodyText"/>
        <w:spacing w:before="138" w:line="360" w:lineRule="auto"/>
        <w:ind w:left="180" w:right="218"/>
      </w:pPr>
      <w:r>
        <w:rPr>
          <w:color w:val="000009"/>
        </w:rPr>
        <w:t>wearables or home-monitoring devices (e.g., heart rate variability, activity, sleep metrics). Such integration</w:t>
      </w:r>
      <w:r>
        <w:rPr>
          <w:color w:val="000009"/>
          <w:spacing w:val="-3"/>
        </w:rPr>
        <w:t xml:space="preserve"> </w:t>
      </w:r>
      <w:r>
        <w:rPr>
          <w:color w:val="000009"/>
        </w:rPr>
        <w:t>would</w:t>
      </w:r>
      <w:r>
        <w:rPr>
          <w:color w:val="000009"/>
          <w:spacing w:val="-3"/>
        </w:rPr>
        <w:t xml:space="preserve"> </w:t>
      </w:r>
      <w:r>
        <w:rPr>
          <w:color w:val="000009"/>
        </w:rPr>
        <w:t>enable</w:t>
      </w:r>
      <w:r>
        <w:rPr>
          <w:color w:val="000009"/>
          <w:spacing w:val="-3"/>
        </w:rPr>
        <w:t xml:space="preserve"> </w:t>
      </w:r>
      <w:r>
        <w:rPr>
          <w:color w:val="000009"/>
        </w:rPr>
        <w:t>short-term</w:t>
      </w:r>
      <w:r>
        <w:rPr>
          <w:color w:val="000009"/>
          <w:spacing w:val="-3"/>
        </w:rPr>
        <w:t xml:space="preserve"> </w:t>
      </w:r>
      <w:r>
        <w:rPr>
          <w:color w:val="000009"/>
        </w:rPr>
        <w:t>risk</w:t>
      </w:r>
      <w:r>
        <w:rPr>
          <w:color w:val="000009"/>
          <w:spacing w:val="-3"/>
        </w:rPr>
        <w:t xml:space="preserve"> </w:t>
      </w:r>
      <w:r>
        <w:rPr>
          <w:color w:val="000009"/>
        </w:rPr>
        <w:t>tracking</w:t>
      </w:r>
      <w:r>
        <w:rPr>
          <w:color w:val="000009"/>
          <w:spacing w:val="-3"/>
        </w:rPr>
        <w:t xml:space="preserve"> </w:t>
      </w:r>
      <w:r>
        <w:rPr>
          <w:color w:val="000009"/>
        </w:rPr>
        <w:t>and</w:t>
      </w:r>
      <w:r>
        <w:rPr>
          <w:color w:val="000009"/>
          <w:spacing w:val="-3"/>
        </w:rPr>
        <w:t xml:space="preserve"> </w:t>
      </w:r>
      <w:r>
        <w:rPr>
          <w:color w:val="000009"/>
        </w:rPr>
        <w:t>more</w:t>
      </w:r>
      <w:r>
        <w:rPr>
          <w:color w:val="000009"/>
          <w:spacing w:val="-3"/>
        </w:rPr>
        <w:t xml:space="preserve"> </w:t>
      </w:r>
      <w:r>
        <w:rPr>
          <w:color w:val="000009"/>
        </w:rPr>
        <w:t>responsive</w:t>
      </w:r>
      <w:r>
        <w:rPr>
          <w:color w:val="000009"/>
          <w:spacing w:val="-3"/>
        </w:rPr>
        <w:t xml:space="preserve"> </w:t>
      </w:r>
      <w:r>
        <w:rPr>
          <w:color w:val="000009"/>
        </w:rPr>
        <w:t>updates</w:t>
      </w:r>
      <w:r>
        <w:rPr>
          <w:color w:val="000009"/>
          <w:spacing w:val="-3"/>
        </w:rPr>
        <w:t xml:space="preserve"> </w:t>
      </w:r>
      <w:r>
        <w:rPr>
          <w:color w:val="000009"/>
        </w:rPr>
        <w:t>to</w:t>
      </w:r>
      <w:r>
        <w:rPr>
          <w:color w:val="000009"/>
          <w:spacing w:val="-3"/>
        </w:rPr>
        <w:t xml:space="preserve"> </w:t>
      </w:r>
      <w:r>
        <w:rPr>
          <w:color w:val="000009"/>
        </w:rPr>
        <w:t>the</w:t>
      </w:r>
      <w:r>
        <w:rPr>
          <w:color w:val="000009"/>
          <w:spacing w:val="-3"/>
        </w:rPr>
        <w:t xml:space="preserve"> </w:t>
      </w:r>
      <w:r>
        <w:rPr>
          <w:color w:val="000009"/>
        </w:rPr>
        <w:t>digital</w:t>
      </w:r>
      <w:r>
        <w:rPr>
          <w:color w:val="000009"/>
          <w:spacing w:val="-3"/>
        </w:rPr>
        <w:t xml:space="preserve"> </w:t>
      </w:r>
      <w:r>
        <w:rPr>
          <w:color w:val="000009"/>
        </w:rPr>
        <w:t>twin, enhancing its temporal precision.</w:t>
      </w:r>
    </w:p>
    <w:p w14:paraId="70BADF9D" w14:textId="77777777" w:rsidR="009A0B28" w:rsidRDefault="00000000">
      <w:pPr>
        <w:pStyle w:val="Heading3"/>
        <w:numPr>
          <w:ilvl w:val="2"/>
          <w:numId w:val="1"/>
        </w:numPr>
        <w:tabs>
          <w:tab w:val="left" w:pos="805"/>
        </w:tabs>
        <w:ind w:left="805" w:hanging="625"/>
      </w:pPr>
      <w:bookmarkStart w:id="61" w:name="6.2.9_Ethical,_Regulatory,_and_Implement"/>
      <w:bookmarkEnd w:id="61"/>
      <w:r>
        <w:rPr>
          <w:color w:val="000009"/>
        </w:rPr>
        <w:t>Ethical,</w:t>
      </w:r>
      <w:r>
        <w:rPr>
          <w:color w:val="000009"/>
          <w:spacing w:val="-13"/>
        </w:rPr>
        <w:t xml:space="preserve"> </w:t>
      </w:r>
      <w:r>
        <w:rPr>
          <w:color w:val="000009"/>
        </w:rPr>
        <w:t>Regulatory,</w:t>
      </w:r>
      <w:r>
        <w:rPr>
          <w:color w:val="000009"/>
          <w:spacing w:val="-13"/>
        </w:rPr>
        <w:t xml:space="preserve"> </w:t>
      </w:r>
      <w:r>
        <w:rPr>
          <w:color w:val="000009"/>
        </w:rPr>
        <w:t>and</w:t>
      </w:r>
      <w:r>
        <w:rPr>
          <w:color w:val="000009"/>
          <w:spacing w:val="-13"/>
        </w:rPr>
        <w:t xml:space="preserve"> </w:t>
      </w:r>
      <w:r>
        <w:rPr>
          <w:color w:val="000009"/>
        </w:rPr>
        <w:t>Implementation</w:t>
      </w:r>
      <w:r>
        <w:rPr>
          <w:color w:val="000009"/>
          <w:spacing w:val="-12"/>
        </w:rPr>
        <w:t xml:space="preserve"> </w:t>
      </w:r>
      <w:r>
        <w:rPr>
          <w:color w:val="000009"/>
          <w:spacing w:val="-2"/>
        </w:rPr>
        <w:t>Considerations</w:t>
      </w:r>
    </w:p>
    <w:p w14:paraId="4C2174E2" w14:textId="77777777" w:rsidR="009A0B28" w:rsidRDefault="00000000">
      <w:pPr>
        <w:pStyle w:val="BodyText"/>
        <w:spacing w:before="201" w:line="360" w:lineRule="auto"/>
        <w:ind w:left="180" w:right="322"/>
      </w:pPr>
      <w:bookmarkStart w:id="62" w:name="As_the_system_progresses_toward_translat"/>
      <w:bookmarkEnd w:id="62"/>
      <w:r>
        <w:rPr>
          <w:color w:val="000009"/>
        </w:rPr>
        <w:t>As</w:t>
      </w:r>
      <w:r>
        <w:rPr>
          <w:color w:val="000009"/>
          <w:spacing w:val="-5"/>
        </w:rPr>
        <w:t xml:space="preserve"> </w:t>
      </w:r>
      <w:r>
        <w:rPr>
          <w:color w:val="000009"/>
        </w:rPr>
        <w:t>the</w:t>
      </w:r>
      <w:r>
        <w:rPr>
          <w:color w:val="000009"/>
          <w:spacing w:val="-5"/>
        </w:rPr>
        <w:t xml:space="preserve"> </w:t>
      </w:r>
      <w:r>
        <w:rPr>
          <w:color w:val="000009"/>
        </w:rPr>
        <w:t>system</w:t>
      </w:r>
      <w:r>
        <w:rPr>
          <w:color w:val="000009"/>
          <w:spacing w:val="-5"/>
        </w:rPr>
        <w:t xml:space="preserve"> </w:t>
      </w:r>
      <w:r>
        <w:rPr>
          <w:color w:val="000009"/>
        </w:rPr>
        <w:t>progresses</w:t>
      </w:r>
      <w:r>
        <w:rPr>
          <w:color w:val="000009"/>
          <w:spacing w:val="-5"/>
        </w:rPr>
        <w:t xml:space="preserve"> </w:t>
      </w:r>
      <w:r>
        <w:rPr>
          <w:color w:val="000009"/>
        </w:rPr>
        <w:t>toward</w:t>
      </w:r>
      <w:r>
        <w:rPr>
          <w:color w:val="000009"/>
          <w:spacing w:val="-5"/>
        </w:rPr>
        <w:t xml:space="preserve"> </w:t>
      </w:r>
      <w:r>
        <w:rPr>
          <w:color w:val="000009"/>
        </w:rPr>
        <w:t>translational</w:t>
      </w:r>
      <w:r>
        <w:rPr>
          <w:color w:val="000009"/>
          <w:spacing w:val="-5"/>
        </w:rPr>
        <w:t xml:space="preserve"> </w:t>
      </w:r>
      <w:r>
        <w:rPr>
          <w:color w:val="000009"/>
        </w:rPr>
        <w:t>readiness,</w:t>
      </w:r>
      <w:r>
        <w:rPr>
          <w:color w:val="000009"/>
          <w:spacing w:val="-5"/>
        </w:rPr>
        <w:t xml:space="preserve"> </w:t>
      </w:r>
      <w:r>
        <w:rPr>
          <w:color w:val="000009"/>
        </w:rPr>
        <w:t>the</w:t>
      </w:r>
      <w:r>
        <w:rPr>
          <w:color w:val="000009"/>
          <w:spacing w:val="-5"/>
        </w:rPr>
        <w:t xml:space="preserve"> </w:t>
      </w:r>
      <w:r>
        <w:rPr>
          <w:color w:val="000009"/>
        </w:rPr>
        <w:t>project</w:t>
      </w:r>
      <w:r>
        <w:rPr>
          <w:color w:val="000009"/>
          <w:spacing w:val="-5"/>
        </w:rPr>
        <w:t xml:space="preserve"> </w:t>
      </w:r>
      <w:r>
        <w:rPr>
          <w:color w:val="000009"/>
        </w:rPr>
        <w:t>will</w:t>
      </w:r>
      <w:r>
        <w:rPr>
          <w:color w:val="000009"/>
          <w:spacing w:val="-5"/>
        </w:rPr>
        <w:t xml:space="preserve"> </w:t>
      </w:r>
      <w:r>
        <w:rPr>
          <w:color w:val="000009"/>
        </w:rPr>
        <w:t>address</w:t>
      </w:r>
      <w:r>
        <w:rPr>
          <w:color w:val="000009"/>
          <w:spacing w:val="-5"/>
        </w:rPr>
        <w:t xml:space="preserve"> </w:t>
      </w:r>
      <w:r>
        <w:rPr>
          <w:color w:val="000009"/>
        </w:rPr>
        <w:t>ethical,</w:t>
      </w:r>
      <w:r>
        <w:rPr>
          <w:color w:val="000009"/>
          <w:spacing w:val="-5"/>
        </w:rPr>
        <w:t xml:space="preserve"> </w:t>
      </w:r>
      <w:r>
        <w:rPr>
          <w:color w:val="000009"/>
        </w:rPr>
        <w:t>regulatory, and privacy considerations surrounding genomic data use. Future work will examine pathways for compliance with DPDP, HIPAA, and GDPR, evaluate informed consent frameworks, and explore</w:t>
      </w:r>
    </w:p>
    <w:p w14:paraId="3A8DDCD7" w14:textId="77777777" w:rsidR="009A0B28" w:rsidRDefault="00000000">
      <w:pPr>
        <w:pStyle w:val="BodyText"/>
        <w:spacing w:line="360" w:lineRule="auto"/>
        <w:ind w:left="180" w:right="170"/>
      </w:pPr>
      <w:r>
        <w:rPr>
          <w:color w:val="000009"/>
        </w:rPr>
        <w:t>requirements</w:t>
      </w:r>
      <w:r>
        <w:rPr>
          <w:color w:val="000009"/>
          <w:spacing w:val="-7"/>
        </w:rPr>
        <w:t xml:space="preserve"> </w:t>
      </w:r>
      <w:r>
        <w:rPr>
          <w:color w:val="000009"/>
        </w:rPr>
        <w:t>for</w:t>
      </w:r>
      <w:r>
        <w:rPr>
          <w:color w:val="000009"/>
          <w:spacing w:val="-7"/>
        </w:rPr>
        <w:t xml:space="preserve"> </w:t>
      </w:r>
      <w:r>
        <w:rPr>
          <w:color w:val="000009"/>
        </w:rPr>
        <w:t>clinical</w:t>
      </w:r>
      <w:r>
        <w:rPr>
          <w:color w:val="000009"/>
          <w:spacing w:val="-7"/>
        </w:rPr>
        <w:t xml:space="preserve"> </w:t>
      </w:r>
      <w:r>
        <w:rPr>
          <w:color w:val="000009"/>
        </w:rPr>
        <w:t>deployment—including</w:t>
      </w:r>
      <w:r>
        <w:rPr>
          <w:color w:val="000009"/>
          <w:spacing w:val="-7"/>
        </w:rPr>
        <w:t xml:space="preserve"> </w:t>
      </w:r>
      <w:r>
        <w:rPr>
          <w:color w:val="000009"/>
        </w:rPr>
        <w:t>EHR</w:t>
      </w:r>
      <w:r>
        <w:rPr>
          <w:color w:val="000009"/>
          <w:spacing w:val="-7"/>
        </w:rPr>
        <w:t xml:space="preserve"> </w:t>
      </w:r>
      <w:r>
        <w:rPr>
          <w:color w:val="000009"/>
        </w:rPr>
        <w:t>interoperability,</w:t>
      </w:r>
      <w:r>
        <w:rPr>
          <w:color w:val="000009"/>
          <w:spacing w:val="-7"/>
        </w:rPr>
        <w:t xml:space="preserve"> </w:t>
      </w:r>
      <w:r>
        <w:rPr>
          <w:color w:val="000009"/>
        </w:rPr>
        <w:t>cybersecurity</w:t>
      </w:r>
      <w:r>
        <w:rPr>
          <w:color w:val="000009"/>
          <w:spacing w:val="-7"/>
        </w:rPr>
        <w:t xml:space="preserve"> </w:t>
      </w:r>
      <w:r>
        <w:rPr>
          <w:color w:val="000009"/>
        </w:rPr>
        <w:t>safeguards,</w:t>
      </w:r>
      <w:r>
        <w:rPr>
          <w:color w:val="000009"/>
          <w:spacing w:val="-7"/>
        </w:rPr>
        <w:t xml:space="preserve"> </w:t>
      </w:r>
      <w:r>
        <w:rPr>
          <w:color w:val="000009"/>
        </w:rPr>
        <w:t>and multi-site real-world validation</w:t>
      </w:r>
    </w:p>
    <w:p w14:paraId="6F5DFCAB" w14:textId="77777777" w:rsidR="009A0B28" w:rsidRDefault="009A0B28">
      <w:pPr>
        <w:pStyle w:val="BodyText"/>
        <w:spacing w:line="360" w:lineRule="auto"/>
        <w:sectPr w:rsidR="009A0B28">
          <w:pgSz w:w="12240" w:h="15840"/>
          <w:pgMar w:top="1820" w:right="1080" w:bottom="2320" w:left="1080" w:header="814" w:footer="2122" w:gutter="0"/>
          <w:cols w:space="720"/>
        </w:sectPr>
      </w:pPr>
    </w:p>
    <w:p w14:paraId="03B320CA" w14:textId="77777777" w:rsidR="009A0B28" w:rsidRDefault="00000000">
      <w:pPr>
        <w:pStyle w:val="Heading1"/>
        <w:spacing w:before="180"/>
        <w:ind w:left="496" w:right="440"/>
        <w:jc w:val="center"/>
      </w:pPr>
      <w:bookmarkStart w:id="63" w:name="REFERENCES_AND_BIBLIOGRAPHY_"/>
      <w:bookmarkEnd w:id="63"/>
      <w:r>
        <w:rPr>
          <w:color w:val="000009"/>
        </w:rPr>
        <w:lastRenderedPageBreak/>
        <w:t xml:space="preserve">REFERENCES AND </w:t>
      </w:r>
      <w:r>
        <w:rPr>
          <w:color w:val="000009"/>
          <w:spacing w:val="-2"/>
        </w:rPr>
        <w:t>BIBLIOGRAPHY</w:t>
      </w:r>
    </w:p>
    <w:p w14:paraId="09FD91D2" w14:textId="77777777" w:rsidR="009A0B28" w:rsidRDefault="009A0B28">
      <w:pPr>
        <w:pStyle w:val="BodyText"/>
        <w:spacing w:before="182"/>
        <w:rPr>
          <w:b/>
          <w:sz w:val="20"/>
        </w:rPr>
      </w:pPr>
    </w:p>
    <w:tbl>
      <w:tblPr>
        <w:tblW w:w="0" w:type="auto"/>
        <w:tblInd w:w="392" w:type="dxa"/>
        <w:tblLayout w:type="fixed"/>
        <w:tblCellMar>
          <w:left w:w="0" w:type="dxa"/>
          <w:right w:w="0" w:type="dxa"/>
        </w:tblCellMar>
        <w:tblLook w:val="01E0" w:firstRow="1" w:lastRow="1" w:firstColumn="1" w:lastColumn="1" w:noHBand="0" w:noVBand="0"/>
      </w:tblPr>
      <w:tblGrid>
        <w:gridCol w:w="520"/>
        <w:gridCol w:w="8905"/>
      </w:tblGrid>
      <w:tr w:rsidR="009A0B28" w14:paraId="3EDBA4D6" w14:textId="77777777">
        <w:trPr>
          <w:trHeight w:val="1008"/>
        </w:trPr>
        <w:tc>
          <w:tcPr>
            <w:tcW w:w="520" w:type="dxa"/>
          </w:tcPr>
          <w:p w14:paraId="5FCFCDC0" w14:textId="77777777" w:rsidR="009A0B28" w:rsidRDefault="00000000">
            <w:pPr>
              <w:pStyle w:val="TableParagraph"/>
              <w:spacing w:before="196"/>
              <w:ind w:left="50"/>
              <w:rPr>
                <w:sz w:val="24"/>
              </w:rPr>
            </w:pPr>
            <w:r>
              <w:rPr>
                <w:color w:val="000009"/>
                <w:spacing w:val="-5"/>
                <w:sz w:val="24"/>
              </w:rPr>
              <w:t>[1]</w:t>
            </w:r>
          </w:p>
        </w:tc>
        <w:tc>
          <w:tcPr>
            <w:tcW w:w="8905" w:type="dxa"/>
          </w:tcPr>
          <w:p w14:paraId="42151BE3" w14:textId="77777777" w:rsidR="009A0B28" w:rsidRDefault="00000000">
            <w:pPr>
              <w:pStyle w:val="TableParagraph"/>
              <w:spacing w:line="360" w:lineRule="auto"/>
              <w:ind w:left="190"/>
              <w:rPr>
                <w:i/>
                <w:sz w:val="24"/>
              </w:rPr>
            </w:pPr>
            <w:r>
              <w:rPr>
                <w:i/>
                <w:color w:val="000009"/>
                <w:sz w:val="24"/>
              </w:rPr>
              <w:t>Sun,</w:t>
            </w:r>
            <w:r>
              <w:rPr>
                <w:i/>
                <w:color w:val="000009"/>
                <w:spacing w:val="-6"/>
                <w:sz w:val="24"/>
              </w:rPr>
              <w:t xml:space="preserve"> </w:t>
            </w:r>
            <w:r>
              <w:rPr>
                <w:i/>
                <w:color w:val="000009"/>
                <w:sz w:val="24"/>
              </w:rPr>
              <w:t>L.,</w:t>
            </w:r>
            <w:r>
              <w:rPr>
                <w:i/>
                <w:color w:val="000009"/>
                <w:spacing w:val="-6"/>
                <w:sz w:val="24"/>
              </w:rPr>
              <w:t xml:space="preserve"> </w:t>
            </w:r>
            <w:r>
              <w:rPr>
                <w:i/>
                <w:color w:val="000009"/>
                <w:sz w:val="24"/>
              </w:rPr>
              <w:t>et</w:t>
            </w:r>
            <w:r>
              <w:rPr>
                <w:i/>
                <w:color w:val="000009"/>
                <w:spacing w:val="-6"/>
                <w:sz w:val="24"/>
              </w:rPr>
              <w:t xml:space="preserve"> </w:t>
            </w:r>
            <w:r>
              <w:rPr>
                <w:i/>
                <w:color w:val="000009"/>
                <w:sz w:val="24"/>
              </w:rPr>
              <w:t>al.</w:t>
            </w:r>
            <w:r>
              <w:rPr>
                <w:i/>
                <w:color w:val="000009"/>
                <w:spacing w:val="-6"/>
                <w:sz w:val="24"/>
              </w:rPr>
              <w:t xml:space="preserve"> </w:t>
            </w:r>
            <w:r>
              <w:rPr>
                <w:i/>
                <w:color w:val="000009"/>
                <w:sz w:val="24"/>
              </w:rPr>
              <w:t>Polygenic</w:t>
            </w:r>
            <w:r>
              <w:rPr>
                <w:i/>
                <w:color w:val="000009"/>
                <w:spacing w:val="-6"/>
                <w:sz w:val="24"/>
              </w:rPr>
              <w:t xml:space="preserve"> </w:t>
            </w:r>
            <w:r>
              <w:rPr>
                <w:i/>
                <w:color w:val="000009"/>
                <w:sz w:val="24"/>
              </w:rPr>
              <w:t>risk</w:t>
            </w:r>
            <w:r>
              <w:rPr>
                <w:i/>
                <w:color w:val="000009"/>
                <w:spacing w:val="-6"/>
                <w:sz w:val="24"/>
              </w:rPr>
              <w:t xml:space="preserve"> </w:t>
            </w:r>
            <w:r>
              <w:rPr>
                <w:i/>
                <w:color w:val="000009"/>
                <w:sz w:val="24"/>
              </w:rPr>
              <w:t>scores</w:t>
            </w:r>
            <w:r>
              <w:rPr>
                <w:i/>
                <w:color w:val="000009"/>
                <w:spacing w:val="-6"/>
                <w:sz w:val="24"/>
              </w:rPr>
              <w:t xml:space="preserve"> </w:t>
            </w:r>
            <w:r>
              <w:rPr>
                <w:i/>
                <w:color w:val="000009"/>
                <w:sz w:val="24"/>
              </w:rPr>
              <w:t>in</w:t>
            </w:r>
            <w:r>
              <w:rPr>
                <w:i/>
                <w:color w:val="000009"/>
                <w:spacing w:val="-6"/>
                <w:sz w:val="24"/>
              </w:rPr>
              <w:t xml:space="preserve"> </w:t>
            </w:r>
            <w:r>
              <w:rPr>
                <w:i/>
                <w:color w:val="000009"/>
                <w:sz w:val="24"/>
              </w:rPr>
              <w:t>cardiovascular</w:t>
            </w:r>
            <w:r>
              <w:rPr>
                <w:i/>
                <w:color w:val="000009"/>
                <w:spacing w:val="-6"/>
                <w:sz w:val="24"/>
              </w:rPr>
              <w:t xml:space="preserve"> </w:t>
            </w:r>
            <w:r>
              <w:rPr>
                <w:i/>
                <w:color w:val="000009"/>
                <w:sz w:val="24"/>
              </w:rPr>
              <w:t>risk</w:t>
            </w:r>
            <w:r>
              <w:rPr>
                <w:i/>
                <w:color w:val="000009"/>
                <w:spacing w:val="-6"/>
                <w:sz w:val="24"/>
              </w:rPr>
              <w:t xml:space="preserve"> </w:t>
            </w:r>
            <w:r>
              <w:rPr>
                <w:i/>
                <w:color w:val="000009"/>
                <w:sz w:val="24"/>
              </w:rPr>
              <w:t>prediction.</w:t>
            </w:r>
            <w:r>
              <w:rPr>
                <w:i/>
                <w:color w:val="000009"/>
                <w:spacing w:val="-6"/>
                <w:sz w:val="24"/>
              </w:rPr>
              <w:t xml:space="preserve"> </w:t>
            </w:r>
            <w:proofErr w:type="spellStart"/>
            <w:r>
              <w:rPr>
                <w:i/>
                <w:color w:val="000009"/>
                <w:sz w:val="24"/>
              </w:rPr>
              <w:t>PLoS</w:t>
            </w:r>
            <w:proofErr w:type="spellEnd"/>
            <w:r>
              <w:rPr>
                <w:i/>
                <w:color w:val="000009"/>
                <w:spacing w:val="-6"/>
                <w:sz w:val="24"/>
              </w:rPr>
              <w:t xml:space="preserve"> </w:t>
            </w:r>
            <w:r>
              <w:rPr>
                <w:i/>
                <w:color w:val="000009"/>
                <w:sz w:val="24"/>
              </w:rPr>
              <w:t>Medicine. 2021; 18(1): e1003498.</w:t>
            </w:r>
          </w:p>
        </w:tc>
      </w:tr>
      <w:tr w:rsidR="009A0B28" w14:paraId="29738369" w14:textId="77777777">
        <w:trPr>
          <w:trHeight w:val="1337"/>
        </w:trPr>
        <w:tc>
          <w:tcPr>
            <w:tcW w:w="520" w:type="dxa"/>
          </w:tcPr>
          <w:p w14:paraId="0B4F89A0" w14:textId="77777777" w:rsidR="009A0B28" w:rsidRDefault="009A0B28">
            <w:pPr>
              <w:pStyle w:val="TableParagraph"/>
              <w:spacing w:before="189"/>
              <w:rPr>
                <w:b/>
                <w:sz w:val="24"/>
              </w:rPr>
            </w:pPr>
          </w:p>
          <w:p w14:paraId="055F777A" w14:textId="77777777" w:rsidR="009A0B28" w:rsidRDefault="00000000">
            <w:pPr>
              <w:pStyle w:val="TableParagraph"/>
              <w:spacing w:before="1"/>
              <w:ind w:left="50"/>
              <w:rPr>
                <w:sz w:val="24"/>
              </w:rPr>
            </w:pPr>
            <w:r>
              <w:rPr>
                <w:color w:val="000009"/>
                <w:spacing w:val="-5"/>
                <w:sz w:val="24"/>
              </w:rPr>
              <w:t>[2]</w:t>
            </w:r>
          </w:p>
        </w:tc>
        <w:tc>
          <w:tcPr>
            <w:tcW w:w="8905" w:type="dxa"/>
          </w:tcPr>
          <w:p w14:paraId="3A772736" w14:textId="77777777" w:rsidR="009A0B28" w:rsidRDefault="009A0B28">
            <w:pPr>
              <w:pStyle w:val="TableParagraph"/>
              <w:spacing w:before="42"/>
              <w:rPr>
                <w:b/>
                <w:sz w:val="24"/>
              </w:rPr>
            </w:pPr>
          </w:p>
          <w:p w14:paraId="08281CAF" w14:textId="77777777" w:rsidR="009A0B28" w:rsidRDefault="00000000">
            <w:pPr>
              <w:pStyle w:val="TableParagraph"/>
              <w:spacing w:before="1"/>
              <w:ind w:left="190"/>
              <w:rPr>
                <w:i/>
                <w:sz w:val="24"/>
              </w:rPr>
            </w:pPr>
            <w:r>
              <w:rPr>
                <w:i/>
                <w:color w:val="000009"/>
                <w:sz w:val="24"/>
              </w:rPr>
              <w:t>Ratman,</w:t>
            </w:r>
            <w:r>
              <w:rPr>
                <w:i/>
                <w:color w:val="000009"/>
                <w:spacing w:val="-3"/>
                <w:sz w:val="24"/>
              </w:rPr>
              <w:t xml:space="preserve"> </w:t>
            </w:r>
            <w:r>
              <w:rPr>
                <w:i/>
                <w:color w:val="000009"/>
                <w:sz w:val="24"/>
              </w:rPr>
              <w:t>D.,</w:t>
            </w:r>
            <w:r>
              <w:rPr>
                <w:i/>
                <w:color w:val="000009"/>
                <w:spacing w:val="-2"/>
                <w:sz w:val="24"/>
              </w:rPr>
              <w:t xml:space="preserve"> </w:t>
            </w:r>
            <w:r>
              <w:rPr>
                <w:i/>
                <w:color w:val="000009"/>
                <w:sz w:val="24"/>
              </w:rPr>
              <w:t>et</w:t>
            </w:r>
            <w:r>
              <w:rPr>
                <w:i/>
                <w:color w:val="000009"/>
                <w:spacing w:val="-2"/>
                <w:sz w:val="24"/>
              </w:rPr>
              <w:t xml:space="preserve"> </w:t>
            </w:r>
            <w:r>
              <w:rPr>
                <w:i/>
                <w:color w:val="000009"/>
                <w:sz w:val="24"/>
              </w:rPr>
              <w:t>al.</w:t>
            </w:r>
            <w:r>
              <w:rPr>
                <w:i/>
                <w:color w:val="000009"/>
                <w:spacing w:val="-2"/>
                <w:sz w:val="24"/>
              </w:rPr>
              <w:t xml:space="preserve"> </w:t>
            </w:r>
            <w:r>
              <w:rPr>
                <w:i/>
                <w:color w:val="000009"/>
                <w:sz w:val="24"/>
              </w:rPr>
              <w:t>Polygenic</w:t>
            </w:r>
            <w:r>
              <w:rPr>
                <w:i/>
                <w:color w:val="000009"/>
                <w:spacing w:val="-2"/>
                <w:sz w:val="24"/>
              </w:rPr>
              <w:t xml:space="preserve"> </w:t>
            </w:r>
            <w:r>
              <w:rPr>
                <w:i/>
                <w:color w:val="000009"/>
                <w:sz w:val="24"/>
              </w:rPr>
              <w:t>risk</w:t>
            </w:r>
            <w:r>
              <w:rPr>
                <w:i/>
                <w:color w:val="000009"/>
                <w:spacing w:val="-2"/>
                <w:sz w:val="24"/>
              </w:rPr>
              <w:t xml:space="preserve"> </w:t>
            </w:r>
            <w:r>
              <w:rPr>
                <w:i/>
                <w:color w:val="000009"/>
                <w:sz w:val="24"/>
              </w:rPr>
              <w:t>scores</w:t>
            </w:r>
            <w:r>
              <w:rPr>
                <w:i/>
                <w:color w:val="000009"/>
                <w:spacing w:val="-2"/>
                <w:sz w:val="24"/>
              </w:rPr>
              <w:t xml:space="preserve"> </w:t>
            </w:r>
            <w:r>
              <w:rPr>
                <w:i/>
                <w:color w:val="000009"/>
                <w:sz w:val="24"/>
              </w:rPr>
              <w:t>improve</w:t>
            </w:r>
            <w:r>
              <w:rPr>
                <w:i/>
                <w:color w:val="000009"/>
                <w:spacing w:val="-2"/>
                <w:sz w:val="24"/>
              </w:rPr>
              <w:t xml:space="preserve"> </w:t>
            </w:r>
            <w:r>
              <w:rPr>
                <w:i/>
                <w:color w:val="000009"/>
                <w:sz w:val="24"/>
              </w:rPr>
              <w:t>CAD</w:t>
            </w:r>
            <w:r>
              <w:rPr>
                <w:i/>
                <w:color w:val="000009"/>
                <w:spacing w:val="-2"/>
                <w:sz w:val="24"/>
              </w:rPr>
              <w:t xml:space="preserve"> </w:t>
            </w:r>
            <w:r>
              <w:rPr>
                <w:i/>
                <w:color w:val="000009"/>
                <w:sz w:val="24"/>
              </w:rPr>
              <w:t>risk</w:t>
            </w:r>
            <w:r>
              <w:rPr>
                <w:i/>
                <w:color w:val="000009"/>
                <w:spacing w:val="-2"/>
                <w:sz w:val="24"/>
              </w:rPr>
              <w:t xml:space="preserve"> </w:t>
            </w:r>
            <w:r>
              <w:rPr>
                <w:i/>
                <w:color w:val="000009"/>
                <w:sz w:val="24"/>
              </w:rPr>
              <w:t>prediction</w:t>
            </w:r>
            <w:r>
              <w:rPr>
                <w:i/>
                <w:color w:val="000009"/>
                <w:spacing w:val="-2"/>
                <w:sz w:val="24"/>
              </w:rPr>
              <w:t xml:space="preserve"> </w:t>
            </w:r>
            <w:r>
              <w:rPr>
                <w:i/>
                <w:color w:val="000009"/>
                <w:sz w:val="24"/>
              </w:rPr>
              <w:t>in</w:t>
            </w:r>
            <w:r>
              <w:rPr>
                <w:i/>
                <w:color w:val="000009"/>
                <w:spacing w:val="-2"/>
                <w:sz w:val="24"/>
              </w:rPr>
              <w:t xml:space="preserve"> </w:t>
            </w:r>
            <w:r>
              <w:rPr>
                <w:i/>
                <w:color w:val="000009"/>
                <w:sz w:val="24"/>
              </w:rPr>
              <w:t>individuals</w:t>
            </w:r>
            <w:r>
              <w:rPr>
                <w:i/>
                <w:color w:val="000009"/>
                <w:spacing w:val="-2"/>
                <w:sz w:val="24"/>
              </w:rPr>
              <w:t xml:space="preserve"> </w:t>
            </w:r>
            <w:r>
              <w:rPr>
                <w:i/>
                <w:color w:val="000009"/>
                <w:spacing w:val="-5"/>
                <w:sz w:val="24"/>
              </w:rPr>
              <w:t>at</w:t>
            </w:r>
          </w:p>
          <w:p w14:paraId="05E125CB" w14:textId="77777777" w:rsidR="009A0B28" w:rsidRDefault="00000000">
            <w:pPr>
              <w:pStyle w:val="TableParagraph"/>
              <w:spacing w:before="138"/>
              <w:ind w:left="190"/>
              <w:rPr>
                <w:i/>
                <w:sz w:val="24"/>
              </w:rPr>
            </w:pPr>
            <w:r>
              <w:rPr>
                <w:i/>
                <w:color w:val="000009"/>
                <w:sz w:val="24"/>
              </w:rPr>
              <w:t>borderline</w:t>
            </w:r>
            <w:r>
              <w:rPr>
                <w:i/>
                <w:color w:val="000009"/>
                <w:spacing w:val="-2"/>
                <w:sz w:val="24"/>
              </w:rPr>
              <w:t xml:space="preserve"> </w:t>
            </w:r>
            <w:r>
              <w:rPr>
                <w:i/>
                <w:color w:val="000009"/>
                <w:sz w:val="24"/>
              </w:rPr>
              <w:t>and</w:t>
            </w:r>
            <w:r>
              <w:rPr>
                <w:i/>
                <w:color w:val="000009"/>
                <w:spacing w:val="-2"/>
                <w:sz w:val="24"/>
              </w:rPr>
              <w:t xml:space="preserve"> </w:t>
            </w:r>
            <w:r>
              <w:rPr>
                <w:i/>
                <w:color w:val="000009"/>
                <w:sz w:val="24"/>
              </w:rPr>
              <w:t>intermediate</w:t>
            </w:r>
            <w:r>
              <w:rPr>
                <w:i/>
                <w:color w:val="000009"/>
                <w:spacing w:val="-2"/>
                <w:sz w:val="24"/>
              </w:rPr>
              <w:t xml:space="preserve"> </w:t>
            </w:r>
            <w:r>
              <w:rPr>
                <w:i/>
                <w:color w:val="000009"/>
                <w:sz w:val="24"/>
              </w:rPr>
              <w:t>clinical</w:t>
            </w:r>
            <w:r>
              <w:rPr>
                <w:i/>
                <w:color w:val="000009"/>
                <w:spacing w:val="-2"/>
                <w:sz w:val="24"/>
              </w:rPr>
              <w:t xml:space="preserve"> </w:t>
            </w:r>
            <w:r>
              <w:rPr>
                <w:i/>
                <w:color w:val="000009"/>
                <w:sz w:val="24"/>
              </w:rPr>
              <w:t>risk.</w:t>
            </w:r>
            <w:r>
              <w:rPr>
                <w:i/>
                <w:color w:val="000009"/>
                <w:spacing w:val="-1"/>
                <w:sz w:val="24"/>
              </w:rPr>
              <w:t xml:space="preserve"> </w:t>
            </w:r>
            <w:proofErr w:type="spellStart"/>
            <w:r>
              <w:rPr>
                <w:i/>
                <w:color w:val="000009"/>
                <w:sz w:val="24"/>
              </w:rPr>
              <w:t>npj</w:t>
            </w:r>
            <w:proofErr w:type="spellEnd"/>
            <w:r>
              <w:rPr>
                <w:i/>
                <w:color w:val="000009"/>
                <w:spacing w:val="-2"/>
                <w:sz w:val="24"/>
              </w:rPr>
              <w:t xml:space="preserve"> </w:t>
            </w:r>
            <w:r>
              <w:rPr>
                <w:i/>
                <w:color w:val="000009"/>
                <w:sz w:val="24"/>
              </w:rPr>
              <w:t>Cardiovascular</w:t>
            </w:r>
            <w:r>
              <w:rPr>
                <w:i/>
                <w:color w:val="000009"/>
                <w:spacing w:val="-2"/>
                <w:sz w:val="24"/>
              </w:rPr>
              <w:t xml:space="preserve"> </w:t>
            </w:r>
            <w:r>
              <w:rPr>
                <w:i/>
                <w:color w:val="000009"/>
                <w:sz w:val="24"/>
              </w:rPr>
              <w:t>Health.</w:t>
            </w:r>
            <w:r>
              <w:rPr>
                <w:i/>
                <w:color w:val="000009"/>
                <w:spacing w:val="-2"/>
                <w:sz w:val="24"/>
              </w:rPr>
              <w:t xml:space="preserve"> </w:t>
            </w:r>
            <w:r>
              <w:rPr>
                <w:i/>
                <w:color w:val="000009"/>
                <w:sz w:val="24"/>
              </w:rPr>
              <w:t>2025;</w:t>
            </w:r>
            <w:r>
              <w:rPr>
                <w:i/>
                <w:color w:val="000009"/>
                <w:spacing w:val="-2"/>
                <w:sz w:val="24"/>
              </w:rPr>
              <w:t xml:space="preserve"> </w:t>
            </w:r>
            <w:r>
              <w:rPr>
                <w:i/>
                <w:color w:val="000009"/>
                <w:sz w:val="24"/>
              </w:rPr>
              <w:t>1(1):</w:t>
            </w:r>
            <w:r>
              <w:rPr>
                <w:i/>
                <w:color w:val="000009"/>
                <w:spacing w:val="-1"/>
                <w:sz w:val="24"/>
              </w:rPr>
              <w:t xml:space="preserve"> </w:t>
            </w:r>
            <w:r>
              <w:rPr>
                <w:i/>
                <w:color w:val="000009"/>
                <w:sz w:val="24"/>
              </w:rPr>
              <w:t>13–</w:t>
            </w:r>
            <w:r>
              <w:rPr>
                <w:i/>
                <w:color w:val="000009"/>
                <w:spacing w:val="-5"/>
                <w:sz w:val="24"/>
              </w:rPr>
              <w:t>25.</w:t>
            </w:r>
          </w:p>
        </w:tc>
      </w:tr>
      <w:tr w:rsidR="009A0B28" w14:paraId="3EB1A4C6" w14:textId="77777777">
        <w:trPr>
          <w:trHeight w:val="1337"/>
        </w:trPr>
        <w:tc>
          <w:tcPr>
            <w:tcW w:w="520" w:type="dxa"/>
          </w:tcPr>
          <w:p w14:paraId="4F85227E" w14:textId="77777777" w:rsidR="009A0B28" w:rsidRDefault="009A0B28">
            <w:pPr>
              <w:pStyle w:val="TableParagraph"/>
              <w:spacing w:before="189"/>
              <w:rPr>
                <w:b/>
                <w:sz w:val="24"/>
              </w:rPr>
            </w:pPr>
          </w:p>
          <w:p w14:paraId="41892353" w14:textId="77777777" w:rsidR="009A0B28" w:rsidRDefault="00000000">
            <w:pPr>
              <w:pStyle w:val="TableParagraph"/>
              <w:spacing w:before="1"/>
              <w:ind w:left="50"/>
              <w:rPr>
                <w:sz w:val="24"/>
              </w:rPr>
            </w:pPr>
            <w:r>
              <w:rPr>
                <w:color w:val="000009"/>
                <w:spacing w:val="-5"/>
                <w:sz w:val="24"/>
              </w:rPr>
              <w:t>[3]</w:t>
            </w:r>
          </w:p>
        </w:tc>
        <w:tc>
          <w:tcPr>
            <w:tcW w:w="8905" w:type="dxa"/>
          </w:tcPr>
          <w:p w14:paraId="451D020A" w14:textId="77777777" w:rsidR="009A0B28" w:rsidRDefault="009A0B28">
            <w:pPr>
              <w:pStyle w:val="TableParagraph"/>
              <w:spacing w:before="42"/>
              <w:rPr>
                <w:b/>
                <w:sz w:val="24"/>
              </w:rPr>
            </w:pPr>
          </w:p>
          <w:p w14:paraId="04E42023" w14:textId="77777777" w:rsidR="009A0B28" w:rsidRDefault="00000000">
            <w:pPr>
              <w:pStyle w:val="TableParagraph"/>
              <w:spacing w:before="1" w:line="360" w:lineRule="auto"/>
              <w:ind w:left="190"/>
              <w:rPr>
                <w:i/>
                <w:sz w:val="24"/>
              </w:rPr>
            </w:pPr>
            <w:r>
              <w:rPr>
                <w:i/>
                <w:color w:val="000009"/>
                <w:sz w:val="24"/>
              </w:rPr>
              <w:t>Marston,</w:t>
            </w:r>
            <w:r>
              <w:rPr>
                <w:i/>
                <w:color w:val="000009"/>
                <w:spacing w:val="-5"/>
                <w:sz w:val="24"/>
              </w:rPr>
              <w:t xml:space="preserve"> </w:t>
            </w:r>
            <w:r>
              <w:rPr>
                <w:i/>
                <w:color w:val="000009"/>
                <w:sz w:val="24"/>
              </w:rPr>
              <w:t>N.A.,</w:t>
            </w:r>
            <w:r>
              <w:rPr>
                <w:i/>
                <w:color w:val="000009"/>
                <w:spacing w:val="-5"/>
                <w:sz w:val="24"/>
              </w:rPr>
              <w:t xml:space="preserve"> </w:t>
            </w:r>
            <w:r>
              <w:rPr>
                <w:i/>
                <w:color w:val="000009"/>
                <w:sz w:val="24"/>
              </w:rPr>
              <w:t>et</w:t>
            </w:r>
            <w:r>
              <w:rPr>
                <w:i/>
                <w:color w:val="000009"/>
                <w:spacing w:val="-5"/>
                <w:sz w:val="24"/>
              </w:rPr>
              <w:t xml:space="preserve"> </w:t>
            </w:r>
            <w:r>
              <w:rPr>
                <w:i/>
                <w:color w:val="000009"/>
                <w:sz w:val="24"/>
              </w:rPr>
              <w:t>al.</w:t>
            </w:r>
            <w:r>
              <w:rPr>
                <w:i/>
                <w:color w:val="000009"/>
                <w:spacing w:val="-5"/>
                <w:sz w:val="24"/>
              </w:rPr>
              <w:t xml:space="preserve"> </w:t>
            </w:r>
            <w:r>
              <w:rPr>
                <w:i/>
                <w:color w:val="000009"/>
                <w:sz w:val="24"/>
              </w:rPr>
              <w:t>Predictive</w:t>
            </w:r>
            <w:r>
              <w:rPr>
                <w:i/>
                <w:color w:val="000009"/>
                <w:spacing w:val="-5"/>
                <w:sz w:val="24"/>
              </w:rPr>
              <w:t xml:space="preserve"> </w:t>
            </w:r>
            <w:r>
              <w:rPr>
                <w:i/>
                <w:color w:val="000009"/>
                <w:sz w:val="24"/>
              </w:rPr>
              <w:t>Utility</w:t>
            </w:r>
            <w:r>
              <w:rPr>
                <w:i/>
                <w:color w:val="000009"/>
                <w:spacing w:val="-5"/>
                <w:sz w:val="24"/>
              </w:rPr>
              <w:t xml:space="preserve"> </w:t>
            </w:r>
            <w:r>
              <w:rPr>
                <w:i/>
                <w:color w:val="000009"/>
                <w:sz w:val="24"/>
              </w:rPr>
              <w:t>of</w:t>
            </w:r>
            <w:r>
              <w:rPr>
                <w:i/>
                <w:color w:val="000009"/>
                <w:spacing w:val="-5"/>
                <w:sz w:val="24"/>
              </w:rPr>
              <w:t xml:space="preserve"> </w:t>
            </w:r>
            <w:r>
              <w:rPr>
                <w:i/>
                <w:color w:val="000009"/>
                <w:sz w:val="24"/>
              </w:rPr>
              <w:t>a</w:t>
            </w:r>
            <w:r>
              <w:rPr>
                <w:i/>
                <w:color w:val="000009"/>
                <w:spacing w:val="-5"/>
                <w:sz w:val="24"/>
              </w:rPr>
              <w:t xml:space="preserve"> </w:t>
            </w:r>
            <w:r>
              <w:rPr>
                <w:i/>
                <w:color w:val="000009"/>
                <w:sz w:val="24"/>
              </w:rPr>
              <w:t>Coronary</w:t>
            </w:r>
            <w:r>
              <w:rPr>
                <w:i/>
                <w:color w:val="000009"/>
                <w:spacing w:val="-5"/>
                <w:sz w:val="24"/>
              </w:rPr>
              <w:t xml:space="preserve"> </w:t>
            </w:r>
            <w:r>
              <w:rPr>
                <w:i/>
                <w:color w:val="000009"/>
                <w:sz w:val="24"/>
              </w:rPr>
              <w:t>Artery</w:t>
            </w:r>
            <w:r>
              <w:rPr>
                <w:i/>
                <w:color w:val="000009"/>
                <w:spacing w:val="-5"/>
                <w:sz w:val="24"/>
              </w:rPr>
              <w:t xml:space="preserve"> </w:t>
            </w:r>
            <w:r>
              <w:rPr>
                <w:i/>
                <w:color w:val="000009"/>
                <w:sz w:val="24"/>
              </w:rPr>
              <w:t>Disease</w:t>
            </w:r>
            <w:r>
              <w:rPr>
                <w:i/>
                <w:color w:val="000009"/>
                <w:spacing w:val="-5"/>
                <w:sz w:val="24"/>
              </w:rPr>
              <w:t xml:space="preserve"> </w:t>
            </w:r>
            <w:r>
              <w:rPr>
                <w:i/>
                <w:color w:val="000009"/>
                <w:sz w:val="24"/>
              </w:rPr>
              <w:t>Polygenic</w:t>
            </w:r>
            <w:r>
              <w:rPr>
                <w:i/>
                <w:color w:val="000009"/>
                <w:spacing w:val="-5"/>
                <w:sz w:val="24"/>
              </w:rPr>
              <w:t xml:space="preserve"> </w:t>
            </w:r>
            <w:r>
              <w:rPr>
                <w:i/>
                <w:color w:val="000009"/>
                <w:sz w:val="24"/>
              </w:rPr>
              <w:t>Risk</w:t>
            </w:r>
            <w:r>
              <w:rPr>
                <w:i/>
                <w:color w:val="000009"/>
                <w:spacing w:val="-5"/>
                <w:sz w:val="24"/>
              </w:rPr>
              <w:t xml:space="preserve"> </w:t>
            </w:r>
            <w:r>
              <w:rPr>
                <w:i/>
                <w:color w:val="000009"/>
                <w:sz w:val="24"/>
              </w:rPr>
              <w:t>Score for Statin Benefit. JAMA Cardiology. 2023; 8(6): 692–700.</w:t>
            </w:r>
          </w:p>
        </w:tc>
      </w:tr>
      <w:tr w:rsidR="009A0B28" w14:paraId="407B192A" w14:textId="77777777">
        <w:trPr>
          <w:trHeight w:val="1424"/>
        </w:trPr>
        <w:tc>
          <w:tcPr>
            <w:tcW w:w="520" w:type="dxa"/>
          </w:tcPr>
          <w:p w14:paraId="400B1366" w14:textId="77777777" w:rsidR="009A0B28" w:rsidRDefault="009A0B28">
            <w:pPr>
              <w:pStyle w:val="TableParagraph"/>
              <w:spacing w:before="189"/>
              <w:rPr>
                <w:b/>
                <w:sz w:val="24"/>
              </w:rPr>
            </w:pPr>
          </w:p>
          <w:p w14:paraId="03F4173C" w14:textId="77777777" w:rsidR="009A0B28" w:rsidRDefault="00000000">
            <w:pPr>
              <w:pStyle w:val="TableParagraph"/>
              <w:spacing w:before="1"/>
              <w:ind w:left="50"/>
              <w:rPr>
                <w:sz w:val="24"/>
              </w:rPr>
            </w:pPr>
            <w:r>
              <w:rPr>
                <w:color w:val="000009"/>
                <w:spacing w:val="-5"/>
                <w:sz w:val="24"/>
              </w:rPr>
              <w:t>[4]</w:t>
            </w:r>
          </w:p>
        </w:tc>
        <w:tc>
          <w:tcPr>
            <w:tcW w:w="8905" w:type="dxa"/>
          </w:tcPr>
          <w:p w14:paraId="462C10D8" w14:textId="77777777" w:rsidR="009A0B28" w:rsidRDefault="009A0B28">
            <w:pPr>
              <w:pStyle w:val="TableParagraph"/>
              <w:spacing w:before="42"/>
              <w:rPr>
                <w:b/>
                <w:sz w:val="24"/>
              </w:rPr>
            </w:pPr>
          </w:p>
          <w:p w14:paraId="238F0337" w14:textId="77777777" w:rsidR="009A0B28" w:rsidRDefault="00000000">
            <w:pPr>
              <w:pStyle w:val="TableParagraph"/>
              <w:spacing w:before="1" w:line="360" w:lineRule="auto"/>
              <w:ind w:left="190"/>
              <w:rPr>
                <w:i/>
                <w:sz w:val="24"/>
              </w:rPr>
            </w:pPr>
            <w:r>
              <w:rPr>
                <w:i/>
                <w:color w:val="000009"/>
                <w:sz w:val="24"/>
              </w:rPr>
              <w:t>Iribarren,</w:t>
            </w:r>
            <w:r>
              <w:rPr>
                <w:i/>
                <w:color w:val="000009"/>
                <w:spacing w:val="-5"/>
                <w:sz w:val="24"/>
              </w:rPr>
              <w:t xml:space="preserve"> </w:t>
            </w:r>
            <w:r>
              <w:rPr>
                <w:i/>
                <w:color w:val="000009"/>
                <w:sz w:val="24"/>
              </w:rPr>
              <w:t>C.,</w:t>
            </w:r>
            <w:r>
              <w:rPr>
                <w:i/>
                <w:color w:val="000009"/>
                <w:spacing w:val="-5"/>
                <w:sz w:val="24"/>
              </w:rPr>
              <w:t xml:space="preserve"> </w:t>
            </w:r>
            <w:r>
              <w:rPr>
                <w:i/>
                <w:color w:val="000009"/>
                <w:sz w:val="24"/>
              </w:rPr>
              <w:t>et</w:t>
            </w:r>
            <w:r>
              <w:rPr>
                <w:i/>
                <w:color w:val="000009"/>
                <w:spacing w:val="-5"/>
                <w:sz w:val="24"/>
              </w:rPr>
              <w:t xml:space="preserve"> </w:t>
            </w:r>
            <w:r>
              <w:rPr>
                <w:i/>
                <w:color w:val="000009"/>
                <w:sz w:val="24"/>
              </w:rPr>
              <w:t>al.</w:t>
            </w:r>
            <w:r>
              <w:rPr>
                <w:i/>
                <w:color w:val="000009"/>
                <w:spacing w:val="-5"/>
                <w:sz w:val="24"/>
              </w:rPr>
              <w:t xml:space="preserve"> </w:t>
            </w:r>
            <w:r>
              <w:rPr>
                <w:i/>
                <w:color w:val="000009"/>
                <w:sz w:val="24"/>
              </w:rPr>
              <w:t>Polygenic</w:t>
            </w:r>
            <w:r>
              <w:rPr>
                <w:i/>
                <w:color w:val="000009"/>
                <w:spacing w:val="-5"/>
                <w:sz w:val="24"/>
              </w:rPr>
              <w:t xml:space="preserve"> </w:t>
            </w:r>
            <w:r>
              <w:rPr>
                <w:i/>
                <w:color w:val="000009"/>
                <w:sz w:val="24"/>
              </w:rPr>
              <w:t>risk</w:t>
            </w:r>
            <w:r>
              <w:rPr>
                <w:i/>
                <w:color w:val="000009"/>
                <w:spacing w:val="-5"/>
                <w:sz w:val="24"/>
              </w:rPr>
              <w:t xml:space="preserve"> </w:t>
            </w:r>
            <w:r>
              <w:rPr>
                <w:i/>
                <w:color w:val="000009"/>
                <w:sz w:val="24"/>
              </w:rPr>
              <w:t>and</w:t>
            </w:r>
            <w:r>
              <w:rPr>
                <w:i/>
                <w:color w:val="000009"/>
                <w:spacing w:val="-5"/>
                <w:sz w:val="24"/>
              </w:rPr>
              <w:t xml:space="preserve"> </w:t>
            </w:r>
            <w:r>
              <w:rPr>
                <w:i/>
                <w:color w:val="000009"/>
                <w:sz w:val="24"/>
              </w:rPr>
              <w:t>incident</w:t>
            </w:r>
            <w:r>
              <w:rPr>
                <w:i/>
                <w:color w:val="000009"/>
                <w:spacing w:val="-5"/>
                <w:sz w:val="24"/>
              </w:rPr>
              <w:t xml:space="preserve"> </w:t>
            </w:r>
            <w:r>
              <w:rPr>
                <w:i/>
                <w:color w:val="000009"/>
                <w:sz w:val="24"/>
              </w:rPr>
              <w:t>coronary</w:t>
            </w:r>
            <w:r>
              <w:rPr>
                <w:i/>
                <w:color w:val="000009"/>
                <w:spacing w:val="-5"/>
                <w:sz w:val="24"/>
              </w:rPr>
              <w:t xml:space="preserve"> </w:t>
            </w:r>
            <w:r>
              <w:rPr>
                <w:i/>
                <w:color w:val="000009"/>
                <w:sz w:val="24"/>
              </w:rPr>
              <w:t>heart</w:t>
            </w:r>
            <w:r>
              <w:rPr>
                <w:i/>
                <w:color w:val="000009"/>
                <w:spacing w:val="-5"/>
                <w:sz w:val="24"/>
              </w:rPr>
              <w:t xml:space="preserve"> </w:t>
            </w:r>
            <w:r>
              <w:rPr>
                <w:i/>
                <w:color w:val="000009"/>
                <w:sz w:val="24"/>
              </w:rPr>
              <w:t>disease</w:t>
            </w:r>
            <w:r>
              <w:rPr>
                <w:i/>
                <w:color w:val="000009"/>
                <w:spacing w:val="-5"/>
                <w:sz w:val="24"/>
              </w:rPr>
              <w:t xml:space="preserve"> </w:t>
            </w:r>
            <w:r>
              <w:rPr>
                <w:i/>
                <w:color w:val="000009"/>
                <w:sz w:val="24"/>
              </w:rPr>
              <w:t>in</w:t>
            </w:r>
            <w:r>
              <w:rPr>
                <w:i/>
                <w:color w:val="000009"/>
                <w:spacing w:val="-5"/>
                <w:sz w:val="24"/>
              </w:rPr>
              <w:t xml:space="preserve"> </w:t>
            </w:r>
            <w:r>
              <w:rPr>
                <w:i/>
                <w:color w:val="000009"/>
                <w:sz w:val="24"/>
              </w:rPr>
              <w:t>a</w:t>
            </w:r>
            <w:r>
              <w:rPr>
                <w:i/>
                <w:color w:val="000009"/>
                <w:spacing w:val="-5"/>
                <w:sz w:val="24"/>
              </w:rPr>
              <w:t xml:space="preserve"> </w:t>
            </w:r>
            <w:r>
              <w:rPr>
                <w:i/>
                <w:color w:val="000009"/>
                <w:sz w:val="24"/>
              </w:rPr>
              <w:t>multi-ethnic population. The Lancet Regional Health - Americas. 2024; 22: 100345.</w:t>
            </w:r>
          </w:p>
        </w:tc>
      </w:tr>
      <w:tr w:rsidR="009A0B28" w14:paraId="6C21B89E" w14:textId="77777777">
        <w:trPr>
          <w:trHeight w:val="2900"/>
        </w:trPr>
        <w:tc>
          <w:tcPr>
            <w:tcW w:w="520" w:type="dxa"/>
          </w:tcPr>
          <w:p w14:paraId="4D814556" w14:textId="77777777" w:rsidR="009A0B28" w:rsidRDefault="009A0B28">
            <w:pPr>
              <w:pStyle w:val="TableParagraph"/>
              <w:rPr>
                <w:b/>
                <w:sz w:val="24"/>
              </w:rPr>
            </w:pPr>
          </w:p>
          <w:p w14:paraId="734DCF5A" w14:textId="77777777" w:rsidR="009A0B28" w:rsidRDefault="009A0B28">
            <w:pPr>
              <w:pStyle w:val="TableParagraph"/>
              <w:rPr>
                <w:b/>
                <w:sz w:val="24"/>
              </w:rPr>
            </w:pPr>
          </w:p>
          <w:p w14:paraId="0B18AB1B" w14:textId="77777777" w:rsidR="009A0B28" w:rsidRDefault="009A0B28">
            <w:pPr>
              <w:pStyle w:val="TableParagraph"/>
              <w:rPr>
                <w:b/>
                <w:sz w:val="24"/>
              </w:rPr>
            </w:pPr>
          </w:p>
          <w:p w14:paraId="4C68E494" w14:textId="77777777" w:rsidR="009A0B28" w:rsidRDefault="009A0B28">
            <w:pPr>
              <w:pStyle w:val="TableParagraph"/>
              <w:spacing w:before="129"/>
              <w:rPr>
                <w:b/>
                <w:sz w:val="24"/>
              </w:rPr>
            </w:pPr>
          </w:p>
          <w:p w14:paraId="6F15DD53" w14:textId="77777777" w:rsidR="009A0B28" w:rsidRDefault="00000000">
            <w:pPr>
              <w:pStyle w:val="TableParagraph"/>
              <w:spacing w:before="1"/>
              <w:ind w:left="50"/>
              <w:rPr>
                <w:sz w:val="24"/>
              </w:rPr>
            </w:pPr>
            <w:r>
              <w:rPr>
                <w:color w:val="000009"/>
                <w:spacing w:val="-5"/>
                <w:sz w:val="24"/>
              </w:rPr>
              <w:t>[5]</w:t>
            </w:r>
          </w:p>
        </w:tc>
        <w:tc>
          <w:tcPr>
            <w:tcW w:w="8905" w:type="dxa"/>
          </w:tcPr>
          <w:p w14:paraId="34D8B802" w14:textId="77777777" w:rsidR="009A0B28" w:rsidRDefault="009A0B28">
            <w:pPr>
              <w:pStyle w:val="TableParagraph"/>
              <w:spacing w:before="129"/>
              <w:rPr>
                <w:b/>
                <w:sz w:val="24"/>
              </w:rPr>
            </w:pPr>
          </w:p>
          <w:p w14:paraId="7917EC21" w14:textId="77777777" w:rsidR="009A0B28" w:rsidRDefault="00000000">
            <w:pPr>
              <w:pStyle w:val="TableParagraph"/>
              <w:spacing w:before="1" w:line="360" w:lineRule="auto"/>
              <w:ind w:left="190" w:right="101"/>
              <w:rPr>
                <w:i/>
                <w:sz w:val="24"/>
              </w:rPr>
            </w:pPr>
            <w:r>
              <w:rPr>
                <w:i/>
                <w:color w:val="000009"/>
                <w:sz w:val="24"/>
              </w:rPr>
              <w:t>Schunkert, H., Di Angelantonio, E., Inouye, M., Patel, R. S., Ripatti, S., Widen, E., Sanderson,</w:t>
            </w:r>
            <w:r>
              <w:rPr>
                <w:i/>
                <w:color w:val="000009"/>
                <w:spacing w:val="-15"/>
                <w:sz w:val="24"/>
              </w:rPr>
              <w:t xml:space="preserve"> </w:t>
            </w:r>
            <w:r>
              <w:rPr>
                <w:i/>
                <w:color w:val="000009"/>
                <w:sz w:val="24"/>
              </w:rPr>
              <w:t>S.</w:t>
            </w:r>
            <w:r>
              <w:rPr>
                <w:i/>
                <w:color w:val="000009"/>
                <w:spacing w:val="-15"/>
                <w:sz w:val="24"/>
              </w:rPr>
              <w:t xml:space="preserve"> </w:t>
            </w:r>
            <w:r>
              <w:rPr>
                <w:i/>
                <w:color w:val="000009"/>
                <w:sz w:val="24"/>
              </w:rPr>
              <w:t>C.,</w:t>
            </w:r>
            <w:r>
              <w:rPr>
                <w:i/>
                <w:color w:val="000009"/>
                <w:spacing w:val="-15"/>
                <w:sz w:val="24"/>
              </w:rPr>
              <w:t xml:space="preserve"> </w:t>
            </w:r>
            <w:r>
              <w:rPr>
                <w:i/>
                <w:color w:val="000009"/>
                <w:sz w:val="24"/>
              </w:rPr>
              <w:t>Kaski,</w:t>
            </w:r>
            <w:r>
              <w:rPr>
                <w:i/>
                <w:color w:val="000009"/>
                <w:spacing w:val="-15"/>
                <w:sz w:val="24"/>
              </w:rPr>
              <w:t xml:space="preserve"> </w:t>
            </w:r>
            <w:r>
              <w:rPr>
                <w:i/>
                <w:color w:val="000009"/>
                <w:sz w:val="24"/>
              </w:rPr>
              <w:t>J.</w:t>
            </w:r>
            <w:r>
              <w:rPr>
                <w:i/>
                <w:color w:val="000009"/>
                <w:spacing w:val="-15"/>
                <w:sz w:val="24"/>
              </w:rPr>
              <w:t xml:space="preserve"> </w:t>
            </w:r>
            <w:r>
              <w:rPr>
                <w:i/>
                <w:color w:val="000009"/>
                <w:sz w:val="24"/>
              </w:rPr>
              <w:t>P.,</w:t>
            </w:r>
            <w:r>
              <w:rPr>
                <w:i/>
                <w:color w:val="000009"/>
                <w:spacing w:val="-15"/>
                <w:sz w:val="24"/>
              </w:rPr>
              <w:t xml:space="preserve"> </w:t>
            </w:r>
            <w:r>
              <w:rPr>
                <w:i/>
                <w:color w:val="000009"/>
                <w:sz w:val="24"/>
              </w:rPr>
              <w:t>McEvoy,</w:t>
            </w:r>
            <w:r>
              <w:rPr>
                <w:i/>
                <w:color w:val="000009"/>
                <w:spacing w:val="-15"/>
                <w:sz w:val="24"/>
              </w:rPr>
              <w:t xml:space="preserve"> </w:t>
            </w:r>
            <w:r>
              <w:rPr>
                <w:i/>
                <w:color w:val="000009"/>
                <w:sz w:val="24"/>
              </w:rPr>
              <w:t>J.</w:t>
            </w:r>
            <w:r>
              <w:rPr>
                <w:i/>
                <w:color w:val="000009"/>
                <w:spacing w:val="-15"/>
                <w:sz w:val="24"/>
              </w:rPr>
              <w:t xml:space="preserve"> </w:t>
            </w:r>
            <w:r>
              <w:rPr>
                <w:i/>
                <w:color w:val="000009"/>
                <w:sz w:val="24"/>
              </w:rPr>
              <w:t>W.,</w:t>
            </w:r>
            <w:r>
              <w:rPr>
                <w:i/>
                <w:color w:val="000009"/>
                <w:spacing w:val="-15"/>
                <w:sz w:val="24"/>
              </w:rPr>
              <w:t xml:space="preserve"> </w:t>
            </w:r>
            <w:proofErr w:type="spellStart"/>
            <w:r>
              <w:rPr>
                <w:i/>
                <w:color w:val="000009"/>
                <w:sz w:val="24"/>
              </w:rPr>
              <w:t>Vardas</w:t>
            </w:r>
            <w:proofErr w:type="spellEnd"/>
            <w:r>
              <w:rPr>
                <w:i/>
                <w:color w:val="000009"/>
                <w:sz w:val="24"/>
              </w:rPr>
              <w:t>,</w:t>
            </w:r>
            <w:r>
              <w:rPr>
                <w:i/>
                <w:color w:val="000009"/>
                <w:spacing w:val="-15"/>
                <w:sz w:val="24"/>
              </w:rPr>
              <w:t xml:space="preserve"> </w:t>
            </w:r>
            <w:r>
              <w:rPr>
                <w:i/>
                <w:color w:val="000009"/>
                <w:sz w:val="24"/>
              </w:rPr>
              <w:t>P.,</w:t>
            </w:r>
            <w:r>
              <w:rPr>
                <w:i/>
                <w:color w:val="000009"/>
                <w:spacing w:val="-15"/>
                <w:sz w:val="24"/>
              </w:rPr>
              <w:t xml:space="preserve"> </w:t>
            </w:r>
            <w:r>
              <w:rPr>
                <w:i/>
                <w:color w:val="000009"/>
                <w:sz w:val="24"/>
              </w:rPr>
              <w:t>Wood,</w:t>
            </w:r>
            <w:r>
              <w:rPr>
                <w:i/>
                <w:color w:val="000009"/>
                <w:spacing w:val="-15"/>
                <w:sz w:val="24"/>
              </w:rPr>
              <w:t xml:space="preserve"> </w:t>
            </w:r>
            <w:r>
              <w:rPr>
                <w:i/>
                <w:color w:val="000009"/>
                <w:sz w:val="24"/>
              </w:rPr>
              <w:t>A.,</w:t>
            </w:r>
            <w:r>
              <w:rPr>
                <w:i/>
                <w:color w:val="000009"/>
                <w:spacing w:val="-15"/>
                <w:sz w:val="24"/>
              </w:rPr>
              <w:t xml:space="preserve"> </w:t>
            </w:r>
            <w:proofErr w:type="spellStart"/>
            <w:r>
              <w:rPr>
                <w:i/>
                <w:color w:val="000009"/>
                <w:sz w:val="24"/>
              </w:rPr>
              <w:t>Aboyans</w:t>
            </w:r>
            <w:proofErr w:type="spellEnd"/>
            <w:r>
              <w:rPr>
                <w:i/>
                <w:color w:val="000009"/>
                <w:sz w:val="24"/>
              </w:rPr>
              <w:t>,</w:t>
            </w:r>
            <w:r>
              <w:rPr>
                <w:i/>
                <w:color w:val="000009"/>
                <w:spacing w:val="-15"/>
                <w:sz w:val="24"/>
              </w:rPr>
              <w:t xml:space="preserve"> </w:t>
            </w:r>
            <w:r>
              <w:rPr>
                <w:i/>
                <w:color w:val="000009"/>
                <w:sz w:val="24"/>
              </w:rPr>
              <w:t>V.,</w:t>
            </w:r>
            <w:r>
              <w:rPr>
                <w:i/>
                <w:color w:val="000009"/>
                <w:spacing w:val="-15"/>
                <w:sz w:val="24"/>
              </w:rPr>
              <w:t xml:space="preserve"> </w:t>
            </w:r>
            <w:r>
              <w:rPr>
                <w:i/>
                <w:color w:val="000009"/>
                <w:sz w:val="24"/>
              </w:rPr>
              <w:t>Vassiliou,</w:t>
            </w:r>
          </w:p>
          <w:p w14:paraId="25CAB22A" w14:textId="77777777" w:rsidR="009A0B28" w:rsidRDefault="00000000">
            <w:pPr>
              <w:pStyle w:val="TableParagraph"/>
              <w:spacing w:line="360" w:lineRule="auto"/>
              <w:ind w:left="190"/>
              <w:rPr>
                <w:i/>
                <w:sz w:val="24"/>
              </w:rPr>
            </w:pPr>
            <w:r>
              <w:rPr>
                <w:i/>
                <w:color w:val="000009"/>
                <w:sz w:val="24"/>
              </w:rPr>
              <w:t xml:space="preserve">V. S., </w:t>
            </w:r>
            <w:proofErr w:type="spellStart"/>
            <w:r>
              <w:rPr>
                <w:i/>
                <w:color w:val="000009"/>
                <w:sz w:val="24"/>
              </w:rPr>
              <w:t>Visseren</w:t>
            </w:r>
            <w:proofErr w:type="spellEnd"/>
            <w:r>
              <w:rPr>
                <w:i/>
                <w:color w:val="000009"/>
                <w:sz w:val="24"/>
              </w:rPr>
              <w:t xml:space="preserve">, F. L. J., Lopes, L. R., Elliott, P., &amp; </w:t>
            </w:r>
            <w:proofErr w:type="spellStart"/>
            <w:r>
              <w:rPr>
                <w:i/>
                <w:color w:val="000009"/>
                <w:sz w:val="24"/>
              </w:rPr>
              <w:t>Kavousi</w:t>
            </w:r>
            <w:proofErr w:type="spellEnd"/>
            <w:r>
              <w:rPr>
                <w:i/>
                <w:color w:val="000009"/>
                <w:sz w:val="24"/>
              </w:rPr>
              <w:t>, M. Clinical utility and implementation</w:t>
            </w:r>
            <w:r>
              <w:rPr>
                <w:i/>
                <w:color w:val="000009"/>
                <w:spacing w:val="-9"/>
                <w:sz w:val="24"/>
              </w:rPr>
              <w:t xml:space="preserve"> </w:t>
            </w:r>
            <w:r>
              <w:rPr>
                <w:i/>
                <w:color w:val="000009"/>
                <w:sz w:val="24"/>
              </w:rPr>
              <w:t>of</w:t>
            </w:r>
            <w:r>
              <w:rPr>
                <w:i/>
                <w:color w:val="000009"/>
                <w:spacing w:val="-9"/>
                <w:sz w:val="24"/>
              </w:rPr>
              <w:t xml:space="preserve"> </w:t>
            </w:r>
            <w:r>
              <w:rPr>
                <w:i/>
                <w:color w:val="000009"/>
                <w:sz w:val="24"/>
              </w:rPr>
              <w:t>polygenic</w:t>
            </w:r>
            <w:r>
              <w:rPr>
                <w:i/>
                <w:color w:val="000009"/>
                <w:spacing w:val="-9"/>
                <w:sz w:val="24"/>
              </w:rPr>
              <w:t xml:space="preserve"> </w:t>
            </w:r>
            <w:r>
              <w:rPr>
                <w:i/>
                <w:color w:val="000009"/>
                <w:sz w:val="24"/>
              </w:rPr>
              <w:t>risk</w:t>
            </w:r>
            <w:r>
              <w:rPr>
                <w:i/>
                <w:color w:val="000009"/>
                <w:spacing w:val="-9"/>
                <w:sz w:val="24"/>
              </w:rPr>
              <w:t xml:space="preserve"> </w:t>
            </w:r>
            <w:r>
              <w:rPr>
                <w:i/>
                <w:color w:val="000009"/>
                <w:sz w:val="24"/>
              </w:rPr>
              <w:t>scores</w:t>
            </w:r>
            <w:r>
              <w:rPr>
                <w:i/>
                <w:color w:val="000009"/>
                <w:spacing w:val="-9"/>
                <w:sz w:val="24"/>
              </w:rPr>
              <w:t xml:space="preserve"> </w:t>
            </w:r>
            <w:r>
              <w:rPr>
                <w:i/>
                <w:color w:val="000009"/>
                <w:sz w:val="24"/>
              </w:rPr>
              <w:t>for</w:t>
            </w:r>
            <w:r>
              <w:rPr>
                <w:i/>
                <w:color w:val="000009"/>
                <w:spacing w:val="-9"/>
                <w:sz w:val="24"/>
              </w:rPr>
              <w:t xml:space="preserve"> </w:t>
            </w:r>
            <w:r>
              <w:rPr>
                <w:i/>
                <w:color w:val="000009"/>
                <w:sz w:val="24"/>
              </w:rPr>
              <w:t>predicting</w:t>
            </w:r>
            <w:r>
              <w:rPr>
                <w:i/>
                <w:color w:val="000009"/>
                <w:spacing w:val="-9"/>
                <w:sz w:val="24"/>
              </w:rPr>
              <w:t xml:space="preserve"> </w:t>
            </w:r>
            <w:r>
              <w:rPr>
                <w:i/>
                <w:color w:val="000009"/>
                <w:sz w:val="24"/>
              </w:rPr>
              <w:t>cardiovascular</w:t>
            </w:r>
            <w:r>
              <w:rPr>
                <w:i/>
                <w:color w:val="000009"/>
                <w:spacing w:val="-9"/>
                <w:sz w:val="24"/>
              </w:rPr>
              <w:t xml:space="preserve"> </w:t>
            </w:r>
            <w:r>
              <w:rPr>
                <w:i/>
                <w:color w:val="000009"/>
                <w:sz w:val="24"/>
              </w:rPr>
              <w:t>disease.</w:t>
            </w:r>
            <w:r>
              <w:rPr>
                <w:i/>
                <w:color w:val="000009"/>
                <w:spacing w:val="-9"/>
                <w:sz w:val="24"/>
              </w:rPr>
              <w:t xml:space="preserve"> </w:t>
            </w:r>
            <w:r>
              <w:rPr>
                <w:i/>
                <w:color w:val="000009"/>
                <w:sz w:val="24"/>
              </w:rPr>
              <w:t>European Heart Journal. 2025; 46(15): 1372-1383.</w:t>
            </w:r>
          </w:p>
        </w:tc>
      </w:tr>
      <w:tr w:rsidR="009A0B28" w14:paraId="7349FED8" w14:textId="77777777">
        <w:trPr>
          <w:trHeight w:val="1656"/>
        </w:trPr>
        <w:tc>
          <w:tcPr>
            <w:tcW w:w="520" w:type="dxa"/>
          </w:tcPr>
          <w:p w14:paraId="64B46A8D" w14:textId="77777777" w:rsidR="009A0B28" w:rsidRDefault="009A0B28">
            <w:pPr>
              <w:pStyle w:val="TableParagraph"/>
              <w:rPr>
                <w:b/>
                <w:sz w:val="24"/>
              </w:rPr>
            </w:pPr>
          </w:p>
          <w:p w14:paraId="78688573" w14:textId="77777777" w:rsidR="009A0B28" w:rsidRDefault="009A0B28">
            <w:pPr>
              <w:pStyle w:val="TableParagraph"/>
              <w:spacing w:before="207"/>
              <w:rPr>
                <w:b/>
                <w:sz w:val="24"/>
              </w:rPr>
            </w:pPr>
          </w:p>
          <w:p w14:paraId="5CD49200" w14:textId="77777777" w:rsidR="009A0B28" w:rsidRDefault="00000000">
            <w:pPr>
              <w:pStyle w:val="TableParagraph"/>
              <w:spacing w:before="1"/>
              <w:ind w:left="50"/>
              <w:rPr>
                <w:sz w:val="24"/>
              </w:rPr>
            </w:pPr>
            <w:r>
              <w:rPr>
                <w:color w:val="000009"/>
                <w:spacing w:val="-5"/>
                <w:sz w:val="24"/>
              </w:rPr>
              <w:t>[6]</w:t>
            </w:r>
          </w:p>
        </w:tc>
        <w:tc>
          <w:tcPr>
            <w:tcW w:w="8905" w:type="dxa"/>
          </w:tcPr>
          <w:p w14:paraId="61F1E257" w14:textId="77777777" w:rsidR="009A0B28" w:rsidRDefault="009A0B28">
            <w:pPr>
              <w:pStyle w:val="TableParagraph"/>
              <w:rPr>
                <w:b/>
                <w:sz w:val="24"/>
              </w:rPr>
            </w:pPr>
          </w:p>
          <w:p w14:paraId="1785035E" w14:textId="77777777" w:rsidR="009A0B28" w:rsidRDefault="009A0B28">
            <w:pPr>
              <w:pStyle w:val="TableParagraph"/>
              <w:rPr>
                <w:b/>
                <w:sz w:val="24"/>
              </w:rPr>
            </w:pPr>
          </w:p>
          <w:p w14:paraId="64DEE5DE" w14:textId="77777777" w:rsidR="009A0B28" w:rsidRDefault="00000000">
            <w:pPr>
              <w:pStyle w:val="TableParagraph"/>
              <w:spacing w:before="1" w:line="360" w:lineRule="auto"/>
              <w:ind w:left="190"/>
              <w:rPr>
                <w:i/>
                <w:sz w:val="24"/>
              </w:rPr>
            </w:pPr>
            <w:proofErr w:type="spellStart"/>
            <w:r>
              <w:rPr>
                <w:i/>
                <w:color w:val="000009"/>
                <w:sz w:val="24"/>
              </w:rPr>
              <w:t>Dziopa</w:t>
            </w:r>
            <w:proofErr w:type="spellEnd"/>
            <w:r>
              <w:rPr>
                <w:i/>
                <w:color w:val="000009"/>
                <w:sz w:val="24"/>
              </w:rPr>
              <w:t>,</w:t>
            </w:r>
            <w:r>
              <w:rPr>
                <w:i/>
                <w:color w:val="000009"/>
                <w:spacing w:val="-12"/>
                <w:sz w:val="24"/>
              </w:rPr>
              <w:t xml:space="preserve"> </w:t>
            </w:r>
            <w:r>
              <w:rPr>
                <w:i/>
                <w:color w:val="000009"/>
                <w:sz w:val="24"/>
              </w:rPr>
              <w:t>K.,</w:t>
            </w:r>
            <w:r>
              <w:rPr>
                <w:i/>
                <w:color w:val="000009"/>
                <w:spacing w:val="-12"/>
                <w:sz w:val="24"/>
              </w:rPr>
              <w:t xml:space="preserve"> </w:t>
            </w:r>
            <w:proofErr w:type="spellStart"/>
            <w:r>
              <w:rPr>
                <w:i/>
                <w:color w:val="000009"/>
                <w:sz w:val="24"/>
              </w:rPr>
              <w:t>Lekadir</w:t>
            </w:r>
            <w:proofErr w:type="spellEnd"/>
            <w:r>
              <w:rPr>
                <w:i/>
                <w:color w:val="000009"/>
                <w:sz w:val="24"/>
              </w:rPr>
              <w:t>,</w:t>
            </w:r>
            <w:r>
              <w:rPr>
                <w:i/>
                <w:color w:val="000009"/>
                <w:spacing w:val="-12"/>
                <w:sz w:val="24"/>
              </w:rPr>
              <w:t xml:space="preserve"> </w:t>
            </w:r>
            <w:r>
              <w:rPr>
                <w:i/>
                <w:color w:val="000009"/>
                <w:sz w:val="24"/>
              </w:rPr>
              <w:t>K.,</w:t>
            </w:r>
            <w:r>
              <w:rPr>
                <w:i/>
                <w:color w:val="000009"/>
                <w:spacing w:val="-12"/>
                <w:sz w:val="24"/>
              </w:rPr>
              <w:t xml:space="preserve"> </w:t>
            </w:r>
            <w:r>
              <w:rPr>
                <w:i/>
                <w:color w:val="000009"/>
                <w:sz w:val="24"/>
              </w:rPr>
              <w:t>van</w:t>
            </w:r>
            <w:r>
              <w:rPr>
                <w:i/>
                <w:color w:val="000009"/>
                <w:spacing w:val="-12"/>
                <w:sz w:val="24"/>
              </w:rPr>
              <w:t xml:space="preserve"> </w:t>
            </w:r>
            <w:r>
              <w:rPr>
                <w:i/>
                <w:color w:val="000009"/>
                <w:sz w:val="24"/>
              </w:rPr>
              <w:t>der</w:t>
            </w:r>
            <w:r>
              <w:rPr>
                <w:i/>
                <w:color w:val="000009"/>
                <w:spacing w:val="-12"/>
                <w:sz w:val="24"/>
              </w:rPr>
              <w:t xml:space="preserve"> </w:t>
            </w:r>
            <w:r>
              <w:rPr>
                <w:i/>
                <w:color w:val="000009"/>
                <w:sz w:val="24"/>
              </w:rPr>
              <w:t>Harst,</w:t>
            </w:r>
            <w:r>
              <w:rPr>
                <w:i/>
                <w:color w:val="000009"/>
                <w:spacing w:val="-12"/>
                <w:sz w:val="24"/>
              </w:rPr>
              <w:t xml:space="preserve"> </w:t>
            </w:r>
            <w:r>
              <w:rPr>
                <w:i/>
                <w:color w:val="000009"/>
                <w:sz w:val="24"/>
              </w:rPr>
              <w:t>P.,</w:t>
            </w:r>
            <w:r>
              <w:rPr>
                <w:i/>
                <w:color w:val="000009"/>
                <w:spacing w:val="-12"/>
                <w:sz w:val="24"/>
              </w:rPr>
              <w:t xml:space="preserve"> </w:t>
            </w:r>
            <w:r>
              <w:rPr>
                <w:i/>
                <w:color w:val="000009"/>
                <w:sz w:val="24"/>
              </w:rPr>
              <w:t>&amp;</w:t>
            </w:r>
            <w:r>
              <w:rPr>
                <w:i/>
                <w:color w:val="000009"/>
                <w:spacing w:val="-12"/>
                <w:sz w:val="24"/>
              </w:rPr>
              <w:t xml:space="preserve"> </w:t>
            </w:r>
            <w:proofErr w:type="spellStart"/>
            <w:r>
              <w:rPr>
                <w:i/>
                <w:color w:val="000009"/>
                <w:sz w:val="24"/>
              </w:rPr>
              <w:t>Asselbergs</w:t>
            </w:r>
            <w:proofErr w:type="spellEnd"/>
            <w:r>
              <w:rPr>
                <w:i/>
                <w:color w:val="000009"/>
                <w:sz w:val="24"/>
              </w:rPr>
              <w:t>,</w:t>
            </w:r>
            <w:r>
              <w:rPr>
                <w:i/>
                <w:color w:val="000009"/>
                <w:spacing w:val="-12"/>
                <w:sz w:val="24"/>
              </w:rPr>
              <w:t xml:space="preserve"> </w:t>
            </w:r>
            <w:r>
              <w:rPr>
                <w:i/>
                <w:color w:val="000009"/>
                <w:sz w:val="24"/>
              </w:rPr>
              <w:t>F.</w:t>
            </w:r>
            <w:r>
              <w:rPr>
                <w:i/>
                <w:color w:val="000009"/>
                <w:spacing w:val="-12"/>
                <w:sz w:val="24"/>
              </w:rPr>
              <w:t xml:space="preserve"> </w:t>
            </w:r>
            <w:r>
              <w:rPr>
                <w:i/>
                <w:color w:val="000009"/>
                <w:sz w:val="24"/>
              </w:rPr>
              <w:t>W.</w:t>
            </w:r>
            <w:r>
              <w:rPr>
                <w:i/>
                <w:color w:val="000009"/>
                <w:spacing w:val="-12"/>
                <w:sz w:val="24"/>
              </w:rPr>
              <w:t xml:space="preserve"> </w:t>
            </w:r>
            <w:r>
              <w:rPr>
                <w:i/>
                <w:color w:val="000009"/>
                <w:sz w:val="24"/>
              </w:rPr>
              <w:t>Digital</w:t>
            </w:r>
            <w:r>
              <w:rPr>
                <w:i/>
                <w:color w:val="000009"/>
                <w:spacing w:val="-12"/>
                <w:sz w:val="24"/>
              </w:rPr>
              <w:t xml:space="preserve"> </w:t>
            </w:r>
            <w:r>
              <w:rPr>
                <w:i/>
                <w:color w:val="000009"/>
                <w:sz w:val="24"/>
              </w:rPr>
              <w:t>twins:</w:t>
            </w:r>
            <w:r>
              <w:rPr>
                <w:i/>
                <w:color w:val="000009"/>
                <w:spacing w:val="-12"/>
                <w:sz w:val="24"/>
              </w:rPr>
              <w:t xml:space="preserve"> </w:t>
            </w:r>
            <w:r>
              <w:rPr>
                <w:i/>
                <w:color w:val="000009"/>
                <w:sz w:val="24"/>
              </w:rPr>
              <w:t xml:space="preserve">reimagining the future of cardiovascular risk prediction and </w:t>
            </w:r>
            <w:proofErr w:type="spellStart"/>
            <w:r>
              <w:rPr>
                <w:i/>
                <w:color w:val="000009"/>
                <w:sz w:val="24"/>
              </w:rPr>
              <w:t>personalised</w:t>
            </w:r>
            <w:proofErr w:type="spellEnd"/>
            <w:r>
              <w:rPr>
                <w:i/>
                <w:color w:val="000009"/>
                <w:sz w:val="24"/>
              </w:rPr>
              <w:t xml:space="preserve"> care. Hellenic Journal of</w:t>
            </w:r>
          </w:p>
          <w:p w14:paraId="562562BE" w14:textId="77777777" w:rsidR="009A0B28" w:rsidRDefault="00000000">
            <w:pPr>
              <w:pStyle w:val="TableParagraph"/>
              <w:spacing w:line="256" w:lineRule="exact"/>
              <w:ind w:left="190"/>
              <w:rPr>
                <w:i/>
                <w:sz w:val="24"/>
              </w:rPr>
            </w:pPr>
            <w:r>
              <w:rPr>
                <w:i/>
                <w:color w:val="000009"/>
                <w:sz w:val="24"/>
              </w:rPr>
              <w:t>Cardiology.</w:t>
            </w:r>
            <w:r>
              <w:rPr>
                <w:i/>
                <w:color w:val="000009"/>
                <w:spacing w:val="-6"/>
                <w:sz w:val="24"/>
              </w:rPr>
              <w:t xml:space="preserve"> </w:t>
            </w:r>
            <w:r>
              <w:rPr>
                <w:i/>
                <w:color w:val="000009"/>
                <w:sz w:val="24"/>
              </w:rPr>
              <w:t>2025;</w:t>
            </w:r>
            <w:r>
              <w:rPr>
                <w:i/>
                <w:color w:val="000009"/>
                <w:spacing w:val="-6"/>
                <w:sz w:val="24"/>
              </w:rPr>
              <w:t xml:space="preserve"> </w:t>
            </w:r>
            <w:r>
              <w:rPr>
                <w:i/>
                <w:color w:val="000009"/>
                <w:sz w:val="24"/>
              </w:rPr>
              <w:t>81:</w:t>
            </w:r>
            <w:r>
              <w:rPr>
                <w:i/>
                <w:color w:val="000009"/>
                <w:spacing w:val="-6"/>
                <w:sz w:val="24"/>
              </w:rPr>
              <w:t xml:space="preserve"> </w:t>
            </w:r>
            <w:r>
              <w:rPr>
                <w:i/>
                <w:color w:val="000009"/>
                <w:sz w:val="24"/>
              </w:rPr>
              <w:t>4-8.</w:t>
            </w:r>
            <w:r>
              <w:rPr>
                <w:i/>
                <w:color w:val="000009"/>
                <w:spacing w:val="-5"/>
                <w:sz w:val="24"/>
              </w:rPr>
              <w:t xml:space="preserve"> </w:t>
            </w:r>
            <w:proofErr w:type="gramStart"/>
            <w:r>
              <w:rPr>
                <w:i/>
                <w:color w:val="000009"/>
                <w:spacing w:val="-2"/>
                <w:sz w:val="24"/>
              </w:rPr>
              <w:t>DOI:10.1016/j.hjc</w:t>
            </w:r>
            <w:proofErr w:type="gramEnd"/>
            <w:r>
              <w:rPr>
                <w:i/>
                <w:color w:val="000009"/>
                <w:spacing w:val="-2"/>
                <w:sz w:val="24"/>
              </w:rPr>
              <w:t>.2024.06.001.</w:t>
            </w:r>
          </w:p>
        </w:tc>
      </w:tr>
    </w:tbl>
    <w:p w14:paraId="78C28CEA" w14:textId="77777777" w:rsidR="009A0B28" w:rsidRDefault="009A0B28">
      <w:pPr>
        <w:pStyle w:val="BodyText"/>
        <w:rPr>
          <w:b/>
          <w:sz w:val="20"/>
        </w:rPr>
      </w:pPr>
    </w:p>
    <w:p w14:paraId="5AA4F54D" w14:textId="77777777" w:rsidR="009A0B28" w:rsidRDefault="009A0B28">
      <w:pPr>
        <w:pStyle w:val="BodyText"/>
        <w:rPr>
          <w:b/>
          <w:sz w:val="20"/>
        </w:rPr>
      </w:pPr>
    </w:p>
    <w:p w14:paraId="05637467" w14:textId="77777777" w:rsidR="009A0B28" w:rsidRDefault="00000000">
      <w:pPr>
        <w:pStyle w:val="BodyText"/>
        <w:spacing w:before="79"/>
        <w:rPr>
          <w:b/>
          <w:sz w:val="20"/>
        </w:rPr>
      </w:pPr>
      <w:r>
        <w:rPr>
          <w:b/>
          <w:noProof/>
          <w:sz w:val="20"/>
        </w:rPr>
        <mc:AlternateContent>
          <mc:Choice Requires="wps">
            <w:drawing>
              <wp:anchor distT="0" distB="0" distL="0" distR="0" simplePos="0" relativeHeight="487603200" behindDoc="1" locked="0" layoutInCell="1" allowOverlap="1" wp14:anchorId="5FFCBABD" wp14:editId="7D94DC18">
                <wp:simplePos x="0" y="0"/>
                <wp:positionH relativeFrom="page">
                  <wp:posOffset>827699</wp:posOffset>
                </wp:positionH>
                <wp:positionV relativeFrom="paragraph">
                  <wp:posOffset>211442</wp:posOffset>
                </wp:positionV>
                <wp:extent cx="613410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4239ED8" id="Graphic 131" o:spid="_x0000_s1026" style="position:absolute;margin-left:65.15pt;margin-top:16.65pt;width:483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" path="m,l6133566,e" filled="f" strokecolor="#000008" strokeweight=".24447mm">
                <v:path arrowok="t"/>
                <w10:wrap type="topAndBottom" anchorx="page"/>
              </v:shape>
            </w:pict>
          </mc:Fallback>
        </mc:AlternateContent>
      </w:r>
    </w:p>
    <w:p w14:paraId="53753655" w14:textId="77777777" w:rsidR="009A0B28" w:rsidRDefault="009A0B28">
      <w:pPr>
        <w:pStyle w:val="BodyText"/>
        <w:rPr>
          <w:b/>
          <w:sz w:val="20"/>
        </w:rPr>
        <w:sectPr w:rsidR="009A0B28">
          <w:headerReference w:type="default" r:id="rId30"/>
          <w:footerReference w:type="default" r:id="rId31"/>
          <w:pgSz w:w="12240" w:h="15840"/>
          <w:pgMar w:top="1820" w:right="1080" w:bottom="2180" w:left="1080" w:header="0" w:footer="1985" w:gutter="0"/>
          <w:cols w:space="720"/>
        </w:sectPr>
      </w:pPr>
    </w:p>
    <w:p w14:paraId="52B24D72" w14:textId="77777777" w:rsidR="009A0B28" w:rsidRDefault="009A0B28">
      <w:pPr>
        <w:pStyle w:val="BodyText"/>
        <w:spacing w:before="36" w:after="1"/>
        <w:rPr>
          <w:b/>
          <w:sz w:val="20"/>
        </w:rPr>
      </w:pPr>
    </w:p>
    <w:p w14:paraId="1D51DDD7" w14:textId="77777777" w:rsidR="009A0B28" w:rsidRDefault="00000000">
      <w:pPr>
        <w:spacing w:line="20" w:lineRule="exact"/>
        <w:ind w:left="4686"/>
        <w:rPr>
          <w:sz w:val="2"/>
        </w:rPr>
      </w:pPr>
      <w:r>
        <w:rPr>
          <w:noProof/>
          <w:sz w:val="2"/>
        </w:rPr>
        <mc:AlternateContent>
          <mc:Choice Requires="wpg">
            <w:drawing>
              <wp:inline distT="0" distB="0" distL="0" distR="0" wp14:anchorId="52CC7316" wp14:editId="08680244">
                <wp:extent cx="466090" cy="8890"/>
                <wp:effectExtent l="9525" t="0" r="634" b="63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41" name="Graphic 141"/>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3B96AE62" id="Group 140"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CKv/z1tAgAAjwUAAA4AAAAAAAAAAAAAAAAALgIA&#10;AGRycy9lMm9Eb2MueG1sUEsBAi0AFAAGAAgAAAAhAAfVHFXaAAAAAgEAAA8AAAAAAAAAAAAAAAAA&#10;xwQAAGRycy9kb3ducmV2LnhtbFBLBQYAAAAABAAEAPMAAADOBQAAAAA=&#10;">
                <v:shape id="Graphic 141"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" path="m,l465890,e" filled="f" strokecolor="#000008" strokeweight=".24447mm">
                  <v:path arrowok="t"/>
                </v:shape>
                <w10:anchorlock/>
              </v:group>
            </w:pict>
          </mc:Fallback>
        </mc:AlternateContent>
      </w:r>
    </w:p>
    <w:p w14:paraId="68B84942" w14:textId="77777777" w:rsidR="009A0B28" w:rsidRDefault="009A0B28">
      <w:pPr>
        <w:pStyle w:val="BodyText"/>
        <w:rPr>
          <w:b/>
          <w:sz w:val="20"/>
        </w:rPr>
      </w:pPr>
    </w:p>
    <w:p w14:paraId="00DF661C" w14:textId="77777777" w:rsidR="009A0B28" w:rsidRDefault="009A0B28">
      <w:pPr>
        <w:pStyle w:val="BodyText"/>
        <w:spacing w:before="227" w:after="1"/>
        <w:rPr>
          <w:b/>
          <w:sz w:val="20"/>
        </w:rPr>
      </w:pPr>
    </w:p>
    <w:tbl>
      <w:tblPr>
        <w:tblW w:w="0" w:type="auto"/>
        <w:tblInd w:w="392" w:type="dxa"/>
        <w:tblLayout w:type="fixed"/>
        <w:tblCellMar>
          <w:left w:w="0" w:type="dxa"/>
          <w:right w:w="0" w:type="dxa"/>
        </w:tblCellMar>
        <w:tblLook w:val="01E0" w:firstRow="1" w:lastRow="1" w:firstColumn="1" w:lastColumn="1" w:noHBand="0" w:noVBand="0"/>
      </w:tblPr>
      <w:tblGrid>
        <w:gridCol w:w="580"/>
        <w:gridCol w:w="8884"/>
      </w:tblGrid>
      <w:tr w:rsidR="009A0B28" w14:paraId="17ED8E99" w14:textId="77777777">
        <w:trPr>
          <w:trHeight w:val="2070"/>
        </w:trPr>
        <w:tc>
          <w:tcPr>
            <w:tcW w:w="580" w:type="dxa"/>
          </w:tcPr>
          <w:p w14:paraId="155D00B0" w14:textId="77777777" w:rsidR="009A0B28" w:rsidRDefault="009A0B28">
            <w:pPr>
              <w:pStyle w:val="TableParagraph"/>
              <w:rPr>
                <w:b/>
                <w:sz w:val="24"/>
              </w:rPr>
            </w:pPr>
          </w:p>
          <w:p w14:paraId="2BF0227A" w14:textId="77777777" w:rsidR="009A0B28" w:rsidRDefault="009A0B28">
            <w:pPr>
              <w:pStyle w:val="TableParagraph"/>
              <w:spacing w:before="265"/>
              <w:rPr>
                <w:b/>
                <w:sz w:val="24"/>
              </w:rPr>
            </w:pPr>
          </w:p>
          <w:p w14:paraId="36676CB0" w14:textId="77777777" w:rsidR="009A0B28" w:rsidRDefault="00000000">
            <w:pPr>
              <w:pStyle w:val="TableParagraph"/>
              <w:spacing w:before="1"/>
              <w:ind w:right="198"/>
              <w:jc w:val="center"/>
              <w:rPr>
                <w:sz w:val="24"/>
              </w:rPr>
            </w:pPr>
            <w:r>
              <w:rPr>
                <w:color w:val="000009"/>
                <w:spacing w:val="-5"/>
                <w:sz w:val="24"/>
              </w:rPr>
              <w:t>[7]</w:t>
            </w:r>
          </w:p>
        </w:tc>
        <w:tc>
          <w:tcPr>
            <w:tcW w:w="8884" w:type="dxa"/>
          </w:tcPr>
          <w:p w14:paraId="38C16D46" w14:textId="77777777" w:rsidR="009A0B28" w:rsidRDefault="00000000">
            <w:pPr>
              <w:pStyle w:val="TableParagraph"/>
              <w:spacing w:line="266" w:lineRule="exact"/>
              <w:ind w:left="130"/>
              <w:rPr>
                <w:i/>
                <w:sz w:val="24"/>
              </w:rPr>
            </w:pPr>
            <w:r>
              <w:rPr>
                <w:i/>
                <w:color w:val="000009"/>
                <w:sz w:val="24"/>
              </w:rPr>
              <w:t>Park,</w:t>
            </w:r>
            <w:r>
              <w:rPr>
                <w:i/>
                <w:color w:val="000009"/>
                <w:spacing w:val="-5"/>
                <w:sz w:val="24"/>
              </w:rPr>
              <w:t xml:space="preserve"> </w:t>
            </w:r>
            <w:r>
              <w:rPr>
                <w:i/>
                <w:color w:val="000009"/>
                <w:sz w:val="24"/>
              </w:rPr>
              <w:t>Y.</w:t>
            </w:r>
            <w:r>
              <w:rPr>
                <w:i/>
                <w:color w:val="000009"/>
                <w:spacing w:val="-4"/>
                <w:sz w:val="24"/>
              </w:rPr>
              <w:t xml:space="preserve"> </w:t>
            </w:r>
            <w:r>
              <w:rPr>
                <w:i/>
                <w:color w:val="000009"/>
                <w:sz w:val="24"/>
              </w:rPr>
              <w:t>S.,</w:t>
            </w:r>
            <w:r>
              <w:rPr>
                <w:i/>
                <w:color w:val="000009"/>
                <w:spacing w:val="-4"/>
                <w:sz w:val="24"/>
              </w:rPr>
              <w:t xml:space="preserve"> </w:t>
            </w:r>
            <w:r>
              <w:rPr>
                <w:i/>
                <w:color w:val="000009"/>
                <w:sz w:val="24"/>
              </w:rPr>
              <w:t>Jang,</w:t>
            </w:r>
            <w:r>
              <w:rPr>
                <w:i/>
                <w:color w:val="000009"/>
                <w:spacing w:val="-5"/>
                <w:sz w:val="24"/>
              </w:rPr>
              <w:t xml:space="preserve"> </w:t>
            </w:r>
            <w:r>
              <w:rPr>
                <w:i/>
                <w:color w:val="000009"/>
                <w:sz w:val="24"/>
              </w:rPr>
              <w:t>H.-M.,</w:t>
            </w:r>
            <w:r>
              <w:rPr>
                <w:i/>
                <w:color w:val="000009"/>
                <w:spacing w:val="-4"/>
                <w:sz w:val="24"/>
              </w:rPr>
              <w:t xml:space="preserve"> </w:t>
            </w:r>
            <w:r>
              <w:rPr>
                <w:i/>
                <w:color w:val="000009"/>
                <w:sz w:val="24"/>
              </w:rPr>
              <w:t>Park,</w:t>
            </w:r>
            <w:r>
              <w:rPr>
                <w:i/>
                <w:color w:val="000009"/>
                <w:spacing w:val="-4"/>
                <w:sz w:val="24"/>
              </w:rPr>
              <w:t xml:space="preserve"> </w:t>
            </w:r>
            <w:r>
              <w:rPr>
                <w:i/>
                <w:color w:val="000009"/>
                <w:sz w:val="24"/>
              </w:rPr>
              <w:t>J.</w:t>
            </w:r>
            <w:r>
              <w:rPr>
                <w:i/>
                <w:color w:val="000009"/>
                <w:spacing w:val="-5"/>
                <w:sz w:val="24"/>
              </w:rPr>
              <w:t xml:space="preserve"> </w:t>
            </w:r>
            <w:r>
              <w:rPr>
                <w:i/>
                <w:color w:val="000009"/>
                <w:sz w:val="24"/>
              </w:rPr>
              <w:t>H.,</w:t>
            </w:r>
            <w:r>
              <w:rPr>
                <w:i/>
                <w:color w:val="000009"/>
                <w:spacing w:val="-4"/>
                <w:sz w:val="24"/>
              </w:rPr>
              <w:t xml:space="preserve"> </w:t>
            </w:r>
            <w:r>
              <w:rPr>
                <w:i/>
                <w:color w:val="000009"/>
                <w:sz w:val="24"/>
              </w:rPr>
              <w:t>Kim,</w:t>
            </w:r>
            <w:r>
              <w:rPr>
                <w:i/>
                <w:color w:val="000009"/>
                <w:spacing w:val="-4"/>
                <w:sz w:val="24"/>
              </w:rPr>
              <w:t xml:space="preserve"> </w:t>
            </w:r>
            <w:r>
              <w:rPr>
                <w:i/>
                <w:color w:val="000009"/>
                <w:sz w:val="24"/>
              </w:rPr>
              <w:t>B.-J.,</w:t>
            </w:r>
            <w:r>
              <w:rPr>
                <w:i/>
                <w:color w:val="000009"/>
                <w:spacing w:val="-5"/>
                <w:sz w:val="24"/>
              </w:rPr>
              <w:t xml:space="preserve"> </w:t>
            </w:r>
            <w:r>
              <w:rPr>
                <w:i/>
                <w:color w:val="000009"/>
                <w:sz w:val="24"/>
              </w:rPr>
              <w:t>Park,</w:t>
            </w:r>
            <w:r>
              <w:rPr>
                <w:i/>
                <w:color w:val="000009"/>
                <w:spacing w:val="-4"/>
                <w:sz w:val="24"/>
              </w:rPr>
              <w:t xml:space="preserve"> </w:t>
            </w:r>
            <w:r>
              <w:rPr>
                <w:i/>
                <w:color w:val="000009"/>
                <w:sz w:val="24"/>
              </w:rPr>
              <w:t>H.-Y.,</w:t>
            </w:r>
            <w:r>
              <w:rPr>
                <w:i/>
                <w:color w:val="000009"/>
                <w:spacing w:val="-4"/>
                <w:sz w:val="24"/>
              </w:rPr>
              <w:t xml:space="preserve"> </w:t>
            </w:r>
            <w:r>
              <w:rPr>
                <w:i/>
                <w:color w:val="000009"/>
                <w:sz w:val="24"/>
              </w:rPr>
              <w:t>&amp;</w:t>
            </w:r>
            <w:r>
              <w:rPr>
                <w:i/>
                <w:color w:val="000009"/>
                <w:spacing w:val="-5"/>
                <w:sz w:val="24"/>
              </w:rPr>
              <w:t xml:space="preserve"> </w:t>
            </w:r>
            <w:r>
              <w:rPr>
                <w:i/>
                <w:color w:val="000009"/>
                <w:sz w:val="24"/>
              </w:rPr>
              <w:t>Kim,</w:t>
            </w:r>
            <w:r>
              <w:rPr>
                <w:i/>
                <w:color w:val="000009"/>
                <w:spacing w:val="-4"/>
                <w:sz w:val="24"/>
              </w:rPr>
              <w:t xml:space="preserve"> </w:t>
            </w:r>
            <w:r>
              <w:rPr>
                <w:i/>
                <w:color w:val="000009"/>
                <w:sz w:val="24"/>
              </w:rPr>
              <w:t>Y.</w:t>
            </w:r>
            <w:r>
              <w:rPr>
                <w:i/>
                <w:color w:val="000009"/>
                <w:spacing w:val="-4"/>
                <w:sz w:val="24"/>
              </w:rPr>
              <w:t xml:space="preserve"> </w:t>
            </w:r>
            <w:r>
              <w:rPr>
                <w:i/>
                <w:color w:val="000009"/>
                <w:sz w:val="24"/>
              </w:rPr>
              <w:t>J.</w:t>
            </w:r>
            <w:r>
              <w:rPr>
                <w:i/>
                <w:color w:val="000009"/>
                <w:spacing w:val="-4"/>
                <w:sz w:val="24"/>
              </w:rPr>
              <w:t xml:space="preserve"> </w:t>
            </w:r>
            <w:r>
              <w:rPr>
                <w:i/>
                <w:color w:val="000009"/>
                <w:spacing w:val="-2"/>
                <w:sz w:val="24"/>
              </w:rPr>
              <w:t>Evaluating</w:t>
            </w:r>
          </w:p>
          <w:p w14:paraId="6F89E39A" w14:textId="77777777" w:rsidR="009A0B28" w:rsidRDefault="00000000">
            <w:pPr>
              <w:pStyle w:val="TableParagraph"/>
              <w:spacing w:before="138" w:line="360" w:lineRule="auto"/>
              <w:ind w:left="130"/>
              <w:rPr>
                <w:i/>
                <w:sz w:val="24"/>
              </w:rPr>
            </w:pPr>
            <w:r>
              <w:rPr>
                <w:i/>
                <w:color w:val="000009"/>
                <w:sz w:val="24"/>
              </w:rPr>
              <w:t>cardiovascular</w:t>
            </w:r>
            <w:r>
              <w:rPr>
                <w:i/>
                <w:color w:val="000009"/>
                <w:spacing w:val="-7"/>
                <w:sz w:val="24"/>
              </w:rPr>
              <w:t xml:space="preserve"> </w:t>
            </w:r>
            <w:r>
              <w:rPr>
                <w:i/>
                <w:color w:val="000009"/>
                <w:sz w:val="24"/>
              </w:rPr>
              <w:t>disease</w:t>
            </w:r>
            <w:r>
              <w:rPr>
                <w:i/>
                <w:color w:val="000009"/>
                <w:spacing w:val="-7"/>
                <w:sz w:val="24"/>
              </w:rPr>
              <w:t xml:space="preserve"> </w:t>
            </w:r>
            <w:r>
              <w:rPr>
                <w:i/>
                <w:color w:val="000009"/>
                <w:sz w:val="24"/>
              </w:rPr>
              <w:t>risk</w:t>
            </w:r>
            <w:r>
              <w:rPr>
                <w:i/>
                <w:color w:val="000009"/>
                <w:spacing w:val="-7"/>
                <w:sz w:val="24"/>
              </w:rPr>
              <w:t xml:space="preserve"> </w:t>
            </w:r>
            <w:r>
              <w:rPr>
                <w:i/>
                <w:color w:val="000009"/>
                <w:sz w:val="24"/>
              </w:rPr>
              <w:t>stratification</w:t>
            </w:r>
            <w:r>
              <w:rPr>
                <w:i/>
                <w:color w:val="000009"/>
                <w:spacing w:val="-7"/>
                <w:sz w:val="24"/>
              </w:rPr>
              <w:t xml:space="preserve"> </w:t>
            </w:r>
            <w:r>
              <w:rPr>
                <w:i/>
                <w:color w:val="000009"/>
                <w:sz w:val="24"/>
              </w:rPr>
              <w:t>using</w:t>
            </w:r>
            <w:r>
              <w:rPr>
                <w:i/>
                <w:color w:val="000009"/>
                <w:spacing w:val="-7"/>
                <w:sz w:val="24"/>
              </w:rPr>
              <w:t xml:space="preserve"> </w:t>
            </w:r>
            <w:r>
              <w:rPr>
                <w:i/>
                <w:color w:val="000009"/>
                <w:sz w:val="24"/>
              </w:rPr>
              <w:t>multiple-polygenic</w:t>
            </w:r>
            <w:r>
              <w:rPr>
                <w:i/>
                <w:color w:val="000009"/>
                <w:spacing w:val="-7"/>
                <w:sz w:val="24"/>
              </w:rPr>
              <w:t xml:space="preserve"> </w:t>
            </w:r>
            <w:r>
              <w:rPr>
                <w:i/>
                <w:color w:val="000009"/>
                <w:sz w:val="24"/>
              </w:rPr>
              <w:t>risk</w:t>
            </w:r>
            <w:r>
              <w:rPr>
                <w:i/>
                <w:color w:val="000009"/>
                <w:spacing w:val="-7"/>
                <w:sz w:val="24"/>
              </w:rPr>
              <w:t xml:space="preserve"> </w:t>
            </w:r>
            <w:r>
              <w:rPr>
                <w:i/>
                <w:color w:val="000009"/>
                <w:sz w:val="24"/>
              </w:rPr>
              <w:t>scores</w:t>
            </w:r>
            <w:r>
              <w:rPr>
                <w:i/>
                <w:color w:val="000009"/>
                <w:spacing w:val="-7"/>
                <w:sz w:val="24"/>
              </w:rPr>
              <w:t xml:space="preserve"> </w:t>
            </w:r>
            <w:r>
              <w:rPr>
                <w:i/>
                <w:color w:val="000009"/>
                <w:sz w:val="24"/>
              </w:rPr>
              <w:t>and</w:t>
            </w:r>
            <w:r>
              <w:rPr>
                <w:i/>
                <w:color w:val="000009"/>
                <w:spacing w:val="-7"/>
                <w:sz w:val="24"/>
              </w:rPr>
              <w:t xml:space="preserve"> </w:t>
            </w:r>
            <w:r>
              <w:rPr>
                <w:i/>
                <w:color w:val="000009"/>
                <w:sz w:val="24"/>
              </w:rPr>
              <w:t>pooled cohort equations: insights from a 17-year longitudinal Korean cohort study. Frontiers in Genetics. 2024; 15: 1364993. DOI:10.3389/fgene.2024.1364993.</w:t>
            </w:r>
          </w:p>
        </w:tc>
      </w:tr>
      <w:tr w:rsidR="009A0B28" w14:paraId="414CDA17" w14:textId="77777777">
        <w:trPr>
          <w:trHeight w:val="2426"/>
        </w:trPr>
        <w:tc>
          <w:tcPr>
            <w:tcW w:w="580" w:type="dxa"/>
          </w:tcPr>
          <w:p w14:paraId="0F843C9B" w14:textId="77777777" w:rsidR="009A0B28" w:rsidRDefault="009A0B28">
            <w:pPr>
              <w:pStyle w:val="TableParagraph"/>
              <w:rPr>
                <w:b/>
                <w:sz w:val="24"/>
              </w:rPr>
            </w:pPr>
          </w:p>
          <w:p w14:paraId="5F15C28D" w14:textId="77777777" w:rsidR="009A0B28" w:rsidRDefault="009A0B28">
            <w:pPr>
              <w:pStyle w:val="TableParagraph"/>
              <w:rPr>
                <w:b/>
                <w:sz w:val="24"/>
              </w:rPr>
            </w:pPr>
          </w:p>
          <w:p w14:paraId="60D5768F" w14:textId="77777777" w:rsidR="009A0B28" w:rsidRDefault="009A0B28">
            <w:pPr>
              <w:pStyle w:val="TableParagraph"/>
              <w:rPr>
                <w:b/>
                <w:sz w:val="24"/>
              </w:rPr>
            </w:pPr>
          </w:p>
          <w:p w14:paraId="783235E5" w14:textId="77777777" w:rsidR="009A0B28" w:rsidRDefault="009A0B28">
            <w:pPr>
              <w:pStyle w:val="TableParagraph"/>
              <w:rPr>
                <w:b/>
                <w:sz w:val="24"/>
              </w:rPr>
            </w:pPr>
          </w:p>
          <w:p w14:paraId="394A8C40" w14:textId="77777777" w:rsidR="009A0B28" w:rsidRDefault="009A0B28">
            <w:pPr>
              <w:pStyle w:val="TableParagraph"/>
              <w:rPr>
                <w:b/>
                <w:sz w:val="24"/>
              </w:rPr>
            </w:pPr>
          </w:p>
          <w:p w14:paraId="7BF3490A" w14:textId="77777777" w:rsidR="009A0B28" w:rsidRDefault="00000000">
            <w:pPr>
              <w:pStyle w:val="TableParagraph"/>
              <w:spacing w:before="1"/>
              <w:ind w:right="198"/>
              <w:jc w:val="center"/>
              <w:rPr>
                <w:sz w:val="24"/>
              </w:rPr>
            </w:pPr>
            <w:r>
              <w:rPr>
                <w:color w:val="000009"/>
                <w:spacing w:val="-5"/>
                <w:sz w:val="24"/>
              </w:rPr>
              <w:t>[8]</w:t>
            </w:r>
          </w:p>
        </w:tc>
        <w:tc>
          <w:tcPr>
            <w:tcW w:w="8884" w:type="dxa"/>
          </w:tcPr>
          <w:p w14:paraId="3F460403" w14:textId="77777777" w:rsidR="009A0B28" w:rsidRDefault="009A0B28">
            <w:pPr>
              <w:pStyle w:val="TableParagraph"/>
              <w:rPr>
                <w:b/>
                <w:sz w:val="24"/>
              </w:rPr>
            </w:pPr>
          </w:p>
          <w:p w14:paraId="7C14B8D5" w14:textId="77777777" w:rsidR="009A0B28" w:rsidRDefault="009A0B28">
            <w:pPr>
              <w:pStyle w:val="TableParagraph"/>
              <w:rPr>
                <w:b/>
                <w:sz w:val="24"/>
              </w:rPr>
            </w:pPr>
          </w:p>
          <w:p w14:paraId="4203CA1A" w14:textId="77777777" w:rsidR="009A0B28" w:rsidRDefault="00000000">
            <w:pPr>
              <w:pStyle w:val="TableParagraph"/>
              <w:spacing w:before="1" w:line="360" w:lineRule="auto"/>
              <w:ind w:left="130" w:right="818"/>
              <w:jc w:val="both"/>
              <w:rPr>
                <w:i/>
                <w:sz w:val="24"/>
              </w:rPr>
            </w:pPr>
            <w:r>
              <w:rPr>
                <w:i/>
                <w:color w:val="000009"/>
                <w:sz w:val="24"/>
              </w:rPr>
              <w:t>Thangaraj,</w:t>
            </w:r>
            <w:r>
              <w:rPr>
                <w:i/>
                <w:color w:val="000009"/>
                <w:spacing w:val="-10"/>
                <w:sz w:val="24"/>
              </w:rPr>
              <w:t xml:space="preserve"> </w:t>
            </w:r>
            <w:r>
              <w:rPr>
                <w:i/>
                <w:color w:val="000009"/>
                <w:sz w:val="24"/>
              </w:rPr>
              <w:t>P.</w:t>
            </w:r>
            <w:r>
              <w:rPr>
                <w:i/>
                <w:color w:val="000009"/>
                <w:spacing w:val="-10"/>
                <w:sz w:val="24"/>
              </w:rPr>
              <w:t xml:space="preserve"> </w:t>
            </w:r>
            <w:r>
              <w:rPr>
                <w:i/>
                <w:color w:val="000009"/>
                <w:sz w:val="24"/>
              </w:rPr>
              <w:t>M.,</w:t>
            </w:r>
            <w:r>
              <w:rPr>
                <w:i/>
                <w:color w:val="000009"/>
                <w:spacing w:val="-10"/>
                <w:sz w:val="24"/>
              </w:rPr>
              <w:t xml:space="preserve"> </w:t>
            </w:r>
            <w:r>
              <w:rPr>
                <w:i/>
                <w:color w:val="000009"/>
                <w:sz w:val="24"/>
              </w:rPr>
              <w:t>Benson,</w:t>
            </w:r>
            <w:r>
              <w:rPr>
                <w:i/>
                <w:color w:val="000009"/>
                <w:spacing w:val="-10"/>
                <w:sz w:val="24"/>
              </w:rPr>
              <w:t xml:space="preserve"> </w:t>
            </w:r>
            <w:r>
              <w:rPr>
                <w:i/>
                <w:color w:val="000009"/>
                <w:sz w:val="24"/>
              </w:rPr>
              <w:t>S.</w:t>
            </w:r>
            <w:r>
              <w:rPr>
                <w:i/>
                <w:color w:val="000009"/>
                <w:spacing w:val="-10"/>
                <w:sz w:val="24"/>
              </w:rPr>
              <w:t xml:space="preserve"> </w:t>
            </w:r>
            <w:r>
              <w:rPr>
                <w:i/>
                <w:color w:val="000009"/>
                <w:sz w:val="24"/>
              </w:rPr>
              <w:t>H.,</w:t>
            </w:r>
            <w:r>
              <w:rPr>
                <w:i/>
                <w:color w:val="000009"/>
                <w:spacing w:val="-10"/>
                <w:sz w:val="24"/>
              </w:rPr>
              <w:t xml:space="preserve"> </w:t>
            </w:r>
            <w:r>
              <w:rPr>
                <w:i/>
                <w:color w:val="000009"/>
                <w:sz w:val="24"/>
              </w:rPr>
              <w:t>Oikonomou,</w:t>
            </w:r>
            <w:r>
              <w:rPr>
                <w:i/>
                <w:color w:val="000009"/>
                <w:spacing w:val="-10"/>
                <w:sz w:val="24"/>
              </w:rPr>
              <w:t xml:space="preserve"> </w:t>
            </w:r>
            <w:r>
              <w:rPr>
                <w:i/>
                <w:color w:val="000009"/>
                <w:sz w:val="24"/>
              </w:rPr>
              <w:t>E.</w:t>
            </w:r>
            <w:r>
              <w:rPr>
                <w:i/>
                <w:color w:val="000009"/>
                <w:spacing w:val="-10"/>
                <w:sz w:val="24"/>
              </w:rPr>
              <w:t xml:space="preserve"> </w:t>
            </w:r>
            <w:r>
              <w:rPr>
                <w:i/>
                <w:color w:val="000009"/>
                <w:sz w:val="24"/>
              </w:rPr>
              <w:t>K.,</w:t>
            </w:r>
            <w:r>
              <w:rPr>
                <w:i/>
                <w:color w:val="000009"/>
                <w:spacing w:val="-10"/>
                <w:sz w:val="24"/>
              </w:rPr>
              <w:t xml:space="preserve"> </w:t>
            </w:r>
            <w:proofErr w:type="spellStart"/>
            <w:r>
              <w:rPr>
                <w:i/>
                <w:color w:val="000009"/>
                <w:sz w:val="24"/>
              </w:rPr>
              <w:t>Asselbergs</w:t>
            </w:r>
            <w:proofErr w:type="spellEnd"/>
            <w:r>
              <w:rPr>
                <w:i/>
                <w:color w:val="000009"/>
                <w:sz w:val="24"/>
              </w:rPr>
              <w:t>,</w:t>
            </w:r>
            <w:r>
              <w:rPr>
                <w:i/>
                <w:color w:val="000009"/>
                <w:spacing w:val="-10"/>
                <w:sz w:val="24"/>
              </w:rPr>
              <w:t xml:space="preserve"> </w:t>
            </w:r>
            <w:r>
              <w:rPr>
                <w:i/>
                <w:color w:val="000009"/>
                <w:sz w:val="24"/>
              </w:rPr>
              <w:t>F.</w:t>
            </w:r>
            <w:r>
              <w:rPr>
                <w:i/>
                <w:color w:val="000009"/>
                <w:spacing w:val="-10"/>
                <w:sz w:val="24"/>
              </w:rPr>
              <w:t xml:space="preserve"> </w:t>
            </w:r>
            <w:r>
              <w:rPr>
                <w:i/>
                <w:color w:val="000009"/>
                <w:sz w:val="24"/>
              </w:rPr>
              <w:t>W.,</w:t>
            </w:r>
            <w:r>
              <w:rPr>
                <w:i/>
                <w:color w:val="000009"/>
                <w:spacing w:val="-10"/>
                <w:sz w:val="24"/>
              </w:rPr>
              <w:t xml:space="preserve"> </w:t>
            </w:r>
            <w:r>
              <w:rPr>
                <w:i/>
                <w:color w:val="000009"/>
                <w:sz w:val="24"/>
              </w:rPr>
              <w:t>&amp;</w:t>
            </w:r>
            <w:r>
              <w:rPr>
                <w:i/>
                <w:color w:val="000009"/>
                <w:spacing w:val="-10"/>
                <w:sz w:val="24"/>
              </w:rPr>
              <w:t xml:space="preserve"> </w:t>
            </w:r>
            <w:r>
              <w:rPr>
                <w:i/>
                <w:color w:val="000009"/>
                <w:sz w:val="24"/>
              </w:rPr>
              <w:t>Khera,</w:t>
            </w:r>
            <w:r>
              <w:rPr>
                <w:i/>
                <w:color w:val="000009"/>
                <w:spacing w:val="-10"/>
                <w:sz w:val="24"/>
              </w:rPr>
              <w:t xml:space="preserve"> </w:t>
            </w:r>
            <w:r>
              <w:rPr>
                <w:i/>
                <w:color w:val="000009"/>
                <w:sz w:val="24"/>
              </w:rPr>
              <w:t>R. Cardiovascular</w:t>
            </w:r>
            <w:r>
              <w:rPr>
                <w:i/>
                <w:color w:val="000009"/>
                <w:spacing w:val="-4"/>
                <w:sz w:val="24"/>
              </w:rPr>
              <w:t xml:space="preserve"> </w:t>
            </w:r>
            <w:r>
              <w:rPr>
                <w:i/>
                <w:color w:val="000009"/>
                <w:sz w:val="24"/>
              </w:rPr>
              <w:t>care</w:t>
            </w:r>
            <w:r>
              <w:rPr>
                <w:i/>
                <w:color w:val="000009"/>
                <w:spacing w:val="-4"/>
                <w:sz w:val="24"/>
              </w:rPr>
              <w:t xml:space="preserve"> </w:t>
            </w:r>
            <w:r>
              <w:rPr>
                <w:i/>
                <w:color w:val="000009"/>
                <w:sz w:val="24"/>
              </w:rPr>
              <w:t>with</w:t>
            </w:r>
            <w:r>
              <w:rPr>
                <w:i/>
                <w:color w:val="000009"/>
                <w:spacing w:val="-4"/>
                <w:sz w:val="24"/>
              </w:rPr>
              <w:t xml:space="preserve"> </w:t>
            </w:r>
            <w:r>
              <w:rPr>
                <w:i/>
                <w:color w:val="000009"/>
                <w:sz w:val="24"/>
              </w:rPr>
              <w:t>digital</w:t>
            </w:r>
            <w:r>
              <w:rPr>
                <w:i/>
                <w:color w:val="000009"/>
                <w:spacing w:val="-4"/>
                <w:sz w:val="24"/>
              </w:rPr>
              <w:t xml:space="preserve"> </w:t>
            </w:r>
            <w:r>
              <w:rPr>
                <w:i/>
                <w:color w:val="000009"/>
                <w:sz w:val="24"/>
              </w:rPr>
              <w:t>twin</w:t>
            </w:r>
            <w:r>
              <w:rPr>
                <w:i/>
                <w:color w:val="000009"/>
                <w:spacing w:val="-4"/>
                <w:sz w:val="24"/>
              </w:rPr>
              <w:t xml:space="preserve"> </w:t>
            </w:r>
            <w:r>
              <w:rPr>
                <w:i/>
                <w:color w:val="000009"/>
                <w:sz w:val="24"/>
              </w:rPr>
              <w:t>technology</w:t>
            </w:r>
            <w:r>
              <w:rPr>
                <w:i/>
                <w:color w:val="000009"/>
                <w:spacing w:val="-4"/>
                <w:sz w:val="24"/>
              </w:rPr>
              <w:t xml:space="preserve"> </w:t>
            </w:r>
            <w:r>
              <w:rPr>
                <w:i/>
                <w:color w:val="000009"/>
                <w:sz w:val="24"/>
              </w:rPr>
              <w:t>in</w:t>
            </w:r>
            <w:r>
              <w:rPr>
                <w:i/>
                <w:color w:val="000009"/>
                <w:spacing w:val="-4"/>
                <w:sz w:val="24"/>
              </w:rPr>
              <w:t xml:space="preserve"> </w:t>
            </w:r>
            <w:r>
              <w:rPr>
                <w:i/>
                <w:color w:val="000009"/>
                <w:sz w:val="24"/>
              </w:rPr>
              <w:t>the</w:t>
            </w:r>
            <w:r>
              <w:rPr>
                <w:i/>
                <w:color w:val="000009"/>
                <w:spacing w:val="-4"/>
                <w:sz w:val="24"/>
              </w:rPr>
              <w:t xml:space="preserve"> </w:t>
            </w:r>
            <w:r>
              <w:rPr>
                <w:i/>
                <w:color w:val="000009"/>
                <w:sz w:val="24"/>
              </w:rPr>
              <w:t>era</w:t>
            </w:r>
            <w:r>
              <w:rPr>
                <w:i/>
                <w:color w:val="000009"/>
                <w:spacing w:val="-4"/>
                <w:sz w:val="24"/>
              </w:rPr>
              <w:t xml:space="preserve"> </w:t>
            </w:r>
            <w:r>
              <w:rPr>
                <w:i/>
                <w:color w:val="000009"/>
                <w:sz w:val="24"/>
              </w:rPr>
              <w:t>of</w:t>
            </w:r>
            <w:r>
              <w:rPr>
                <w:i/>
                <w:color w:val="000009"/>
                <w:spacing w:val="-4"/>
                <w:sz w:val="24"/>
              </w:rPr>
              <w:t xml:space="preserve"> </w:t>
            </w:r>
            <w:r>
              <w:rPr>
                <w:i/>
                <w:color w:val="000009"/>
                <w:sz w:val="24"/>
              </w:rPr>
              <w:t>generative</w:t>
            </w:r>
            <w:r>
              <w:rPr>
                <w:i/>
                <w:color w:val="000009"/>
                <w:spacing w:val="-4"/>
                <w:sz w:val="24"/>
              </w:rPr>
              <w:t xml:space="preserve"> </w:t>
            </w:r>
            <w:r>
              <w:rPr>
                <w:i/>
                <w:color w:val="000009"/>
                <w:sz w:val="24"/>
              </w:rPr>
              <w:t>artificial intelligence. European Heart Journal. 2024; 45(45): 4808-4821.</w:t>
            </w:r>
          </w:p>
          <w:p w14:paraId="266D11B3" w14:textId="77777777" w:rsidR="009A0B28" w:rsidRDefault="00000000">
            <w:pPr>
              <w:pStyle w:val="TableParagraph"/>
              <w:ind w:left="130"/>
              <w:rPr>
                <w:i/>
                <w:sz w:val="24"/>
              </w:rPr>
            </w:pPr>
            <w:r>
              <w:rPr>
                <w:i/>
                <w:color w:val="000009"/>
                <w:spacing w:val="-2"/>
                <w:sz w:val="24"/>
              </w:rPr>
              <w:t>DOI:10.1093/</w:t>
            </w:r>
            <w:proofErr w:type="spellStart"/>
            <w:r>
              <w:rPr>
                <w:i/>
                <w:color w:val="000009"/>
                <w:spacing w:val="-2"/>
                <w:sz w:val="24"/>
              </w:rPr>
              <w:t>eurheartj</w:t>
            </w:r>
            <w:proofErr w:type="spellEnd"/>
            <w:r>
              <w:rPr>
                <w:i/>
                <w:color w:val="000009"/>
                <w:spacing w:val="-2"/>
                <w:sz w:val="24"/>
              </w:rPr>
              <w:t>/ehae619.</w:t>
            </w:r>
          </w:p>
        </w:tc>
      </w:tr>
      <w:tr w:rsidR="009A0B28" w14:paraId="4E9DEB80" w14:textId="77777777">
        <w:trPr>
          <w:trHeight w:val="2219"/>
        </w:trPr>
        <w:tc>
          <w:tcPr>
            <w:tcW w:w="580" w:type="dxa"/>
          </w:tcPr>
          <w:p w14:paraId="3C578AEF" w14:textId="77777777" w:rsidR="009A0B28" w:rsidRDefault="009A0B28">
            <w:pPr>
              <w:pStyle w:val="TableParagraph"/>
              <w:rPr>
                <w:b/>
                <w:sz w:val="24"/>
              </w:rPr>
            </w:pPr>
          </w:p>
          <w:p w14:paraId="0579BFDB" w14:textId="77777777" w:rsidR="009A0B28" w:rsidRDefault="009A0B28">
            <w:pPr>
              <w:pStyle w:val="TableParagraph"/>
              <w:rPr>
                <w:b/>
                <w:sz w:val="24"/>
              </w:rPr>
            </w:pPr>
          </w:p>
          <w:p w14:paraId="2AC1DD8C" w14:textId="77777777" w:rsidR="009A0B28" w:rsidRDefault="009A0B28">
            <w:pPr>
              <w:pStyle w:val="TableParagraph"/>
              <w:rPr>
                <w:b/>
                <w:sz w:val="24"/>
              </w:rPr>
            </w:pPr>
          </w:p>
          <w:p w14:paraId="6A5D050B" w14:textId="77777777" w:rsidR="009A0B28" w:rsidRDefault="009A0B28">
            <w:pPr>
              <w:pStyle w:val="TableParagraph"/>
              <w:spacing w:before="69"/>
              <w:rPr>
                <w:b/>
                <w:sz w:val="24"/>
              </w:rPr>
            </w:pPr>
          </w:p>
          <w:p w14:paraId="0D977840" w14:textId="77777777" w:rsidR="009A0B28" w:rsidRDefault="00000000">
            <w:pPr>
              <w:pStyle w:val="TableParagraph"/>
              <w:spacing w:before="1"/>
              <w:ind w:right="198"/>
              <w:jc w:val="center"/>
              <w:rPr>
                <w:sz w:val="24"/>
              </w:rPr>
            </w:pPr>
            <w:r>
              <w:rPr>
                <w:color w:val="000009"/>
                <w:spacing w:val="-5"/>
                <w:sz w:val="24"/>
              </w:rPr>
              <w:t>[9]</w:t>
            </w:r>
          </w:p>
        </w:tc>
        <w:tc>
          <w:tcPr>
            <w:tcW w:w="8884" w:type="dxa"/>
          </w:tcPr>
          <w:p w14:paraId="06ECEF64" w14:textId="77777777" w:rsidR="009A0B28" w:rsidRDefault="009A0B28">
            <w:pPr>
              <w:pStyle w:val="TableParagraph"/>
              <w:spacing w:before="69"/>
              <w:rPr>
                <w:b/>
                <w:sz w:val="24"/>
              </w:rPr>
            </w:pPr>
          </w:p>
          <w:p w14:paraId="4AA89563" w14:textId="77777777" w:rsidR="009A0B28" w:rsidRDefault="00000000">
            <w:pPr>
              <w:pStyle w:val="TableParagraph"/>
              <w:spacing w:before="1" w:line="360" w:lineRule="auto"/>
              <w:ind w:left="130" w:right="83"/>
              <w:rPr>
                <w:i/>
                <w:sz w:val="24"/>
              </w:rPr>
            </w:pPr>
            <w:r>
              <w:rPr>
                <w:i/>
                <w:color w:val="000009"/>
                <w:sz w:val="24"/>
              </w:rPr>
              <w:t>Fuat,</w:t>
            </w:r>
            <w:r>
              <w:rPr>
                <w:i/>
                <w:color w:val="000009"/>
                <w:spacing w:val="-3"/>
                <w:sz w:val="24"/>
              </w:rPr>
              <w:t xml:space="preserve"> </w:t>
            </w:r>
            <w:r>
              <w:rPr>
                <w:i/>
                <w:color w:val="000009"/>
                <w:sz w:val="24"/>
              </w:rPr>
              <w:t>A.,</w:t>
            </w:r>
            <w:r>
              <w:rPr>
                <w:i/>
                <w:color w:val="000009"/>
                <w:spacing w:val="-3"/>
                <w:sz w:val="24"/>
              </w:rPr>
              <w:t xml:space="preserve"> </w:t>
            </w:r>
            <w:r>
              <w:rPr>
                <w:i/>
                <w:color w:val="000009"/>
                <w:sz w:val="24"/>
              </w:rPr>
              <w:t>Adlen,</w:t>
            </w:r>
            <w:r>
              <w:rPr>
                <w:i/>
                <w:color w:val="000009"/>
                <w:spacing w:val="-3"/>
                <w:sz w:val="24"/>
              </w:rPr>
              <w:t xml:space="preserve"> </w:t>
            </w:r>
            <w:r>
              <w:rPr>
                <w:i/>
                <w:color w:val="000009"/>
                <w:sz w:val="24"/>
              </w:rPr>
              <w:t>E.,</w:t>
            </w:r>
            <w:r>
              <w:rPr>
                <w:i/>
                <w:color w:val="000009"/>
                <w:spacing w:val="-3"/>
                <w:sz w:val="24"/>
              </w:rPr>
              <w:t xml:space="preserve"> </w:t>
            </w:r>
            <w:proofErr w:type="spellStart"/>
            <w:r>
              <w:rPr>
                <w:i/>
                <w:color w:val="000009"/>
                <w:sz w:val="24"/>
              </w:rPr>
              <w:t>Monane</w:t>
            </w:r>
            <w:proofErr w:type="spellEnd"/>
            <w:r>
              <w:rPr>
                <w:i/>
                <w:color w:val="000009"/>
                <w:sz w:val="24"/>
              </w:rPr>
              <w:t>,</w:t>
            </w:r>
            <w:r>
              <w:rPr>
                <w:i/>
                <w:color w:val="000009"/>
                <w:spacing w:val="-3"/>
                <w:sz w:val="24"/>
              </w:rPr>
              <w:t xml:space="preserve"> </w:t>
            </w:r>
            <w:r>
              <w:rPr>
                <w:i/>
                <w:color w:val="000009"/>
                <w:sz w:val="24"/>
              </w:rPr>
              <w:t>M.,</w:t>
            </w:r>
            <w:r>
              <w:rPr>
                <w:i/>
                <w:color w:val="000009"/>
                <w:spacing w:val="-3"/>
                <w:sz w:val="24"/>
              </w:rPr>
              <w:t xml:space="preserve"> </w:t>
            </w:r>
            <w:r>
              <w:rPr>
                <w:i/>
                <w:color w:val="000009"/>
                <w:sz w:val="24"/>
              </w:rPr>
              <w:t>Coll,</w:t>
            </w:r>
            <w:r>
              <w:rPr>
                <w:i/>
                <w:color w:val="000009"/>
                <w:spacing w:val="-3"/>
                <w:sz w:val="24"/>
              </w:rPr>
              <w:t xml:space="preserve"> </w:t>
            </w:r>
            <w:r>
              <w:rPr>
                <w:i/>
                <w:color w:val="000009"/>
                <w:sz w:val="24"/>
              </w:rPr>
              <w:t>R.,</w:t>
            </w:r>
            <w:r>
              <w:rPr>
                <w:i/>
                <w:color w:val="000009"/>
                <w:spacing w:val="-3"/>
                <w:sz w:val="24"/>
              </w:rPr>
              <w:t xml:space="preserve"> </w:t>
            </w:r>
            <w:r>
              <w:rPr>
                <w:i/>
                <w:color w:val="000009"/>
                <w:sz w:val="24"/>
              </w:rPr>
              <w:t>Groves,</w:t>
            </w:r>
            <w:r>
              <w:rPr>
                <w:i/>
                <w:color w:val="000009"/>
                <w:spacing w:val="-3"/>
                <w:sz w:val="24"/>
              </w:rPr>
              <w:t xml:space="preserve"> </w:t>
            </w:r>
            <w:r>
              <w:rPr>
                <w:i/>
                <w:color w:val="000009"/>
                <w:sz w:val="24"/>
              </w:rPr>
              <w:t>S.,</w:t>
            </w:r>
            <w:r>
              <w:rPr>
                <w:i/>
                <w:color w:val="000009"/>
                <w:spacing w:val="-3"/>
                <w:sz w:val="24"/>
              </w:rPr>
              <w:t xml:space="preserve"> </w:t>
            </w:r>
            <w:r>
              <w:rPr>
                <w:i/>
                <w:color w:val="000009"/>
                <w:sz w:val="24"/>
              </w:rPr>
              <w:t>Little,</w:t>
            </w:r>
            <w:r>
              <w:rPr>
                <w:i/>
                <w:color w:val="000009"/>
                <w:spacing w:val="-3"/>
                <w:sz w:val="24"/>
              </w:rPr>
              <w:t xml:space="preserve"> </w:t>
            </w:r>
            <w:r>
              <w:rPr>
                <w:i/>
                <w:color w:val="000009"/>
                <w:sz w:val="24"/>
              </w:rPr>
              <w:t>E.,</w:t>
            </w:r>
            <w:r>
              <w:rPr>
                <w:i/>
                <w:color w:val="000009"/>
                <w:spacing w:val="-3"/>
                <w:sz w:val="24"/>
              </w:rPr>
              <w:t xml:space="preserve"> </w:t>
            </w:r>
            <w:r>
              <w:rPr>
                <w:i/>
                <w:color w:val="000009"/>
                <w:sz w:val="24"/>
              </w:rPr>
              <w:t>et</w:t>
            </w:r>
            <w:r>
              <w:rPr>
                <w:i/>
                <w:color w:val="000009"/>
                <w:spacing w:val="-3"/>
                <w:sz w:val="24"/>
              </w:rPr>
              <w:t xml:space="preserve"> </w:t>
            </w:r>
            <w:r>
              <w:rPr>
                <w:i/>
                <w:color w:val="000009"/>
                <w:sz w:val="24"/>
              </w:rPr>
              <w:t>al.</w:t>
            </w:r>
            <w:r>
              <w:rPr>
                <w:i/>
                <w:color w:val="000009"/>
                <w:spacing w:val="-3"/>
                <w:sz w:val="24"/>
              </w:rPr>
              <w:t xml:space="preserve"> </w:t>
            </w:r>
            <w:r>
              <w:rPr>
                <w:i/>
                <w:color w:val="000009"/>
                <w:sz w:val="24"/>
              </w:rPr>
              <w:t>A</w:t>
            </w:r>
            <w:r>
              <w:rPr>
                <w:i/>
                <w:color w:val="000009"/>
                <w:spacing w:val="-3"/>
                <w:sz w:val="24"/>
              </w:rPr>
              <w:t xml:space="preserve"> </w:t>
            </w:r>
            <w:r>
              <w:rPr>
                <w:i/>
                <w:color w:val="000009"/>
                <w:sz w:val="24"/>
              </w:rPr>
              <w:t>polygenic</w:t>
            </w:r>
            <w:r>
              <w:rPr>
                <w:i/>
                <w:color w:val="000009"/>
                <w:spacing w:val="-3"/>
                <w:sz w:val="24"/>
              </w:rPr>
              <w:t xml:space="preserve"> </w:t>
            </w:r>
            <w:r>
              <w:rPr>
                <w:i/>
                <w:color w:val="000009"/>
                <w:sz w:val="24"/>
              </w:rPr>
              <w:t>risk score</w:t>
            </w:r>
            <w:r>
              <w:rPr>
                <w:i/>
                <w:color w:val="000009"/>
                <w:spacing w:val="-2"/>
                <w:sz w:val="24"/>
              </w:rPr>
              <w:t xml:space="preserve"> </w:t>
            </w:r>
            <w:r>
              <w:rPr>
                <w:i/>
                <w:color w:val="000009"/>
                <w:sz w:val="24"/>
              </w:rPr>
              <w:t>added</w:t>
            </w:r>
            <w:r>
              <w:rPr>
                <w:i/>
                <w:color w:val="000009"/>
                <w:spacing w:val="-2"/>
                <w:sz w:val="24"/>
              </w:rPr>
              <w:t xml:space="preserve"> </w:t>
            </w:r>
            <w:r>
              <w:rPr>
                <w:i/>
                <w:color w:val="000009"/>
                <w:sz w:val="24"/>
              </w:rPr>
              <w:t>to</w:t>
            </w:r>
            <w:r>
              <w:rPr>
                <w:i/>
                <w:color w:val="000009"/>
                <w:spacing w:val="-2"/>
                <w:sz w:val="24"/>
              </w:rPr>
              <w:t xml:space="preserve"> </w:t>
            </w:r>
            <w:r>
              <w:rPr>
                <w:i/>
                <w:color w:val="000009"/>
                <w:sz w:val="24"/>
              </w:rPr>
              <w:t>a</w:t>
            </w:r>
            <w:r>
              <w:rPr>
                <w:i/>
                <w:color w:val="000009"/>
                <w:spacing w:val="-2"/>
                <w:sz w:val="24"/>
              </w:rPr>
              <w:t xml:space="preserve"> </w:t>
            </w:r>
            <w:r>
              <w:rPr>
                <w:i/>
                <w:color w:val="000009"/>
                <w:sz w:val="24"/>
              </w:rPr>
              <w:t>QRISK²</w:t>
            </w:r>
            <w:r>
              <w:rPr>
                <w:i/>
                <w:color w:val="000009"/>
                <w:spacing w:val="-1"/>
                <w:sz w:val="24"/>
              </w:rPr>
              <w:t xml:space="preserve"> </w:t>
            </w:r>
            <w:r>
              <w:rPr>
                <w:i/>
                <w:color w:val="000009"/>
                <w:sz w:val="24"/>
              </w:rPr>
              <w:t>cardiovascular</w:t>
            </w:r>
            <w:r>
              <w:rPr>
                <w:i/>
                <w:color w:val="000009"/>
                <w:spacing w:val="-2"/>
                <w:sz w:val="24"/>
              </w:rPr>
              <w:t xml:space="preserve"> </w:t>
            </w:r>
            <w:r>
              <w:rPr>
                <w:i/>
                <w:color w:val="000009"/>
                <w:sz w:val="24"/>
              </w:rPr>
              <w:t>disease</w:t>
            </w:r>
            <w:r>
              <w:rPr>
                <w:i/>
                <w:color w:val="000009"/>
                <w:spacing w:val="-2"/>
                <w:sz w:val="24"/>
              </w:rPr>
              <w:t xml:space="preserve"> </w:t>
            </w:r>
            <w:r>
              <w:rPr>
                <w:i/>
                <w:color w:val="000009"/>
                <w:sz w:val="24"/>
              </w:rPr>
              <w:t>risk</w:t>
            </w:r>
            <w:r>
              <w:rPr>
                <w:i/>
                <w:color w:val="000009"/>
                <w:spacing w:val="-2"/>
                <w:sz w:val="24"/>
              </w:rPr>
              <w:t xml:space="preserve"> </w:t>
            </w:r>
            <w:r>
              <w:rPr>
                <w:i/>
                <w:color w:val="000009"/>
                <w:sz w:val="24"/>
              </w:rPr>
              <w:t>calculator</w:t>
            </w:r>
            <w:r>
              <w:rPr>
                <w:i/>
                <w:color w:val="000009"/>
                <w:spacing w:val="-2"/>
                <w:sz w:val="24"/>
              </w:rPr>
              <w:t xml:space="preserve"> </w:t>
            </w:r>
            <w:r>
              <w:rPr>
                <w:i/>
                <w:color w:val="000009"/>
                <w:sz w:val="24"/>
              </w:rPr>
              <w:t>demonstrated</w:t>
            </w:r>
            <w:r>
              <w:rPr>
                <w:i/>
                <w:color w:val="000009"/>
                <w:spacing w:val="-1"/>
                <w:sz w:val="24"/>
              </w:rPr>
              <w:t xml:space="preserve"> </w:t>
            </w:r>
            <w:r>
              <w:rPr>
                <w:i/>
                <w:color w:val="000009"/>
                <w:spacing w:val="-2"/>
                <w:sz w:val="24"/>
              </w:rPr>
              <w:t>robust</w:t>
            </w:r>
          </w:p>
          <w:p w14:paraId="4077CA6F" w14:textId="77777777" w:rsidR="009A0B28" w:rsidRDefault="00000000">
            <w:pPr>
              <w:pStyle w:val="TableParagraph"/>
              <w:spacing w:line="360" w:lineRule="auto"/>
              <w:ind w:left="130"/>
              <w:rPr>
                <w:i/>
                <w:sz w:val="24"/>
              </w:rPr>
            </w:pPr>
            <w:r>
              <w:rPr>
                <w:i/>
                <w:color w:val="000009"/>
                <w:sz w:val="24"/>
              </w:rPr>
              <w:t>clinical</w:t>
            </w:r>
            <w:r>
              <w:rPr>
                <w:i/>
                <w:color w:val="000009"/>
                <w:spacing w:val="-5"/>
                <w:sz w:val="24"/>
              </w:rPr>
              <w:t xml:space="preserve"> </w:t>
            </w:r>
            <w:r>
              <w:rPr>
                <w:i/>
                <w:color w:val="000009"/>
                <w:sz w:val="24"/>
              </w:rPr>
              <w:t>acceptance</w:t>
            </w:r>
            <w:r>
              <w:rPr>
                <w:i/>
                <w:color w:val="000009"/>
                <w:spacing w:val="-5"/>
                <w:sz w:val="24"/>
              </w:rPr>
              <w:t xml:space="preserve"> </w:t>
            </w:r>
            <w:r>
              <w:rPr>
                <w:i/>
                <w:color w:val="000009"/>
                <w:sz w:val="24"/>
              </w:rPr>
              <w:t>and</w:t>
            </w:r>
            <w:r>
              <w:rPr>
                <w:i/>
                <w:color w:val="000009"/>
                <w:spacing w:val="-5"/>
                <w:sz w:val="24"/>
              </w:rPr>
              <w:t xml:space="preserve"> </w:t>
            </w:r>
            <w:r>
              <w:rPr>
                <w:i/>
                <w:color w:val="000009"/>
                <w:sz w:val="24"/>
              </w:rPr>
              <w:t>clinical</w:t>
            </w:r>
            <w:r>
              <w:rPr>
                <w:i/>
                <w:color w:val="000009"/>
                <w:spacing w:val="-5"/>
                <w:sz w:val="24"/>
              </w:rPr>
              <w:t xml:space="preserve"> </w:t>
            </w:r>
            <w:r>
              <w:rPr>
                <w:i/>
                <w:color w:val="000009"/>
                <w:sz w:val="24"/>
              </w:rPr>
              <w:t>utility</w:t>
            </w:r>
            <w:r>
              <w:rPr>
                <w:i/>
                <w:color w:val="000009"/>
                <w:spacing w:val="-5"/>
                <w:sz w:val="24"/>
              </w:rPr>
              <w:t xml:space="preserve"> </w:t>
            </w:r>
            <w:r>
              <w:rPr>
                <w:i/>
                <w:color w:val="000009"/>
                <w:sz w:val="24"/>
              </w:rPr>
              <w:t>in</w:t>
            </w:r>
            <w:r>
              <w:rPr>
                <w:i/>
                <w:color w:val="000009"/>
                <w:spacing w:val="-5"/>
                <w:sz w:val="24"/>
              </w:rPr>
              <w:t xml:space="preserve"> </w:t>
            </w:r>
            <w:r>
              <w:rPr>
                <w:i/>
                <w:color w:val="000009"/>
                <w:sz w:val="24"/>
              </w:rPr>
              <w:t>the</w:t>
            </w:r>
            <w:r>
              <w:rPr>
                <w:i/>
                <w:color w:val="000009"/>
                <w:spacing w:val="-5"/>
                <w:sz w:val="24"/>
              </w:rPr>
              <w:t xml:space="preserve"> </w:t>
            </w:r>
            <w:r>
              <w:rPr>
                <w:i/>
                <w:color w:val="000009"/>
                <w:sz w:val="24"/>
              </w:rPr>
              <w:t>primary</w:t>
            </w:r>
            <w:r>
              <w:rPr>
                <w:i/>
                <w:color w:val="000009"/>
                <w:spacing w:val="-5"/>
                <w:sz w:val="24"/>
              </w:rPr>
              <w:t xml:space="preserve"> </w:t>
            </w:r>
            <w:r>
              <w:rPr>
                <w:i/>
                <w:color w:val="000009"/>
                <w:sz w:val="24"/>
              </w:rPr>
              <w:t>care</w:t>
            </w:r>
            <w:r>
              <w:rPr>
                <w:i/>
                <w:color w:val="000009"/>
                <w:spacing w:val="-5"/>
                <w:sz w:val="24"/>
              </w:rPr>
              <w:t xml:space="preserve"> </w:t>
            </w:r>
            <w:r>
              <w:rPr>
                <w:i/>
                <w:color w:val="000009"/>
                <w:sz w:val="24"/>
              </w:rPr>
              <w:t>setting.</w:t>
            </w:r>
            <w:r>
              <w:rPr>
                <w:i/>
                <w:color w:val="000009"/>
                <w:spacing w:val="-5"/>
                <w:sz w:val="24"/>
              </w:rPr>
              <w:t xml:space="preserve"> </w:t>
            </w:r>
            <w:r>
              <w:rPr>
                <w:i/>
                <w:color w:val="000009"/>
                <w:sz w:val="24"/>
              </w:rPr>
              <w:t>European</w:t>
            </w:r>
            <w:r>
              <w:rPr>
                <w:i/>
                <w:color w:val="000009"/>
                <w:spacing w:val="-5"/>
                <w:sz w:val="24"/>
              </w:rPr>
              <w:t xml:space="preserve"> </w:t>
            </w:r>
            <w:r>
              <w:rPr>
                <w:i/>
                <w:color w:val="000009"/>
                <w:sz w:val="24"/>
              </w:rPr>
              <w:t>Journal</w:t>
            </w:r>
            <w:r>
              <w:rPr>
                <w:i/>
                <w:color w:val="000009"/>
                <w:spacing w:val="-5"/>
                <w:sz w:val="24"/>
              </w:rPr>
              <w:t xml:space="preserve"> </w:t>
            </w:r>
            <w:r>
              <w:rPr>
                <w:i/>
                <w:color w:val="000009"/>
                <w:sz w:val="24"/>
              </w:rPr>
              <w:t>of Preventive Cardiology. 2024; 31(6): 716. DOI:10.1093/</w:t>
            </w:r>
            <w:proofErr w:type="spellStart"/>
            <w:r>
              <w:rPr>
                <w:i/>
                <w:color w:val="000009"/>
                <w:sz w:val="24"/>
              </w:rPr>
              <w:t>eurjpc</w:t>
            </w:r>
            <w:proofErr w:type="spellEnd"/>
            <w:r>
              <w:rPr>
                <w:i/>
                <w:color w:val="000009"/>
                <w:sz w:val="24"/>
              </w:rPr>
              <w:t>/zwae004</w:t>
            </w:r>
          </w:p>
        </w:tc>
      </w:tr>
      <w:tr w:rsidR="009A0B28" w14:paraId="413EEBCF" w14:textId="77777777">
        <w:trPr>
          <w:trHeight w:val="1863"/>
        </w:trPr>
        <w:tc>
          <w:tcPr>
            <w:tcW w:w="580" w:type="dxa"/>
          </w:tcPr>
          <w:p w14:paraId="1B606BEA" w14:textId="77777777" w:rsidR="009A0B28" w:rsidRDefault="009A0B28">
            <w:pPr>
              <w:pStyle w:val="TableParagraph"/>
              <w:rPr>
                <w:b/>
                <w:sz w:val="24"/>
              </w:rPr>
            </w:pPr>
          </w:p>
          <w:p w14:paraId="5D189E63" w14:textId="77777777" w:rsidR="009A0B28" w:rsidRDefault="009A0B28">
            <w:pPr>
              <w:pStyle w:val="TableParagraph"/>
              <w:rPr>
                <w:b/>
                <w:sz w:val="24"/>
              </w:rPr>
            </w:pPr>
          </w:p>
          <w:p w14:paraId="14812684" w14:textId="77777777" w:rsidR="009A0B28" w:rsidRDefault="009A0B28">
            <w:pPr>
              <w:pStyle w:val="TableParagraph"/>
              <w:spacing w:before="138"/>
              <w:rPr>
                <w:b/>
                <w:sz w:val="24"/>
              </w:rPr>
            </w:pPr>
          </w:p>
          <w:p w14:paraId="39AF54AB" w14:textId="77777777" w:rsidR="009A0B28" w:rsidRDefault="00000000">
            <w:pPr>
              <w:pStyle w:val="TableParagraph"/>
              <w:spacing w:before="1"/>
              <w:ind w:right="78"/>
              <w:jc w:val="center"/>
              <w:rPr>
                <w:sz w:val="24"/>
              </w:rPr>
            </w:pPr>
            <w:r>
              <w:rPr>
                <w:color w:val="000009"/>
                <w:spacing w:val="-4"/>
                <w:sz w:val="24"/>
              </w:rPr>
              <w:t>[10]</w:t>
            </w:r>
          </w:p>
        </w:tc>
        <w:tc>
          <w:tcPr>
            <w:tcW w:w="8884" w:type="dxa"/>
          </w:tcPr>
          <w:p w14:paraId="164FFF3D" w14:textId="77777777" w:rsidR="009A0B28" w:rsidRDefault="009A0B28">
            <w:pPr>
              <w:pStyle w:val="TableParagraph"/>
              <w:spacing w:before="69"/>
              <w:rPr>
                <w:b/>
                <w:sz w:val="24"/>
              </w:rPr>
            </w:pPr>
          </w:p>
          <w:p w14:paraId="15FF75D8" w14:textId="77777777" w:rsidR="009A0B28" w:rsidRDefault="00000000">
            <w:pPr>
              <w:pStyle w:val="TableParagraph"/>
              <w:spacing w:before="1"/>
              <w:ind w:left="130"/>
              <w:rPr>
                <w:i/>
                <w:sz w:val="24"/>
              </w:rPr>
            </w:pPr>
            <w:proofErr w:type="spellStart"/>
            <w:r>
              <w:rPr>
                <w:i/>
                <w:color w:val="000009"/>
                <w:sz w:val="24"/>
              </w:rPr>
              <w:t>Coorey</w:t>
            </w:r>
            <w:proofErr w:type="spellEnd"/>
            <w:r>
              <w:rPr>
                <w:i/>
                <w:color w:val="000009"/>
                <w:sz w:val="24"/>
              </w:rPr>
              <w:t>,</w:t>
            </w:r>
            <w:r>
              <w:rPr>
                <w:i/>
                <w:color w:val="000009"/>
                <w:spacing w:val="-13"/>
                <w:sz w:val="24"/>
              </w:rPr>
              <w:t xml:space="preserve"> </w:t>
            </w:r>
            <w:r>
              <w:rPr>
                <w:i/>
                <w:color w:val="000009"/>
                <w:sz w:val="24"/>
              </w:rPr>
              <w:t>G.,</w:t>
            </w:r>
            <w:r>
              <w:rPr>
                <w:i/>
                <w:color w:val="000009"/>
                <w:spacing w:val="-12"/>
                <w:sz w:val="24"/>
              </w:rPr>
              <w:t xml:space="preserve"> </w:t>
            </w:r>
            <w:r>
              <w:rPr>
                <w:i/>
                <w:color w:val="000009"/>
                <w:sz w:val="24"/>
              </w:rPr>
              <w:t>Figtree,</w:t>
            </w:r>
            <w:r>
              <w:rPr>
                <w:i/>
                <w:color w:val="000009"/>
                <w:spacing w:val="-13"/>
                <w:sz w:val="24"/>
              </w:rPr>
              <w:t xml:space="preserve"> </w:t>
            </w:r>
            <w:r>
              <w:rPr>
                <w:i/>
                <w:color w:val="000009"/>
                <w:sz w:val="24"/>
              </w:rPr>
              <w:t>G.</w:t>
            </w:r>
            <w:r>
              <w:rPr>
                <w:i/>
                <w:color w:val="000009"/>
                <w:spacing w:val="-12"/>
                <w:sz w:val="24"/>
              </w:rPr>
              <w:t xml:space="preserve"> </w:t>
            </w:r>
            <w:r>
              <w:rPr>
                <w:i/>
                <w:color w:val="000009"/>
                <w:sz w:val="24"/>
              </w:rPr>
              <w:t>A.,</w:t>
            </w:r>
            <w:r>
              <w:rPr>
                <w:i/>
                <w:color w:val="000009"/>
                <w:spacing w:val="-12"/>
                <w:sz w:val="24"/>
              </w:rPr>
              <w:t xml:space="preserve"> </w:t>
            </w:r>
            <w:r>
              <w:rPr>
                <w:i/>
                <w:color w:val="000009"/>
                <w:sz w:val="24"/>
              </w:rPr>
              <w:t>Fletcher,</w:t>
            </w:r>
            <w:r>
              <w:rPr>
                <w:i/>
                <w:color w:val="000009"/>
                <w:spacing w:val="-13"/>
                <w:sz w:val="24"/>
              </w:rPr>
              <w:t xml:space="preserve"> </w:t>
            </w:r>
            <w:r>
              <w:rPr>
                <w:i/>
                <w:color w:val="000009"/>
                <w:sz w:val="24"/>
              </w:rPr>
              <w:t>D.</w:t>
            </w:r>
            <w:r>
              <w:rPr>
                <w:i/>
                <w:color w:val="000009"/>
                <w:spacing w:val="-12"/>
                <w:sz w:val="24"/>
              </w:rPr>
              <w:t xml:space="preserve"> </w:t>
            </w:r>
            <w:r>
              <w:rPr>
                <w:i/>
                <w:color w:val="000009"/>
                <w:sz w:val="24"/>
              </w:rPr>
              <w:t>F.,</w:t>
            </w:r>
            <w:r>
              <w:rPr>
                <w:i/>
                <w:color w:val="000009"/>
                <w:spacing w:val="-12"/>
                <w:sz w:val="24"/>
              </w:rPr>
              <w:t xml:space="preserve"> </w:t>
            </w:r>
            <w:r>
              <w:rPr>
                <w:i/>
                <w:color w:val="000009"/>
                <w:sz w:val="24"/>
              </w:rPr>
              <w:t>Snelson,</w:t>
            </w:r>
            <w:r>
              <w:rPr>
                <w:i/>
                <w:color w:val="000009"/>
                <w:spacing w:val="-13"/>
                <w:sz w:val="24"/>
              </w:rPr>
              <w:t xml:space="preserve"> </w:t>
            </w:r>
            <w:r>
              <w:rPr>
                <w:i/>
                <w:color w:val="000009"/>
                <w:sz w:val="24"/>
              </w:rPr>
              <w:t>V.</w:t>
            </w:r>
            <w:r>
              <w:rPr>
                <w:i/>
                <w:color w:val="000009"/>
                <w:spacing w:val="-12"/>
                <w:sz w:val="24"/>
              </w:rPr>
              <w:t xml:space="preserve"> </w:t>
            </w:r>
            <w:r>
              <w:rPr>
                <w:i/>
                <w:color w:val="000009"/>
                <w:sz w:val="24"/>
              </w:rPr>
              <w:t>J.,</w:t>
            </w:r>
            <w:r>
              <w:rPr>
                <w:i/>
                <w:color w:val="000009"/>
                <w:spacing w:val="-13"/>
                <w:sz w:val="24"/>
              </w:rPr>
              <w:t xml:space="preserve"> </w:t>
            </w:r>
            <w:r>
              <w:rPr>
                <w:i/>
                <w:color w:val="000009"/>
                <w:sz w:val="24"/>
              </w:rPr>
              <w:t>Vernon,</w:t>
            </w:r>
            <w:r>
              <w:rPr>
                <w:i/>
                <w:color w:val="000009"/>
                <w:spacing w:val="-12"/>
                <w:sz w:val="24"/>
              </w:rPr>
              <w:t xml:space="preserve"> </w:t>
            </w:r>
            <w:r>
              <w:rPr>
                <w:i/>
                <w:color w:val="000009"/>
                <w:sz w:val="24"/>
              </w:rPr>
              <w:t>S.</w:t>
            </w:r>
            <w:r>
              <w:rPr>
                <w:i/>
                <w:color w:val="000009"/>
                <w:spacing w:val="-12"/>
                <w:sz w:val="24"/>
              </w:rPr>
              <w:t xml:space="preserve"> </w:t>
            </w:r>
            <w:r>
              <w:rPr>
                <w:i/>
                <w:color w:val="000009"/>
                <w:sz w:val="24"/>
              </w:rPr>
              <w:t>T.,</w:t>
            </w:r>
            <w:r>
              <w:rPr>
                <w:i/>
                <w:color w:val="000009"/>
                <w:spacing w:val="-13"/>
                <w:sz w:val="24"/>
              </w:rPr>
              <w:t xml:space="preserve"> </w:t>
            </w:r>
            <w:proofErr w:type="spellStart"/>
            <w:r>
              <w:rPr>
                <w:i/>
                <w:color w:val="000009"/>
                <w:sz w:val="24"/>
              </w:rPr>
              <w:t>Winlaw</w:t>
            </w:r>
            <w:proofErr w:type="spellEnd"/>
            <w:r>
              <w:rPr>
                <w:i/>
                <w:color w:val="000009"/>
                <w:sz w:val="24"/>
              </w:rPr>
              <w:t>,</w:t>
            </w:r>
            <w:r>
              <w:rPr>
                <w:i/>
                <w:color w:val="000009"/>
                <w:spacing w:val="-12"/>
                <w:sz w:val="24"/>
              </w:rPr>
              <w:t xml:space="preserve"> </w:t>
            </w:r>
            <w:r>
              <w:rPr>
                <w:i/>
                <w:color w:val="000009"/>
                <w:sz w:val="24"/>
              </w:rPr>
              <w:t>D.,</w:t>
            </w:r>
            <w:r>
              <w:rPr>
                <w:i/>
                <w:color w:val="000009"/>
                <w:spacing w:val="-12"/>
                <w:sz w:val="24"/>
              </w:rPr>
              <w:t xml:space="preserve"> </w:t>
            </w:r>
            <w:r>
              <w:rPr>
                <w:i/>
                <w:color w:val="000009"/>
                <w:spacing w:val="-2"/>
                <w:sz w:val="24"/>
              </w:rPr>
              <w:t>Grieve,</w:t>
            </w:r>
          </w:p>
          <w:p w14:paraId="0458992B" w14:textId="77777777" w:rsidR="009A0B28" w:rsidRDefault="00000000">
            <w:pPr>
              <w:pStyle w:val="TableParagraph"/>
              <w:spacing w:before="138" w:line="360" w:lineRule="auto"/>
              <w:ind w:left="130"/>
              <w:rPr>
                <w:i/>
                <w:sz w:val="24"/>
              </w:rPr>
            </w:pPr>
            <w:r>
              <w:rPr>
                <w:i/>
                <w:color w:val="000009"/>
                <w:sz w:val="24"/>
              </w:rPr>
              <w:t>S.</w:t>
            </w:r>
            <w:r>
              <w:rPr>
                <w:i/>
                <w:color w:val="000009"/>
                <w:spacing w:val="-8"/>
                <w:sz w:val="24"/>
              </w:rPr>
              <w:t xml:space="preserve"> </w:t>
            </w:r>
            <w:r>
              <w:rPr>
                <w:i/>
                <w:color w:val="000009"/>
                <w:sz w:val="24"/>
              </w:rPr>
              <w:t>M.,</w:t>
            </w:r>
            <w:r>
              <w:rPr>
                <w:i/>
                <w:color w:val="000009"/>
                <w:spacing w:val="-8"/>
                <w:sz w:val="24"/>
              </w:rPr>
              <w:t xml:space="preserve"> </w:t>
            </w:r>
            <w:r>
              <w:rPr>
                <w:i/>
                <w:color w:val="000009"/>
                <w:sz w:val="24"/>
              </w:rPr>
              <w:t>McEwan,</w:t>
            </w:r>
            <w:r>
              <w:rPr>
                <w:i/>
                <w:color w:val="000009"/>
                <w:spacing w:val="-8"/>
                <w:sz w:val="24"/>
              </w:rPr>
              <w:t xml:space="preserve"> </w:t>
            </w:r>
            <w:r>
              <w:rPr>
                <w:i/>
                <w:color w:val="000009"/>
                <w:sz w:val="24"/>
              </w:rPr>
              <w:t>A.,</w:t>
            </w:r>
            <w:r>
              <w:rPr>
                <w:i/>
                <w:color w:val="000009"/>
                <w:spacing w:val="-8"/>
                <w:sz w:val="24"/>
              </w:rPr>
              <w:t xml:space="preserve"> </w:t>
            </w:r>
            <w:r>
              <w:rPr>
                <w:i/>
                <w:color w:val="000009"/>
                <w:sz w:val="24"/>
              </w:rPr>
              <w:t>Yang,</w:t>
            </w:r>
            <w:r>
              <w:rPr>
                <w:i/>
                <w:color w:val="000009"/>
                <w:spacing w:val="-8"/>
                <w:sz w:val="24"/>
              </w:rPr>
              <w:t xml:space="preserve"> </w:t>
            </w:r>
            <w:r>
              <w:rPr>
                <w:i/>
                <w:color w:val="000009"/>
                <w:sz w:val="24"/>
              </w:rPr>
              <w:t>J.</w:t>
            </w:r>
            <w:r>
              <w:rPr>
                <w:i/>
                <w:color w:val="000009"/>
                <w:spacing w:val="-8"/>
                <w:sz w:val="24"/>
              </w:rPr>
              <w:t xml:space="preserve"> </w:t>
            </w:r>
            <w:r>
              <w:rPr>
                <w:i/>
                <w:color w:val="000009"/>
                <w:sz w:val="24"/>
              </w:rPr>
              <w:t>Y.</w:t>
            </w:r>
            <w:r>
              <w:rPr>
                <w:i/>
                <w:color w:val="000009"/>
                <w:spacing w:val="-8"/>
                <w:sz w:val="24"/>
              </w:rPr>
              <w:t xml:space="preserve"> </w:t>
            </w:r>
            <w:r>
              <w:rPr>
                <w:i/>
                <w:color w:val="000009"/>
                <w:sz w:val="24"/>
              </w:rPr>
              <w:t>H.,</w:t>
            </w:r>
            <w:r>
              <w:rPr>
                <w:i/>
                <w:color w:val="000009"/>
                <w:spacing w:val="-8"/>
                <w:sz w:val="24"/>
              </w:rPr>
              <w:t xml:space="preserve"> </w:t>
            </w:r>
            <w:r>
              <w:rPr>
                <w:i/>
                <w:color w:val="000009"/>
                <w:sz w:val="24"/>
              </w:rPr>
              <w:t>Qian,</w:t>
            </w:r>
            <w:r>
              <w:rPr>
                <w:i/>
                <w:color w:val="000009"/>
                <w:spacing w:val="-8"/>
                <w:sz w:val="24"/>
              </w:rPr>
              <w:t xml:space="preserve"> </w:t>
            </w:r>
            <w:r>
              <w:rPr>
                <w:i/>
                <w:color w:val="000009"/>
                <w:sz w:val="24"/>
              </w:rPr>
              <w:t>P.,</w:t>
            </w:r>
            <w:r>
              <w:rPr>
                <w:i/>
                <w:color w:val="000009"/>
                <w:spacing w:val="-8"/>
                <w:sz w:val="24"/>
              </w:rPr>
              <w:t xml:space="preserve"> </w:t>
            </w:r>
            <w:r>
              <w:rPr>
                <w:i/>
                <w:color w:val="000009"/>
                <w:sz w:val="24"/>
              </w:rPr>
              <w:t>O’Brien,</w:t>
            </w:r>
            <w:r>
              <w:rPr>
                <w:i/>
                <w:color w:val="000009"/>
                <w:spacing w:val="-8"/>
                <w:sz w:val="24"/>
              </w:rPr>
              <w:t xml:space="preserve"> </w:t>
            </w:r>
            <w:r>
              <w:rPr>
                <w:i/>
                <w:color w:val="000009"/>
                <w:sz w:val="24"/>
              </w:rPr>
              <w:t>K.,</w:t>
            </w:r>
            <w:r>
              <w:rPr>
                <w:i/>
                <w:color w:val="000009"/>
                <w:spacing w:val="-8"/>
                <w:sz w:val="24"/>
              </w:rPr>
              <w:t xml:space="preserve"> </w:t>
            </w:r>
            <w:r>
              <w:rPr>
                <w:i/>
                <w:color w:val="000009"/>
                <w:sz w:val="24"/>
              </w:rPr>
              <w:t>Orchard,</w:t>
            </w:r>
            <w:r>
              <w:rPr>
                <w:i/>
                <w:color w:val="000009"/>
                <w:spacing w:val="-8"/>
                <w:sz w:val="24"/>
              </w:rPr>
              <w:t xml:space="preserve"> </w:t>
            </w:r>
            <w:r>
              <w:rPr>
                <w:i/>
                <w:color w:val="000009"/>
                <w:sz w:val="24"/>
              </w:rPr>
              <w:t>J.,</w:t>
            </w:r>
            <w:r>
              <w:rPr>
                <w:i/>
                <w:color w:val="000009"/>
                <w:spacing w:val="-8"/>
                <w:sz w:val="24"/>
              </w:rPr>
              <w:t xml:space="preserve"> </w:t>
            </w:r>
            <w:r>
              <w:rPr>
                <w:i/>
                <w:color w:val="000009"/>
                <w:sz w:val="24"/>
              </w:rPr>
              <w:t>Kim,</w:t>
            </w:r>
            <w:r>
              <w:rPr>
                <w:i/>
                <w:color w:val="000009"/>
                <w:spacing w:val="-8"/>
                <w:sz w:val="24"/>
              </w:rPr>
              <w:t xml:space="preserve"> </w:t>
            </w:r>
            <w:r>
              <w:rPr>
                <w:i/>
                <w:color w:val="000009"/>
                <w:sz w:val="24"/>
              </w:rPr>
              <w:t>J.,</w:t>
            </w:r>
            <w:r>
              <w:rPr>
                <w:i/>
                <w:color w:val="000009"/>
                <w:spacing w:val="-8"/>
                <w:sz w:val="24"/>
              </w:rPr>
              <w:t xml:space="preserve"> </w:t>
            </w:r>
            <w:r>
              <w:rPr>
                <w:i/>
                <w:color w:val="000009"/>
                <w:sz w:val="24"/>
              </w:rPr>
              <w:t>Patel,</w:t>
            </w:r>
            <w:r>
              <w:rPr>
                <w:i/>
                <w:color w:val="000009"/>
                <w:spacing w:val="-8"/>
                <w:sz w:val="24"/>
              </w:rPr>
              <w:t xml:space="preserve"> </w:t>
            </w:r>
            <w:r>
              <w:rPr>
                <w:i/>
                <w:color w:val="000009"/>
                <w:sz w:val="24"/>
              </w:rPr>
              <w:t>S.,</w:t>
            </w:r>
            <w:r>
              <w:rPr>
                <w:i/>
                <w:color w:val="000009"/>
                <w:spacing w:val="-8"/>
                <w:sz w:val="24"/>
              </w:rPr>
              <w:t xml:space="preserve"> </w:t>
            </w:r>
            <w:r>
              <w:rPr>
                <w:i/>
                <w:color w:val="000009"/>
                <w:sz w:val="24"/>
              </w:rPr>
              <w:t>&amp; Redfern, J. The health digital twin to tackle cardiovascular disease – a review of an</w:t>
            </w:r>
          </w:p>
          <w:p w14:paraId="55F8B4DA" w14:textId="77777777" w:rsidR="009A0B28" w:rsidRDefault="00000000">
            <w:pPr>
              <w:pStyle w:val="TableParagraph"/>
              <w:spacing w:line="256" w:lineRule="exact"/>
              <w:ind w:left="130"/>
              <w:rPr>
                <w:i/>
                <w:sz w:val="24"/>
              </w:rPr>
            </w:pPr>
            <w:r>
              <w:rPr>
                <w:i/>
                <w:color w:val="000009"/>
                <w:sz w:val="24"/>
              </w:rPr>
              <w:t>emerging</w:t>
            </w:r>
            <w:r>
              <w:rPr>
                <w:i/>
                <w:color w:val="000009"/>
                <w:spacing w:val="-2"/>
                <w:sz w:val="24"/>
              </w:rPr>
              <w:t xml:space="preserve"> </w:t>
            </w:r>
            <w:r>
              <w:rPr>
                <w:i/>
                <w:color w:val="000009"/>
                <w:sz w:val="24"/>
              </w:rPr>
              <w:t>interdisciplinary</w:t>
            </w:r>
            <w:r>
              <w:rPr>
                <w:i/>
                <w:color w:val="000009"/>
                <w:spacing w:val="-2"/>
                <w:sz w:val="24"/>
              </w:rPr>
              <w:t xml:space="preserve"> </w:t>
            </w:r>
            <w:r>
              <w:rPr>
                <w:i/>
                <w:color w:val="000009"/>
                <w:sz w:val="24"/>
              </w:rPr>
              <w:t>field.</w:t>
            </w:r>
            <w:r>
              <w:rPr>
                <w:i/>
                <w:color w:val="000009"/>
                <w:spacing w:val="-2"/>
                <w:sz w:val="24"/>
              </w:rPr>
              <w:t xml:space="preserve"> </w:t>
            </w:r>
            <w:r>
              <w:rPr>
                <w:i/>
                <w:color w:val="000009"/>
                <w:sz w:val="24"/>
              </w:rPr>
              <w:t>NPJ</w:t>
            </w:r>
            <w:r>
              <w:rPr>
                <w:i/>
                <w:color w:val="000009"/>
                <w:spacing w:val="-2"/>
                <w:sz w:val="24"/>
              </w:rPr>
              <w:t xml:space="preserve"> </w:t>
            </w:r>
            <w:r>
              <w:rPr>
                <w:i/>
                <w:color w:val="000009"/>
                <w:sz w:val="24"/>
              </w:rPr>
              <w:t>Digital</w:t>
            </w:r>
            <w:r>
              <w:rPr>
                <w:i/>
                <w:color w:val="000009"/>
                <w:spacing w:val="-2"/>
                <w:sz w:val="24"/>
              </w:rPr>
              <w:t xml:space="preserve"> </w:t>
            </w:r>
            <w:r>
              <w:rPr>
                <w:i/>
                <w:color w:val="000009"/>
                <w:sz w:val="24"/>
              </w:rPr>
              <w:t>Medicine.</w:t>
            </w:r>
            <w:r>
              <w:rPr>
                <w:i/>
                <w:color w:val="000009"/>
                <w:spacing w:val="-2"/>
                <w:sz w:val="24"/>
              </w:rPr>
              <w:t xml:space="preserve"> </w:t>
            </w:r>
            <w:r>
              <w:rPr>
                <w:i/>
                <w:color w:val="000009"/>
                <w:sz w:val="24"/>
              </w:rPr>
              <w:t>2022;</w:t>
            </w:r>
            <w:r>
              <w:rPr>
                <w:i/>
                <w:color w:val="000009"/>
                <w:spacing w:val="-2"/>
                <w:sz w:val="24"/>
              </w:rPr>
              <w:t xml:space="preserve"> </w:t>
            </w:r>
            <w:r>
              <w:rPr>
                <w:i/>
                <w:color w:val="000009"/>
                <w:sz w:val="24"/>
              </w:rPr>
              <w:t>5:</w:t>
            </w:r>
            <w:r>
              <w:rPr>
                <w:i/>
                <w:color w:val="000009"/>
                <w:spacing w:val="-2"/>
                <w:sz w:val="24"/>
              </w:rPr>
              <w:t xml:space="preserve"> </w:t>
            </w:r>
            <w:r>
              <w:rPr>
                <w:i/>
                <w:color w:val="000009"/>
                <w:sz w:val="24"/>
              </w:rPr>
              <w:t>Article</w:t>
            </w:r>
            <w:r>
              <w:rPr>
                <w:i/>
                <w:color w:val="000009"/>
                <w:spacing w:val="-2"/>
                <w:sz w:val="24"/>
              </w:rPr>
              <w:t xml:space="preserve"> </w:t>
            </w:r>
            <w:r>
              <w:rPr>
                <w:i/>
                <w:color w:val="000009"/>
                <w:spacing w:val="-4"/>
                <w:sz w:val="24"/>
              </w:rPr>
              <w:t>126.</w:t>
            </w:r>
          </w:p>
        </w:tc>
      </w:tr>
    </w:tbl>
    <w:p w14:paraId="25E92B29" w14:textId="77777777" w:rsidR="009A0B28" w:rsidRDefault="009A0B28">
      <w:pPr>
        <w:pStyle w:val="TableParagraph"/>
        <w:spacing w:line="256" w:lineRule="exact"/>
        <w:rPr>
          <w:i/>
          <w:sz w:val="24"/>
        </w:rPr>
        <w:sectPr w:rsidR="009A0B28">
          <w:headerReference w:type="default" r:id="rId32"/>
          <w:footerReference w:type="default" r:id="rId33"/>
          <w:pgSz w:w="12240" w:h="15840"/>
          <w:pgMar w:top="1820" w:right="1080" w:bottom="2320" w:left="1080" w:header="814" w:footer="2122" w:gutter="0"/>
          <w:pgNumType w:start="32"/>
          <w:cols w:space="720"/>
        </w:sectPr>
      </w:pPr>
    </w:p>
    <w:p w14:paraId="7D2977E4" w14:textId="77777777" w:rsidR="009A0B28" w:rsidRDefault="009A0B28">
      <w:pPr>
        <w:pStyle w:val="BodyText"/>
        <w:spacing w:before="36" w:after="1"/>
        <w:rPr>
          <w:b/>
          <w:sz w:val="20"/>
        </w:rPr>
      </w:pPr>
    </w:p>
    <w:p w14:paraId="3AE96847" w14:textId="77777777" w:rsidR="009A0B28" w:rsidRDefault="00000000">
      <w:pPr>
        <w:spacing w:line="20" w:lineRule="exact"/>
        <w:ind w:left="4686"/>
        <w:rPr>
          <w:sz w:val="2"/>
        </w:rPr>
      </w:pPr>
      <w:r>
        <w:rPr>
          <w:noProof/>
          <w:sz w:val="2"/>
        </w:rPr>
        <mc:AlternateContent>
          <mc:Choice Requires="wpg">
            <w:drawing>
              <wp:inline distT="0" distB="0" distL="0" distR="0" wp14:anchorId="192B9411" wp14:editId="37DC0DD8">
                <wp:extent cx="466090" cy="8890"/>
                <wp:effectExtent l="9525" t="0" r="634" b="635"/>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43" name="Graphic 143"/>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1CC87A04" id="Group 142"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AQwLwpbgIAAI8FAAAOAAAAAAAAAAAAAAAAAC4C&#10;AABkcnMvZTJvRG9jLnhtbFBLAQItABQABgAIAAAAIQAH1RxV2gAAAAIBAAAPAAAAAAAAAAAAAAAA&#10;AMgEAABkcnMvZG93bnJldi54bWxQSwUGAAAAAAQABADzAAAAzwUAAAAA&#10;">
                <v:shape id="Graphic 143"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" path="m,l465890,e" filled="f" strokecolor="#000008" strokeweight=".24447mm">
                  <v:path arrowok="t"/>
                </v:shape>
                <w10:anchorlock/>
              </v:group>
            </w:pict>
          </mc:Fallback>
        </mc:AlternateContent>
      </w:r>
    </w:p>
    <w:p w14:paraId="27524EC6" w14:textId="77777777" w:rsidR="009A0B28" w:rsidRDefault="009A0B28">
      <w:pPr>
        <w:pStyle w:val="BodyText"/>
        <w:rPr>
          <w:b/>
          <w:sz w:val="20"/>
        </w:rPr>
      </w:pPr>
    </w:p>
    <w:p w14:paraId="1BA4D9C0" w14:textId="77777777" w:rsidR="009A0B28" w:rsidRDefault="009A0B28">
      <w:pPr>
        <w:pStyle w:val="BodyText"/>
        <w:spacing w:before="53" w:after="1"/>
        <w:rPr>
          <w:b/>
          <w:sz w:val="20"/>
        </w:rPr>
      </w:pPr>
    </w:p>
    <w:tbl>
      <w:tblPr>
        <w:tblW w:w="0" w:type="auto"/>
        <w:tblInd w:w="392" w:type="dxa"/>
        <w:tblLayout w:type="fixed"/>
        <w:tblCellMar>
          <w:left w:w="0" w:type="dxa"/>
          <w:right w:w="0" w:type="dxa"/>
        </w:tblCellMar>
        <w:tblLook w:val="01E0" w:firstRow="1" w:lastRow="1" w:firstColumn="1" w:lastColumn="1" w:noHBand="0" w:noVBand="0"/>
      </w:tblPr>
      <w:tblGrid>
        <w:gridCol w:w="575"/>
        <w:gridCol w:w="8632"/>
      </w:tblGrid>
      <w:tr w:rsidR="009A0B28" w14:paraId="487FE7C8" w14:textId="77777777">
        <w:trPr>
          <w:trHeight w:val="1093"/>
        </w:trPr>
        <w:tc>
          <w:tcPr>
            <w:tcW w:w="575" w:type="dxa"/>
          </w:tcPr>
          <w:p w14:paraId="1E4249BC" w14:textId="77777777" w:rsidR="009A0B28" w:rsidRDefault="009A0B28">
            <w:pPr>
              <w:pStyle w:val="TableParagraph"/>
              <w:spacing w:before="127"/>
              <w:rPr>
                <w:b/>
                <w:sz w:val="24"/>
              </w:rPr>
            </w:pPr>
          </w:p>
          <w:p w14:paraId="70136080" w14:textId="77777777" w:rsidR="009A0B28" w:rsidRDefault="00000000">
            <w:pPr>
              <w:pStyle w:val="TableParagraph"/>
              <w:ind w:left="50"/>
              <w:rPr>
                <w:sz w:val="24"/>
              </w:rPr>
            </w:pPr>
            <w:r>
              <w:rPr>
                <w:color w:val="000009"/>
                <w:spacing w:val="-4"/>
                <w:sz w:val="24"/>
              </w:rPr>
              <w:t>[11]</w:t>
            </w:r>
          </w:p>
        </w:tc>
        <w:tc>
          <w:tcPr>
            <w:tcW w:w="8632" w:type="dxa"/>
          </w:tcPr>
          <w:p w14:paraId="3269F8F9" w14:textId="77777777" w:rsidR="009A0B28" w:rsidRDefault="00000000">
            <w:pPr>
              <w:pStyle w:val="TableParagraph"/>
              <w:spacing w:line="360" w:lineRule="auto"/>
              <w:ind w:left="135"/>
              <w:rPr>
                <w:i/>
                <w:sz w:val="24"/>
              </w:rPr>
            </w:pPr>
            <w:r>
              <w:rPr>
                <w:i/>
                <w:color w:val="000009"/>
                <w:sz w:val="24"/>
              </w:rPr>
              <w:t>A.</w:t>
            </w:r>
            <w:r>
              <w:rPr>
                <w:i/>
                <w:color w:val="000009"/>
                <w:spacing w:val="-5"/>
                <w:sz w:val="24"/>
              </w:rPr>
              <w:t xml:space="preserve"> </w:t>
            </w:r>
            <w:r>
              <w:rPr>
                <w:i/>
                <w:color w:val="000009"/>
                <w:sz w:val="24"/>
              </w:rPr>
              <w:t>R.</w:t>
            </w:r>
            <w:r>
              <w:rPr>
                <w:i/>
                <w:color w:val="000009"/>
                <w:spacing w:val="-5"/>
                <w:sz w:val="24"/>
              </w:rPr>
              <w:t xml:space="preserve"> </w:t>
            </w:r>
            <w:r>
              <w:rPr>
                <w:i/>
                <w:color w:val="000009"/>
                <w:sz w:val="24"/>
              </w:rPr>
              <w:t>Martin</w:t>
            </w:r>
            <w:r>
              <w:rPr>
                <w:i/>
                <w:color w:val="000009"/>
                <w:spacing w:val="-5"/>
                <w:sz w:val="24"/>
              </w:rPr>
              <w:t xml:space="preserve"> </w:t>
            </w:r>
            <w:r>
              <w:rPr>
                <w:i/>
                <w:color w:val="000009"/>
                <w:sz w:val="24"/>
              </w:rPr>
              <w:t>et</w:t>
            </w:r>
            <w:r>
              <w:rPr>
                <w:i/>
                <w:color w:val="000009"/>
                <w:spacing w:val="-5"/>
                <w:sz w:val="24"/>
              </w:rPr>
              <w:t xml:space="preserve"> </w:t>
            </w:r>
            <w:r>
              <w:rPr>
                <w:i/>
                <w:color w:val="000009"/>
                <w:sz w:val="24"/>
              </w:rPr>
              <w:t>al.,</w:t>
            </w:r>
            <w:r>
              <w:rPr>
                <w:i/>
                <w:color w:val="000009"/>
                <w:spacing w:val="-5"/>
                <w:sz w:val="24"/>
              </w:rPr>
              <w:t xml:space="preserve"> </w:t>
            </w:r>
            <w:r>
              <w:rPr>
                <w:i/>
                <w:color w:val="000009"/>
                <w:sz w:val="24"/>
              </w:rPr>
              <w:t>“Human</w:t>
            </w:r>
            <w:r>
              <w:rPr>
                <w:i/>
                <w:color w:val="000009"/>
                <w:spacing w:val="-5"/>
                <w:sz w:val="24"/>
              </w:rPr>
              <w:t xml:space="preserve"> </w:t>
            </w:r>
            <w:r>
              <w:rPr>
                <w:i/>
                <w:color w:val="000009"/>
                <w:sz w:val="24"/>
              </w:rPr>
              <w:t>demographic</w:t>
            </w:r>
            <w:r>
              <w:rPr>
                <w:i/>
                <w:color w:val="000009"/>
                <w:spacing w:val="-5"/>
                <w:sz w:val="24"/>
              </w:rPr>
              <w:t xml:space="preserve"> </w:t>
            </w:r>
            <w:r>
              <w:rPr>
                <w:i/>
                <w:color w:val="000009"/>
                <w:sz w:val="24"/>
              </w:rPr>
              <w:t>history</w:t>
            </w:r>
            <w:r>
              <w:rPr>
                <w:i/>
                <w:color w:val="000009"/>
                <w:spacing w:val="-5"/>
                <w:sz w:val="24"/>
              </w:rPr>
              <w:t xml:space="preserve"> </w:t>
            </w:r>
            <w:r>
              <w:rPr>
                <w:i/>
                <w:color w:val="000009"/>
                <w:sz w:val="24"/>
              </w:rPr>
              <w:t>impacts</w:t>
            </w:r>
            <w:r>
              <w:rPr>
                <w:i/>
                <w:color w:val="000009"/>
                <w:spacing w:val="-5"/>
                <w:sz w:val="24"/>
              </w:rPr>
              <w:t xml:space="preserve"> </w:t>
            </w:r>
            <w:r>
              <w:rPr>
                <w:i/>
                <w:color w:val="000009"/>
                <w:sz w:val="24"/>
              </w:rPr>
              <w:t>genetic</w:t>
            </w:r>
            <w:r>
              <w:rPr>
                <w:i/>
                <w:color w:val="000009"/>
                <w:spacing w:val="-5"/>
                <w:sz w:val="24"/>
              </w:rPr>
              <w:t xml:space="preserve"> </w:t>
            </w:r>
            <w:r>
              <w:rPr>
                <w:i/>
                <w:color w:val="000009"/>
                <w:sz w:val="24"/>
              </w:rPr>
              <w:t>risk</w:t>
            </w:r>
            <w:r>
              <w:rPr>
                <w:i/>
                <w:color w:val="000009"/>
                <w:spacing w:val="-5"/>
                <w:sz w:val="24"/>
              </w:rPr>
              <w:t xml:space="preserve"> </w:t>
            </w:r>
            <w:r>
              <w:rPr>
                <w:i/>
                <w:color w:val="000009"/>
                <w:sz w:val="24"/>
              </w:rPr>
              <w:t>prediction</w:t>
            </w:r>
            <w:r>
              <w:rPr>
                <w:i/>
                <w:color w:val="000009"/>
                <w:spacing w:val="-5"/>
                <w:sz w:val="24"/>
              </w:rPr>
              <w:t xml:space="preserve"> </w:t>
            </w:r>
            <w:r>
              <w:rPr>
                <w:i/>
                <w:color w:val="000009"/>
                <w:sz w:val="24"/>
              </w:rPr>
              <w:t xml:space="preserve">across diverse populations,” Cell, vol. 177, no. 4, pp. 1153–1169, 2019, </w:t>
            </w:r>
            <w:proofErr w:type="spellStart"/>
            <w:r>
              <w:rPr>
                <w:i/>
                <w:color w:val="000009"/>
                <w:sz w:val="24"/>
              </w:rPr>
              <w:t>doi</w:t>
            </w:r>
            <w:proofErr w:type="spellEnd"/>
            <w:r>
              <w:rPr>
                <w:i/>
                <w:color w:val="000009"/>
                <w:sz w:val="24"/>
              </w:rPr>
              <w:t>:</w:t>
            </w:r>
          </w:p>
          <w:p w14:paraId="268146A5" w14:textId="77777777" w:rsidR="009A0B28" w:rsidRDefault="00000000">
            <w:pPr>
              <w:pStyle w:val="TableParagraph"/>
              <w:spacing w:line="256" w:lineRule="exact"/>
              <w:ind w:left="135"/>
              <w:rPr>
                <w:i/>
                <w:sz w:val="24"/>
              </w:rPr>
            </w:pPr>
            <w:r>
              <w:rPr>
                <w:i/>
                <w:color w:val="000009"/>
                <w:spacing w:val="-2"/>
                <w:sz w:val="24"/>
              </w:rPr>
              <w:t>10.1016/j.cell.2019.08.052.</w:t>
            </w:r>
          </w:p>
        </w:tc>
      </w:tr>
    </w:tbl>
    <w:p w14:paraId="6DEBB434" w14:textId="77777777" w:rsidR="009A0B28" w:rsidRDefault="009A0B28">
      <w:pPr>
        <w:pStyle w:val="BodyText"/>
        <w:rPr>
          <w:b/>
          <w:sz w:val="20"/>
        </w:rPr>
      </w:pPr>
    </w:p>
    <w:p w14:paraId="066D12D9" w14:textId="77777777" w:rsidR="009A0B28" w:rsidRDefault="009A0B28">
      <w:pPr>
        <w:pStyle w:val="BodyText"/>
        <w:rPr>
          <w:b/>
          <w:sz w:val="20"/>
        </w:rPr>
      </w:pPr>
    </w:p>
    <w:p w14:paraId="2178CE4C" w14:textId="77777777" w:rsidR="009A0B28" w:rsidRDefault="009A0B28">
      <w:pPr>
        <w:pStyle w:val="BodyText"/>
        <w:rPr>
          <w:b/>
          <w:sz w:val="20"/>
        </w:rPr>
      </w:pPr>
    </w:p>
    <w:p w14:paraId="328F0DAE" w14:textId="77777777" w:rsidR="009A0B28" w:rsidRDefault="009A0B28">
      <w:pPr>
        <w:pStyle w:val="BodyText"/>
        <w:rPr>
          <w:b/>
          <w:sz w:val="20"/>
        </w:rPr>
      </w:pPr>
    </w:p>
    <w:p w14:paraId="350C9E69" w14:textId="77777777" w:rsidR="009A0B28" w:rsidRDefault="009A0B28">
      <w:pPr>
        <w:pStyle w:val="BodyText"/>
        <w:rPr>
          <w:b/>
          <w:sz w:val="20"/>
        </w:rPr>
      </w:pPr>
    </w:p>
    <w:p w14:paraId="4025DF96" w14:textId="77777777" w:rsidR="009A0B28" w:rsidRDefault="009A0B28">
      <w:pPr>
        <w:pStyle w:val="BodyText"/>
        <w:spacing w:before="52" w:after="1"/>
        <w:rPr>
          <w:b/>
          <w:sz w:val="20"/>
        </w:rPr>
      </w:pPr>
    </w:p>
    <w:tbl>
      <w:tblPr>
        <w:tblW w:w="0" w:type="auto"/>
        <w:tblInd w:w="392" w:type="dxa"/>
        <w:tblLayout w:type="fixed"/>
        <w:tblCellMar>
          <w:left w:w="0" w:type="dxa"/>
          <w:right w:w="0" w:type="dxa"/>
        </w:tblCellMar>
        <w:tblLook w:val="01E0" w:firstRow="1" w:lastRow="1" w:firstColumn="1" w:lastColumn="1" w:noHBand="0" w:noVBand="0"/>
      </w:tblPr>
      <w:tblGrid>
        <w:gridCol w:w="580"/>
        <w:gridCol w:w="8635"/>
      </w:tblGrid>
      <w:tr w:rsidR="009A0B28" w14:paraId="151A9296" w14:textId="77777777">
        <w:trPr>
          <w:trHeight w:val="679"/>
        </w:trPr>
        <w:tc>
          <w:tcPr>
            <w:tcW w:w="580" w:type="dxa"/>
          </w:tcPr>
          <w:p w14:paraId="07FF553D" w14:textId="77777777" w:rsidR="009A0B28" w:rsidRDefault="00000000">
            <w:pPr>
              <w:pStyle w:val="TableParagraph"/>
              <w:spacing w:before="196"/>
              <w:ind w:left="50"/>
              <w:rPr>
                <w:sz w:val="24"/>
              </w:rPr>
            </w:pPr>
            <w:r>
              <w:rPr>
                <w:color w:val="000009"/>
                <w:spacing w:val="-4"/>
                <w:sz w:val="24"/>
              </w:rPr>
              <w:t>[12]</w:t>
            </w:r>
          </w:p>
        </w:tc>
        <w:tc>
          <w:tcPr>
            <w:tcW w:w="8635" w:type="dxa"/>
          </w:tcPr>
          <w:p w14:paraId="6975AD2B" w14:textId="77777777" w:rsidR="009A0B28" w:rsidRDefault="00000000">
            <w:pPr>
              <w:pStyle w:val="TableParagraph"/>
              <w:spacing w:line="266" w:lineRule="exact"/>
              <w:ind w:left="130"/>
              <w:rPr>
                <w:i/>
                <w:sz w:val="24"/>
              </w:rPr>
            </w:pPr>
            <w:r>
              <w:rPr>
                <w:i/>
                <w:color w:val="000009"/>
                <w:sz w:val="24"/>
              </w:rPr>
              <w:t>J.</w:t>
            </w:r>
            <w:r>
              <w:rPr>
                <w:i/>
                <w:color w:val="000009"/>
                <w:spacing w:val="-2"/>
                <w:sz w:val="24"/>
              </w:rPr>
              <w:t xml:space="preserve"> </w:t>
            </w:r>
            <w:r>
              <w:rPr>
                <w:i/>
                <w:color w:val="000009"/>
                <w:sz w:val="24"/>
              </w:rPr>
              <w:t>Corral-Acero</w:t>
            </w:r>
            <w:r>
              <w:rPr>
                <w:i/>
                <w:color w:val="000009"/>
                <w:spacing w:val="-1"/>
                <w:sz w:val="24"/>
              </w:rPr>
              <w:t xml:space="preserve"> </w:t>
            </w:r>
            <w:r>
              <w:rPr>
                <w:i/>
                <w:color w:val="000009"/>
                <w:sz w:val="24"/>
              </w:rPr>
              <w:t>et</w:t>
            </w:r>
            <w:r>
              <w:rPr>
                <w:i/>
                <w:color w:val="000009"/>
                <w:spacing w:val="-2"/>
                <w:sz w:val="24"/>
              </w:rPr>
              <w:t xml:space="preserve"> </w:t>
            </w:r>
            <w:r>
              <w:rPr>
                <w:i/>
                <w:color w:val="000009"/>
                <w:sz w:val="24"/>
              </w:rPr>
              <w:t>al.,</w:t>
            </w:r>
            <w:r>
              <w:rPr>
                <w:i/>
                <w:color w:val="000009"/>
                <w:spacing w:val="-1"/>
                <w:sz w:val="24"/>
              </w:rPr>
              <w:t xml:space="preserve"> </w:t>
            </w:r>
            <w:r>
              <w:rPr>
                <w:i/>
                <w:color w:val="000009"/>
                <w:sz w:val="24"/>
              </w:rPr>
              <w:t>“The</w:t>
            </w:r>
            <w:r>
              <w:rPr>
                <w:i/>
                <w:color w:val="000009"/>
                <w:spacing w:val="-1"/>
                <w:sz w:val="24"/>
              </w:rPr>
              <w:t xml:space="preserve"> </w:t>
            </w:r>
            <w:r>
              <w:rPr>
                <w:i/>
                <w:color w:val="000009"/>
                <w:sz w:val="24"/>
              </w:rPr>
              <w:t>‘digital</w:t>
            </w:r>
            <w:r>
              <w:rPr>
                <w:i/>
                <w:color w:val="000009"/>
                <w:spacing w:val="-2"/>
                <w:sz w:val="24"/>
              </w:rPr>
              <w:t xml:space="preserve"> </w:t>
            </w:r>
            <w:r>
              <w:rPr>
                <w:i/>
                <w:color w:val="000009"/>
                <w:sz w:val="24"/>
              </w:rPr>
              <w:t>twin’</w:t>
            </w:r>
            <w:r>
              <w:rPr>
                <w:i/>
                <w:color w:val="000009"/>
                <w:spacing w:val="-1"/>
                <w:sz w:val="24"/>
              </w:rPr>
              <w:t xml:space="preserve"> </w:t>
            </w:r>
            <w:r>
              <w:rPr>
                <w:i/>
                <w:color w:val="000009"/>
                <w:sz w:val="24"/>
              </w:rPr>
              <w:t>to</w:t>
            </w:r>
            <w:r>
              <w:rPr>
                <w:i/>
                <w:color w:val="000009"/>
                <w:spacing w:val="-2"/>
                <w:sz w:val="24"/>
              </w:rPr>
              <w:t xml:space="preserve"> </w:t>
            </w:r>
            <w:r>
              <w:rPr>
                <w:i/>
                <w:color w:val="000009"/>
                <w:sz w:val="24"/>
              </w:rPr>
              <w:t>enable</w:t>
            </w:r>
            <w:r>
              <w:rPr>
                <w:i/>
                <w:color w:val="000009"/>
                <w:spacing w:val="-1"/>
                <w:sz w:val="24"/>
              </w:rPr>
              <w:t xml:space="preserve"> </w:t>
            </w:r>
            <w:r>
              <w:rPr>
                <w:i/>
                <w:color w:val="000009"/>
                <w:sz w:val="24"/>
              </w:rPr>
              <w:t>the</w:t>
            </w:r>
            <w:r>
              <w:rPr>
                <w:i/>
                <w:color w:val="000009"/>
                <w:spacing w:val="-1"/>
                <w:sz w:val="24"/>
              </w:rPr>
              <w:t xml:space="preserve"> </w:t>
            </w:r>
            <w:r>
              <w:rPr>
                <w:i/>
                <w:color w:val="000009"/>
                <w:sz w:val="24"/>
              </w:rPr>
              <w:t>vision</w:t>
            </w:r>
            <w:r>
              <w:rPr>
                <w:i/>
                <w:color w:val="000009"/>
                <w:spacing w:val="-2"/>
                <w:sz w:val="24"/>
              </w:rPr>
              <w:t xml:space="preserve"> </w:t>
            </w:r>
            <w:r>
              <w:rPr>
                <w:i/>
                <w:color w:val="000009"/>
                <w:sz w:val="24"/>
              </w:rPr>
              <w:t>of</w:t>
            </w:r>
            <w:r>
              <w:rPr>
                <w:i/>
                <w:color w:val="000009"/>
                <w:spacing w:val="-1"/>
                <w:sz w:val="24"/>
              </w:rPr>
              <w:t xml:space="preserve"> </w:t>
            </w:r>
            <w:r>
              <w:rPr>
                <w:i/>
                <w:color w:val="000009"/>
                <w:sz w:val="24"/>
              </w:rPr>
              <w:t>precision</w:t>
            </w:r>
            <w:r>
              <w:rPr>
                <w:i/>
                <w:color w:val="000009"/>
                <w:spacing w:val="-1"/>
                <w:sz w:val="24"/>
              </w:rPr>
              <w:t xml:space="preserve"> </w:t>
            </w:r>
            <w:r>
              <w:rPr>
                <w:i/>
                <w:color w:val="000009"/>
                <w:spacing w:val="-2"/>
                <w:sz w:val="24"/>
              </w:rPr>
              <w:t>cardiology,”</w:t>
            </w:r>
          </w:p>
          <w:p w14:paraId="62814AAC" w14:textId="77777777" w:rsidR="009A0B28" w:rsidRDefault="00000000">
            <w:pPr>
              <w:pStyle w:val="TableParagraph"/>
              <w:spacing w:before="138" w:line="256" w:lineRule="exact"/>
              <w:ind w:left="130"/>
              <w:rPr>
                <w:i/>
                <w:sz w:val="24"/>
              </w:rPr>
            </w:pPr>
            <w:r>
              <w:rPr>
                <w:i/>
                <w:color w:val="000009"/>
                <w:sz w:val="24"/>
              </w:rPr>
              <w:t>Nature</w:t>
            </w:r>
            <w:r>
              <w:rPr>
                <w:i/>
                <w:color w:val="000009"/>
                <w:spacing w:val="-6"/>
                <w:sz w:val="24"/>
              </w:rPr>
              <w:t xml:space="preserve"> </w:t>
            </w:r>
            <w:r>
              <w:rPr>
                <w:i/>
                <w:color w:val="000009"/>
                <w:sz w:val="24"/>
              </w:rPr>
              <w:t>Reviews</w:t>
            </w:r>
            <w:r>
              <w:rPr>
                <w:i/>
                <w:color w:val="000009"/>
                <w:spacing w:val="-4"/>
                <w:sz w:val="24"/>
              </w:rPr>
              <w:t xml:space="preserve"> </w:t>
            </w:r>
            <w:r>
              <w:rPr>
                <w:i/>
                <w:color w:val="000009"/>
                <w:sz w:val="24"/>
              </w:rPr>
              <w:t>Cardiology,</w:t>
            </w:r>
            <w:r>
              <w:rPr>
                <w:i/>
                <w:color w:val="000009"/>
                <w:spacing w:val="-3"/>
                <w:sz w:val="24"/>
              </w:rPr>
              <w:t xml:space="preserve"> </w:t>
            </w:r>
            <w:r>
              <w:rPr>
                <w:i/>
                <w:color w:val="000009"/>
                <w:sz w:val="24"/>
              </w:rPr>
              <w:t>vol.</w:t>
            </w:r>
            <w:r>
              <w:rPr>
                <w:i/>
                <w:color w:val="000009"/>
                <w:spacing w:val="-4"/>
                <w:sz w:val="24"/>
              </w:rPr>
              <w:t xml:space="preserve"> </w:t>
            </w:r>
            <w:r>
              <w:rPr>
                <w:i/>
                <w:color w:val="000009"/>
                <w:sz w:val="24"/>
              </w:rPr>
              <w:t>18,</w:t>
            </w:r>
            <w:r>
              <w:rPr>
                <w:i/>
                <w:color w:val="000009"/>
                <w:spacing w:val="-3"/>
                <w:sz w:val="24"/>
              </w:rPr>
              <w:t xml:space="preserve"> </w:t>
            </w:r>
            <w:r>
              <w:rPr>
                <w:i/>
                <w:color w:val="000009"/>
                <w:sz w:val="24"/>
              </w:rPr>
              <w:t>pp.</w:t>
            </w:r>
            <w:r>
              <w:rPr>
                <w:i/>
                <w:color w:val="000009"/>
                <w:spacing w:val="-4"/>
                <w:sz w:val="24"/>
              </w:rPr>
              <w:t xml:space="preserve"> </w:t>
            </w:r>
            <w:r>
              <w:rPr>
                <w:i/>
                <w:color w:val="000009"/>
                <w:sz w:val="24"/>
              </w:rPr>
              <w:t>1–18,</w:t>
            </w:r>
            <w:r>
              <w:rPr>
                <w:i/>
                <w:color w:val="000009"/>
                <w:spacing w:val="-3"/>
                <w:sz w:val="24"/>
              </w:rPr>
              <w:t xml:space="preserve"> </w:t>
            </w:r>
            <w:r>
              <w:rPr>
                <w:i/>
                <w:color w:val="000009"/>
                <w:sz w:val="24"/>
              </w:rPr>
              <w:t>2021,</w:t>
            </w:r>
            <w:r>
              <w:rPr>
                <w:i/>
                <w:color w:val="000009"/>
                <w:spacing w:val="-4"/>
                <w:sz w:val="24"/>
              </w:rPr>
              <w:t xml:space="preserve"> </w:t>
            </w:r>
            <w:proofErr w:type="spellStart"/>
            <w:r>
              <w:rPr>
                <w:i/>
                <w:color w:val="000009"/>
                <w:sz w:val="24"/>
              </w:rPr>
              <w:t>doi</w:t>
            </w:r>
            <w:proofErr w:type="spellEnd"/>
            <w:r>
              <w:rPr>
                <w:i/>
                <w:color w:val="000009"/>
                <w:sz w:val="24"/>
              </w:rPr>
              <w:t>:</w:t>
            </w:r>
            <w:r>
              <w:rPr>
                <w:i/>
                <w:color w:val="000009"/>
                <w:spacing w:val="-3"/>
                <w:sz w:val="24"/>
              </w:rPr>
              <w:t xml:space="preserve"> </w:t>
            </w:r>
            <w:r>
              <w:rPr>
                <w:i/>
                <w:color w:val="000009"/>
                <w:sz w:val="24"/>
              </w:rPr>
              <w:t>10.1038/s41569-020-00445-</w:t>
            </w:r>
            <w:r>
              <w:rPr>
                <w:i/>
                <w:color w:val="000009"/>
                <w:spacing w:val="-5"/>
                <w:sz w:val="24"/>
              </w:rPr>
              <w:t>4.</w:t>
            </w:r>
          </w:p>
        </w:tc>
      </w:tr>
    </w:tbl>
    <w:p w14:paraId="37763FC3" w14:textId="77777777" w:rsidR="009A0B28" w:rsidRDefault="009A0B28">
      <w:pPr>
        <w:pStyle w:val="BodyText"/>
        <w:rPr>
          <w:b/>
          <w:sz w:val="20"/>
        </w:rPr>
      </w:pPr>
    </w:p>
    <w:p w14:paraId="4E78E951" w14:textId="77777777" w:rsidR="009A0B28" w:rsidRDefault="009A0B28">
      <w:pPr>
        <w:pStyle w:val="BodyText"/>
        <w:rPr>
          <w:b/>
          <w:sz w:val="20"/>
        </w:rPr>
      </w:pPr>
    </w:p>
    <w:p w14:paraId="0F9B9B3A" w14:textId="77777777" w:rsidR="009A0B28" w:rsidRDefault="009A0B28">
      <w:pPr>
        <w:pStyle w:val="BodyText"/>
        <w:rPr>
          <w:b/>
          <w:sz w:val="20"/>
        </w:rPr>
      </w:pPr>
    </w:p>
    <w:p w14:paraId="5F9EA888" w14:textId="77777777" w:rsidR="009A0B28" w:rsidRDefault="009A0B28">
      <w:pPr>
        <w:pStyle w:val="BodyText"/>
        <w:rPr>
          <w:b/>
          <w:sz w:val="20"/>
        </w:rPr>
      </w:pPr>
    </w:p>
    <w:p w14:paraId="64B4468A" w14:textId="77777777" w:rsidR="009A0B28" w:rsidRDefault="009A0B28">
      <w:pPr>
        <w:pStyle w:val="BodyText"/>
        <w:rPr>
          <w:b/>
          <w:sz w:val="20"/>
        </w:rPr>
      </w:pPr>
    </w:p>
    <w:p w14:paraId="730313DE" w14:textId="77777777" w:rsidR="009A0B28" w:rsidRDefault="009A0B28">
      <w:pPr>
        <w:pStyle w:val="BodyText"/>
        <w:spacing w:before="53"/>
        <w:rPr>
          <w:b/>
          <w:sz w:val="20"/>
        </w:rPr>
      </w:pPr>
    </w:p>
    <w:tbl>
      <w:tblPr>
        <w:tblW w:w="0" w:type="auto"/>
        <w:tblInd w:w="392" w:type="dxa"/>
        <w:tblLayout w:type="fixed"/>
        <w:tblCellMar>
          <w:left w:w="0" w:type="dxa"/>
          <w:right w:w="0" w:type="dxa"/>
        </w:tblCellMar>
        <w:tblLook w:val="01E0" w:firstRow="1" w:lastRow="1" w:firstColumn="1" w:lastColumn="1" w:noHBand="0" w:noVBand="0"/>
      </w:tblPr>
      <w:tblGrid>
        <w:gridCol w:w="580"/>
        <w:gridCol w:w="8447"/>
      </w:tblGrid>
      <w:tr w:rsidR="009A0B28" w14:paraId="0D4C641B" w14:textId="77777777">
        <w:trPr>
          <w:trHeight w:val="679"/>
        </w:trPr>
        <w:tc>
          <w:tcPr>
            <w:tcW w:w="580" w:type="dxa"/>
          </w:tcPr>
          <w:p w14:paraId="581E0F87" w14:textId="77777777" w:rsidR="009A0B28" w:rsidRDefault="00000000">
            <w:pPr>
              <w:pStyle w:val="TableParagraph"/>
              <w:spacing w:before="196"/>
              <w:ind w:left="50"/>
              <w:rPr>
                <w:sz w:val="24"/>
              </w:rPr>
            </w:pPr>
            <w:r>
              <w:rPr>
                <w:color w:val="000009"/>
                <w:spacing w:val="-4"/>
                <w:sz w:val="24"/>
              </w:rPr>
              <w:t>[13]</w:t>
            </w:r>
          </w:p>
        </w:tc>
        <w:tc>
          <w:tcPr>
            <w:tcW w:w="8447" w:type="dxa"/>
          </w:tcPr>
          <w:p w14:paraId="14468CD5" w14:textId="77777777" w:rsidR="009A0B28" w:rsidRDefault="00000000">
            <w:pPr>
              <w:pStyle w:val="TableParagraph"/>
              <w:spacing w:line="266" w:lineRule="exact"/>
              <w:ind w:left="130"/>
              <w:rPr>
                <w:i/>
                <w:sz w:val="24"/>
              </w:rPr>
            </w:pPr>
            <w:r>
              <w:rPr>
                <w:i/>
                <w:color w:val="000009"/>
                <w:sz w:val="24"/>
              </w:rPr>
              <w:t>G.</w:t>
            </w:r>
            <w:r>
              <w:rPr>
                <w:i/>
                <w:color w:val="000009"/>
                <w:spacing w:val="-2"/>
                <w:sz w:val="24"/>
              </w:rPr>
              <w:t xml:space="preserve"> </w:t>
            </w:r>
            <w:proofErr w:type="spellStart"/>
            <w:r>
              <w:rPr>
                <w:i/>
                <w:color w:val="000009"/>
                <w:sz w:val="24"/>
              </w:rPr>
              <w:t>Sirugo</w:t>
            </w:r>
            <w:proofErr w:type="spellEnd"/>
            <w:r>
              <w:rPr>
                <w:i/>
                <w:color w:val="000009"/>
                <w:sz w:val="24"/>
              </w:rPr>
              <w:t>,</w:t>
            </w:r>
            <w:r>
              <w:rPr>
                <w:i/>
                <w:color w:val="000009"/>
                <w:spacing w:val="-2"/>
                <w:sz w:val="24"/>
              </w:rPr>
              <w:t xml:space="preserve"> </w:t>
            </w:r>
            <w:r>
              <w:rPr>
                <w:i/>
                <w:color w:val="000009"/>
                <w:sz w:val="24"/>
              </w:rPr>
              <w:t>S.</w:t>
            </w:r>
            <w:r>
              <w:rPr>
                <w:i/>
                <w:color w:val="000009"/>
                <w:spacing w:val="-2"/>
                <w:sz w:val="24"/>
              </w:rPr>
              <w:t xml:space="preserve"> </w:t>
            </w:r>
            <w:r>
              <w:rPr>
                <w:i/>
                <w:color w:val="000009"/>
                <w:sz w:val="24"/>
              </w:rPr>
              <w:t>M.</w:t>
            </w:r>
            <w:r>
              <w:rPr>
                <w:i/>
                <w:color w:val="000009"/>
                <w:spacing w:val="-2"/>
                <w:sz w:val="24"/>
              </w:rPr>
              <w:t xml:space="preserve"> </w:t>
            </w:r>
            <w:r>
              <w:rPr>
                <w:i/>
                <w:color w:val="000009"/>
                <w:sz w:val="24"/>
              </w:rPr>
              <w:t>Williams,</w:t>
            </w:r>
            <w:r>
              <w:rPr>
                <w:i/>
                <w:color w:val="000009"/>
                <w:spacing w:val="-2"/>
                <w:sz w:val="24"/>
              </w:rPr>
              <w:t xml:space="preserve"> </w:t>
            </w:r>
            <w:r>
              <w:rPr>
                <w:i/>
                <w:color w:val="000009"/>
                <w:sz w:val="24"/>
              </w:rPr>
              <w:t>and</w:t>
            </w:r>
            <w:r>
              <w:rPr>
                <w:i/>
                <w:color w:val="000009"/>
                <w:spacing w:val="-2"/>
                <w:sz w:val="24"/>
              </w:rPr>
              <w:t xml:space="preserve"> </w:t>
            </w:r>
            <w:r>
              <w:rPr>
                <w:i/>
                <w:color w:val="000009"/>
                <w:sz w:val="24"/>
              </w:rPr>
              <w:t>S.</w:t>
            </w:r>
            <w:r>
              <w:rPr>
                <w:i/>
                <w:color w:val="000009"/>
                <w:spacing w:val="-2"/>
                <w:sz w:val="24"/>
              </w:rPr>
              <w:t xml:space="preserve"> </w:t>
            </w:r>
            <w:r>
              <w:rPr>
                <w:i/>
                <w:color w:val="000009"/>
                <w:sz w:val="24"/>
              </w:rPr>
              <w:t>A.</w:t>
            </w:r>
            <w:r>
              <w:rPr>
                <w:i/>
                <w:color w:val="000009"/>
                <w:spacing w:val="-2"/>
                <w:sz w:val="24"/>
              </w:rPr>
              <w:t xml:space="preserve"> </w:t>
            </w:r>
            <w:r>
              <w:rPr>
                <w:i/>
                <w:color w:val="000009"/>
                <w:sz w:val="24"/>
              </w:rPr>
              <w:t>Tishkoff,</w:t>
            </w:r>
            <w:r>
              <w:rPr>
                <w:i/>
                <w:color w:val="000009"/>
                <w:spacing w:val="-2"/>
                <w:sz w:val="24"/>
              </w:rPr>
              <w:t xml:space="preserve"> </w:t>
            </w:r>
            <w:r>
              <w:rPr>
                <w:i/>
                <w:color w:val="000009"/>
                <w:sz w:val="24"/>
              </w:rPr>
              <w:t>“The</w:t>
            </w:r>
            <w:r>
              <w:rPr>
                <w:i/>
                <w:color w:val="000009"/>
                <w:spacing w:val="-2"/>
                <w:sz w:val="24"/>
              </w:rPr>
              <w:t xml:space="preserve"> </w:t>
            </w:r>
            <w:r>
              <w:rPr>
                <w:i/>
                <w:color w:val="000009"/>
                <w:sz w:val="24"/>
              </w:rPr>
              <w:t>missing</w:t>
            </w:r>
            <w:r>
              <w:rPr>
                <w:i/>
                <w:color w:val="000009"/>
                <w:spacing w:val="-2"/>
                <w:sz w:val="24"/>
              </w:rPr>
              <w:t xml:space="preserve"> </w:t>
            </w:r>
            <w:r>
              <w:rPr>
                <w:i/>
                <w:color w:val="000009"/>
                <w:sz w:val="24"/>
              </w:rPr>
              <w:t>diversity</w:t>
            </w:r>
            <w:r>
              <w:rPr>
                <w:i/>
                <w:color w:val="000009"/>
                <w:spacing w:val="-2"/>
                <w:sz w:val="24"/>
              </w:rPr>
              <w:t xml:space="preserve"> </w:t>
            </w:r>
            <w:r>
              <w:rPr>
                <w:i/>
                <w:color w:val="000009"/>
                <w:sz w:val="24"/>
              </w:rPr>
              <w:t>in</w:t>
            </w:r>
            <w:r>
              <w:rPr>
                <w:i/>
                <w:color w:val="000009"/>
                <w:spacing w:val="-2"/>
                <w:sz w:val="24"/>
              </w:rPr>
              <w:t xml:space="preserve"> </w:t>
            </w:r>
            <w:r>
              <w:rPr>
                <w:i/>
                <w:color w:val="000009"/>
                <w:sz w:val="24"/>
              </w:rPr>
              <w:t>human</w:t>
            </w:r>
            <w:r>
              <w:rPr>
                <w:i/>
                <w:color w:val="000009"/>
                <w:spacing w:val="-2"/>
                <w:sz w:val="24"/>
              </w:rPr>
              <w:t xml:space="preserve"> genetic</w:t>
            </w:r>
          </w:p>
          <w:p w14:paraId="7195723C" w14:textId="77777777" w:rsidR="009A0B28" w:rsidRDefault="00000000">
            <w:pPr>
              <w:pStyle w:val="TableParagraph"/>
              <w:spacing w:before="138" w:line="256" w:lineRule="exact"/>
              <w:ind w:left="130"/>
              <w:rPr>
                <w:i/>
                <w:sz w:val="24"/>
              </w:rPr>
            </w:pPr>
            <w:r>
              <w:rPr>
                <w:i/>
                <w:color w:val="000009"/>
                <w:sz w:val="24"/>
              </w:rPr>
              <w:t xml:space="preserve">studies,” Cell, vol. 177, no. 1, pp. 26–31, 2019, </w:t>
            </w:r>
            <w:proofErr w:type="spellStart"/>
            <w:r>
              <w:rPr>
                <w:i/>
                <w:color w:val="000009"/>
                <w:sz w:val="24"/>
              </w:rPr>
              <w:t>doi</w:t>
            </w:r>
            <w:proofErr w:type="spellEnd"/>
            <w:r>
              <w:rPr>
                <w:i/>
                <w:color w:val="000009"/>
                <w:sz w:val="24"/>
              </w:rPr>
              <w:t xml:space="preserve">: </w:t>
            </w:r>
            <w:r>
              <w:rPr>
                <w:i/>
                <w:color w:val="000009"/>
                <w:spacing w:val="-2"/>
                <w:sz w:val="24"/>
              </w:rPr>
              <w:t>10.1016/j.cell.2019.02.048.</w:t>
            </w:r>
          </w:p>
        </w:tc>
      </w:tr>
    </w:tbl>
    <w:p w14:paraId="46A92079" w14:textId="77777777" w:rsidR="009A0B28" w:rsidRDefault="009A0B28">
      <w:pPr>
        <w:pStyle w:val="BodyText"/>
        <w:rPr>
          <w:b/>
          <w:sz w:val="20"/>
        </w:rPr>
      </w:pPr>
    </w:p>
    <w:p w14:paraId="614F926E" w14:textId="77777777" w:rsidR="009A0B28" w:rsidRDefault="009A0B28">
      <w:pPr>
        <w:pStyle w:val="BodyText"/>
        <w:rPr>
          <w:b/>
          <w:sz w:val="20"/>
        </w:rPr>
      </w:pPr>
    </w:p>
    <w:p w14:paraId="44B162F2" w14:textId="77777777" w:rsidR="009A0B28" w:rsidRDefault="009A0B28">
      <w:pPr>
        <w:pStyle w:val="BodyText"/>
        <w:rPr>
          <w:b/>
          <w:sz w:val="20"/>
        </w:rPr>
      </w:pPr>
    </w:p>
    <w:p w14:paraId="642DC7B6" w14:textId="77777777" w:rsidR="009A0B28" w:rsidRDefault="009A0B28">
      <w:pPr>
        <w:pStyle w:val="BodyText"/>
        <w:rPr>
          <w:b/>
          <w:sz w:val="20"/>
        </w:rPr>
      </w:pPr>
    </w:p>
    <w:p w14:paraId="4B537D3D" w14:textId="77777777" w:rsidR="009A0B28" w:rsidRDefault="009A0B28">
      <w:pPr>
        <w:pStyle w:val="BodyText"/>
        <w:rPr>
          <w:b/>
          <w:sz w:val="20"/>
        </w:rPr>
      </w:pPr>
    </w:p>
    <w:p w14:paraId="5CF86B1E" w14:textId="77777777" w:rsidR="009A0B28" w:rsidRDefault="009A0B28">
      <w:pPr>
        <w:pStyle w:val="BodyText"/>
        <w:spacing w:before="53"/>
        <w:rPr>
          <w:b/>
          <w:sz w:val="20"/>
        </w:rPr>
      </w:pPr>
    </w:p>
    <w:tbl>
      <w:tblPr>
        <w:tblW w:w="0" w:type="auto"/>
        <w:tblInd w:w="392" w:type="dxa"/>
        <w:tblLayout w:type="fixed"/>
        <w:tblCellMar>
          <w:left w:w="0" w:type="dxa"/>
          <w:right w:w="0" w:type="dxa"/>
        </w:tblCellMar>
        <w:tblLook w:val="01E0" w:firstRow="1" w:lastRow="1" w:firstColumn="1" w:lastColumn="1" w:noHBand="0" w:noVBand="0"/>
      </w:tblPr>
      <w:tblGrid>
        <w:gridCol w:w="580"/>
        <w:gridCol w:w="8877"/>
      </w:tblGrid>
      <w:tr w:rsidR="009A0B28" w14:paraId="451FAAFE" w14:textId="77777777">
        <w:trPr>
          <w:trHeight w:val="1422"/>
        </w:trPr>
        <w:tc>
          <w:tcPr>
            <w:tcW w:w="580" w:type="dxa"/>
          </w:tcPr>
          <w:p w14:paraId="4132558F" w14:textId="77777777" w:rsidR="009A0B28" w:rsidRDefault="009A0B28">
            <w:pPr>
              <w:pStyle w:val="TableParagraph"/>
              <w:spacing w:before="127"/>
              <w:rPr>
                <w:b/>
                <w:sz w:val="24"/>
              </w:rPr>
            </w:pPr>
          </w:p>
          <w:p w14:paraId="43092BDC" w14:textId="77777777" w:rsidR="009A0B28" w:rsidRDefault="00000000">
            <w:pPr>
              <w:pStyle w:val="TableParagraph"/>
              <w:spacing w:before="1"/>
              <w:ind w:right="78"/>
              <w:jc w:val="center"/>
              <w:rPr>
                <w:sz w:val="24"/>
              </w:rPr>
            </w:pPr>
            <w:r>
              <w:rPr>
                <w:color w:val="000009"/>
                <w:spacing w:val="-4"/>
                <w:sz w:val="24"/>
              </w:rPr>
              <w:t>[14]</w:t>
            </w:r>
          </w:p>
        </w:tc>
        <w:tc>
          <w:tcPr>
            <w:tcW w:w="8877" w:type="dxa"/>
          </w:tcPr>
          <w:p w14:paraId="51E479C0" w14:textId="77777777" w:rsidR="009A0B28" w:rsidRDefault="00000000">
            <w:pPr>
              <w:pStyle w:val="TableParagraph"/>
              <w:spacing w:line="360" w:lineRule="auto"/>
              <w:ind w:left="130" w:right="74"/>
              <w:rPr>
                <w:i/>
                <w:sz w:val="24"/>
              </w:rPr>
            </w:pPr>
            <w:r>
              <w:rPr>
                <w:i/>
                <w:color w:val="000009"/>
                <w:sz w:val="24"/>
              </w:rPr>
              <w:t>M.</w:t>
            </w:r>
            <w:r>
              <w:rPr>
                <w:i/>
                <w:color w:val="000009"/>
                <w:spacing w:val="-5"/>
                <w:sz w:val="24"/>
              </w:rPr>
              <w:t xml:space="preserve"> </w:t>
            </w:r>
            <w:r>
              <w:rPr>
                <w:i/>
                <w:color w:val="000009"/>
                <w:sz w:val="24"/>
              </w:rPr>
              <w:t>Inouye</w:t>
            </w:r>
            <w:r>
              <w:rPr>
                <w:i/>
                <w:color w:val="000009"/>
                <w:spacing w:val="-5"/>
                <w:sz w:val="24"/>
              </w:rPr>
              <w:t xml:space="preserve"> </w:t>
            </w:r>
            <w:r>
              <w:rPr>
                <w:i/>
                <w:color w:val="000009"/>
                <w:sz w:val="24"/>
              </w:rPr>
              <w:t>et</w:t>
            </w:r>
            <w:r>
              <w:rPr>
                <w:i/>
                <w:color w:val="000009"/>
                <w:spacing w:val="-5"/>
                <w:sz w:val="24"/>
              </w:rPr>
              <w:t xml:space="preserve"> </w:t>
            </w:r>
            <w:r>
              <w:rPr>
                <w:i/>
                <w:color w:val="000009"/>
                <w:sz w:val="24"/>
              </w:rPr>
              <w:t>al.,</w:t>
            </w:r>
            <w:r>
              <w:rPr>
                <w:i/>
                <w:color w:val="000009"/>
                <w:spacing w:val="-5"/>
                <w:sz w:val="24"/>
              </w:rPr>
              <w:t xml:space="preserve"> </w:t>
            </w:r>
            <w:r>
              <w:rPr>
                <w:i/>
                <w:color w:val="000009"/>
                <w:sz w:val="24"/>
              </w:rPr>
              <w:t>“Genomic</w:t>
            </w:r>
            <w:r>
              <w:rPr>
                <w:i/>
                <w:color w:val="000009"/>
                <w:spacing w:val="-5"/>
                <w:sz w:val="24"/>
              </w:rPr>
              <w:t xml:space="preserve"> </w:t>
            </w:r>
            <w:r>
              <w:rPr>
                <w:i/>
                <w:color w:val="000009"/>
                <w:sz w:val="24"/>
              </w:rPr>
              <w:t>risk</w:t>
            </w:r>
            <w:r>
              <w:rPr>
                <w:i/>
                <w:color w:val="000009"/>
                <w:spacing w:val="-5"/>
                <w:sz w:val="24"/>
              </w:rPr>
              <w:t xml:space="preserve"> </w:t>
            </w:r>
            <w:r>
              <w:rPr>
                <w:i/>
                <w:color w:val="000009"/>
                <w:sz w:val="24"/>
              </w:rPr>
              <w:t>prediction</w:t>
            </w:r>
            <w:r>
              <w:rPr>
                <w:i/>
                <w:color w:val="000009"/>
                <w:spacing w:val="-5"/>
                <w:sz w:val="24"/>
              </w:rPr>
              <w:t xml:space="preserve"> </w:t>
            </w:r>
            <w:r>
              <w:rPr>
                <w:i/>
                <w:color w:val="000009"/>
                <w:sz w:val="24"/>
              </w:rPr>
              <w:t>of</w:t>
            </w:r>
            <w:r>
              <w:rPr>
                <w:i/>
                <w:color w:val="000009"/>
                <w:spacing w:val="-5"/>
                <w:sz w:val="24"/>
              </w:rPr>
              <w:t xml:space="preserve"> </w:t>
            </w:r>
            <w:r>
              <w:rPr>
                <w:i/>
                <w:color w:val="000009"/>
                <w:sz w:val="24"/>
              </w:rPr>
              <w:t>coronary</w:t>
            </w:r>
            <w:r>
              <w:rPr>
                <w:i/>
                <w:color w:val="000009"/>
                <w:spacing w:val="-5"/>
                <w:sz w:val="24"/>
              </w:rPr>
              <w:t xml:space="preserve"> </w:t>
            </w:r>
            <w:r>
              <w:rPr>
                <w:i/>
                <w:color w:val="000009"/>
                <w:sz w:val="24"/>
              </w:rPr>
              <w:t>artery</w:t>
            </w:r>
            <w:r>
              <w:rPr>
                <w:i/>
                <w:color w:val="000009"/>
                <w:spacing w:val="-5"/>
                <w:sz w:val="24"/>
              </w:rPr>
              <w:t xml:space="preserve"> </w:t>
            </w:r>
            <w:r>
              <w:rPr>
                <w:i/>
                <w:color w:val="000009"/>
                <w:sz w:val="24"/>
              </w:rPr>
              <w:t>disease</w:t>
            </w:r>
            <w:r>
              <w:rPr>
                <w:i/>
                <w:color w:val="000009"/>
                <w:spacing w:val="-5"/>
                <w:sz w:val="24"/>
              </w:rPr>
              <w:t xml:space="preserve"> </w:t>
            </w:r>
            <w:r>
              <w:rPr>
                <w:i/>
                <w:color w:val="000009"/>
                <w:sz w:val="24"/>
              </w:rPr>
              <w:t>in</w:t>
            </w:r>
            <w:r>
              <w:rPr>
                <w:i/>
                <w:color w:val="000009"/>
                <w:spacing w:val="-5"/>
                <w:sz w:val="24"/>
              </w:rPr>
              <w:t xml:space="preserve"> </w:t>
            </w:r>
            <w:r>
              <w:rPr>
                <w:i/>
                <w:color w:val="000009"/>
                <w:sz w:val="24"/>
              </w:rPr>
              <w:t>nearly</w:t>
            </w:r>
            <w:r>
              <w:rPr>
                <w:i/>
                <w:color w:val="000009"/>
                <w:spacing w:val="-5"/>
                <w:sz w:val="24"/>
              </w:rPr>
              <w:t xml:space="preserve"> </w:t>
            </w:r>
            <w:r>
              <w:rPr>
                <w:i/>
                <w:color w:val="000009"/>
                <w:sz w:val="24"/>
              </w:rPr>
              <w:t xml:space="preserve">500,000 individuals,” JACC, vol. 72, no. 16, pp. 1883–1893, 2018, </w:t>
            </w:r>
            <w:proofErr w:type="spellStart"/>
            <w:r>
              <w:rPr>
                <w:i/>
                <w:color w:val="000009"/>
                <w:sz w:val="24"/>
              </w:rPr>
              <w:t>doi</w:t>
            </w:r>
            <w:proofErr w:type="spellEnd"/>
            <w:r>
              <w:rPr>
                <w:i/>
                <w:color w:val="000009"/>
                <w:sz w:val="24"/>
              </w:rPr>
              <w:t xml:space="preserve">: </w:t>
            </w:r>
            <w:r>
              <w:rPr>
                <w:i/>
                <w:color w:val="000009"/>
                <w:spacing w:val="-2"/>
                <w:sz w:val="24"/>
              </w:rPr>
              <w:t>10.1016/j.jacc.2018.02.045.</w:t>
            </w:r>
          </w:p>
        </w:tc>
      </w:tr>
      <w:tr w:rsidR="009A0B28" w14:paraId="0820EA4F" w14:textId="77777777">
        <w:trPr>
          <w:trHeight w:val="1008"/>
        </w:trPr>
        <w:tc>
          <w:tcPr>
            <w:tcW w:w="580" w:type="dxa"/>
          </w:tcPr>
          <w:p w14:paraId="6AEFAFDB" w14:textId="77777777" w:rsidR="009A0B28" w:rsidRDefault="009A0B28">
            <w:pPr>
              <w:pStyle w:val="TableParagraph"/>
              <w:spacing w:before="249"/>
              <w:rPr>
                <w:b/>
                <w:sz w:val="24"/>
              </w:rPr>
            </w:pPr>
          </w:p>
          <w:p w14:paraId="083A5FBF" w14:textId="77777777" w:rsidR="009A0B28" w:rsidRDefault="00000000">
            <w:pPr>
              <w:pStyle w:val="TableParagraph"/>
              <w:spacing w:before="1"/>
              <w:ind w:right="78"/>
              <w:jc w:val="center"/>
              <w:rPr>
                <w:sz w:val="24"/>
              </w:rPr>
            </w:pPr>
            <w:r>
              <w:rPr>
                <w:color w:val="000009"/>
                <w:spacing w:val="-4"/>
                <w:sz w:val="24"/>
              </w:rPr>
              <w:t>[15]</w:t>
            </w:r>
          </w:p>
        </w:tc>
        <w:tc>
          <w:tcPr>
            <w:tcW w:w="8877" w:type="dxa"/>
          </w:tcPr>
          <w:p w14:paraId="4277C72D" w14:textId="77777777" w:rsidR="009A0B28" w:rsidRDefault="00000000">
            <w:pPr>
              <w:pStyle w:val="TableParagraph"/>
              <w:spacing w:before="169" w:line="410" w:lineRule="atLeast"/>
              <w:ind w:left="130" w:right="40"/>
              <w:rPr>
                <w:i/>
                <w:sz w:val="24"/>
              </w:rPr>
            </w:pPr>
            <w:r>
              <w:rPr>
                <w:i/>
                <w:color w:val="000009"/>
                <w:sz w:val="24"/>
              </w:rPr>
              <w:t>M.</w:t>
            </w:r>
            <w:r>
              <w:rPr>
                <w:i/>
                <w:color w:val="000009"/>
                <w:spacing w:val="-3"/>
                <w:sz w:val="24"/>
              </w:rPr>
              <w:t xml:space="preserve"> </w:t>
            </w:r>
            <w:r>
              <w:rPr>
                <w:i/>
                <w:color w:val="000009"/>
                <w:sz w:val="24"/>
              </w:rPr>
              <w:t>Björnsson</w:t>
            </w:r>
            <w:r>
              <w:rPr>
                <w:i/>
                <w:color w:val="000009"/>
                <w:spacing w:val="-3"/>
                <w:sz w:val="24"/>
              </w:rPr>
              <w:t xml:space="preserve"> </w:t>
            </w:r>
            <w:r>
              <w:rPr>
                <w:i/>
                <w:color w:val="000009"/>
                <w:sz w:val="24"/>
              </w:rPr>
              <w:t>et</w:t>
            </w:r>
            <w:r>
              <w:rPr>
                <w:i/>
                <w:color w:val="000009"/>
                <w:spacing w:val="-3"/>
                <w:sz w:val="24"/>
              </w:rPr>
              <w:t xml:space="preserve"> </w:t>
            </w:r>
            <w:r>
              <w:rPr>
                <w:i/>
                <w:color w:val="000009"/>
                <w:sz w:val="24"/>
              </w:rPr>
              <w:t>al.,</w:t>
            </w:r>
            <w:r>
              <w:rPr>
                <w:i/>
                <w:color w:val="000009"/>
                <w:spacing w:val="-3"/>
                <w:sz w:val="24"/>
              </w:rPr>
              <w:t xml:space="preserve"> </w:t>
            </w:r>
            <w:r>
              <w:rPr>
                <w:i/>
                <w:color w:val="000009"/>
                <w:sz w:val="24"/>
              </w:rPr>
              <w:t>“Digital</w:t>
            </w:r>
            <w:r>
              <w:rPr>
                <w:i/>
                <w:color w:val="000009"/>
                <w:spacing w:val="-3"/>
                <w:sz w:val="24"/>
              </w:rPr>
              <w:t xml:space="preserve"> </w:t>
            </w:r>
            <w:r>
              <w:rPr>
                <w:i/>
                <w:color w:val="000009"/>
                <w:sz w:val="24"/>
              </w:rPr>
              <w:t>twins</w:t>
            </w:r>
            <w:r>
              <w:rPr>
                <w:i/>
                <w:color w:val="000009"/>
                <w:spacing w:val="-3"/>
                <w:sz w:val="24"/>
              </w:rPr>
              <w:t xml:space="preserve"> </w:t>
            </w:r>
            <w:r>
              <w:rPr>
                <w:i/>
                <w:color w:val="000009"/>
                <w:sz w:val="24"/>
              </w:rPr>
              <w:t>in</w:t>
            </w:r>
            <w:r>
              <w:rPr>
                <w:i/>
                <w:color w:val="000009"/>
                <w:spacing w:val="-3"/>
                <w:sz w:val="24"/>
              </w:rPr>
              <w:t xml:space="preserve"> </w:t>
            </w:r>
            <w:r>
              <w:rPr>
                <w:i/>
                <w:color w:val="000009"/>
                <w:sz w:val="24"/>
              </w:rPr>
              <w:t>healthcare:</w:t>
            </w:r>
            <w:r>
              <w:rPr>
                <w:i/>
                <w:color w:val="000009"/>
                <w:spacing w:val="-3"/>
                <w:sz w:val="24"/>
              </w:rPr>
              <w:t xml:space="preserve"> </w:t>
            </w:r>
            <w:r>
              <w:rPr>
                <w:i/>
                <w:color w:val="000009"/>
                <w:sz w:val="24"/>
              </w:rPr>
              <w:t>Key</w:t>
            </w:r>
            <w:r>
              <w:rPr>
                <w:i/>
                <w:color w:val="000009"/>
                <w:spacing w:val="-3"/>
                <w:sz w:val="24"/>
              </w:rPr>
              <w:t xml:space="preserve"> </w:t>
            </w:r>
            <w:r>
              <w:rPr>
                <w:i/>
                <w:color w:val="000009"/>
                <w:sz w:val="24"/>
              </w:rPr>
              <w:t>applications,</w:t>
            </w:r>
            <w:r>
              <w:rPr>
                <w:i/>
                <w:color w:val="000009"/>
                <w:spacing w:val="-3"/>
                <w:sz w:val="24"/>
              </w:rPr>
              <w:t xml:space="preserve"> </w:t>
            </w:r>
            <w:r>
              <w:rPr>
                <w:i/>
                <w:color w:val="000009"/>
                <w:sz w:val="24"/>
              </w:rPr>
              <w:t>challenges,</w:t>
            </w:r>
            <w:r>
              <w:rPr>
                <w:i/>
                <w:color w:val="000009"/>
                <w:spacing w:val="-3"/>
                <w:sz w:val="24"/>
              </w:rPr>
              <w:t xml:space="preserve"> </w:t>
            </w:r>
            <w:r>
              <w:rPr>
                <w:i/>
                <w:color w:val="000009"/>
                <w:sz w:val="24"/>
              </w:rPr>
              <w:t>and</w:t>
            </w:r>
            <w:r>
              <w:rPr>
                <w:i/>
                <w:color w:val="000009"/>
                <w:spacing w:val="-3"/>
                <w:sz w:val="24"/>
              </w:rPr>
              <w:t xml:space="preserve"> </w:t>
            </w:r>
            <w:r>
              <w:rPr>
                <w:i/>
                <w:color w:val="000009"/>
                <w:sz w:val="24"/>
              </w:rPr>
              <w:t>future directions,”</w:t>
            </w:r>
            <w:r>
              <w:rPr>
                <w:i/>
                <w:color w:val="000009"/>
                <w:spacing w:val="-1"/>
                <w:sz w:val="24"/>
              </w:rPr>
              <w:t xml:space="preserve"> </w:t>
            </w:r>
            <w:r>
              <w:rPr>
                <w:i/>
                <w:color w:val="000009"/>
                <w:sz w:val="24"/>
              </w:rPr>
              <w:t>NPJ</w:t>
            </w:r>
            <w:r>
              <w:rPr>
                <w:i/>
                <w:color w:val="000009"/>
                <w:spacing w:val="-1"/>
                <w:sz w:val="24"/>
              </w:rPr>
              <w:t xml:space="preserve"> </w:t>
            </w:r>
            <w:r>
              <w:rPr>
                <w:i/>
                <w:color w:val="000009"/>
                <w:sz w:val="24"/>
              </w:rPr>
              <w:t>Digital</w:t>
            </w:r>
            <w:r>
              <w:rPr>
                <w:i/>
                <w:color w:val="000009"/>
                <w:spacing w:val="-1"/>
                <w:sz w:val="24"/>
              </w:rPr>
              <w:t xml:space="preserve"> </w:t>
            </w:r>
            <w:r>
              <w:rPr>
                <w:i/>
                <w:color w:val="000009"/>
                <w:sz w:val="24"/>
              </w:rPr>
              <w:t>Medicine,</w:t>
            </w:r>
            <w:r>
              <w:rPr>
                <w:i/>
                <w:color w:val="000009"/>
                <w:spacing w:val="-1"/>
                <w:sz w:val="24"/>
              </w:rPr>
              <w:t xml:space="preserve"> </w:t>
            </w:r>
            <w:r>
              <w:rPr>
                <w:i/>
                <w:color w:val="000009"/>
                <w:sz w:val="24"/>
              </w:rPr>
              <w:t>vol.</w:t>
            </w:r>
            <w:r>
              <w:rPr>
                <w:i/>
                <w:color w:val="000009"/>
                <w:spacing w:val="-1"/>
                <w:sz w:val="24"/>
              </w:rPr>
              <w:t xml:space="preserve"> </w:t>
            </w:r>
            <w:r>
              <w:rPr>
                <w:i/>
                <w:color w:val="000009"/>
                <w:sz w:val="24"/>
              </w:rPr>
              <w:t>5,</w:t>
            </w:r>
            <w:r>
              <w:rPr>
                <w:i/>
                <w:color w:val="000009"/>
                <w:spacing w:val="-1"/>
                <w:sz w:val="24"/>
              </w:rPr>
              <w:t xml:space="preserve"> </w:t>
            </w:r>
            <w:r>
              <w:rPr>
                <w:i/>
                <w:color w:val="000009"/>
                <w:sz w:val="24"/>
              </w:rPr>
              <w:t>no.</w:t>
            </w:r>
            <w:r>
              <w:rPr>
                <w:i/>
                <w:color w:val="000009"/>
                <w:spacing w:val="-1"/>
                <w:sz w:val="24"/>
              </w:rPr>
              <w:t xml:space="preserve"> </w:t>
            </w:r>
            <w:r>
              <w:rPr>
                <w:i/>
                <w:color w:val="000009"/>
                <w:sz w:val="24"/>
              </w:rPr>
              <w:t>95,</w:t>
            </w:r>
            <w:r>
              <w:rPr>
                <w:i/>
                <w:color w:val="000009"/>
                <w:spacing w:val="-1"/>
                <w:sz w:val="24"/>
              </w:rPr>
              <w:t xml:space="preserve"> </w:t>
            </w:r>
            <w:r>
              <w:rPr>
                <w:i/>
                <w:color w:val="000009"/>
                <w:sz w:val="24"/>
              </w:rPr>
              <w:t>2022,</w:t>
            </w:r>
            <w:r>
              <w:rPr>
                <w:i/>
                <w:color w:val="000009"/>
                <w:spacing w:val="-1"/>
                <w:sz w:val="24"/>
              </w:rPr>
              <w:t xml:space="preserve"> </w:t>
            </w:r>
            <w:proofErr w:type="spellStart"/>
            <w:r>
              <w:rPr>
                <w:i/>
                <w:color w:val="000009"/>
                <w:sz w:val="24"/>
              </w:rPr>
              <w:t>doi</w:t>
            </w:r>
            <w:proofErr w:type="spellEnd"/>
            <w:r>
              <w:rPr>
                <w:i/>
                <w:color w:val="000009"/>
                <w:sz w:val="24"/>
              </w:rPr>
              <w:t>: 10.1038/s41746-022-00676-</w:t>
            </w:r>
            <w:r>
              <w:rPr>
                <w:i/>
                <w:color w:val="000009"/>
                <w:spacing w:val="-10"/>
                <w:sz w:val="24"/>
              </w:rPr>
              <w:t>y</w:t>
            </w:r>
          </w:p>
        </w:tc>
      </w:tr>
    </w:tbl>
    <w:p w14:paraId="71C98DD2" w14:textId="77777777" w:rsidR="009A0B28" w:rsidRDefault="009A0B28">
      <w:pPr>
        <w:pStyle w:val="TableParagraph"/>
        <w:spacing w:line="410" w:lineRule="atLeast"/>
        <w:rPr>
          <w:i/>
          <w:sz w:val="24"/>
        </w:rPr>
        <w:sectPr w:rsidR="009A0B28">
          <w:pgSz w:w="12240" w:h="15840"/>
          <w:pgMar w:top="1820" w:right="1080" w:bottom="2320" w:left="1080" w:header="814" w:footer="2122" w:gutter="0"/>
          <w:cols w:space="720"/>
        </w:sectPr>
      </w:pPr>
    </w:p>
    <w:p w14:paraId="5C52A92C" w14:textId="77777777" w:rsidR="009A0B28" w:rsidRDefault="00000000">
      <w:pPr>
        <w:pStyle w:val="Heading1"/>
        <w:spacing w:before="300" w:line="360" w:lineRule="auto"/>
        <w:ind w:right="218"/>
      </w:pPr>
      <w:r>
        <w:rPr>
          <w:color w:val="000009"/>
        </w:rPr>
        <w:lastRenderedPageBreak/>
        <w:t>APPENDIX</w:t>
      </w:r>
      <w:r>
        <w:rPr>
          <w:color w:val="000009"/>
          <w:spacing w:val="-10"/>
        </w:rPr>
        <w:t xml:space="preserve"> </w:t>
      </w:r>
      <w:r>
        <w:rPr>
          <w:color w:val="000009"/>
        </w:rPr>
        <w:t>A:</w:t>
      </w:r>
      <w:r>
        <w:rPr>
          <w:color w:val="000009"/>
          <w:spacing w:val="-10"/>
        </w:rPr>
        <w:t xml:space="preserve"> </w:t>
      </w:r>
      <w:r>
        <w:rPr>
          <w:color w:val="000009"/>
        </w:rPr>
        <w:t>DEFINITIONS,</w:t>
      </w:r>
      <w:r>
        <w:rPr>
          <w:color w:val="000009"/>
          <w:spacing w:val="-10"/>
        </w:rPr>
        <w:t xml:space="preserve"> </w:t>
      </w:r>
      <w:r>
        <w:rPr>
          <w:color w:val="000009"/>
        </w:rPr>
        <w:t>ACRONYMS,</w:t>
      </w:r>
      <w:r>
        <w:rPr>
          <w:color w:val="000009"/>
          <w:spacing w:val="-10"/>
        </w:rPr>
        <w:t xml:space="preserve"> </w:t>
      </w:r>
      <w:r>
        <w:rPr>
          <w:color w:val="000009"/>
        </w:rPr>
        <w:t xml:space="preserve">AND </w:t>
      </w:r>
      <w:r>
        <w:rPr>
          <w:color w:val="000009"/>
          <w:spacing w:val="-2"/>
        </w:rPr>
        <w:t>ABBREVIATIONS</w:t>
      </w:r>
    </w:p>
    <w:p w14:paraId="6A30EECC" w14:textId="77777777" w:rsidR="009A0B28" w:rsidRDefault="009A0B28">
      <w:pPr>
        <w:pStyle w:val="BodyText"/>
        <w:rPr>
          <w:b/>
          <w:sz w:val="20"/>
        </w:rPr>
      </w:pPr>
    </w:p>
    <w:p w14:paraId="724604F0" w14:textId="77777777" w:rsidR="009A0B28" w:rsidRDefault="009A0B28">
      <w:pPr>
        <w:pStyle w:val="BodyText"/>
        <w:rPr>
          <w:b/>
          <w:sz w:val="20"/>
        </w:rPr>
      </w:pPr>
    </w:p>
    <w:p w14:paraId="03385C8F" w14:textId="77777777" w:rsidR="009A0B28" w:rsidRDefault="009A0B28">
      <w:pPr>
        <w:pStyle w:val="BodyText"/>
        <w:rPr>
          <w:b/>
          <w:sz w:val="20"/>
        </w:rPr>
      </w:pPr>
    </w:p>
    <w:p w14:paraId="244386AF" w14:textId="77777777" w:rsidR="009A0B28" w:rsidRDefault="009A0B28">
      <w:pPr>
        <w:pStyle w:val="BodyText"/>
        <w:spacing w:before="218"/>
        <w:rPr>
          <w:b/>
          <w:sz w:val="20"/>
        </w:rPr>
      </w:pPr>
    </w:p>
    <w:tbl>
      <w:tblPr>
        <w:tblW w:w="0" w:type="auto"/>
        <w:tblInd w:w="20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left w:w="0" w:type="dxa"/>
          <w:right w:w="0" w:type="dxa"/>
        </w:tblCellMar>
        <w:tblLook w:val="01E0" w:firstRow="1" w:lastRow="1" w:firstColumn="1" w:lastColumn="1" w:noHBand="0" w:noVBand="0"/>
      </w:tblPr>
      <w:tblGrid>
        <w:gridCol w:w="2020"/>
        <w:gridCol w:w="7780"/>
      </w:tblGrid>
      <w:tr w:rsidR="009A0B28" w14:paraId="1C8C2059" w14:textId="77777777">
        <w:trPr>
          <w:trHeight w:val="1420"/>
        </w:trPr>
        <w:tc>
          <w:tcPr>
            <w:tcW w:w="2020" w:type="dxa"/>
            <w:shd w:val="clear" w:color="auto" w:fill="F1F1F1"/>
          </w:tcPr>
          <w:p w14:paraId="4D92ABE9" w14:textId="77777777" w:rsidR="009A0B28" w:rsidRDefault="009A0B28">
            <w:pPr>
              <w:pStyle w:val="TableParagraph"/>
              <w:spacing w:before="95"/>
              <w:rPr>
                <w:b/>
                <w:sz w:val="24"/>
              </w:rPr>
            </w:pPr>
          </w:p>
          <w:p w14:paraId="0ED9ED4D" w14:textId="77777777" w:rsidR="009A0B28" w:rsidRDefault="00000000">
            <w:pPr>
              <w:pStyle w:val="TableParagraph"/>
              <w:spacing w:before="1"/>
              <w:ind w:left="289"/>
              <w:rPr>
                <w:b/>
                <w:sz w:val="24"/>
              </w:rPr>
            </w:pPr>
            <w:r>
              <w:rPr>
                <w:b/>
                <w:color w:val="000009"/>
                <w:spacing w:val="-4"/>
                <w:sz w:val="24"/>
              </w:rPr>
              <w:t>Term</w:t>
            </w:r>
            <w:r>
              <w:rPr>
                <w:b/>
                <w:color w:val="000009"/>
                <w:spacing w:val="-7"/>
                <w:sz w:val="24"/>
              </w:rPr>
              <w:t xml:space="preserve"> </w:t>
            </w:r>
            <w:r>
              <w:rPr>
                <w:b/>
                <w:color w:val="000009"/>
                <w:spacing w:val="-10"/>
                <w:sz w:val="24"/>
              </w:rPr>
              <w:t>/</w:t>
            </w:r>
          </w:p>
          <w:p w14:paraId="59716CC7" w14:textId="77777777" w:rsidR="009A0B28" w:rsidRDefault="00000000">
            <w:pPr>
              <w:pStyle w:val="TableParagraph"/>
              <w:spacing w:before="138"/>
              <w:ind w:left="289"/>
              <w:rPr>
                <w:b/>
                <w:sz w:val="24"/>
              </w:rPr>
            </w:pPr>
            <w:r>
              <w:rPr>
                <w:b/>
                <w:color w:val="000009"/>
                <w:spacing w:val="-2"/>
                <w:sz w:val="24"/>
              </w:rPr>
              <w:t>Acronym</w:t>
            </w:r>
          </w:p>
        </w:tc>
        <w:tc>
          <w:tcPr>
            <w:tcW w:w="7780" w:type="dxa"/>
            <w:shd w:val="clear" w:color="auto" w:fill="F1F1F1"/>
          </w:tcPr>
          <w:p w14:paraId="6F66E4E8" w14:textId="77777777" w:rsidR="009A0B28" w:rsidRDefault="009A0B28">
            <w:pPr>
              <w:pStyle w:val="TableParagraph"/>
              <w:spacing w:before="95"/>
              <w:rPr>
                <w:b/>
                <w:sz w:val="24"/>
              </w:rPr>
            </w:pPr>
          </w:p>
          <w:p w14:paraId="59689795" w14:textId="77777777" w:rsidR="009A0B28" w:rsidRDefault="00000000">
            <w:pPr>
              <w:pStyle w:val="TableParagraph"/>
              <w:spacing w:before="1"/>
              <w:ind w:left="294"/>
              <w:rPr>
                <w:b/>
                <w:sz w:val="24"/>
              </w:rPr>
            </w:pPr>
            <w:r>
              <w:rPr>
                <w:b/>
                <w:color w:val="000009"/>
                <w:sz w:val="24"/>
              </w:rPr>
              <w:t xml:space="preserve">Definition / </w:t>
            </w:r>
            <w:r>
              <w:rPr>
                <w:b/>
                <w:color w:val="000009"/>
                <w:spacing w:val="-2"/>
                <w:sz w:val="24"/>
              </w:rPr>
              <w:t>Description</w:t>
            </w:r>
          </w:p>
        </w:tc>
      </w:tr>
      <w:tr w:rsidR="009A0B28" w14:paraId="6EC7ED68" w14:textId="77777777">
        <w:trPr>
          <w:trHeight w:val="1020"/>
        </w:trPr>
        <w:tc>
          <w:tcPr>
            <w:tcW w:w="2020" w:type="dxa"/>
          </w:tcPr>
          <w:p w14:paraId="46C1BB6A" w14:textId="77777777" w:rsidR="009A0B28" w:rsidRDefault="009A0B28">
            <w:pPr>
              <w:pStyle w:val="TableParagraph"/>
              <w:spacing w:before="98"/>
              <w:rPr>
                <w:b/>
                <w:sz w:val="24"/>
              </w:rPr>
            </w:pPr>
          </w:p>
          <w:p w14:paraId="113FBD7C" w14:textId="77777777" w:rsidR="009A0B28" w:rsidRDefault="00000000">
            <w:pPr>
              <w:pStyle w:val="TableParagraph"/>
              <w:ind w:left="289"/>
              <w:rPr>
                <w:sz w:val="24"/>
              </w:rPr>
            </w:pPr>
            <w:r>
              <w:rPr>
                <w:color w:val="000009"/>
                <w:spacing w:val="-5"/>
                <w:sz w:val="24"/>
              </w:rPr>
              <w:t>CAD</w:t>
            </w:r>
          </w:p>
        </w:tc>
        <w:tc>
          <w:tcPr>
            <w:tcW w:w="7780" w:type="dxa"/>
          </w:tcPr>
          <w:p w14:paraId="5554E7B5" w14:textId="77777777" w:rsidR="009A0B28" w:rsidRDefault="009A0B28">
            <w:pPr>
              <w:pStyle w:val="TableParagraph"/>
              <w:spacing w:before="98"/>
              <w:rPr>
                <w:b/>
                <w:sz w:val="24"/>
              </w:rPr>
            </w:pPr>
          </w:p>
          <w:p w14:paraId="3549E44B" w14:textId="77777777" w:rsidR="009A0B28" w:rsidRDefault="00000000">
            <w:pPr>
              <w:pStyle w:val="TableParagraph"/>
              <w:ind w:left="294"/>
              <w:rPr>
                <w:sz w:val="24"/>
              </w:rPr>
            </w:pPr>
            <w:r>
              <w:rPr>
                <w:color w:val="000009"/>
                <w:sz w:val="24"/>
              </w:rPr>
              <w:t xml:space="preserve">Coronary Artery </w:t>
            </w:r>
            <w:r>
              <w:rPr>
                <w:color w:val="000009"/>
                <w:spacing w:val="-2"/>
                <w:sz w:val="24"/>
              </w:rPr>
              <w:t>Disease</w:t>
            </w:r>
          </w:p>
        </w:tc>
      </w:tr>
      <w:tr w:rsidR="009A0B28" w14:paraId="63B72AAC" w14:textId="77777777">
        <w:trPr>
          <w:trHeight w:val="999"/>
        </w:trPr>
        <w:tc>
          <w:tcPr>
            <w:tcW w:w="2020" w:type="dxa"/>
          </w:tcPr>
          <w:p w14:paraId="06EB98A9" w14:textId="77777777" w:rsidR="009A0B28" w:rsidRDefault="009A0B28">
            <w:pPr>
              <w:pStyle w:val="TableParagraph"/>
              <w:spacing w:before="87"/>
              <w:rPr>
                <w:b/>
                <w:sz w:val="24"/>
              </w:rPr>
            </w:pPr>
          </w:p>
          <w:p w14:paraId="174C31D6" w14:textId="77777777" w:rsidR="009A0B28" w:rsidRDefault="00000000">
            <w:pPr>
              <w:pStyle w:val="TableParagraph"/>
              <w:ind w:left="289"/>
              <w:rPr>
                <w:sz w:val="24"/>
              </w:rPr>
            </w:pPr>
            <w:r>
              <w:rPr>
                <w:color w:val="000009"/>
                <w:spacing w:val="-5"/>
                <w:sz w:val="24"/>
              </w:rPr>
              <w:t>CVD</w:t>
            </w:r>
          </w:p>
        </w:tc>
        <w:tc>
          <w:tcPr>
            <w:tcW w:w="7780" w:type="dxa"/>
          </w:tcPr>
          <w:p w14:paraId="6120992F" w14:textId="77777777" w:rsidR="009A0B28" w:rsidRDefault="009A0B28">
            <w:pPr>
              <w:pStyle w:val="TableParagraph"/>
              <w:spacing w:before="87"/>
              <w:rPr>
                <w:b/>
                <w:sz w:val="24"/>
              </w:rPr>
            </w:pPr>
          </w:p>
          <w:p w14:paraId="3AA193FD" w14:textId="77777777" w:rsidR="009A0B28" w:rsidRDefault="00000000">
            <w:pPr>
              <w:pStyle w:val="TableParagraph"/>
              <w:ind w:left="294"/>
              <w:rPr>
                <w:sz w:val="24"/>
              </w:rPr>
            </w:pPr>
            <w:r>
              <w:rPr>
                <w:color w:val="000009"/>
                <w:sz w:val="24"/>
              </w:rPr>
              <w:t xml:space="preserve">Cardiovascular </w:t>
            </w:r>
            <w:r>
              <w:rPr>
                <w:color w:val="000009"/>
                <w:spacing w:val="-2"/>
                <w:sz w:val="24"/>
              </w:rPr>
              <w:t>Disease</w:t>
            </w:r>
          </w:p>
        </w:tc>
      </w:tr>
      <w:tr w:rsidR="009A0B28" w14:paraId="376D45D9" w14:textId="77777777">
        <w:trPr>
          <w:trHeight w:val="1439"/>
        </w:trPr>
        <w:tc>
          <w:tcPr>
            <w:tcW w:w="2020" w:type="dxa"/>
          </w:tcPr>
          <w:p w14:paraId="04ECF98E" w14:textId="77777777" w:rsidR="009A0B28" w:rsidRDefault="009A0B28">
            <w:pPr>
              <w:pStyle w:val="TableParagraph"/>
              <w:spacing w:before="96"/>
              <w:rPr>
                <w:b/>
                <w:sz w:val="24"/>
              </w:rPr>
            </w:pPr>
          </w:p>
          <w:p w14:paraId="122E73BC" w14:textId="77777777" w:rsidR="009A0B28" w:rsidRDefault="00000000">
            <w:pPr>
              <w:pStyle w:val="TableParagraph"/>
              <w:ind w:left="289"/>
              <w:rPr>
                <w:sz w:val="24"/>
              </w:rPr>
            </w:pPr>
            <w:r>
              <w:rPr>
                <w:color w:val="000009"/>
                <w:spacing w:val="-5"/>
                <w:sz w:val="24"/>
              </w:rPr>
              <w:t>PRS</w:t>
            </w:r>
          </w:p>
        </w:tc>
        <w:tc>
          <w:tcPr>
            <w:tcW w:w="7780" w:type="dxa"/>
          </w:tcPr>
          <w:p w14:paraId="1B1AC126" w14:textId="77777777" w:rsidR="009A0B28" w:rsidRDefault="009A0B28">
            <w:pPr>
              <w:pStyle w:val="TableParagraph"/>
              <w:spacing w:before="96"/>
              <w:rPr>
                <w:b/>
                <w:sz w:val="24"/>
              </w:rPr>
            </w:pPr>
          </w:p>
          <w:p w14:paraId="6C709E14" w14:textId="77777777" w:rsidR="009A0B28" w:rsidRDefault="00000000">
            <w:pPr>
              <w:pStyle w:val="TableParagraph"/>
              <w:spacing w:line="360" w:lineRule="auto"/>
              <w:ind w:left="294" w:right="217"/>
              <w:rPr>
                <w:sz w:val="24"/>
              </w:rPr>
            </w:pPr>
            <w:r>
              <w:rPr>
                <w:color w:val="000009"/>
                <w:sz w:val="24"/>
              </w:rPr>
              <w:t>Polygenic</w:t>
            </w:r>
            <w:r>
              <w:rPr>
                <w:color w:val="000009"/>
                <w:spacing w:val="-4"/>
                <w:sz w:val="24"/>
              </w:rPr>
              <w:t xml:space="preserve"> </w:t>
            </w:r>
            <w:r>
              <w:rPr>
                <w:color w:val="000009"/>
                <w:sz w:val="24"/>
              </w:rPr>
              <w:t>Risk</w:t>
            </w:r>
            <w:r>
              <w:rPr>
                <w:color w:val="000009"/>
                <w:spacing w:val="-4"/>
                <w:sz w:val="24"/>
              </w:rPr>
              <w:t xml:space="preserve"> </w:t>
            </w:r>
            <w:r>
              <w:rPr>
                <w:color w:val="000009"/>
                <w:sz w:val="24"/>
              </w:rPr>
              <w:t>Score</w:t>
            </w:r>
            <w:r>
              <w:rPr>
                <w:color w:val="000009"/>
                <w:spacing w:val="-4"/>
                <w:sz w:val="24"/>
              </w:rPr>
              <w:t xml:space="preserve"> </w:t>
            </w:r>
            <w:r>
              <w:rPr>
                <w:color w:val="000009"/>
                <w:sz w:val="24"/>
              </w:rPr>
              <w:t>–</w:t>
            </w:r>
            <w:r>
              <w:rPr>
                <w:color w:val="000009"/>
                <w:spacing w:val="-4"/>
                <w:sz w:val="24"/>
              </w:rPr>
              <w:t xml:space="preserve"> </w:t>
            </w:r>
            <w:r>
              <w:rPr>
                <w:color w:val="000009"/>
                <w:sz w:val="24"/>
              </w:rPr>
              <w:t>a</w:t>
            </w:r>
            <w:r>
              <w:rPr>
                <w:color w:val="000009"/>
                <w:spacing w:val="-4"/>
                <w:sz w:val="24"/>
              </w:rPr>
              <w:t xml:space="preserve"> </w:t>
            </w:r>
            <w:r>
              <w:rPr>
                <w:color w:val="000009"/>
                <w:sz w:val="24"/>
              </w:rPr>
              <w:t>score</w:t>
            </w:r>
            <w:r>
              <w:rPr>
                <w:color w:val="000009"/>
                <w:spacing w:val="-4"/>
                <w:sz w:val="24"/>
              </w:rPr>
              <w:t xml:space="preserve"> </w:t>
            </w:r>
            <w:r>
              <w:rPr>
                <w:color w:val="000009"/>
                <w:sz w:val="24"/>
              </w:rPr>
              <w:t>based</w:t>
            </w:r>
            <w:r>
              <w:rPr>
                <w:color w:val="000009"/>
                <w:spacing w:val="-4"/>
                <w:sz w:val="24"/>
              </w:rPr>
              <w:t xml:space="preserve"> </w:t>
            </w:r>
            <w:r>
              <w:rPr>
                <w:color w:val="000009"/>
                <w:sz w:val="24"/>
              </w:rPr>
              <w:t>on</w:t>
            </w:r>
            <w:r>
              <w:rPr>
                <w:color w:val="000009"/>
                <w:spacing w:val="-4"/>
                <w:sz w:val="24"/>
              </w:rPr>
              <w:t xml:space="preserve"> </w:t>
            </w:r>
            <w:r>
              <w:rPr>
                <w:color w:val="000009"/>
                <w:sz w:val="24"/>
              </w:rPr>
              <w:t>the</w:t>
            </w:r>
            <w:r>
              <w:rPr>
                <w:color w:val="000009"/>
                <w:spacing w:val="-4"/>
                <w:sz w:val="24"/>
              </w:rPr>
              <w:t xml:space="preserve"> </w:t>
            </w:r>
            <w:r>
              <w:rPr>
                <w:color w:val="000009"/>
                <w:sz w:val="24"/>
              </w:rPr>
              <w:t>cumulative</w:t>
            </w:r>
            <w:r>
              <w:rPr>
                <w:color w:val="000009"/>
                <w:spacing w:val="-4"/>
                <w:sz w:val="24"/>
              </w:rPr>
              <w:t xml:space="preserve"> </w:t>
            </w:r>
            <w:r>
              <w:rPr>
                <w:color w:val="000009"/>
                <w:sz w:val="24"/>
              </w:rPr>
              <w:t>effect</w:t>
            </w:r>
            <w:r>
              <w:rPr>
                <w:color w:val="000009"/>
                <w:spacing w:val="-4"/>
                <w:sz w:val="24"/>
              </w:rPr>
              <w:t xml:space="preserve"> </w:t>
            </w:r>
            <w:r>
              <w:rPr>
                <w:color w:val="000009"/>
                <w:sz w:val="24"/>
              </w:rPr>
              <w:t>of</w:t>
            </w:r>
            <w:r>
              <w:rPr>
                <w:color w:val="000009"/>
                <w:spacing w:val="-4"/>
                <w:sz w:val="24"/>
              </w:rPr>
              <w:t xml:space="preserve"> </w:t>
            </w:r>
            <w:r>
              <w:rPr>
                <w:color w:val="000009"/>
                <w:sz w:val="24"/>
              </w:rPr>
              <w:t>many genetic variants</w:t>
            </w:r>
          </w:p>
        </w:tc>
      </w:tr>
      <w:tr w:rsidR="009A0B28" w14:paraId="21C591F4" w14:textId="77777777">
        <w:trPr>
          <w:trHeight w:val="1420"/>
        </w:trPr>
        <w:tc>
          <w:tcPr>
            <w:tcW w:w="2020" w:type="dxa"/>
          </w:tcPr>
          <w:p w14:paraId="761D74EA" w14:textId="77777777" w:rsidR="009A0B28" w:rsidRDefault="009A0B28">
            <w:pPr>
              <w:pStyle w:val="TableParagraph"/>
              <w:spacing w:before="79"/>
              <w:rPr>
                <w:b/>
                <w:sz w:val="24"/>
              </w:rPr>
            </w:pPr>
          </w:p>
          <w:p w14:paraId="631B221A" w14:textId="77777777" w:rsidR="009A0B28" w:rsidRDefault="00000000">
            <w:pPr>
              <w:pStyle w:val="TableParagraph"/>
              <w:ind w:left="289"/>
              <w:rPr>
                <w:sz w:val="24"/>
              </w:rPr>
            </w:pPr>
            <w:r>
              <w:rPr>
                <w:color w:val="000009"/>
                <w:spacing w:val="-5"/>
                <w:sz w:val="24"/>
              </w:rPr>
              <w:t>SNP</w:t>
            </w:r>
          </w:p>
        </w:tc>
        <w:tc>
          <w:tcPr>
            <w:tcW w:w="7780" w:type="dxa"/>
          </w:tcPr>
          <w:p w14:paraId="22F82B45" w14:textId="77777777" w:rsidR="009A0B28" w:rsidRDefault="009A0B28">
            <w:pPr>
              <w:pStyle w:val="TableParagraph"/>
              <w:spacing w:before="79"/>
              <w:rPr>
                <w:b/>
                <w:sz w:val="24"/>
              </w:rPr>
            </w:pPr>
          </w:p>
          <w:p w14:paraId="25A0B828" w14:textId="77777777" w:rsidR="009A0B28" w:rsidRDefault="00000000">
            <w:pPr>
              <w:pStyle w:val="TableParagraph"/>
              <w:spacing w:line="360" w:lineRule="auto"/>
              <w:ind w:left="294"/>
              <w:rPr>
                <w:sz w:val="24"/>
              </w:rPr>
            </w:pPr>
            <w:r>
              <w:rPr>
                <w:color w:val="000009"/>
                <w:sz w:val="24"/>
              </w:rPr>
              <w:t>Single</w:t>
            </w:r>
            <w:r>
              <w:rPr>
                <w:color w:val="000009"/>
                <w:spacing w:val="-4"/>
                <w:sz w:val="24"/>
              </w:rPr>
              <w:t xml:space="preserve"> </w:t>
            </w:r>
            <w:r>
              <w:rPr>
                <w:color w:val="000009"/>
                <w:sz w:val="24"/>
              </w:rPr>
              <w:t>Nucleotide</w:t>
            </w:r>
            <w:r>
              <w:rPr>
                <w:color w:val="000009"/>
                <w:spacing w:val="-4"/>
                <w:sz w:val="24"/>
              </w:rPr>
              <w:t xml:space="preserve"> </w:t>
            </w:r>
            <w:r>
              <w:rPr>
                <w:color w:val="000009"/>
                <w:sz w:val="24"/>
              </w:rPr>
              <w:t>Polymorphism</w:t>
            </w:r>
            <w:r>
              <w:rPr>
                <w:color w:val="000009"/>
                <w:spacing w:val="-4"/>
                <w:sz w:val="24"/>
              </w:rPr>
              <w:t xml:space="preserve"> </w:t>
            </w:r>
            <w:r>
              <w:rPr>
                <w:color w:val="000009"/>
                <w:sz w:val="24"/>
              </w:rPr>
              <w:t>–</w:t>
            </w:r>
            <w:r>
              <w:rPr>
                <w:color w:val="000009"/>
                <w:spacing w:val="-4"/>
                <w:sz w:val="24"/>
              </w:rPr>
              <w:t xml:space="preserve"> </w:t>
            </w:r>
            <w:r>
              <w:rPr>
                <w:color w:val="000009"/>
                <w:sz w:val="24"/>
              </w:rPr>
              <w:t>a</w:t>
            </w:r>
            <w:r>
              <w:rPr>
                <w:color w:val="000009"/>
                <w:spacing w:val="-4"/>
                <w:sz w:val="24"/>
              </w:rPr>
              <w:t xml:space="preserve"> </w:t>
            </w:r>
            <w:r>
              <w:rPr>
                <w:color w:val="000009"/>
                <w:sz w:val="24"/>
              </w:rPr>
              <w:t>variation</w:t>
            </w:r>
            <w:r>
              <w:rPr>
                <w:color w:val="000009"/>
                <w:spacing w:val="-4"/>
                <w:sz w:val="24"/>
              </w:rPr>
              <w:t xml:space="preserve"> </w:t>
            </w:r>
            <w:r>
              <w:rPr>
                <w:color w:val="000009"/>
                <w:sz w:val="24"/>
              </w:rPr>
              <w:t>at</w:t>
            </w:r>
            <w:r>
              <w:rPr>
                <w:color w:val="000009"/>
                <w:spacing w:val="-4"/>
                <w:sz w:val="24"/>
              </w:rPr>
              <w:t xml:space="preserve"> </w:t>
            </w:r>
            <w:r>
              <w:rPr>
                <w:color w:val="000009"/>
                <w:sz w:val="24"/>
              </w:rPr>
              <w:t>a</w:t>
            </w:r>
            <w:r>
              <w:rPr>
                <w:color w:val="000009"/>
                <w:spacing w:val="-4"/>
                <w:sz w:val="24"/>
              </w:rPr>
              <w:t xml:space="preserve"> </w:t>
            </w:r>
            <w:r>
              <w:rPr>
                <w:color w:val="000009"/>
                <w:sz w:val="24"/>
              </w:rPr>
              <w:t>single</w:t>
            </w:r>
            <w:r>
              <w:rPr>
                <w:color w:val="000009"/>
                <w:spacing w:val="-4"/>
                <w:sz w:val="24"/>
              </w:rPr>
              <w:t xml:space="preserve"> </w:t>
            </w:r>
            <w:r>
              <w:rPr>
                <w:color w:val="000009"/>
                <w:sz w:val="24"/>
              </w:rPr>
              <w:t>position</w:t>
            </w:r>
            <w:r>
              <w:rPr>
                <w:color w:val="000009"/>
                <w:spacing w:val="-4"/>
                <w:sz w:val="24"/>
              </w:rPr>
              <w:t xml:space="preserve"> </w:t>
            </w:r>
            <w:r>
              <w:rPr>
                <w:color w:val="000009"/>
                <w:sz w:val="24"/>
              </w:rPr>
              <w:t>in</w:t>
            </w:r>
            <w:r>
              <w:rPr>
                <w:color w:val="000009"/>
                <w:spacing w:val="-4"/>
                <w:sz w:val="24"/>
              </w:rPr>
              <w:t xml:space="preserve"> </w:t>
            </w:r>
            <w:r>
              <w:rPr>
                <w:color w:val="000009"/>
                <w:sz w:val="24"/>
              </w:rPr>
              <w:t>a</w:t>
            </w:r>
            <w:r>
              <w:rPr>
                <w:color w:val="000009"/>
                <w:spacing w:val="-4"/>
                <w:sz w:val="24"/>
              </w:rPr>
              <w:t xml:space="preserve"> </w:t>
            </w:r>
            <w:r>
              <w:rPr>
                <w:color w:val="000009"/>
                <w:sz w:val="24"/>
              </w:rPr>
              <w:t xml:space="preserve">DNA </w:t>
            </w:r>
            <w:r>
              <w:rPr>
                <w:color w:val="000009"/>
                <w:spacing w:val="-2"/>
                <w:sz w:val="24"/>
              </w:rPr>
              <w:t>sequence</w:t>
            </w:r>
          </w:p>
        </w:tc>
      </w:tr>
      <w:tr w:rsidR="009A0B28" w14:paraId="7C49E4F0" w14:textId="77777777">
        <w:trPr>
          <w:trHeight w:val="1000"/>
        </w:trPr>
        <w:tc>
          <w:tcPr>
            <w:tcW w:w="2020" w:type="dxa"/>
          </w:tcPr>
          <w:p w14:paraId="337CF2B1" w14:textId="77777777" w:rsidR="009A0B28" w:rsidRDefault="009A0B28">
            <w:pPr>
              <w:pStyle w:val="TableParagraph"/>
              <w:spacing w:before="82"/>
              <w:rPr>
                <w:b/>
                <w:sz w:val="24"/>
              </w:rPr>
            </w:pPr>
          </w:p>
          <w:p w14:paraId="5B773ADA" w14:textId="77777777" w:rsidR="009A0B28" w:rsidRDefault="00000000">
            <w:pPr>
              <w:pStyle w:val="TableParagraph"/>
              <w:ind w:left="289"/>
              <w:rPr>
                <w:sz w:val="24"/>
              </w:rPr>
            </w:pPr>
            <w:r>
              <w:rPr>
                <w:color w:val="000009"/>
                <w:spacing w:val="-2"/>
                <w:sz w:val="24"/>
              </w:rPr>
              <w:t>ASCVD</w:t>
            </w:r>
          </w:p>
        </w:tc>
        <w:tc>
          <w:tcPr>
            <w:tcW w:w="7780" w:type="dxa"/>
          </w:tcPr>
          <w:p w14:paraId="0819B323" w14:textId="77777777" w:rsidR="009A0B28" w:rsidRDefault="009A0B28">
            <w:pPr>
              <w:pStyle w:val="TableParagraph"/>
              <w:spacing w:before="82"/>
              <w:rPr>
                <w:b/>
                <w:sz w:val="24"/>
              </w:rPr>
            </w:pPr>
          </w:p>
          <w:p w14:paraId="5CF9F571" w14:textId="77777777" w:rsidR="009A0B28" w:rsidRDefault="00000000">
            <w:pPr>
              <w:pStyle w:val="TableParagraph"/>
              <w:ind w:left="294"/>
              <w:rPr>
                <w:sz w:val="24"/>
              </w:rPr>
            </w:pPr>
            <w:r>
              <w:rPr>
                <w:color w:val="000009"/>
                <w:sz w:val="24"/>
              </w:rPr>
              <w:t xml:space="preserve">Atherosclerotic Cardiovascular </w:t>
            </w:r>
            <w:r>
              <w:rPr>
                <w:color w:val="000009"/>
                <w:spacing w:val="-2"/>
                <w:sz w:val="24"/>
              </w:rPr>
              <w:t>Disease</w:t>
            </w:r>
          </w:p>
        </w:tc>
      </w:tr>
    </w:tbl>
    <w:p w14:paraId="39E0B2D0" w14:textId="77777777" w:rsidR="009A0B28" w:rsidRDefault="009A0B28">
      <w:pPr>
        <w:pStyle w:val="BodyText"/>
        <w:rPr>
          <w:b/>
          <w:sz w:val="20"/>
        </w:rPr>
      </w:pPr>
    </w:p>
    <w:p w14:paraId="7C38B77E" w14:textId="77777777" w:rsidR="009A0B28" w:rsidRDefault="009A0B28">
      <w:pPr>
        <w:pStyle w:val="BodyText"/>
        <w:rPr>
          <w:b/>
          <w:sz w:val="20"/>
        </w:rPr>
      </w:pPr>
    </w:p>
    <w:p w14:paraId="26E44620" w14:textId="77777777" w:rsidR="009A0B28" w:rsidRDefault="009A0B28">
      <w:pPr>
        <w:pStyle w:val="BodyText"/>
        <w:rPr>
          <w:b/>
          <w:sz w:val="20"/>
        </w:rPr>
      </w:pPr>
    </w:p>
    <w:p w14:paraId="1E62FC17" w14:textId="77777777" w:rsidR="009A0B28" w:rsidRDefault="009A0B28">
      <w:pPr>
        <w:pStyle w:val="BodyText"/>
        <w:rPr>
          <w:b/>
          <w:sz w:val="20"/>
        </w:rPr>
      </w:pPr>
    </w:p>
    <w:p w14:paraId="566DB640" w14:textId="77777777" w:rsidR="009A0B28" w:rsidRDefault="00000000">
      <w:pPr>
        <w:pStyle w:val="BodyText"/>
        <w:spacing w:before="169"/>
        <w:rPr>
          <w:b/>
          <w:sz w:val="20"/>
        </w:rPr>
      </w:pPr>
      <w:r>
        <w:rPr>
          <w:b/>
          <w:noProof/>
          <w:sz w:val="20"/>
        </w:rPr>
        <mc:AlternateContent>
          <mc:Choice Requires="wps">
            <w:drawing>
              <wp:anchor distT="0" distB="0" distL="0" distR="0" simplePos="0" relativeHeight="487604736" behindDoc="1" locked="0" layoutInCell="1" allowOverlap="1" wp14:anchorId="100BDDC1" wp14:editId="3246F720">
                <wp:simplePos x="0" y="0"/>
                <wp:positionH relativeFrom="page">
                  <wp:posOffset>827699</wp:posOffset>
                </wp:positionH>
                <wp:positionV relativeFrom="paragraph">
                  <wp:posOffset>268592</wp:posOffset>
                </wp:positionV>
                <wp:extent cx="6134100"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BD70876" id="Graphic 148" o:spid="_x0000_s1026" style="position:absolute;margin-left:65.15pt;margin-top:21.15pt;width:483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" path="m,l6133566,e" filled="f" strokecolor="#000008" strokeweight=".24447mm">
                <v:path arrowok="t"/>
                <w10:wrap type="topAndBottom" anchorx="page"/>
              </v:shape>
            </w:pict>
          </mc:Fallback>
        </mc:AlternateContent>
      </w:r>
    </w:p>
    <w:p w14:paraId="49F5A26C" w14:textId="77777777" w:rsidR="009A0B28" w:rsidRDefault="009A0B28">
      <w:pPr>
        <w:pStyle w:val="BodyText"/>
        <w:rPr>
          <w:b/>
          <w:sz w:val="20"/>
        </w:rPr>
        <w:sectPr w:rsidR="009A0B28">
          <w:headerReference w:type="default" r:id="rId34"/>
          <w:footerReference w:type="default" r:id="rId35"/>
          <w:pgSz w:w="12240" w:h="15840"/>
          <w:pgMar w:top="1820" w:right="1080" w:bottom="2180" w:left="1080" w:header="0" w:footer="1985" w:gutter="0"/>
          <w:cols w:space="720"/>
        </w:sectPr>
      </w:pPr>
    </w:p>
    <w:p w14:paraId="6F64D5A9" w14:textId="77777777" w:rsidR="009A0B28" w:rsidRDefault="009A0B28">
      <w:pPr>
        <w:pStyle w:val="BodyText"/>
        <w:spacing w:before="36" w:after="1"/>
        <w:rPr>
          <w:b/>
          <w:sz w:val="20"/>
        </w:rPr>
      </w:pPr>
    </w:p>
    <w:p w14:paraId="0A6598BA" w14:textId="77777777" w:rsidR="009A0B28" w:rsidRDefault="00000000">
      <w:pPr>
        <w:spacing w:line="20" w:lineRule="exact"/>
        <w:ind w:left="4686"/>
        <w:rPr>
          <w:sz w:val="2"/>
        </w:rPr>
      </w:pPr>
      <w:r>
        <w:rPr>
          <w:noProof/>
          <w:sz w:val="2"/>
        </w:rPr>
        <mc:AlternateContent>
          <mc:Choice Requires="wpg">
            <w:drawing>
              <wp:inline distT="0" distB="0" distL="0" distR="0" wp14:anchorId="67836170" wp14:editId="363DE539">
                <wp:extent cx="466090" cy="8890"/>
                <wp:effectExtent l="9525" t="0" r="634" b="635"/>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58" name="Graphic 158"/>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050B6BEA" id="Group 157"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">
                <v:shape id="Graphic 158"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" path="m,l465890,e" filled="f" strokecolor="#000008" strokeweight=".24447mm">
                  <v:path arrowok="t"/>
                </v:shape>
                <w10:anchorlock/>
              </v:group>
            </w:pict>
          </mc:Fallback>
        </mc:AlternateContent>
      </w:r>
    </w:p>
    <w:p w14:paraId="76A0D36F" w14:textId="77777777" w:rsidR="009A0B28" w:rsidRDefault="009A0B28">
      <w:pPr>
        <w:pStyle w:val="BodyText"/>
        <w:rPr>
          <w:b/>
          <w:sz w:val="15"/>
        </w:rPr>
      </w:pPr>
    </w:p>
    <w:tbl>
      <w:tblPr>
        <w:tblW w:w="0" w:type="auto"/>
        <w:tblInd w:w="20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left w:w="0" w:type="dxa"/>
          <w:right w:w="0" w:type="dxa"/>
        </w:tblCellMar>
        <w:tblLook w:val="01E0" w:firstRow="1" w:lastRow="1" w:firstColumn="1" w:lastColumn="1" w:noHBand="0" w:noVBand="0"/>
      </w:tblPr>
      <w:tblGrid>
        <w:gridCol w:w="2020"/>
        <w:gridCol w:w="7780"/>
      </w:tblGrid>
      <w:tr w:rsidR="009A0B28" w14:paraId="06D2A50B" w14:textId="77777777">
        <w:trPr>
          <w:trHeight w:val="1419"/>
        </w:trPr>
        <w:tc>
          <w:tcPr>
            <w:tcW w:w="2020" w:type="dxa"/>
          </w:tcPr>
          <w:p w14:paraId="12DC4E8D" w14:textId="77777777" w:rsidR="009A0B28" w:rsidRDefault="009A0B28">
            <w:pPr>
              <w:pStyle w:val="TableParagraph"/>
              <w:spacing w:before="94"/>
              <w:rPr>
                <w:b/>
                <w:sz w:val="24"/>
              </w:rPr>
            </w:pPr>
          </w:p>
          <w:p w14:paraId="28BE2934" w14:textId="77777777" w:rsidR="009A0B28" w:rsidRDefault="00000000">
            <w:pPr>
              <w:pStyle w:val="TableParagraph"/>
              <w:ind w:left="289"/>
              <w:rPr>
                <w:sz w:val="24"/>
              </w:rPr>
            </w:pPr>
            <w:r>
              <w:rPr>
                <w:color w:val="000009"/>
                <w:sz w:val="24"/>
              </w:rPr>
              <w:t>ASCVD-</w:t>
            </w:r>
            <w:r>
              <w:rPr>
                <w:color w:val="000009"/>
                <w:spacing w:val="-5"/>
                <w:sz w:val="24"/>
              </w:rPr>
              <w:t>PCE</w:t>
            </w:r>
          </w:p>
        </w:tc>
        <w:tc>
          <w:tcPr>
            <w:tcW w:w="7780" w:type="dxa"/>
          </w:tcPr>
          <w:p w14:paraId="223F694A" w14:textId="77777777" w:rsidR="009A0B28" w:rsidRDefault="009A0B28">
            <w:pPr>
              <w:pStyle w:val="TableParagraph"/>
              <w:spacing w:before="94"/>
              <w:rPr>
                <w:b/>
                <w:sz w:val="24"/>
              </w:rPr>
            </w:pPr>
          </w:p>
          <w:p w14:paraId="75B6F49A" w14:textId="77777777" w:rsidR="009A0B28" w:rsidRDefault="00000000">
            <w:pPr>
              <w:pStyle w:val="TableParagraph"/>
              <w:spacing w:line="360" w:lineRule="auto"/>
              <w:ind w:left="294" w:right="217"/>
              <w:rPr>
                <w:sz w:val="24"/>
              </w:rPr>
            </w:pPr>
            <w:r>
              <w:rPr>
                <w:color w:val="000009"/>
                <w:sz w:val="24"/>
              </w:rPr>
              <w:t>ASCVD</w:t>
            </w:r>
            <w:r>
              <w:rPr>
                <w:color w:val="000009"/>
                <w:spacing w:val="-5"/>
                <w:sz w:val="24"/>
              </w:rPr>
              <w:t xml:space="preserve"> </w:t>
            </w:r>
            <w:r>
              <w:rPr>
                <w:color w:val="000009"/>
                <w:sz w:val="24"/>
              </w:rPr>
              <w:t>Pooled</w:t>
            </w:r>
            <w:r>
              <w:rPr>
                <w:color w:val="000009"/>
                <w:spacing w:val="-5"/>
                <w:sz w:val="24"/>
              </w:rPr>
              <w:t xml:space="preserve"> </w:t>
            </w:r>
            <w:r>
              <w:rPr>
                <w:color w:val="000009"/>
                <w:sz w:val="24"/>
              </w:rPr>
              <w:t>Cohort</w:t>
            </w:r>
            <w:r>
              <w:rPr>
                <w:color w:val="000009"/>
                <w:spacing w:val="-5"/>
                <w:sz w:val="24"/>
              </w:rPr>
              <w:t xml:space="preserve"> </w:t>
            </w:r>
            <w:r>
              <w:rPr>
                <w:color w:val="000009"/>
                <w:sz w:val="24"/>
              </w:rPr>
              <w:t>Equations</w:t>
            </w:r>
            <w:r>
              <w:rPr>
                <w:color w:val="000009"/>
                <w:spacing w:val="-5"/>
                <w:sz w:val="24"/>
              </w:rPr>
              <w:t xml:space="preserve"> </w:t>
            </w:r>
            <w:r>
              <w:rPr>
                <w:color w:val="000009"/>
                <w:sz w:val="24"/>
              </w:rPr>
              <w:t>–</w:t>
            </w:r>
            <w:r>
              <w:rPr>
                <w:color w:val="000009"/>
                <w:spacing w:val="-5"/>
                <w:sz w:val="24"/>
              </w:rPr>
              <w:t xml:space="preserve"> </w:t>
            </w:r>
            <w:r>
              <w:rPr>
                <w:color w:val="000009"/>
                <w:sz w:val="24"/>
              </w:rPr>
              <w:t>a</w:t>
            </w:r>
            <w:r>
              <w:rPr>
                <w:color w:val="000009"/>
                <w:spacing w:val="-5"/>
                <w:sz w:val="24"/>
              </w:rPr>
              <w:t xml:space="preserve"> </w:t>
            </w:r>
            <w:r>
              <w:rPr>
                <w:color w:val="000009"/>
                <w:sz w:val="24"/>
              </w:rPr>
              <w:t>risk</w:t>
            </w:r>
            <w:r>
              <w:rPr>
                <w:color w:val="000009"/>
                <w:spacing w:val="-5"/>
                <w:sz w:val="24"/>
              </w:rPr>
              <w:t xml:space="preserve"> </w:t>
            </w:r>
            <w:r>
              <w:rPr>
                <w:color w:val="000009"/>
                <w:sz w:val="24"/>
              </w:rPr>
              <w:t>calculator</w:t>
            </w:r>
            <w:r>
              <w:rPr>
                <w:color w:val="000009"/>
                <w:spacing w:val="-5"/>
                <w:sz w:val="24"/>
              </w:rPr>
              <w:t xml:space="preserve"> </w:t>
            </w:r>
            <w:r>
              <w:rPr>
                <w:color w:val="000009"/>
                <w:sz w:val="24"/>
              </w:rPr>
              <w:t>for</w:t>
            </w:r>
            <w:r>
              <w:rPr>
                <w:color w:val="000009"/>
                <w:spacing w:val="-5"/>
                <w:sz w:val="24"/>
              </w:rPr>
              <w:t xml:space="preserve"> </w:t>
            </w:r>
            <w:r>
              <w:rPr>
                <w:color w:val="000009"/>
                <w:sz w:val="24"/>
              </w:rPr>
              <w:t xml:space="preserve">cardiovascular </w:t>
            </w:r>
            <w:r>
              <w:rPr>
                <w:color w:val="000009"/>
                <w:spacing w:val="-2"/>
                <w:sz w:val="24"/>
              </w:rPr>
              <w:t>events</w:t>
            </w:r>
          </w:p>
        </w:tc>
      </w:tr>
      <w:tr w:rsidR="009A0B28" w14:paraId="1FA3B30B" w14:textId="77777777">
        <w:trPr>
          <w:trHeight w:val="1440"/>
        </w:trPr>
        <w:tc>
          <w:tcPr>
            <w:tcW w:w="2020" w:type="dxa"/>
          </w:tcPr>
          <w:p w14:paraId="5A125C74" w14:textId="77777777" w:rsidR="009A0B28" w:rsidRDefault="009A0B28">
            <w:pPr>
              <w:pStyle w:val="TableParagraph"/>
              <w:spacing w:before="97"/>
              <w:rPr>
                <w:b/>
                <w:sz w:val="24"/>
              </w:rPr>
            </w:pPr>
          </w:p>
          <w:p w14:paraId="0D71B698" w14:textId="77777777" w:rsidR="009A0B28" w:rsidRDefault="00000000">
            <w:pPr>
              <w:pStyle w:val="TableParagraph"/>
              <w:spacing w:line="360" w:lineRule="auto"/>
              <w:ind w:left="289" w:right="739"/>
              <w:rPr>
                <w:sz w:val="24"/>
              </w:rPr>
            </w:pPr>
            <w:r>
              <w:rPr>
                <w:color w:val="000009"/>
                <w:sz w:val="24"/>
              </w:rPr>
              <w:t>QRISK2</w:t>
            </w:r>
            <w:r>
              <w:rPr>
                <w:color w:val="000009"/>
                <w:spacing w:val="-15"/>
                <w:sz w:val="24"/>
              </w:rPr>
              <w:t xml:space="preserve"> </w:t>
            </w:r>
            <w:r>
              <w:rPr>
                <w:color w:val="000009"/>
                <w:sz w:val="24"/>
              </w:rPr>
              <w:t xml:space="preserve">/ </w:t>
            </w:r>
            <w:r>
              <w:rPr>
                <w:color w:val="000009"/>
                <w:spacing w:val="-2"/>
                <w:sz w:val="24"/>
              </w:rPr>
              <w:t>QRISK3</w:t>
            </w:r>
          </w:p>
        </w:tc>
        <w:tc>
          <w:tcPr>
            <w:tcW w:w="7780" w:type="dxa"/>
          </w:tcPr>
          <w:p w14:paraId="5E76A0A3" w14:textId="77777777" w:rsidR="009A0B28" w:rsidRDefault="009A0B28">
            <w:pPr>
              <w:pStyle w:val="TableParagraph"/>
              <w:spacing w:before="97"/>
              <w:rPr>
                <w:b/>
                <w:sz w:val="24"/>
              </w:rPr>
            </w:pPr>
          </w:p>
          <w:p w14:paraId="07FD68A2" w14:textId="77777777" w:rsidR="009A0B28" w:rsidRDefault="00000000">
            <w:pPr>
              <w:pStyle w:val="TableParagraph"/>
              <w:ind w:left="294"/>
              <w:rPr>
                <w:sz w:val="24"/>
              </w:rPr>
            </w:pPr>
            <w:r>
              <w:rPr>
                <w:color w:val="000009"/>
                <w:sz w:val="24"/>
              </w:rPr>
              <w:t xml:space="preserve">Risk calculators used to estimate the ten-year risk of </w:t>
            </w:r>
            <w:r>
              <w:rPr>
                <w:color w:val="000009"/>
                <w:spacing w:val="-5"/>
                <w:sz w:val="24"/>
              </w:rPr>
              <w:t>CVD</w:t>
            </w:r>
          </w:p>
        </w:tc>
      </w:tr>
      <w:tr w:rsidR="009A0B28" w14:paraId="22473BDC" w14:textId="77777777">
        <w:trPr>
          <w:trHeight w:val="999"/>
        </w:trPr>
        <w:tc>
          <w:tcPr>
            <w:tcW w:w="2020" w:type="dxa"/>
          </w:tcPr>
          <w:p w14:paraId="66187C91" w14:textId="77777777" w:rsidR="009A0B28" w:rsidRDefault="009A0B28">
            <w:pPr>
              <w:pStyle w:val="TableParagraph"/>
              <w:spacing w:before="80"/>
              <w:rPr>
                <w:b/>
                <w:sz w:val="24"/>
              </w:rPr>
            </w:pPr>
          </w:p>
          <w:p w14:paraId="546FC321" w14:textId="77777777" w:rsidR="009A0B28" w:rsidRDefault="00000000">
            <w:pPr>
              <w:pStyle w:val="TableParagraph"/>
              <w:ind w:left="289"/>
              <w:rPr>
                <w:sz w:val="24"/>
              </w:rPr>
            </w:pPr>
            <w:r>
              <w:rPr>
                <w:color w:val="000009"/>
                <w:spacing w:val="-5"/>
                <w:sz w:val="24"/>
              </w:rPr>
              <w:t>PCE</w:t>
            </w:r>
          </w:p>
        </w:tc>
        <w:tc>
          <w:tcPr>
            <w:tcW w:w="7780" w:type="dxa"/>
          </w:tcPr>
          <w:p w14:paraId="5E9DBDE0" w14:textId="77777777" w:rsidR="009A0B28" w:rsidRDefault="009A0B28">
            <w:pPr>
              <w:pStyle w:val="TableParagraph"/>
              <w:spacing w:before="80"/>
              <w:rPr>
                <w:b/>
                <w:sz w:val="24"/>
              </w:rPr>
            </w:pPr>
          </w:p>
          <w:p w14:paraId="648A2200" w14:textId="77777777" w:rsidR="009A0B28" w:rsidRDefault="00000000">
            <w:pPr>
              <w:pStyle w:val="TableParagraph"/>
              <w:ind w:left="294"/>
              <w:rPr>
                <w:sz w:val="24"/>
              </w:rPr>
            </w:pPr>
            <w:r>
              <w:rPr>
                <w:color w:val="000009"/>
                <w:sz w:val="24"/>
              </w:rPr>
              <w:t xml:space="preserve">Pooled Cohort Equations – standard tool for CVD risk </w:t>
            </w:r>
            <w:r>
              <w:rPr>
                <w:color w:val="000009"/>
                <w:spacing w:val="-2"/>
                <w:sz w:val="24"/>
              </w:rPr>
              <w:t>estimation</w:t>
            </w:r>
          </w:p>
        </w:tc>
      </w:tr>
      <w:tr w:rsidR="009A0B28" w14:paraId="7938CE09" w14:textId="77777777">
        <w:trPr>
          <w:trHeight w:val="1000"/>
        </w:trPr>
        <w:tc>
          <w:tcPr>
            <w:tcW w:w="2020" w:type="dxa"/>
          </w:tcPr>
          <w:p w14:paraId="21D022F1" w14:textId="77777777" w:rsidR="009A0B28" w:rsidRDefault="009A0B28">
            <w:pPr>
              <w:pStyle w:val="TableParagraph"/>
              <w:spacing w:before="89"/>
              <w:rPr>
                <w:b/>
                <w:sz w:val="24"/>
              </w:rPr>
            </w:pPr>
          </w:p>
          <w:p w14:paraId="48D93DFC" w14:textId="77777777" w:rsidR="009A0B28" w:rsidRDefault="00000000">
            <w:pPr>
              <w:pStyle w:val="TableParagraph"/>
              <w:ind w:left="289"/>
              <w:rPr>
                <w:sz w:val="24"/>
              </w:rPr>
            </w:pPr>
            <w:r>
              <w:rPr>
                <w:color w:val="000009"/>
                <w:spacing w:val="-5"/>
                <w:sz w:val="24"/>
              </w:rPr>
              <w:t>EHR</w:t>
            </w:r>
          </w:p>
        </w:tc>
        <w:tc>
          <w:tcPr>
            <w:tcW w:w="7780" w:type="dxa"/>
          </w:tcPr>
          <w:p w14:paraId="512BBC7F" w14:textId="77777777" w:rsidR="009A0B28" w:rsidRDefault="009A0B28">
            <w:pPr>
              <w:pStyle w:val="TableParagraph"/>
              <w:spacing w:before="89"/>
              <w:rPr>
                <w:b/>
                <w:sz w:val="24"/>
              </w:rPr>
            </w:pPr>
          </w:p>
          <w:p w14:paraId="15EB26B6" w14:textId="77777777" w:rsidR="009A0B28" w:rsidRDefault="00000000">
            <w:pPr>
              <w:pStyle w:val="TableParagraph"/>
              <w:ind w:left="294"/>
              <w:rPr>
                <w:sz w:val="24"/>
              </w:rPr>
            </w:pPr>
            <w:r>
              <w:rPr>
                <w:color w:val="000009"/>
                <w:sz w:val="24"/>
              </w:rPr>
              <w:t xml:space="preserve">Electronic Health </w:t>
            </w:r>
            <w:r>
              <w:rPr>
                <w:color w:val="000009"/>
                <w:spacing w:val="-2"/>
                <w:sz w:val="24"/>
              </w:rPr>
              <w:t>Record</w:t>
            </w:r>
          </w:p>
        </w:tc>
      </w:tr>
      <w:tr w:rsidR="009A0B28" w14:paraId="5D2AD6AD" w14:textId="77777777">
        <w:trPr>
          <w:trHeight w:val="1440"/>
        </w:trPr>
        <w:tc>
          <w:tcPr>
            <w:tcW w:w="2020" w:type="dxa"/>
          </w:tcPr>
          <w:p w14:paraId="134518C6" w14:textId="77777777" w:rsidR="009A0B28" w:rsidRDefault="009A0B28">
            <w:pPr>
              <w:pStyle w:val="TableParagraph"/>
              <w:spacing w:before="98"/>
              <w:rPr>
                <w:b/>
                <w:sz w:val="24"/>
              </w:rPr>
            </w:pPr>
          </w:p>
          <w:p w14:paraId="5CD40DD0" w14:textId="77777777" w:rsidR="009A0B28" w:rsidRDefault="00000000">
            <w:pPr>
              <w:pStyle w:val="TableParagraph"/>
              <w:spacing w:line="360" w:lineRule="auto"/>
              <w:ind w:left="289" w:right="180"/>
              <w:rPr>
                <w:sz w:val="24"/>
              </w:rPr>
            </w:pPr>
            <w:r>
              <w:rPr>
                <w:color w:val="000009"/>
                <w:sz w:val="24"/>
              </w:rPr>
              <w:t>DT</w:t>
            </w:r>
            <w:r>
              <w:rPr>
                <w:color w:val="000009"/>
                <w:spacing w:val="-15"/>
                <w:sz w:val="24"/>
              </w:rPr>
              <w:t xml:space="preserve"> </w:t>
            </w:r>
            <w:r>
              <w:rPr>
                <w:color w:val="000009"/>
                <w:sz w:val="24"/>
              </w:rPr>
              <w:t>/</w:t>
            </w:r>
            <w:r>
              <w:rPr>
                <w:color w:val="000009"/>
                <w:spacing w:val="-15"/>
                <w:sz w:val="24"/>
              </w:rPr>
              <w:t xml:space="preserve"> </w:t>
            </w:r>
            <w:r>
              <w:rPr>
                <w:color w:val="000009"/>
                <w:sz w:val="24"/>
              </w:rPr>
              <w:t xml:space="preserve">Digital </w:t>
            </w:r>
            <w:r>
              <w:rPr>
                <w:color w:val="000009"/>
                <w:spacing w:val="-4"/>
                <w:sz w:val="24"/>
              </w:rPr>
              <w:t>Twin</w:t>
            </w:r>
          </w:p>
        </w:tc>
        <w:tc>
          <w:tcPr>
            <w:tcW w:w="7780" w:type="dxa"/>
          </w:tcPr>
          <w:p w14:paraId="4E22D302" w14:textId="77777777" w:rsidR="009A0B28" w:rsidRDefault="009A0B28">
            <w:pPr>
              <w:pStyle w:val="TableParagraph"/>
              <w:spacing w:before="98"/>
              <w:rPr>
                <w:b/>
                <w:sz w:val="24"/>
              </w:rPr>
            </w:pPr>
          </w:p>
          <w:p w14:paraId="2905C387" w14:textId="77777777" w:rsidR="009A0B28" w:rsidRDefault="00000000">
            <w:pPr>
              <w:pStyle w:val="TableParagraph"/>
              <w:spacing w:line="360" w:lineRule="auto"/>
              <w:ind w:left="294"/>
              <w:rPr>
                <w:sz w:val="24"/>
              </w:rPr>
            </w:pPr>
            <w:r>
              <w:rPr>
                <w:color w:val="000009"/>
                <w:sz w:val="24"/>
              </w:rPr>
              <w:t>A</w:t>
            </w:r>
            <w:r>
              <w:rPr>
                <w:color w:val="000009"/>
                <w:spacing w:val="-4"/>
                <w:sz w:val="24"/>
              </w:rPr>
              <w:t xml:space="preserve"> </w:t>
            </w:r>
            <w:r>
              <w:rPr>
                <w:color w:val="000009"/>
                <w:sz w:val="24"/>
              </w:rPr>
              <w:t>virtual,</w:t>
            </w:r>
            <w:r>
              <w:rPr>
                <w:color w:val="000009"/>
                <w:spacing w:val="-4"/>
                <w:sz w:val="24"/>
              </w:rPr>
              <w:t xml:space="preserve"> </w:t>
            </w:r>
            <w:r>
              <w:rPr>
                <w:color w:val="000009"/>
                <w:sz w:val="24"/>
              </w:rPr>
              <w:t>dynamic</w:t>
            </w:r>
            <w:r>
              <w:rPr>
                <w:color w:val="000009"/>
                <w:spacing w:val="-4"/>
                <w:sz w:val="24"/>
              </w:rPr>
              <w:t xml:space="preserve"> </w:t>
            </w:r>
            <w:r>
              <w:rPr>
                <w:color w:val="000009"/>
                <w:sz w:val="24"/>
              </w:rPr>
              <w:t>model</w:t>
            </w:r>
            <w:r>
              <w:rPr>
                <w:color w:val="000009"/>
                <w:spacing w:val="-4"/>
                <w:sz w:val="24"/>
              </w:rPr>
              <w:t xml:space="preserve"> </w:t>
            </w:r>
            <w:r>
              <w:rPr>
                <w:color w:val="000009"/>
                <w:sz w:val="24"/>
              </w:rPr>
              <w:t>of</w:t>
            </w:r>
            <w:r>
              <w:rPr>
                <w:color w:val="000009"/>
                <w:spacing w:val="-4"/>
                <w:sz w:val="24"/>
              </w:rPr>
              <w:t xml:space="preserve"> </w:t>
            </w:r>
            <w:r>
              <w:rPr>
                <w:color w:val="000009"/>
                <w:sz w:val="24"/>
              </w:rPr>
              <w:t>a</w:t>
            </w:r>
            <w:r>
              <w:rPr>
                <w:color w:val="000009"/>
                <w:spacing w:val="-4"/>
                <w:sz w:val="24"/>
              </w:rPr>
              <w:t xml:space="preserve"> </w:t>
            </w:r>
            <w:r>
              <w:rPr>
                <w:color w:val="000009"/>
                <w:sz w:val="24"/>
              </w:rPr>
              <w:t>patient</w:t>
            </w:r>
            <w:r>
              <w:rPr>
                <w:color w:val="000009"/>
                <w:spacing w:val="-4"/>
                <w:sz w:val="24"/>
              </w:rPr>
              <w:t xml:space="preserve"> </w:t>
            </w:r>
            <w:r>
              <w:rPr>
                <w:color w:val="000009"/>
                <w:sz w:val="24"/>
              </w:rPr>
              <w:t>using</w:t>
            </w:r>
            <w:r>
              <w:rPr>
                <w:color w:val="000009"/>
                <w:spacing w:val="-4"/>
                <w:sz w:val="24"/>
              </w:rPr>
              <w:t xml:space="preserve"> </w:t>
            </w:r>
            <w:r>
              <w:rPr>
                <w:color w:val="000009"/>
                <w:sz w:val="24"/>
              </w:rPr>
              <w:t>data</w:t>
            </w:r>
            <w:r>
              <w:rPr>
                <w:color w:val="000009"/>
                <w:spacing w:val="-4"/>
                <w:sz w:val="24"/>
              </w:rPr>
              <w:t xml:space="preserve"> </w:t>
            </w:r>
            <w:r>
              <w:rPr>
                <w:color w:val="000009"/>
                <w:sz w:val="24"/>
              </w:rPr>
              <w:t>from</w:t>
            </w:r>
            <w:r>
              <w:rPr>
                <w:color w:val="000009"/>
                <w:spacing w:val="-4"/>
                <w:sz w:val="24"/>
              </w:rPr>
              <w:t xml:space="preserve"> </w:t>
            </w:r>
            <w:r>
              <w:rPr>
                <w:color w:val="000009"/>
                <w:sz w:val="24"/>
              </w:rPr>
              <w:t>clinical,</w:t>
            </w:r>
            <w:r>
              <w:rPr>
                <w:color w:val="000009"/>
                <w:spacing w:val="-4"/>
                <w:sz w:val="24"/>
              </w:rPr>
              <w:t xml:space="preserve"> </w:t>
            </w:r>
            <w:r>
              <w:rPr>
                <w:color w:val="000009"/>
                <w:sz w:val="24"/>
              </w:rPr>
              <w:t>imaging,</w:t>
            </w:r>
            <w:r>
              <w:rPr>
                <w:color w:val="000009"/>
                <w:spacing w:val="-4"/>
                <w:sz w:val="24"/>
              </w:rPr>
              <w:t xml:space="preserve"> </w:t>
            </w:r>
            <w:r>
              <w:rPr>
                <w:color w:val="000009"/>
                <w:sz w:val="24"/>
              </w:rPr>
              <w:t>and genomic sources</w:t>
            </w:r>
          </w:p>
        </w:tc>
      </w:tr>
      <w:tr w:rsidR="009A0B28" w14:paraId="4FE256B5" w14:textId="77777777">
        <w:trPr>
          <w:trHeight w:val="1000"/>
        </w:trPr>
        <w:tc>
          <w:tcPr>
            <w:tcW w:w="2020" w:type="dxa"/>
          </w:tcPr>
          <w:p w14:paraId="4F7A935F" w14:textId="77777777" w:rsidR="009A0B28" w:rsidRDefault="009A0B28">
            <w:pPr>
              <w:pStyle w:val="TableParagraph"/>
              <w:spacing w:before="81"/>
              <w:rPr>
                <w:b/>
                <w:sz w:val="24"/>
              </w:rPr>
            </w:pPr>
          </w:p>
          <w:p w14:paraId="2C748C43" w14:textId="77777777" w:rsidR="009A0B28" w:rsidRDefault="00000000">
            <w:pPr>
              <w:pStyle w:val="TableParagraph"/>
              <w:ind w:left="289"/>
              <w:rPr>
                <w:sz w:val="24"/>
              </w:rPr>
            </w:pPr>
            <w:r>
              <w:rPr>
                <w:color w:val="000009"/>
                <w:spacing w:val="-4"/>
                <w:sz w:val="24"/>
              </w:rPr>
              <w:t>GERA</w:t>
            </w:r>
          </w:p>
        </w:tc>
        <w:tc>
          <w:tcPr>
            <w:tcW w:w="7780" w:type="dxa"/>
          </w:tcPr>
          <w:p w14:paraId="0E35BDA2" w14:textId="77777777" w:rsidR="009A0B28" w:rsidRDefault="009A0B28">
            <w:pPr>
              <w:pStyle w:val="TableParagraph"/>
              <w:spacing w:before="81"/>
              <w:rPr>
                <w:b/>
                <w:sz w:val="24"/>
              </w:rPr>
            </w:pPr>
          </w:p>
          <w:p w14:paraId="3EB8BAC8" w14:textId="77777777" w:rsidR="009A0B28" w:rsidRDefault="00000000">
            <w:pPr>
              <w:pStyle w:val="TableParagraph"/>
              <w:ind w:left="294"/>
              <w:rPr>
                <w:sz w:val="24"/>
              </w:rPr>
            </w:pPr>
            <w:r>
              <w:rPr>
                <w:color w:val="000009"/>
                <w:sz w:val="24"/>
              </w:rPr>
              <w:t xml:space="preserve">Genetic Epidemiology Research on Adult Health and Aging </w:t>
            </w:r>
            <w:r>
              <w:rPr>
                <w:color w:val="000009"/>
                <w:spacing w:val="-2"/>
                <w:sz w:val="24"/>
              </w:rPr>
              <w:t>cohort</w:t>
            </w:r>
          </w:p>
        </w:tc>
      </w:tr>
      <w:tr w:rsidR="009A0B28" w14:paraId="17922BCC" w14:textId="77777777">
        <w:trPr>
          <w:trHeight w:val="1419"/>
        </w:trPr>
        <w:tc>
          <w:tcPr>
            <w:tcW w:w="2020" w:type="dxa"/>
          </w:tcPr>
          <w:p w14:paraId="3925459B" w14:textId="77777777" w:rsidR="009A0B28" w:rsidRDefault="009A0B28">
            <w:pPr>
              <w:pStyle w:val="TableParagraph"/>
              <w:spacing w:before="90"/>
              <w:rPr>
                <w:b/>
                <w:sz w:val="24"/>
              </w:rPr>
            </w:pPr>
          </w:p>
          <w:p w14:paraId="65EC1BB4" w14:textId="77777777" w:rsidR="009A0B28" w:rsidRDefault="00000000">
            <w:pPr>
              <w:pStyle w:val="TableParagraph"/>
              <w:ind w:left="289"/>
              <w:rPr>
                <w:sz w:val="24"/>
              </w:rPr>
            </w:pPr>
            <w:r>
              <w:rPr>
                <w:color w:val="000009"/>
                <w:sz w:val="24"/>
              </w:rPr>
              <w:t xml:space="preserve">UK </w:t>
            </w:r>
            <w:r>
              <w:rPr>
                <w:color w:val="000009"/>
                <w:spacing w:val="-2"/>
                <w:sz w:val="24"/>
              </w:rPr>
              <w:t>Biobank</w:t>
            </w:r>
          </w:p>
        </w:tc>
        <w:tc>
          <w:tcPr>
            <w:tcW w:w="7780" w:type="dxa"/>
          </w:tcPr>
          <w:p w14:paraId="2DEFC4C6" w14:textId="77777777" w:rsidR="009A0B28" w:rsidRDefault="009A0B28">
            <w:pPr>
              <w:pStyle w:val="TableParagraph"/>
              <w:spacing w:before="90"/>
              <w:rPr>
                <w:b/>
                <w:sz w:val="24"/>
              </w:rPr>
            </w:pPr>
          </w:p>
          <w:p w14:paraId="625CA77C" w14:textId="77777777" w:rsidR="009A0B28" w:rsidRDefault="00000000">
            <w:pPr>
              <w:pStyle w:val="TableParagraph"/>
              <w:spacing w:line="360" w:lineRule="auto"/>
              <w:ind w:left="294"/>
              <w:rPr>
                <w:sz w:val="24"/>
              </w:rPr>
            </w:pPr>
            <w:r>
              <w:rPr>
                <w:color w:val="000009"/>
                <w:sz w:val="24"/>
              </w:rPr>
              <w:t>A</w:t>
            </w:r>
            <w:r>
              <w:rPr>
                <w:color w:val="000009"/>
                <w:spacing w:val="-5"/>
                <w:sz w:val="24"/>
              </w:rPr>
              <w:t xml:space="preserve"> </w:t>
            </w:r>
            <w:r>
              <w:rPr>
                <w:color w:val="000009"/>
                <w:sz w:val="24"/>
              </w:rPr>
              <w:t>large-scale</w:t>
            </w:r>
            <w:r>
              <w:rPr>
                <w:color w:val="000009"/>
                <w:spacing w:val="-5"/>
                <w:sz w:val="24"/>
              </w:rPr>
              <w:t xml:space="preserve"> </w:t>
            </w:r>
            <w:r>
              <w:rPr>
                <w:color w:val="000009"/>
                <w:sz w:val="24"/>
              </w:rPr>
              <w:t>biomedical</w:t>
            </w:r>
            <w:r>
              <w:rPr>
                <w:color w:val="000009"/>
                <w:spacing w:val="-5"/>
                <w:sz w:val="24"/>
              </w:rPr>
              <w:t xml:space="preserve"> </w:t>
            </w:r>
            <w:r>
              <w:rPr>
                <w:color w:val="000009"/>
                <w:sz w:val="24"/>
              </w:rPr>
              <w:t>database</w:t>
            </w:r>
            <w:r>
              <w:rPr>
                <w:color w:val="000009"/>
                <w:spacing w:val="-5"/>
                <w:sz w:val="24"/>
              </w:rPr>
              <w:t xml:space="preserve"> </w:t>
            </w:r>
            <w:r>
              <w:rPr>
                <w:color w:val="000009"/>
                <w:sz w:val="24"/>
              </w:rPr>
              <w:t>in</w:t>
            </w:r>
            <w:r>
              <w:rPr>
                <w:color w:val="000009"/>
                <w:spacing w:val="-5"/>
                <w:sz w:val="24"/>
              </w:rPr>
              <w:t xml:space="preserve"> </w:t>
            </w:r>
            <w:r>
              <w:rPr>
                <w:color w:val="000009"/>
                <w:sz w:val="24"/>
              </w:rPr>
              <w:t>the</w:t>
            </w:r>
            <w:r>
              <w:rPr>
                <w:color w:val="000009"/>
                <w:spacing w:val="-5"/>
                <w:sz w:val="24"/>
              </w:rPr>
              <w:t xml:space="preserve"> </w:t>
            </w:r>
            <w:r>
              <w:rPr>
                <w:color w:val="000009"/>
                <w:sz w:val="24"/>
              </w:rPr>
              <w:t>UK</w:t>
            </w:r>
            <w:r>
              <w:rPr>
                <w:color w:val="000009"/>
                <w:spacing w:val="-5"/>
                <w:sz w:val="24"/>
              </w:rPr>
              <w:t xml:space="preserve"> </w:t>
            </w:r>
            <w:r>
              <w:rPr>
                <w:color w:val="000009"/>
                <w:sz w:val="24"/>
              </w:rPr>
              <w:t>containing</w:t>
            </w:r>
            <w:r>
              <w:rPr>
                <w:color w:val="000009"/>
                <w:spacing w:val="-5"/>
                <w:sz w:val="24"/>
              </w:rPr>
              <w:t xml:space="preserve"> </w:t>
            </w:r>
            <w:r>
              <w:rPr>
                <w:color w:val="000009"/>
                <w:sz w:val="24"/>
              </w:rPr>
              <w:t>genetic</w:t>
            </w:r>
            <w:r>
              <w:rPr>
                <w:color w:val="000009"/>
                <w:spacing w:val="-5"/>
                <w:sz w:val="24"/>
              </w:rPr>
              <w:t xml:space="preserve"> </w:t>
            </w:r>
            <w:r>
              <w:rPr>
                <w:color w:val="000009"/>
                <w:sz w:val="24"/>
              </w:rPr>
              <w:t>and</w:t>
            </w:r>
            <w:r>
              <w:rPr>
                <w:color w:val="000009"/>
                <w:spacing w:val="-5"/>
                <w:sz w:val="24"/>
              </w:rPr>
              <w:t xml:space="preserve"> </w:t>
            </w:r>
            <w:r>
              <w:rPr>
                <w:color w:val="000009"/>
                <w:sz w:val="24"/>
              </w:rPr>
              <w:t xml:space="preserve">health </w:t>
            </w:r>
            <w:r>
              <w:rPr>
                <w:color w:val="000009"/>
                <w:spacing w:val="-2"/>
                <w:sz w:val="24"/>
              </w:rPr>
              <w:t>information</w:t>
            </w:r>
          </w:p>
        </w:tc>
      </w:tr>
      <w:tr w:rsidR="009A0B28" w14:paraId="4D6316F2" w14:textId="77777777">
        <w:trPr>
          <w:trHeight w:val="1019"/>
        </w:trPr>
        <w:tc>
          <w:tcPr>
            <w:tcW w:w="2020" w:type="dxa"/>
          </w:tcPr>
          <w:p w14:paraId="5DA6EC3A" w14:textId="77777777" w:rsidR="009A0B28" w:rsidRDefault="009A0B28">
            <w:pPr>
              <w:pStyle w:val="TableParagraph"/>
              <w:spacing w:before="93"/>
              <w:rPr>
                <w:b/>
                <w:sz w:val="24"/>
              </w:rPr>
            </w:pPr>
          </w:p>
          <w:p w14:paraId="67C152F8" w14:textId="77777777" w:rsidR="009A0B28" w:rsidRDefault="00000000">
            <w:pPr>
              <w:pStyle w:val="TableParagraph"/>
              <w:ind w:left="289"/>
              <w:rPr>
                <w:sz w:val="24"/>
              </w:rPr>
            </w:pPr>
            <w:r>
              <w:rPr>
                <w:color w:val="000009"/>
                <w:spacing w:val="-5"/>
                <w:sz w:val="24"/>
              </w:rPr>
              <w:t>NHS</w:t>
            </w:r>
          </w:p>
        </w:tc>
        <w:tc>
          <w:tcPr>
            <w:tcW w:w="7780" w:type="dxa"/>
          </w:tcPr>
          <w:p w14:paraId="7E98F57E" w14:textId="77777777" w:rsidR="009A0B28" w:rsidRDefault="009A0B28">
            <w:pPr>
              <w:pStyle w:val="TableParagraph"/>
              <w:spacing w:before="93"/>
              <w:rPr>
                <w:b/>
                <w:sz w:val="24"/>
              </w:rPr>
            </w:pPr>
          </w:p>
          <w:p w14:paraId="4D0ED736" w14:textId="77777777" w:rsidR="009A0B28" w:rsidRDefault="00000000">
            <w:pPr>
              <w:pStyle w:val="TableParagraph"/>
              <w:ind w:left="294"/>
              <w:rPr>
                <w:sz w:val="24"/>
              </w:rPr>
            </w:pPr>
            <w:r>
              <w:rPr>
                <w:color w:val="000009"/>
                <w:sz w:val="24"/>
              </w:rPr>
              <w:t xml:space="preserve">National Health Service </w:t>
            </w:r>
            <w:r>
              <w:rPr>
                <w:color w:val="000009"/>
                <w:spacing w:val="-4"/>
                <w:sz w:val="24"/>
              </w:rPr>
              <w:t>(UK)</w:t>
            </w:r>
          </w:p>
        </w:tc>
      </w:tr>
    </w:tbl>
    <w:p w14:paraId="6D742411" w14:textId="77777777" w:rsidR="009A0B28" w:rsidRDefault="009A0B28">
      <w:pPr>
        <w:pStyle w:val="TableParagraph"/>
        <w:rPr>
          <w:sz w:val="24"/>
        </w:rPr>
        <w:sectPr w:rsidR="009A0B28">
          <w:headerReference w:type="default" r:id="rId36"/>
          <w:footerReference w:type="default" r:id="rId37"/>
          <w:pgSz w:w="12240" w:h="15840"/>
          <w:pgMar w:top="1820" w:right="1080" w:bottom="2320" w:left="1080" w:header="814" w:footer="2122" w:gutter="0"/>
          <w:pgNumType w:start="35"/>
          <w:cols w:space="720"/>
        </w:sectPr>
      </w:pPr>
    </w:p>
    <w:p w14:paraId="1B989E6F" w14:textId="77777777" w:rsidR="009A0B28" w:rsidRDefault="009A0B28">
      <w:pPr>
        <w:pStyle w:val="BodyText"/>
        <w:spacing w:before="36" w:after="1"/>
        <w:rPr>
          <w:b/>
          <w:sz w:val="20"/>
        </w:rPr>
      </w:pPr>
    </w:p>
    <w:p w14:paraId="4902BE59" w14:textId="77777777" w:rsidR="009A0B28" w:rsidRDefault="00000000">
      <w:pPr>
        <w:spacing w:line="20" w:lineRule="exact"/>
        <w:ind w:left="4686"/>
        <w:rPr>
          <w:sz w:val="2"/>
        </w:rPr>
      </w:pPr>
      <w:r>
        <w:rPr>
          <w:noProof/>
          <w:sz w:val="2"/>
        </w:rPr>
        <mc:AlternateContent>
          <mc:Choice Requires="wpg">
            <w:drawing>
              <wp:inline distT="0" distB="0" distL="0" distR="0" wp14:anchorId="7F8F85E2" wp14:editId="40102890">
                <wp:extent cx="466090" cy="8890"/>
                <wp:effectExtent l="9525" t="0" r="634" b="635"/>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60" name="Graphic 160"/>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74EFF090" id="Group 159"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FQKHf9tAgAAjwUAAA4AAAAAAAAAAAAAAAAALgIA&#10;AGRycy9lMm9Eb2MueG1sUEsBAi0AFAAGAAgAAAAhAAfVHFXaAAAAAgEAAA8AAAAAAAAAAAAAAAAA&#10;xwQAAGRycy9kb3ducmV2LnhtbFBLBQYAAAAABAAEAPMAAADOBQAAAAA=&#10;">
                <v:shape id="Graphic 160"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" path="m,l465890,e" filled="f" strokecolor="#000008" strokeweight=".24447mm">
                  <v:path arrowok="t"/>
                </v:shape>
                <w10:anchorlock/>
              </v:group>
            </w:pict>
          </mc:Fallback>
        </mc:AlternateContent>
      </w:r>
    </w:p>
    <w:p w14:paraId="094D34C0" w14:textId="77777777" w:rsidR="009A0B28" w:rsidRDefault="009A0B28">
      <w:pPr>
        <w:pStyle w:val="BodyText"/>
        <w:rPr>
          <w:b/>
          <w:sz w:val="15"/>
        </w:rPr>
      </w:pPr>
    </w:p>
    <w:tbl>
      <w:tblPr>
        <w:tblW w:w="0" w:type="auto"/>
        <w:tblInd w:w="20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left w:w="0" w:type="dxa"/>
          <w:right w:w="0" w:type="dxa"/>
        </w:tblCellMar>
        <w:tblLook w:val="01E0" w:firstRow="1" w:lastRow="1" w:firstColumn="1" w:lastColumn="1" w:noHBand="0" w:noVBand="0"/>
      </w:tblPr>
      <w:tblGrid>
        <w:gridCol w:w="2020"/>
        <w:gridCol w:w="7780"/>
      </w:tblGrid>
      <w:tr w:rsidR="009A0B28" w14:paraId="287D484D" w14:textId="77777777">
        <w:trPr>
          <w:trHeight w:val="1019"/>
        </w:trPr>
        <w:tc>
          <w:tcPr>
            <w:tcW w:w="2020" w:type="dxa"/>
          </w:tcPr>
          <w:p w14:paraId="71ED6A1C" w14:textId="77777777" w:rsidR="009A0B28" w:rsidRDefault="009A0B28">
            <w:pPr>
              <w:pStyle w:val="TableParagraph"/>
              <w:spacing w:before="94"/>
              <w:rPr>
                <w:b/>
                <w:sz w:val="24"/>
              </w:rPr>
            </w:pPr>
          </w:p>
          <w:p w14:paraId="3C0CB580" w14:textId="77777777" w:rsidR="009A0B28" w:rsidRDefault="00000000">
            <w:pPr>
              <w:pStyle w:val="TableParagraph"/>
              <w:ind w:left="289"/>
              <w:rPr>
                <w:sz w:val="24"/>
              </w:rPr>
            </w:pPr>
            <w:r>
              <w:rPr>
                <w:color w:val="000009"/>
                <w:spacing w:val="-5"/>
                <w:sz w:val="24"/>
              </w:rPr>
              <w:t>BMI</w:t>
            </w:r>
          </w:p>
        </w:tc>
        <w:tc>
          <w:tcPr>
            <w:tcW w:w="7780" w:type="dxa"/>
          </w:tcPr>
          <w:p w14:paraId="4E9BB6C2" w14:textId="77777777" w:rsidR="009A0B28" w:rsidRDefault="009A0B28">
            <w:pPr>
              <w:pStyle w:val="TableParagraph"/>
              <w:spacing w:before="94"/>
              <w:rPr>
                <w:b/>
                <w:sz w:val="24"/>
              </w:rPr>
            </w:pPr>
          </w:p>
          <w:p w14:paraId="46BF005A" w14:textId="77777777" w:rsidR="009A0B28" w:rsidRDefault="00000000">
            <w:pPr>
              <w:pStyle w:val="TableParagraph"/>
              <w:ind w:left="294"/>
              <w:rPr>
                <w:sz w:val="24"/>
              </w:rPr>
            </w:pPr>
            <w:r>
              <w:rPr>
                <w:color w:val="000009"/>
                <w:sz w:val="24"/>
              </w:rPr>
              <w:t xml:space="preserve">Body Mass </w:t>
            </w:r>
            <w:r>
              <w:rPr>
                <w:color w:val="000009"/>
                <w:spacing w:val="-2"/>
                <w:sz w:val="24"/>
              </w:rPr>
              <w:t>Index</w:t>
            </w:r>
          </w:p>
        </w:tc>
      </w:tr>
      <w:tr w:rsidR="009A0B28" w14:paraId="432A059D" w14:textId="77777777">
        <w:trPr>
          <w:trHeight w:val="1000"/>
        </w:trPr>
        <w:tc>
          <w:tcPr>
            <w:tcW w:w="2020" w:type="dxa"/>
          </w:tcPr>
          <w:p w14:paraId="694B7003" w14:textId="77777777" w:rsidR="009A0B28" w:rsidRDefault="009A0B28">
            <w:pPr>
              <w:pStyle w:val="TableParagraph"/>
              <w:spacing w:before="83"/>
              <w:rPr>
                <w:b/>
                <w:sz w:val="24"/>
              </w:rPr>
            </w:pPr>
          </w:p>
          <w:p w14:paraId="0E150C38" w14:textId="77777777" w:rsidR="009A0B28" w:rsidRDefault="00000000">
            <w:pPr>
              <w:pStyle w:val="TableParagraph"/>
              <w:ind w:left="289"/>
              <w:rPr>
                <w:sz w:val="24"/>
              </w:rPr>
            </w:pPr>
            <w:r>
              <w:rPr>
                <w:color w:val="000009"/>
                <w:spacing w:val="-5"/>
                <w:sz w:val="24"/>
              </w:rPr>
              <w:t>ECG</w:t>
            </w:r>
          </w:p>
        </w:tc>
        <w:tc>
          <w:tcPr>
            <w:tcW w:w="7780" w:type="dxa"/>
          </w:tcPr>
          <w:p w14:paraId="58826DC0" w14:textId="77777777" w:rsidR="009A0B28" w:rsidRDefault="009A0B28">
            <w:pPr>
              <w:pStyle w:val="TableParagraph"/>
              <w:spacing w:before="83"/>
              <w:rPr>
                <w:b/>
                <w:sz w:val="24"/>
              </w:rPr>
            </w:pPr>
          </w:p>
          <w:p w14:paraId="1EB93B70" w14:textId="77777777" w:rsidR="009A0B28" w:rsidRDefault="00000000">
            <w:pPr>
              <w:pStyle w:val="TableParagraph"/>
              <w:ind w:left="294"/>
              <w:rPr>
                <w:sz w:val="24"/>
              </w:rPr>
            </w:pPr>
            <w:r>
              <w:rPr>
                <w:color w:val="000009"/>
                <w:spacing w:val="-2"/>
                <w:sz w:val="24"/>
              </w:rPr>
              <w:t>Electrocardiogram</w:t>
            </w:r>
          </w:p>
        </w:tc>
      </w:tr>
      <w:tr w:rsidR="009A0B28" w14:paraId="296BC4DD" w14:textId="77777777">
        <w:trPr>
          <w:trHeight w:val="1019"/>
        </w:trPr>
        <w:tc>
          <w:tcPr>
            <w:tcW w:w="2020" w:type="dxa"/>
          </w:tcPr>
          <w:p w14:paraId="3E262E47" w14:textId="77777777" w:rsidR="009A0B28" w:rsidRDefault="009A0B28">
            <w:pPr>
              <w:pStyle w:val="TableParagraph"/>
              <w:spacing w:before="92"/>
              <w:rPr>
                <w:b/>
                <w:sz w:val="24"/>
              </w:rPr>
            </w:pPr>
          </w:p>
          <w:p w14:paraId="59CA3641" w14:textId="77777777" w:rsidR="009A0B28" w:rsidRDefault="00000000">
            <w:pPr>
              <w:pStyle w:val="TableParagraph"/>
              <w:ind w:left="289"/>
              <w:rPr>
                <w:sz w:val="24"/>
              </w:rPr>
            </w:pPr>
            <w:r>
              <w:rPr>
                <w:color w:val="000009"/>
                <w:spacing w:val="-5"/>
                <w:sz w:val="24"/>
              </w:rPr>
              <w:t>CT</w:t>
            </w:r>
          </w:p>
        </w:tc>
        <w:tc>
          <w:tcPr>
            <w:tcW w:w="7780" w:type="dxa"/>
          </w:tcPr>
          <w:p w14:paraId="3D903AFF" w14:textId="77777777" w:rsidR="009A0B28" w:rsidRDefault="009A0B28">
            <w:pPr>
              <w:pStyle w:val="TableParagraph"/>
              <w:spacing w:before="92"/>
              <w:rPr>
                <w:b/>
                <w:sz w:val="24"/>
              </w:rPr>
            </w:pPr>
          </w:p>
          <w:p w14:paraId="61342B3E" w14:textId="77777777" w:rsidR="009A0B28" w:rsidRDefault="00000000">
            <w:pPr>
              <w:pStyle w:val="TableParagraph"/>
              <w:ind w:left="294"/>
              <w:rPr>
                <w:sz w:val="24"/>
              </w:rPr>
            </w:pPr>
            <w:r>
              <w:rPr>
                <w:color w:val="000009"/>
                <w:sz w:val="24"/>
              </w:rPr>
              <w:t xml:space="preserve">Computed </w:t>
            </w:r>
            <w:r>
              <w:rPr>
                <w:color w:val="000009"/>
                <w:spacing w:val="-2"/>
                <w:sz w:val="24"/>
              </w:rPr>
              <w:t>Tomography</w:t>
            </w:r>
          </w:p>
        </w:tc>
      </w:tr>
      <w:tr w:rsidR="009A0B28" w14:paraId="67CB584E" w14:textId="77777777">
        <w:trPr>
          <w:trHeight w:val="1000"/>
        </w:trPr>
        <w:tc>
          <w:tcPr>
            <w:tcW w:w="2020" w:type="dxa"/>
          </w:tcPr>
          <w:p w14:paraId="266C15DF" w14:textId="77777777" w:rsidR="009A0B28" w:rsidRDefault="009A0B28">
            <w:pPr>
              <w:pStyle w:val="TableParagraph"/>
              <w:spacing w:before="81"/>
              <w:rPr>
                <w:b/>
                <w:sz w:val="24"/>
              </w:rPr>
            </w:pPr>
          </w:p>
          <w:p w14:paraId="1B8FDFB6" w14:textId="77777777" w:rsidR="009A0B28" w:rsidRDefault="00000000">
            <w:pPr>
              <w:pStyle w:val="TableParagraph"/>
              <w:ind w:left="289"/>
              <w:rPr>
                <w:sz w:val="24"/>
              </w:rPr>
            </w:pPr>
            <w:r>
              <w:rPr>
                <w:color w:val="000009"/>
                <w:spacing w:val="-5"/>
                <w:sz w:val="24"/>
              </w:rPr>
              <w:t>MRI</w:t>
            </w:r>
          </w:p>
        </w:tc>
        <w:tc>
          <w:tcPr>
            <w:tcW w:w="7780" w:type="dxa"/>
          </w:tcPr>
          <w:p w14:paraId="7985F878" w14:textId="77777777" w:rsidR="009A0B28" w:rsidRDefault="009A0B28">
            <w:pPr>
              <w:pStyle w:val="TableParagraph"/>
              <w:spacing w:before="81"/>
              <w:rPr>
                <w:b/>
                <w:sz w:val="24"/>
              </w:rPr>
            </w:pPr>
          </w:p>
          <w:p w14:paraId="239A0C01" w14:textId="77777777" w:rsidR="009A0B28" w:rsidRDefault="00000000">
            <w:pPr>
              <w:pStyle w:val="TableParagraph"/>
              <w:ind w:left="294"/>
              <w:rPr>
                <w:sz w:val="24"/>
              </w:rPr>
            </w:pPr>
            <w:r>
              <w:rPr>
                <w:color w:val="000009"/>
                <w:sz w:val="24"/>
              </w:rPr>
              <w:t xml:space="preserve">Magnetic Resonance </w:t>
            </w:r>
            <w:r>
              <w:rPr>
                <w:color w:val="000009"/>
                <w:spacing w:val="-2"/>
                <w:sz w:val="24"/>
              </w:rPr>
              <w:t>Imaging</w:t>
            </w:r>
          </w:p>
        </w:tc>
      </w:tr>
      <w:tr w:rsidR="009A0B28" w14:paraId="652F53E6" w14:textId="77777777">
        <w:trPr>
          <w:trHeight w:val="1020"/>
        </w:trPr>
        <w:tc>
          <w:tcPr>
            <w:tcW w:w="2020" w:type="dxa"/>
          </w:tcPr>
          <w:p w14:paraId="7F078F49" w14:textId="77777777" w:rsidR="009A0B28" w:rsidRDefault="009A0B28">
            <w:pPr>
              <w:pStyle w:val="TableParagraph"/>
              <w:spacing w:before="90"/>
              <w:rPr>
                <w:b/>
                <w:sz w:val="24"/>
              </w:rPr>
            </w:pPr>
          </w:p>
          <w:p w14:paraId="6010D363" w14:textId="77777777" w:rsidR="009A0B28" w:rsidRDefault="00000000">
            <w:pPr>
              <w:pStyle w:val="TableParagraph"/>
              <w:ind w:left="289"/>
              <w:rPr>
                <w:sz w:val="24"/>
              </w:rPr>
            </w:pPr>
            <w:r>
              <w:rPr>
                <w:color w:val="000009"/>
                <w:spacing w:val="-5"/>
                <w:sz w:val="24"/>
              </w:rPr>
              <w:t>VCF</w:t>
            </w:r>
          </w:p>
        </w:tc>
        <w:tc>
          <w:tcPr>
            <w:tcW w:w="7780" w:type="dxa"/>
          </w:tcPr>
          <w:p w14:paraId="008A5E27" w14:textId="77777777" w:rsidR="009A0B28" w:rsidRDefault="009A0B28">
            <w:pPr>
              <w:pStyle w:val="TableParagraph"/>
              <w:spacing w:before="90"/>
              <w:rPr>
                <w:b/>
                <w:sz w:val="24"/>
              </w:rPr>
            </w:pPr>
          </w:p>
          <w:p w14:paraId="574AA1D5" w14:textId="77777777" w:rsidR="009A0B28" w:rsidRDefault="00000000">
            <w:pPr>
              <w:pStyle w:val="TableParagraph"/>
              <w:ind w:left="294"/>
              <w:rPr>
                <w:sz w:val="24"/>
              </w:rPr>
            </w:pPr>
            <w:r>
              <w:rPr>
                <w:color w:val="000009"/>
                <w:sz w:val="24"/>
              </w:rPr>
              <w:t>Variant</w:t>
            </w:r>
            <w:r>
              <w:rPr>
                <w:color w:val="000009"/>
                <w:spacing w:val="-3"/>
                <w:sz w:val="24"/>
              </w:rPr>
              <w:t xml:space="preserve"> </w:t>
            </w:r>
            <w:r>
              <w:rPr>
                <w:color w:val="000009"/>
                <w:sz w:val="24"/>
              </w:rPr>
              <w:t>Call</w:t>
            </w:r>
            <w:r>
              <w:rPr>
                <w:color w:val="000009"/>
                <w:spacing w:val="-2"/>
                <w:sz w:val="24"/>
              </w:rPr>
              <w:t xml:space="preserve"> </w:t>
            </w:r>
            <w:r>
              <w:rPr>
                <w:color w:val="000009"/>
                <w:sz w:val="24"/>
              </w:rPr>
              <w:t>Format</w:t>
            </w:r>
            <w:r>
              <w:rPr>
                <w:color w:val="000009"/>
                <w:spacing w:val="-3"/>
                <w:sz w:val="24"/>
              </w:rPr>
              <w:t xml:space="preserve"> </w:t>
            </w:r>
            <w:r>
              <w:rPr>
                <w:color w:val="000009"/>
                <w:sz w:val="24"/>
              </w:rPr>
              <w:t>–</w:t>
            </w:r>
            <w:r>
              <w:rPr>
                <w:color w:val="000009"/>
                <w:spacing w:val="-2"/>
                <w:sz w:val="24"/>
              </w:rPr>
              <w:t xml:space="preserve"> </w:t>
            </w:r>
            <w:r>
              <w:rPr>
                <w:color w:val="000009"/>
                <w:sz w:val="24"/>
              </w:rPr>
              <w:t>a</w:t>
            </w:r>
            <w:r>
              <w:rPr>
                <w:color w:val="000009"/>
                <w:spacing w:val="-3"/>
                <w:sz w:val="24"/>
              </w:rPr>
              <w:t xml:space="preserve"> </w:t>
            </w:r>
            <w:r>
              <w:rPr>
                <w:color w:val="000009"/>
                <w:sz w:val="24"/>
              </w:rPr>
              <w:t>file</w:t>
            </w:r>
            <w:r>
              <w:rPr>
                <w:color w:val="000009"/>
                <w:spacing w:val="-2"/>
                <w:sz w:val="24"/>
              </w:rPr>
              <w:t xml:space="preserve"> </w:t>
            </w:r>
            <w:r>
              <w:rPr>
                <w:color w:val="000009"/>
                <w:sz w:val="24"/>
              </w:rPr>
              <w:t>format</w:t>
            </w:r>
            <w:r>
              <w:rPr>
                <w:color w:val="000009"/>
                <w:spacing w:val="-3"/>
                <w:sz w:val="24"/>
              </w:rPr>
              <w:t xml:space="preserve"> </w:t>
            </w:r>
            <w:r>
              <w:rPr>
                <w:color w:val="000009"/>
                <w:sz w:val="24"/>
              </w:rPr>
              <w:t>for</w:t>
            </w:r>
            <w:r>
              <w:rPr>
                <w:color w:val="000009"/>
                <w:spacing w:val="-2"/>
                <w:sz w:val="24"/>
              </w:rPr>
              <w:t xml:space="preserve"> </w:t>
            </w:r>
            <w:r>
              <w:rPr>
                <w:color w:val="000009"/>
                <w:sz w:val="24"/>
              </w:rPr>
              <w:t>storing</w:t>
            </w:r>
            <w:r>
              <w:rPr>
                <w:color w:val="000009"/>
                <w:spacing w:val="-3"/>
                <w:sz w:val="24"/>
              </w:rPr>
              <w:t xml:space="preserve"> </w:t>
            </w:r>
            <w:r>
              <w:rPr>
                <w:color w:val="000009"/>
                <w:sz w:val="24"/>
              </w:rPr>
              <w:t>gene</w:t>
            </w:r>
            <w:r>
              <w:rPr>
                <w:color w:val="000009"/>
                <w:spacing w:val="-2"/>
                <w:sz w:val="24"/>
              </w:rPr>
              <w:t xml:space="preserve"> </w:t>
            </w:r>
            <w:r>
              <w:rPr>
                <w:color w:val="000009"/>
                <w:sz w:val="24"/>
              </w:rPr>
              <w:t>sequence</w:t>
            </w:r>
            <w:r>
              <w:rPr>
                <w:color w:val="000009"/>
                <w:spacing w:val="-2"/>
                <w:sz w:val="24"/>
              </w:rPr>
              <w:t xml:space="preserve"> variations</w:t>
            </w:r>
          </w:p>
        </w:tc>
      </w:tr>
      <w:tr w:rsidR="009A0B28" w14:paraId="2D33C83A" w14:textId="77777777">
        <w:trPr>
          <w:trHeight w:val="1000"/>
        </w:trPr>
        <w:tc>
          <w:tcPr>
            <w:tcW w:w="2020" w:type="dxa"/>
          </w:tcPr>
          <w:p w14:paraId="63B29CF5" w14:textId="77777777" w:rsidR="009A0B28" w:rsidRDefault="009A0B28">
            <w:pPr>
              <w:pStyle w:val="TableParagraph"/>
              <w:spacing w:before="79"/>
              <w:rPr>
                <w:b/>
                <w:sz w:val="24"/>
              </w:rPr>
            </w:pPr>
          </w:p>
          <w:p w14:paraId="563C4D40" w14:textId="77777777" w:rsidR="009A0B28" w:rsidRDefault="00000000">
            <w:pPr>
              <w:pStyle w:val="TableParagraph"/>
              <w:ind w:left="289"/>
              <w:rPr>
                <w:sz w:val="24"/>
              </w:rPr>
            </w:pPr>
            <w:r>
              <w:rPr>
                <w:color w:val="000009"/>
                <w:spacing w:val="-4"/>
                <w:sz w:val="24"/>
              </w:rPr>
              <w:t>BGEN</w:t>
            </w:r>
          </w:p>
        </w:tc>
        <w:tc>
          <w:tcPr>
            <w:tcW w:w="7780" w:type="dxa"/>
          </w:tcPr>
          <w:p w14:paraId="626C7FD1" w14:textId="77777777" w:rsidR="009A0B28" w:rsidRDefault="009A0B28">
            <w:pPr>
              <w:pStyle w:val="TableParagraph"/>
              <w:spacing w:before="79"/>
              <w:rPr>
                <w:b/>
                <w:sz w:val="24"/>
              </w:rPr>
            </w:pPr>
          </w:p>
          <w:p w14:paraId="77706085" w14:textId="77777777" w:rsidR="009A0B28" w:rsidRDefault="00000000">
            <w:pPr>
              <w:pStyle w:val="TableParagraph"/>
              <w:ind w:left="294"/>
              <w:rPr>
                <w:sz w:val="24"/>
              </w:rPr>
            </w:pPr>
            <w:r>
              <w:rPr>
                <w:color w:val="000009"/>
                <w:sz w:val="24"/>
              </w:rPr>
              <w:t xml:space="preserve">File format for storing genetic </w:t>
            </w:r>
            <w:r>
              <w:rPr>
                <w:color w:val="000009"/>
                <w:spacing w:val="-4"/>
                <w:sz w:val="24"/>
              </w:rPr>
              <w:t>data</w:t>
            </w:r>
          </w:p>
        </w:tc>
      </w:tr>
      <w:tr w:rsidR="009A0B28" w14:paraId="2A74B55D" w14:textId="77777777">
        <w:trPr>
          <w:trHeight w:val="1420"/>
        </w:trPr>
        <w:tc>
          <w:tcPr>
            <w:tcW w:w="2020" w:type="dxa"/>
          </w:tcPr>
          <w:p w14:paraId="369520ED" w14:textId="77777777" w:rsidR="009A0B28" w:rsidRDefault="009A0B28">
            <w:pPr>
              <w:pStyle w:val="TableParagraph"/>
              <w:spacing w:before="88"/>
              <w:rPr>
                <w:b/>
                <w:sz w:val="24"/>
              </w:rPr>
            </w:pPr>
          </w:p>
          <w:p w14:paraId="121D055C" w14:textId="77777777" w:rsidR="009A0B28" w:rsidRDefault="00000000">
            <w:pPr>
              <w:pStyle w:val="TableParagraph"/>
              <w:ind w:left="289"/>
              <w:rPr>
                <w:sz w:val="24"/>
              </w:rPr>
            </w:pPr>
            <w:r>
              <w:rPr>
                <w:color w:val="000009"/>
                <w:spacing w:val="-2"/>
                <w:sz w:val="24"/>
              </w:rPr>
              <w:t>PLINK</w:t>
            </w:r>
          </w:p>
        </w:tc>
        <w:tc>
          <w:tcPr>
            <w:tcW w:w="7780" w:type="dxa"/>
          </w:tcPr>
          <w:p w14:paraId="7E63450D" w14:textId="77777777" w:rsidR="009A0B28" w:rsidRDefault="009A0B28">
            <w:pPr>
              <w:pStyle w:val="TableParagraph"/>
              <w:spacing w:before="88"/>
              <w:rPr>
                <w:b/>
                <w:sz w:val="24"/>
              </w:rPr>
            </w:pPr>
          </w:p>
          <w:p w14:paraId="415D117D" w14:textId="77777777" w:rsidR="009A0B28" w:rsidRDefault="00000000">
            <w:pPr>
              <w:pStyle w:val="TableParagraph"/>
              <w:spacing w:line="360" w:lineRule="auto"/>
              <w:ind w:left="294" w:right="217"/>
              <w:rPr>
                <w:sz w:val="24"/>
              </w:rPr>
            </w:pPr>
            <w:r>
              <w:rPr>
                <w:color w:val="000009"/>
                <w:sz w:val="24"/>
              </w:rPr>
              <w:t>Software/package</w:t>
            </w:r>
            <w:r>
              <w:rPr>
                <w:color w:val="000009"/>
                <w:spacing w:val="-6"/>
                <w:sz w:val="24"/>
              </w:rPr>
              <w:t xml:space="preserve"> </w:t>
            </w:r>
            <w:r>
              <w:rPr>
                <w:color w:val="000009"/>
                <w:sz w:val="24"/>
              </w:rPr>
              <w:t>for</w:t>
            </w:r>
            <w:r>
              <w:rPr>
                <w:color w:val="000009"/>
                <w:spacing w:val="-6"/>
                <w:sz w:val="24"/>
              </w:rPr>
              <w:t xml:space="preserve"> </w:t>
            </w:r>
            <w:r>
              <w:rPr>
                <w:color w:val="000009"/>
                <w:sz w:val="24"/>
              </w:rPr>
              <w:t>whole-genome</w:t>
            </w:r>
            <w:r>
              <w:rPr>
                <w:color w:val="000009"/>
                <w:spacing w:val="-6"/>
                <w:sz w:val="24"/>
              </w:rPr>
              <w:t xml:space="preserve"> </w:t>
            </w:r>
            <w:r>
              <w:rPr>
                <w:color w:val="000009"/>
                <w:sz w:val="24"/>
              </w:rPr>
              <w:t>association</w:t>
            </w:r>
            <w:r>
              <w:rPr>
                <w:color w:val="000009"/>
                <w:spacing w:val="-6"/>
                <w:sz w:val="24"/>
              </w:rPr>
              <w:t xml:space="preserve"> </w:t>
            </w:r>
            <w:r>
              <w:rPr>
                <w:color w:val="000009"/>
                <w:sz w:val="24"/>
              </w:rPr>
              <w:t>analysis</w:t>
            </w:r>
            <w:r>
              <w:rPr>
                <w:color w:val="000009"/>
                <w:spacing w:val="-6"/>
                <w:sz w:val="24"/>
              </w:rPr>
              <w:t xml:space="preserve"> </w:t>
            </w:r>
            <w:r>
              <w:rPr>
                <w:color w:val="000009"/>
                <w:sz w:val="24"/>
              </w:rPr>
              <w:t>and</w:t>
            </w:r>
            <w:r>
              <w:rPr>
                <w:color w:val="000009"/>
                <w:spacing w:val="-6"/>
                <w:sz w:val="24"/>
              </w:rPr>
              <w:t xml:space="preserve"> </w:t>
            </w:r>
            <w:r>
              <w:rPr>
                <w:color w:val="000009"/>
                <w:sz w:val="24"/>
              </w:rPr>
              <w:t>data</w:t>
            </w:r>
            <w:r>
              <w:rPr>
                <w:color w:val="000009"/>
                <w:spacing w:val="-6"/>
                <w:sz w:val="24"/>
              </w:rPr>
              <w:t xml:space="preserve"> </w:t>
            </w:r>
            <w:r>
              <w:rPr>
                <w:color w:val="000009"/>
                <w:sz w:val="24"/>
              </w:rPr>
              <w:t xml:space="preserve">file </w:t>
            </w:r>
            <w:r>
              <w:rPr>
                <w:color w:val="000009"/>
                <w:spacing w:val="-2"/>
                <w:sz w:val="24"/>
              </w:rPr>
              <w:t>format</w:t>
            </w:r>
          </w:p>
        </w:tc>
      </w:tr>
      <w:tr w:rsidR="009A0B28" w14:paraId="0CE5D65A" w14:textId="77777777">
        <w:trPr>
          <w:trHeight w:val="1419"/>
        </w:trPr>
        <w:tc>
          <w:tcPr>
            <w:tcW w:w="2020" w:type="dxa"/>
          </w:tcPr>
          <w:p w14:paraId="5A5E792A" w14:textId="77777777" w:rsidR="009A0B28" w:rsidRDefault="009A0B28">
            <w:pPr>
              <w:pStyle w:val="TableParagraph"/>
              <w:spacing w:before="91"/>
              <w:rPr>
                <w:b/>
                <w:sz w:val="24"/>
              </w:rPr>
            </w:pPr>
          </w:p>
          <w:p w14:paraId="755B2BED" w14:textId="77777777" w:rsidR="009A0B28" w:rsidRDefault="00000000">
            <w:pPr>
              <w:pStyle w:val="TableParagraph"/>
              <w:ind w:left="289"/>
              <w:rPr>
                <w:sz w:val="24"/>
              </w:rPr>
            </w:pPr>
            <w:r>
              <w:rPr>
                <w:color w:val="000009"/>
                <w:sz w:val="24"/>
              </w:rPr>
              <w:t xml:space="preserve">HL7 / </w:t>
            </w:r>
            <w:r>
              <w:rPr>
                <w:color w:val="000009"/>
                <w:spacing w:val="-4"/>
                <w:sz w:val="24"/>
              </w:rPr>
              <w:t>FHIR</w:t>
            </w:r>
          </w:p>
        </w:tc>
        <w:tc>
          <w:tcPr>
            <w:tcW w:w="7780" w:type="dxa"/>
          </w:tcPr>
          <w:p w14:paraId="45B123F9" w14:textId="77777777" w:rsidR="009A0B28" w:rsidRDefault="009A0B28">
            <w:pPr>
              <w:pStyle w:val="TableParagraph"/>
              <w:spacing w:before="91"/>
              <w:rPr>
                <w:b/>
                <w:sz w:val="24"/>
              </w:rPr>
            </w:pPr>
          </w:p>
          <w:p w14:paraId="37BDF17B" w14:textId="77777777" w:rsidR="009A0B28" w:rsidRDefault="00000000">
            <w:pPr>
              <w:pStyle w:val="TableParagraph"/>
              <w:spacing w:line="360" w:lineRule="auto"/>
              <w:ind w:left="294"/>
              <w:rPr>
                <w:sz w:val="24"/>
              </w:rPr>
            </w:pPr>
            <w:r>
              <w:rPr>
                <w:color w:val="000009"/>
                <w:sz w:val="24"/>
              </w:rPr>
              <w:t>Health</w:t>
            </w:r>
            <w:r>
              <w:rPr>
                <w:color w:val="000009"/>
                <w:spacing w:val="-5"/>
                <w:sz w:val="24"/>
              </w:rPr>
              <w:t xml:space="preserve"> </w:t>
            </w:r>
            <w:r>
              <w:rPr>
                <w:color w:val="000009"/>
                <w:sz w:val="24"/>
              </w:rPr>
              <w:t>Level</w:t>
            </w:r>
            <w:r>
              <w:rPr>
                <w:color w:val="000009"/>
                <w:spacing w:val="-5"/>
                <w:sz w:val="24"/>
              </w:rPr>
              <w:t xml:space="preserve"> </w:t>
            </w:r>
            <w:r>
              <w:rPr>
                <w:color w:val="000009"/>
                <w:sz w:val="24"/>
              </w:rPr>
              <w:t>Seven</w:t>
            </w:r>
            <w:r>
              <w:rPr>
                <w:color w:val="000009"/>
                <w:spacing w:val="-5"/>
                <w:sz w:val="24"/>
              </w:rPr>
              <w:t xml:space="preserve"> </w:t>
            </w:r>
            <w:r>
              <w:rPr>
                <w:color w:val="000009"/>
                <w:sz w:val="24"/>
              </w:rPr>
              <w:t>/</w:t>
            </w:r>
            <w:r>
              <w:rPr>
                <w:color w:val="000009"/>
                <w:spacing w:val="-5"/>
                <w:sz w:val="24"/>
              </w:rPr>
              <w:t xml:space="preserve"> </w:t>
            </w:r>
            <w:r>
              <w:rPr>
                <w:color w:val="000009"/>
                <w:sz w:val="24"/>
              </w:rPr>
              <w:t>Fast</w:t>
            </w:r>
            <w:r>
              <w:rPr>
                <w:color w:val="000009"/>
                <w:spacing w:val="-5"/>
                <w:sz w:val="24"/>
              </w:rPr>
              <w:t xml:space="preserve"> </w:t>
            </w:r>
            <w:r>
              <w:rPr>
                <w:color w:val="000009"/>
                <w:sz w:val="24"/>
              </w:rPr>
              <w:t>Healthcare</w:t>
            </w:r>
            <w:r>
              <w:rPr>
                <w:color w:val="000009"/>
                <w:spacing w:val="-5"/>
                <w:sz w:val="24"/>
              </w:rPr>
              <w:t xml:space="preserve"> </w:t>
            </w:r>
            <w:r>
              <w:rPr>
                <w:color w:val="000009"/>
                <w:sz w:val="24"/>
              </w:rPr>
              <w:t>Interoperability</w:t>
            </w:r>
            <w:r>
              <w:rPr>
                <w:color w:val="000009"/>
                <w:spacing w:val="-5"/>
                <w:sz w:val="24"/>
              </w:rPr>
              <w:t xml:space="preserve"> </w:t>
            </w:r>
            <w:r>
              <w:rPr>
                <w:color w:val="000009"/>
                <w:sz w:val="24"/>
              </w:rPr>
              <w:t>Resources</w:t>
            </w:r>
            <w:r>
              <w:rPr>
                <w:color w:val="000009"/>
                <w:spacing w:val="-5"/>
                <w:sz w:val="24"/>
              </w:rPr>
              <w:t xml:space="preserve"> </w:t>
            </w:r>
            <w:r>
              <w:rPr>
                <w:color w:val="000009"/>
                <w:sz w:val="24"/>
              </w:rPr>
              <w:t>–</w:t>
            </w:r>
            <w:r>
              <w:rPr>
                <w:color w:val="000009"/>
                <w:spacing w:val="-5"/>
                <w:sz w:val="24"/>
              </w:rPr>
              <w:t xml:space="preserve"> </w:t>
            </w:r>
            <w:r>
              <w:rPr>
                <w:color w:val="000009"/>
                <w:sz w:val="24"/>
              </w:rPr>
              <w:t>standards for exchanging healthcare information electronically</w:t>
            </w:r>
          </w:p>
        </w:tc>
      </w:tr>
      <w:tr w:rsidR="009A0B28" w14:paraId="5A69EA07" w14:textId="77777777">
        <w:trPr>
          <w:trHeight w:val="1420"/>
        </w:trPr>
        <w:tc>
          <w:tcPr>
            <w:tcW w:w="2020" w:type="dxa"/>
          </w:tcPr>
          <w:p w14:paraId="685CE5ED" w14:textId="77777777" w:rsidR="009A0B28" w:rsidRDefault="009A0B28">
            <w:pPr>
              <w:pStyle w:val="TableParagraph"/>
              <w:spacing w:before="94"/>
              <w:rPr>
                <w:b/>
                <w:sz w:val="24"/>
              </w:rPr>
            </w:pPr>
          </w:p>
          <w:p w14:paraId="4EEDADE2" w14:textId="77777777" w:rsidR="009A0B28" w:rsidRDefault="00000000">
            <w:pPr>
              <w:pStyle w:val="TableParagraph"/>
              <w:ind w:left="289"/>
              <w:rPr>
                <w:sz w:val="24"/>
              </w:rPr>
            </w:pPr>
            <w:r>
              <w:rPr>
                <w:color w:val="000009"/>
                <w:spacing w:val="-2"/>
                <w:sz w:val="24"/>
              </w:rPr>
              <w:t>DICOM</w:t>
            </w:r>
          </w:p>
        </w:tc>
        <w:tc>
          <w:tcPr>
            <w:tcW w:w="7780" w:type="dxa"/>
          </w:tcPr>
          <w:p w14:paraId="0F348973" w14:textId="77777777" w:rsidR="009A0B28" w:rsidRDefault="009A0B28">
            <w:pPr>
              <w:pStyle w:val="TableParagraph"/>
              <w:spacing w:before="94"/>
              <w:rPr>
                <w:b/>
                <w:sz w:val="24"/>
              </w:rPr>
            </w:pPr>
          </w:p>
          <w:p w14:paraId="6D89CC27" w14:textId="77777777" w:rsidR="009A0B28" w:rsidRDefault="00000000">
            <w:pPr>
              <w:pStyle w:val="TableParagraph"/>
              <w:spacing w:line="360" w:lineRule="auto"/>
              <w:ind w:left="294"/>
              <w:rPr>
                <w:sz w:val="24"/>
              </w:rPr>
            </w:pPr>
            <w:r>
              <w:rPr>
                <w:color w:val="000009"/>
                <w:sz w:val="24"/>
              </w:rPr>
              <w:t>Digital</w:t>
            </w:r>
            <w:r>
              <w:rPr>
                <w:color w:val="000009"/>
                <w:spacing w:val="-5"/>
                <w:sz w:val="24"/>
              </w:rPr>
              <w:t xml:space="preserve"> </w:t>
            </w:r>
            <w:r>
              <w:rPr>
                <w:color w:val="000009"/>
                <w:sz w:val="24"/>
              </w:rPr>
              <w:t>Imaging</w:t>
            </w:r>
            <w:r>
              <w:rPr>
                <w:color w:val="000009"/>
                <w:spacing w:val="-5"/>
                <w:sz w:val="24"/>
              </w:rPr>
              <w:t xml:space="preserve"> </w:t>
            </w:r>
            <w:r>
              <w:rPr>
                <w:color w:val="000009"/>
                <w:sz w:val="24"/>
              </w:rPr>
              <w:t>and</w:t>
            </w:r>
            <w:r>
              <w:rPr>
                <w:color w:val="000009"/>
                <w:spacing w:val="-5"/>
                <w:sz w:val="24"/>
              </w:rPr>
              <w:t xml:space="preserve"> </w:t>
            </w:r>
            <w:r>
              <w:rPr>
                <w:color w:val="000009"/>
                <w:sz w:val="24"/>
              </w:rPr>
              <w:t>Communications</w:t>
            </w:r>
            <w:r>
              <w:rPr>
                <w:color w:val="000009"/>
                <w:spacing w:val="-5"/>
                <w:sz w:val="24"/>
              </w:rPr>
              <w:t xml:space="preserve"> </w:t>
            </w:r>
            <w:r>
              <w:rPr>
                <w:color w:val="000009"/>
                <w:sz w:val="24"/>
              </w:rPr>
              <w:t>in</w:t>
            </w:r>
            <w:r>
              <w:rPr>
                <w:color w:val="000009"/>
                <w:spacing w:val="-5"/>
                <w:sz w:val="24"/>
              </w:rPr>
              <w:t xml:space="preserve"> </w:t>
            </w:r>
            <w:r>
              <w:rPr>
                <w:color w:val="000009"/>
                <w:sz w:val="24"/>
              </w:rPr>
              <w:t>Medicine</w:t>
            </w:r>
            <w:r>
              <w:rPr>
                <w:color w:val="000009"/>
                <w:spacing w:val="-5"/>
                <w:sz w:val="24"/>
              </w:rPr>
              <w:t xml:space="preserve"> </w:t>
            </w:r>
            <w:r>
              <w:rPr>
                <w:color w:val="000009"/>
                <w:sz w:val="24"/>
              </w:rPr>
              <w:t>–</w:t>
            </w:r>
            <w:r>
              <w:rPr>
                <w:color w:val="000009"/>
                <w:spacing w:val="-5"/>
                <w:sz w:val="24"/>
              </w:rPr>
              <w:t xml:space="preserve"> </w:t>
            </w:r>
            <w:r>
              <w:rPr>
                <w:color w:val="000009"/>
                <w:sz w:val="24"/>
              </w:rPr>
              <w:t>standard</w:t>
            </w:r>
            <w:r>
              <w:rPr>
                <w:color w:val="000009"/>
                <w:spacing w:val="-5"/>
                <w:sz w:val="24"/>
              </w:rPr>
              <w:t xml:space="preserve"> </w:t>
            </w:r>
            <w:r>
              <w:rPr>
                <w:color w:val="000009"/>
                <w:sz w:val="24"/>
              </w:rPr>
              <w:t>for</w:t>
            </w:r>
            <w:r>
              <w:rPr>
                <w:color w:val="000009"/>
                <w:spacing w:val="-5"/>
                <w:sz w:val="24"/>
              </w:rPr>
              <w:t xml:space="preserve"> </w:t>
            </w:r>
            <w:r>
              <w:rPr>
                <w:color w:val="000009"/>
                <w:sz w:val="24"/>
              </w:rPr>
              <w:t>handling medical images</w:t>
            </w:r>
          </w:p>
        </w:tc>
      </w:tr>
    </w:tbl>
    <w:p w14:paraId="2C44041B" w14:textId="77777777" w:rsidR="009A0B28" w:rsidRDefault="009A0B28">
      <w:pPr>
        <w:pStyle w:val="TableParagraph"/>
        <w:spacing w:line="360" w:lineRule="auto"/>
        <w:rPr>
          <w:sz w:val="24"/>
        </w:rPr>
        <w:sectPr w:rsidR="009A0B28">
          <w:pgSz w:w="12240" w:h="15840"/>
          <w:pgMar w:top="1820" w:right="1080" w:bottom="2320" w:left="1080" w:header="814" w:footer="2122" w:gutter="0"/>
          <w:cols w:space="720"/>
        </w:sectPr>
      </w:pPr>
    </w:p>
    <w:p w14:paraId="485E596C" w14:textId="77777777" w:rsidR="009A0B28" w:rsidRDefault="009A0B28">
      <w:pPr>
        <w:pStyle w:val="BodyText"/>
        <w:spacing w:before="36" w:after="1"/>
        <w:rPr>
          <w:b/>
          <w:sz w:val="20"/>
        </w:rPr>
      </w:pPr>
    </w:p>
    <w:p w14:paraId="6699675D" w14:textId="77777777" w:rsidR="009A0B28" w:rsidRDefault="00000000">
      <w:pPr>
        <w:spacing w:line="20" w:lineRule="exact"/>
        <w:ind w:left="4686"/>
        <w:rPr>
          <w:sz w:val="2"/>
        </w:rPr>
      </w:pPr>
      <w:r>
        <w:rPr>
          <w:noProof/>
          <w:sz w:val="2"/>
        </w:rPr>
        <mc:AlternateContent>
          <mc:Choice Requires="wpg">
            <w:drawing>
              <wp:inline distT="0" distB="0" distL="0" distR="0" wp14:anchorId="46F0E0B9" wp14:editId="21E9ECD4">
                <wp:extent cx="466090" cy="8890"/>
                <wp:effectExtent l="9525" t="0" r="634" b="635"/>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62" name="Graphic 162"/>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40E8214D" id="Group 161"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GZlXuttAgAAjwUAAA4AAAAAAAAAAAAAAAAALgIA&#10;AGRycy9lMm9Eb2MueG1sUEsBAi0AFAAGAAgAAAAhAAfVHFXaAAAAAgEAAA8AAAAAAAAAAAAAAAAA&#10;xwQAAGRycy9kb3ducmV2LnhtbFBLBQYAAAAABAAEAPMAAADOBQAAAAA=&#10;">
                <v:shape id="Graphic 162"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" path="m,l465890,e" filled="f" strokecolor="#000008" strokeweight=".24447mm">
                  <v:path arrowok="t"/>
                </v:shape>
                <w10:anchorlock/>
              </v:group>
            </w:pict>
          </mc:Fallback>
        </mc:AlternateContent>
      </w:r>
    </w:p>
    <w:p w14:paraId="261F408A" w14:textId="77777777" w:rsidR="009A0B28" w:rsidRDefault="009A0B28">
      <w:pPr>
        <w:pStyle w:val="BodyText"/>
        <w:rPr>
          <w:b/>
          <w:sz w:val="15"/>
        </w:rPr>
      </w:pPr>
    </w:p>
    <w:tbl>
      <w:tblPr>
        <w:tblW w:w="0" w:type="auto"/>
        <w:tblInd w:w="20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left w:w="0" w:type="dxa"/>
          <w:right w:w="0" w:type="dxa"/>
        </w:tblCellMar>
        <w:tblLook w:val="01E0" w:firstRow="1" w:lastRow="1" w:firstColumn="1" w:lastColumn="1" w:noHBand="0" w:noVBand="0"/>
      </w:tblPr>
      <w:tblGrid>
        <w:gridCol w:w="2020"/>
        <w:gridCol w:w="7780"/>
      </w:tblGrid>
      <w:tr w:rsidR="009A0B28" w14:paraId="6F28BB40" w14:textId="77777777">
        <w:trPr>
          <w:trHeight w:val="1419"/>
        </w:trPr>
        <w:tc>
          <w:tcPr>
            <w:tcW w:w="2020" w:type="dxa"/>
          </w:tcPr>
          <w:p w14:paraId="17FBBB3D" w14:textId="77777777" w:rsidR="009A0B28" w:rsidRDefault="009A0B28">
            <w:pPr>
              <w:pStyle w:val="TableParagraph"/>
              <w:spacing w:before="94"/>
              <w:rPr>
                <w:b/>
                <w:sz w:val="24"/>
              </w:rPr>
            </w:pPr>
          </w:p>
          <w:p w14:paraId="2F4AC31E" w14:textId="77777777" w:rsidR="009A0B28" w:rsidRDefault="00000000">
            <w:pPr>
              <w:pStyle w:val="TableParagraph"/>
              <w:ind w:left="289"/>
              <w:rPr>
                <w:sz w:val="24"/>
              </w:rPr>
            </w:pPr>
            <w:r>
              <w:rPr>
                <w:color w:val="000009"/>
                <w:spacing w:val="-5"/>
                <w:sz w:val="24"/>
              </w:rPr>
              <w:t>CFD</w:t>
            </w:r>
          </w:p>
        </w:tc>
        <w:tc>
          <w:tcPr>
            <w:tcW w:w="7780" w:type="dxa"/>
          </w:tcPr>
          <w:p w14:paraId="622C12F7" w14:textId="77777777" w:rsidR="009A0B28" w:rsidRDefault="009A0B28">
            <w:pPr>
              <w:pStyle w:val="TableParagraph"/>
              <w:spacing w:before="94"/>
              <w:rPr>
                <w:b/>
                <w:sz w:val="24"/>
              </w:rPr>
            </w:pPr>
          </w:p>
          <w:p w14:paraId="4FE068FE" w14:textId="77777777" w:rsidR="009A0B28" w:rsidRDefault="00000000">
            <w:pPr>
              <w:pStyle w:val="TableParagraph"/>
              <w:spacing w:line="360" w:lineRule="auto"/>
              <w:ind w:left="294"/>
              <w:rPr>
                <w:sz w:val="24"/>
              </w:rPr>
            </w:pPr>
            <w:r>
              <w:rPr>
                <w:color w:val="000009"/>
                <w:sz w:val="24"/>
              </w:rPr>
              <w:t>Computational</w:t>
            </w:r>
            <w:r>
              <w:rPr>
                <w:color w:val="000009"/>
                <w:spacing w:val="-7"/>
                <w:sz w:val="24"/>
              </w:rPr>
              <w:t xml:space="preserve"> </w:t>
            </w:r>
            <w:r>
              <w:rPr>
                <w:color w:val="000009"/>
                <w:sz w:val="24"/>
              </w:rPr>
              <w:t>Fluid</w:t>
            </w:r>
            <w:r>
              <w:rPr>
                <w:color w:val="000009"/>
                <w:spacing w:val="-7"/>
                <w:sz w:val="24"/>
              </w:rPr>
              <w:t xml:space="preserve"> </w:t>
            </w:r>
            <w:r>
              <w:rPr>
                <w:color w:val="000009"/>
                <w:sz w:val="24"/>
              </w:rPr>
              <w:t>Dynamics</w:t>
            </w:r>
            <w:r>
              <w:rPr>
                <w:color w:val="000009"/>
                <w:spacing w:val="-7"/>
                <w:sz w:val="24"/>
              </w:rPr>
              <w:t xml:space="preserve"> </w:t>
            </w:r>
            <w:r>
              <w:rPr>
                <w:color w:val="000009"/>
                <w:sz w:val="24"/>
              </w:rPr>
              <w:t>–</w:t>
            </w:r>
            <w:r>
              <w:rPr>
                <w:color w:val="000009"/>
                <w:spacing w:val="-7"/>
                <w:sz w:val="24"/>
              </w:rPr>
              <w:t xml:space="preserve"> </w:t>
            </w:r>
            <w:r>
              <w:rPr>
                <w:color w:val="000009"/>
                <w:sz w:val="24"/>
              </w:rPr>
              <w:t>methods</w:t>
            </w:r>
            <w:r>
              <w:rPr>
                <w:color w:val="000009"/>
                <w:spacing w:val="-7"/>
                <w:sz w:val="24"/>
              </w:rPr>
              <w:t xml:space="preserve"> </w:t>
            </w:r>
            <w:r>
              <w:rPr>
                <w:color w:val="000009"/>
                <w:sz w:val="24"/>
              </w:rPr>
              <w:t>for</w:t>
            </w:r>
            <w:r>
              <w:rPr>
                <w:color w:val="000009"/>
                <w:spacing w:val="-7"/>
                <w:sz w:val="24"/>
              </w:rPr>
              <w:t xml:space="preserve"> </w:t>
            </w:r>
            <w:r>
              <w:rPr>
                <w:color w:val="000009"/>
                <w:sz w:val="24"/>
              </w:rPr>
              <w:t>simulating</w:t>
            </w:r>
            <w:r>
              <w:rPr>
                <w:color w:val="000009"/>
                <w:spacing w:val="-7"/>
                <w:sz w:val="24"/>
              </w:rPr>
              <w:t xml:space="preserve"> </w:t>
            </w:r>
            <w:r>
              <w:rPr>
                <w:color w:val="000009"/>
                <w:sz w:val="24"/>
              </w:rPr>
              <w:t>fluid</w:t>
            </w:r>
            <w:r>
              <w:rPr>
                <w:color w:val="000009"/>
                <w:spacing w:val="-7"/>
                <w:sz w:val="24"/>
              </w:rPr>
              <w:t xml:space="preserve"> </w:t>
            </w:r>
            <w:r>
              <w:rPr>
                <w:color w:val="000009"/>
                <w:sz w:val="24"/>
              </w:rPr>
              <w:t>flow, sometimes used in heart modelling</w:t>
            </w:r>
          </w:p>
        </w:tc>
      </w:tr>
      <w:tr w:rsidR="009A0B28" w14:paraId="16480871" w14:textId="77777777">
        <w:trPr>
          <w:trHeight w:val="1440"/>
        </w:trPr>
        <w:tc>
          <w:tcPr>
            <w:tcW w:w="2020" w:type="dxa"/>
          </w:tcPr>
          <w:p w14:paraId="08A4846F" w14:textId="77777777" w:rsidR="009A0B28" w:rsidRDefault="009A0B28">
            <w:pPr>
              <w:pStyle w:val="TableParagraph"/>
              <w:spacing w:before="97"/>
              <w:rPr>
                <w:b/>
                <w:sz w:val="24"/>
              </w:rPr>
            </w:pPr>
          </w:p>
          <w:p w14:paraId="2A79454E" w14:textId="77777777" w:rsidR="009A0B28" w:rsidRDefault="00000000">
            <w:pPr>
              <w:pStyle w:val="TableParagraph"/>
              <w:ind w:left="289"/>
              <w:rPr>
                <w:sz w:val="24"/>
              </w:rPr>
            </w:pPr>
            <w:proofErr w:type="spellStart"/>
            <w:r>
              <w:rPr>
                <w:color w:val="000009"/>
                <w:spacing w:val="-2"/>
                <w:sz w:val="24"/>
              </w:rPr>
              <w:t>wPRSsum</w:t>
            </w:r>
            <w:proofErr w:type="spellEnd"/>
          </w:p>
        </w:tc>
        <w:tc>
          <w:tcPr>
            <w:tcW w:w="7780" w:type="dxa"/>
          </w:tcPr>
          <w:p w14:paraId="096496E8" w14:textId="77777777" w:rsidR="009A0B28" w:rsidRDefault="009A0B28">
            <w:pPr>
              <w:pStyle w:val="TableParagraph"/>
              <w:spacing w:before="97"/>
              <w:rPr>
                <w:b/>
                <w:sz w:val="24"/>
              </w:rPr>
            </w:pPr>
          </w:p>
          <w:p w14:paraId="72FE0663" w14:textId="77777777" w:rsidR="009A0B28" w:rsidRDefault="00000000">
            <w:pPr>
              <w:pStyle w:val="TableParagraph"/>
              <w:spacing w:line="360" w:lineRule="auto"/>
              <w:ind w:left="294" w:right="217"/>
              <w:rPr>
                <w:sz w:val="24"/>
              </w:rPr>
            </w:pPr>
            <w:r>
              <w:rPr>
                <w:color w:val="000009"/>
                <w:sz w:val="24"/>
              </w:rPr>
              <w:t>Weighted</w:t>
            </w:r>
            <w:r>
              <w:rPr>
                <w:color w:val="000009"/>
                <w:spacing w:val="-7"/>
                <w:sz w:val="24"/>
              </w:rPr>
              <w:t xml:space="preserve"> </w:t>
            </w:r>
            <w:r>
              <w:rPr>
                <w:color w:val="000009"/>
                <w:sz w:val="24"/>
              </w:rPr>
              <w:t>Polygenic</w:t>
            </w:r>
            <w:r>
              <w:rPr>
                <w:color w:val="000009"/>
                <w:spacing w:val="-7"/>
                <w:sz w:val="24"/>
              </w:rPr>
              <w:t xml:space="preserve"> </w:t>
            </w:r>
            <w:r>
              <w:rPr>
                <w:color w:val="000009"/>
                <w:sz w:val="24"/>
              </w:rPr>
              <w:t>Risk</w:t>
            </w:r>
            <w:r>
              <w:rPr>
                <w:color w:val="000009"/>
                <w:spacing w:val="-7"/>
                <w:sz w:val="24"/>
              </w:rPr>
              <w:t xml:space="preserve"> </w:t>
            </w:r>
            <w:r>
              <w:rPr>
                <w:color w:val="000009"/>
                <w:sz w:val="24"/>
              </w:rPr>
              <w:t>Score</w:t>
            </w:r>
            <w:r>
              <w:rPr>
                <w:color w:val="000009"/>
                <w:spacing w:val="-7"/>
                <w:sz w:val="24"/>
              </w:rPr>
              <w:t xml:space="preserve"> </w:t>
            </w:r>
            <w:r>
              <w:rPr>
                <w:color w:val="000009"/>
                <w:sz w:val="24"/>
              </w:rPr>
              <w:t>summary</w:t>
            </w:r>
            <w:r>
              <w:rPr>
                <w:color w:val="000009"/>
                <w:spacing w:val="-7"/>
                <w:sz w:val="24"/>
              </w:rPr>
              <w:t xml:space="preserve"> </w:t>
            </w:r>
            <w:r>
              <w:rPr>
                <w:color w:val="000009"/>
                <w:sz w:val="24"/>
              </w:rPr>
              <w:t>–</w:t>
            </w:r>
            <w:r>
              <w:rPr>
                <w:color w:val="000009"/>
                <w:spacing w:val="-7"/>
                <w:sz w:val="24"/>
              </w:rPr>
              <w:t xml:space="preserve"> </w:t>
            </w:r>
            <w:r>
              <w:rPr>
                <w:color w:val="000009"/>
                <w:sz w:val="24"/>
              </w:rPr>
              <w:t>composite</w:t>
            </w:r>
            <w:r>
              <w:rPr>
                <w:color w:val="000009"/>
                <w:spacing w:val="-7"/>
                <w:sz w:val="24"/>
              </w:rPr>
              <w:t xml:space="preserve"> </w:t>
            </w:r>
            <w:r>
              <w:rPr>
                <w:color w:val="000009"/>
                <w:sz w:val="24"/>
              </w:rPr>
              <w:t>of</w:t>
            </w:r>
            <w:r>
              <w:rPr>
                <w:color w:val="000009"/>
                <w:spacing w:val="-7"/>
                <w:sz w:val="24"/>
              </w:rPr>
              <w:t xml:space="preserve"> </w:t>
            </w:r>
            <w:r>
              <w:rPr>
                <w:color w:val="000009"/>
                <w:sz w:val="24"/>
              </w:rPr>
              <w:t>multiple</w:t>
            </w:r>
            <w:r>
              <w:rPr>
                <w:color w:val="000009"/>
                <w:spacing w:val="-7"/>
                <w:sz w:val="24"/>
              </w:rPr>
              <w:t xml:space="preserve"> </w:t>
            </w:r>
            <w:r>
              <w:rPr>
                <w:color w:val="000009"/>
                <w:sz w:val="24"/>
              </w:rPr>
              <w:t xml:space="preserve">PRS </w:t>
            </w:r>
            <w:r>
              <w:rPr>
                <w:color w:val="000009"/>
                <w:spacing w:val="-2"/>
                <w:sz w:val="24"/>
              </w:rPr>
              <w:t>scores</w:t>
            </w:r>
          </w:p>
        </w:tc>
      </w:tr>
      <w:tr w:rsidR="009A0B28" w14:paraId="401658DE" w14:textId="77777777">
        <w:trPr>
          <w:trHeight w:val="999"/>
        </w:trPr>
        <w:tc>
          <w:tcPr>
            <w:tcW w:w="2020" w:type="dxa"/>
          </w:tcPr>
          <w:p w14:paraId="64788FEB" w14:textId="77777777" w:rsidR="009A0B28" w:rsidRDefault="009A0B28">
            <w:pPr>
              <w:pStyle w:val="TableParagraph"/>
              <w:spacing w:before="80"/>
              <w:rPr>
                <w:b/>
                <w:sz w:val="24"/>
              </w:rPr>
            </w:pPr>
          </w:p>
          <w:p w14:paraId="00362568" w14:textId="77777777" w:rsidR="009A0B28" w:rsidRDefault="00000000">
            <w:pPr>
              <w:pStyle w:val="TableParagraph"/>
              <w:ind w:left="289"/>
              <w:rPr>
                <w:sz w:val="24"/>
              </w:rPr>
            </w:pPr>
            <w:r>
              <w:rPr>
                <w:color w:val="000009"/>
                <w:spacing w:val="-5"/>
                <w:sz w:val="24"/>
              </w:rPr>
              <w:t>HDT</w:t>
            </w:r>
          </w:p>
        </w:tc>
        <w:tc>
          <w:tcPr>
            <w:tcW w:w="7780" w:type="dxa"/>
          </w:tcPr>
          <w:p w14:paraId="3845C400" w14:textId="77777777" w:rsidR="009A0B28" w:rsidRDefault="009A0B28">
            <w:pPr>
              <w:pStyle w:val="TableParagraph"/>
              <w:spacing w:before="80"/>
              <w:rPr>
                <w:b/>
                <w:sz w:val="24"/>
              </w:rPr>
            </w:pPr>
          </w:p>
          <w:p w14:paraId="677CF6D6" w14:textId="77777777" w:rsidR="009A0B28" w:rsidRDefault="00000000">
            <w:pPr>
              <w:pStyle w:val="TableParagraph"/>
              <w:ind w:left="294"/>
              <w:rPr>
                <w:sz w:val="24"/>
              </w:rPr>
            </w:pPr>
            <w:r>
              <w:rPr>
                <w:color w:val="000009"/>
                <w:sz w:val="24"/>
              </w:rPr>
              <w:t xml:space="preserve">Health Digital </w:t>
            </w:r>
            <w:r>
              <w:rPr>
                <w:color w:val="000009"/>
                <w:spacing w:val="-4"/>
                <w:sz w:val="24"/>
              </w:rPr>
              <w:t>Twin</w:t>
            </w:r>
          </w:p>
        </w:tc>
      </w:tr>
      <w:tr w:rsidR="009A0B28" w14:paraId="19CAD0DD" w14:textId="77777777">
        <w:trPr>
          <w:trHeight w:val="1000"/>
        </w:trPr>
        <w:tc>
          <w:tcPr>
            <w:tcW w:w="2020" w:type="dxa"/>
          </w:tcPr>
          <w:p w14:paraId="345C106B" w14:textId="77777777" w:rsidR="009A0B28" w:rsidRDefault="009A0B28">
            <w:pPr>
              <w:pStyle w:val="TableParagraph"/>
              <w:spacing w:before="89"/>
              <w:rPr>
                <w:b/>
                <w:sz w:val="24"/>
              </w:rPr>
            </w:pPr>
          </w:p>
          <w:p w14:paraId="4AEEB58F" w14:textId="77777777" w:rsidR="009A0B28" w:rsidRDefault="00000000">
            <w:pPr>
              <w:pStyle w:val="TableParagraph"/>
              <w:ind w:left="289"/>
              <w:rPr>
                <w:sz w:val="24"/>
              </w:rPr>
            </w:pPr>
            <w:r>
              <w:rPr>
                <w:color w:val="000009"/>
                <w:spacing w:val="-5"/>
                <w:sz w:val="24"/>
              </w:rPr>
              <w:t>AI</w:t>
            </w:r>
          </w:p>
        </w:tc>
        <w:tc>
          <w:tcPr>
            <w:tcW w:w="7780" w:type="dxa"/>
          </w:tcPr>
          <w:p w14:paraId="42B7FCE0" w14:textId="77777777" w:rsidR="009A0B28" w:rsidRDefault="009A0B28">
            <w:pPr>
              <w:pStyle w:val="TableParagraph"/>
              <w:spacing w:before="89"/>
              <w:rPr>
                <w:b/>
                <w:sz w:val="24"/>
              </w:rPr>
            </w:pPr>
          </w:p>
          <w:p w14:paraId="276CF39F" w14:textId="77777777" w:rsidR="009A0B28" w:rsidRDefault="00000000">
            <w:pPr>
              <w:pStyle w:val="TableParagraph"/>
              <w:ind w:left="294"/>
              <w:rPr>
                <w:sz w:val="24"/>
              </w:rPr>
            </w:pPr>
            <w:r>
              <w:rPr>
                <w:color w:val="000009"/>
                <w:sz w:val="24"/>
              </w:rPr>
              <w:t xml:space="preserve">Artificial </w:t>
            </w:r>
            <w:r>
              <w:rPr>
                <w:color w:val="000009"/>
                <w:spacing w:val="-2"/>
                <w:sz w:val="24"/>
              </w:rPr>
              <w:t>Intelligence</w:t>
            </w:r>
          </w:p>
        </w:tc>
      </w:tr>
      <w:tr w:rsidR="009A0B28" w14:paraId="3E05B513" w14:textId="77777777">
        <w:trPr>
          <w:trHeight w:val="1020"/>
        </w:trPr>
        <w:tc>
          <w:tcPr>
            <w:tcW w:w="2020" w:type="dxa"/>
          </w:tcPr>
          <w:p w14:paraId="14BB674F" w14:textId="77777777" w:rsidR="009A0B28" w:rsidRDefault="009A0B28">
            <w:pPr>
              <w:pStyle w:val="TableParagraph"/>
              <w:spacing w:before="98"/>
              <w:rPr>
                <w:b/>
                <w:sz w:val="24"/>
              </w:rPr>
            </w:pPr>
          </w:p>
          <w:p w14:paraId="7476FDF0" w14:textId="77777777" w:rsidR="009A0B28" w:rsidRDefault="00000000">
            <w:pPr>
              <w:pStyle w:val="TableParagraph"/>
              <w:ind w:left="289"/>
              <w:rPr>
                <w:sz w:val="24"/>
              </w:rPr>
            </w:pPr>
            <w:r>
              <w:rPr>
                <w:color w:val="000009"/>
                <w:spacing w:val="-4"/>
                <w:sz w:val="24"/>
              </w:rPr>
              <w:t>GDPR</w:t>
            </w:r>
          </w:p>
        </w:tc>
        <w:tc>
          <w:tcPr>
            <w:tcW w:w="7780" w:type="dxa"/>
          </w:tcPr>
          <w:p w14:paraId="13F8E1E4" w14:textId="77777777" w:rsidR="009A0B28" w:rsidRDefault="009A0B28">
            <w:pPr>
              <w:pStyle w:val="TableParagraph"/>
              <w:spacing w:before="98"/>
              <w:rPr>
                <w:b/>
                <w:sz w:val="24"/>
              </w:rPr>
            </w:pPr>
          </w:p>
          <w:p w14:paraId="4DFEAB7D" w14:textId="77777777" w:rsidR="009A0B28" w:rsidRDefault="00000000">
            <w:pPr>
              <w:pStyle w:val="TableParagraph"/>
              <w:ind w:left="294"/>
              <w:rPr>
                <w:sz w:val="24"/>
              </w:rPr>
            </w:pPr>
            <w:r>
              <w:rPr>
                <w:color w:val="000009"/>
                <w:sz w:val="24"/>
              </w:rPr>
              <w:t xml:space="preserve">General Data Protection Regulation </w:t>
            </w:r>
            <w:r>
              <w:rPr>
                <w:color w:val="000009"/>
                <w:spacing w:val="-4"/>
                <w:sz w:val="24"/>
              </w:rPr>
              <w:t>(EU)</w:t>
            </w:r>
          </w:p>
        </w:tc>
      </w:tr>
      <w:tr w:rsidR="009A0B28" w14:paraId="58E7B439" w14:textId="77777777">
        <w:trPr>
          <w:trHeight w:val="1000"/>
        </w:trPr>
        <w:tc>
          <w:tcPr>
            <w:tcW w:w="2020" w:type="dxa"/>
          </w:tcPr>
          <w:p w14:paraId="7C006B7F" w14:textId="77777777" w:rsidR="009A0B28" w:rsidRDefault="009A0B28">
            <w:pPr>
              <w:pStyle w:val="TableParagraph"/>
              <w:spacing w:before="87"/>
              <w:rPr>
                <w:b/>
                <w:sz w:val="24"/>
              </w:rPr>
            </w:pPr>
          </w:p>
          <w:p w14:paraId="3728DFEC" w14:textId="77777777" w:rsidR="009A0B28" w:rsidRDefault="00000000">
            <w:pPr>
              <w:pStyle w:val="TableParagraph"/>
              <w:ind w:left="289"/>
              <w:rPr>
                <w:sz w:val="24"/>
              </w:rPr>
            </w:pPr>
            <w:r>
              <w:rPr>
                <w:color w:val="000009"/>
                <w:spacing w:val="-2"/>
                <w:sz w:val="24"/>
              </w:rPr>
              <w:t>HIPAA</w:t>
            </w:r>
          </w:p>
        </w:tc>
        <w:tc>
          <w:tcPr>
            <w:tcW w:w="7780" w:type="dxa"/>
          </w:tcPr>
          <w:p w14:paraId="36233315" w14:textId="77777777" w:rsidR="009A0B28" w:rsidRDefault="009A0B28">
            <w:pPr>
              <w:pStyle w:val="TableParagraph"/>
              <w:spacing w:before="87"/>
              <w:rPr>
                <w:b/>
                <w:sz w:val="24"/>
              </w:rPr>
            </w:pPr>
          </w:p>
          <w:p w14:paraId="7F6B7801" w14:textId="77777777" w:rsidR="009A0B28" w:rsidRDefault="00000000">
            <w:pPr>
              <w:pStyle w:val="TableParagraph"/>
              <w:ind w:left="294"/>
              <w:rPr>
                <w:sz w:val="24"/>
              </w:rPr>
            </w:pPr>
            <w:r>
              <w:rPr>
                <w:color w:val="000009"/>
                <w:sz w:val="24"/>
              </w:rPr>
              <w:t xml:space="preserve">Health Insurance Portability and Accountability Act </w:t>
            </w:r>
            <w:r>
              <w:rPr>
                <w:color w:val="000009"/>
                <w:spacing w:val="-4"/>
                <w:sz w:val="24"/>
              </w:rPr>
              <w:t>(US)</w:t>
            </w:r>
          </w:p>
        </w:tc>
      </w:tr>
      <w:tr w:rsidR="009A0B28" w14:paraId="32E8A386" w14:textId="77777777">
        <w:trPr>
          <w:trHeight w:val="1019"/>
        </w:trPr>
        <w:tc>
          <w:tcPr>
            <w:tcW w:w="2020" w:type="dxa"/>
          </w:tcPr>
          <w:p w14:paraId="4BF9E445" w14:textId="77777777" w:rsidR="009A0B28" w:rsidRDefault="009A0B28">
            <w:pPr>
              <w:pStyle w:val="TableParagraph"/>
              <w:spacing w:before="96"/>
              <w:rPr>
                <w:b/>
                <w:sz w:val="24"/>
              </w:rPr>
            </w:pPr>
          </w:p>
          <w:p w14:paraId="4CB704AE" w14:textId="77777777" w:rsidR="009A0B28" w:rsidRDefault="00000000">
            <w:pPr>
              <w:pStyle w:val="TableParagraph"/>
              <w:ind w:left="289"/>
              <w:rPr>
                <w:sz w:val="24"/>
              </w:rPr>
            </w:pPr>
            <w:r>
              <w:rPr>
                <w:color w:val="000009"/>
                <w:spacing w:val="-5"/>
                <w:sz w:val="24"/>
              </w:rPr>
              <w:t>FDA</w:t>
            </w:r>
          </w:p>
        </w:tc>
        <w:tc>
          <w:tcPr>
            <w:tcW w:w="7780" w:type="dxa"/>
          </w:tcPr>
          <w:p w14:paraId="243B6A58" w14:textId="77777777" w:rsidR="009A0B28" w:rsidRDefault="009A0B28">
            <w:pPr>
              <w:pStyle w:val="TableParagraph"/>
              <w:spacing w:before="96"/>
              <w:rPr>
                <w:b/>
                <w:sz w:val="24"/>
              </w:rPr>
            </w:pPr>
          </w:p>
          <w:p w14:paraId="166B715C" w14:textId="77777777" w:rsidR="009A0B28" w:rsidRDefault="00000000">
            <w:pPr>
              <w:pStyle w:val="TableParagraph"/>
              <w:ind w:left="294"/>
              <w:rPr>
                <w:sz w:val="24"/>
              </w:rPr>
            </w:pPr>
            <w:r>
              <w:rPr>
                <w:color w:val="000009"/>
                <w:sz w:val="24"/>
              </w:rPr>
              <w:t xml:space="preserve">Food and Drug Administration (US regulatory </w:t>
            </w:r>
            <w:r>
              <w:rPr>
                <w:color w:val="000009"/>
                <w:spacing w:val="-2"/>
                <w:sz w:val="24"/>
              </w:rPr>
              <w:t>body)</w:t>
            </w:r>
          </w:p>
        </w:tc>
      </w:tr>
      <w:tr w:rsidR="009A0B28" w14:paraId="1CD9E8F1" w14:textId="77777777">
        <w:trPr>
          <w:trHeight w:val="1000"/>
        </w:trPr>
        <w:tc>
          <w:tcPr>
            <w:tcW w:w="2020" w:type="dxa"/>
          </w:tcPr>
          <w:p w14:paraId="21D62200" w14:textId="77777777" w:rsidR="009A0B28" w:rsidRDefault="009A0B28">
            <w:pPr>
              <w:pStyle w:val="TableParagraph"/>
              <w:spacing w:before="85"/>
              <w:rPr>
                <w:b/>
                <w:sz w:val="24"/>
              </w:rPr>
            </w:pPr>
          </w:p>
          <w:p w14:paraId="2EE31711" w14:textId="77777777" w:rsidR="009A0B28" w:rsidRDefault="00000000">
            <w:pPr>
              <w:pStyle w:val="TableParagraph"/>
              <w:ind w:left="289"/>
              <w:rPr>
                <w:sz w:val="24"/>
              </w:rPr>
            </w:pPr>
            <w:r>
              <w:rPr>
                <w:color w:val="000009"/>
                <w:sz w:val="24"/>
              </w:rPr>
              <w:t>C-</w:t>
            </w:r>
            <w:r>
              <w:rPr>
                <w:color w:val="000009"/>
                <w:spacing w:val="-2"/>
                <w:sz w:val="24"/>
              </w:rPr>
              <w:t>index</w:t>
            </w:r>
          </w:p>
        </w:tc>
        <w:tc>
          <w:tcPr>
            <w:tcW w:w="7780" w:type="dxa"/>
          </w:tcPr>
          <w:p w14:paraId="58F8C270" w14:textId="77777777" w:rsidR="009A0B28" w:rsidRDefault="009A0B28">
            <w:pPr>
              <w:pStyle w:val="TableParagraph"/>
              <w:spacing w:before="85"/>
              <w:rPr>
                <w:b/>
                <w:sz w:val="24"/>
              </w:rPr>
            </w:pPr>
          </w:p>
          <w:p w14:paraId="5A4825AB" w14:textId="77777777" w:rsidR="009A0B28" w:rsidRDefault="00000000">
            <w:pPr>
              <w:pStyle w:val="TableParagraph"/>
              <w:ind w:left="294"/>
              <w:rPr>
                <w:sz w:val="24"/>
              </w:rPr>
            </w:pPr>
            <w:r>
              <w:rPr>
                <w:color w:val="000009"/>
                <w:sz w:val="24"/>
              </w:rPr>
              <w:t xml:space="preserve">Concordance Index – a measure of predictive </w:t>
            </w:r>
            <w:r>
              <w:rPr>
                <w:color w:val="000009"/>
                <w:spacing w:val="-2"/>
                <w:sz w:val="24"/>
              </w:rPr>
              <w:t>accuracy</w:t>
            </w:r>
          </w:p>
        </w:tc>
      </w:tr>
      <w:tr w:rsidR="009A0B28" w14:paraId="7E9EE833" w14:textId="77777777">
        <w:trPr>
          <w:trHeight w:val="1420"/>
        </w:trPr>
        <w:tc>
          <w:tcPr>
            <w:tcW w:w="2020" w:type="dxa"/>
          </w:tcPr>
          <w:p w14:paraId="6ECA1487" w14:textId="77777777" w:rsidR="009A0B28" w:rsidRDefault="009A0B28">
            <w:pPr>
              <w:pStyle w:val="TableParagraph"/>
              <w:spacing w:before="94"/>
              <w:rPr>
                <w:b/>
                <w:sz w:val="24"/>
              </w:rPr>
            </w:pPr>
          </w:p>
          <w:p w14:paraId="59827AF9" w14:textId="77777777" w:rsidR="009A0B28" w:rsidRDefault="00000000">
            <w:pPr>
              <w:pStyle w:val="TableParagraph"/>
              <w:ind w:left="289"/>
              <w:rPr>
                <w:sz w:val="24"/>
              </w:rPr>
            </w:pPr>
            <w:r>
              <w:rPr>
                <w:color w:val="000009"/>
                <w:sz w:val="24"/>
              </w:rPr>
              <w:t xml:space="preserve">Hazard </w:t>
            </w:r>
            <w:r>
              <w:rPr>
                <w:color w:val="000009"/>
                <w:spacing w:val="-2"/>
                <w:sz w:val="24"/>
              </w:rPr>
              <w:t>Ratio</w:t>
            </w:r>
          </w:p>
        </w:tc>
        <w:tc>
          <w:tcPr>
            <w:tcW w:w="7780" w:type="dxa"/>
          </w:tcPr>
          <w:p w14:paraId="7DB48D14" w14:textId="77777777" w:rsidR="009A0B28" w:rsidRDefault="009A0B28">
            <w:pPr>
              <w:pStyle w:val="TableParagraph"/>
              <w:spacing w:before="94"/>
              <w:rPr>
                <w:b/>
                <w:sz w:val="24"/>
              </w:rPr>
            </w:pPr>
          </w:p>
          <w:p w14:paraId="12952451" w14:textId="77777777" w:rsidR="009A0B28" w:rsidRDefault="00000000">
            <w:pPr>
              <w:pStyle w:val="TableParagraph"/>
              <w:spacing w:line="360" w:lineRule="auto"/>
              <w:ind w:left="294" w:right="217"/>
              <w:rPr>
                <w:sz w:val="24"/>
              </w:rPr>
            </w:pPr>
            <w:r>
              <w:rPr>
                <w:color w:val="000009"/>
                <w:sz w:val="24"/>
              </w:rPr>
              <w:t>A</w:t>
            </w:r>
            <w:r>
              <w:rPr>
                <w:color w:val="000009"/>
                <w:spacing w:val="-4"/>
                <w:sz w:val="24"/>
              </w:rPr>
              <w:t xml:space="preserve"> </w:t>
            </w:r>
            <w:r>
              <w:rPr>
                <w:color w:val="000009"/>
                <w:sz w:val="24"/>
              </w:rPr>
              <w:t>measure</w:t>
            </w:r>
            <w:r>
              <w:rPr>
                <w:color w:val="000009"/>
                <w:spacing w:val="-4"/>
                <w:sz w:val="24"/>
              </w:rPr>
              <w:t xml:space="preserve"> </w:t>
            </w:r>
            <w:r>
              <w:rPr>
                <w:color w:val="000009"/>
                <w:sz w:val="24"/>
              </w:rPr>
              <w:t>of</w:t>
            </w:r>
            <w:r>
              <w:rPr>
                <w:color w:val="000009"/>
                <w:spacing w:val="-4"/>
                <w:sz w:val="24"/>
              </w:rPr>
              <w:t xml:space="preserve"> </w:t>
            </w:r>
            <w:r>
              <w:rPr>
                <w:color w:val="000009"/>
                <w:sz w:val="24"/>
              </w:rPr>
              <w:t>risk</w:t>
            </w:r>
            <w:r>
              <w:rPr>
                <w:color w:val="000009"/>
                <w:spacing w:val="-4"/>
                <w:sz w:val="24"/>
              </w:rPr>
              <w:t xml:space="preserve"> </w:t>
            </w:r>
            <w:r>
              <w:rPr>
                <w:color w:val="000009"/>
                <w:sz w:val="24"/>
              </w:rPr>
              <w:t>for</w:t>
            </w:r>
            <w:r>
              <w:rPr>
                <w:color w:val="000009"/>
                <w:spacing w:val="-4"/>
                <w:sz w:val="24"/>
              </w:rPr>
              <w:t xml:space="preserve"> </w:t>
            </w:r>
            <w:r>
              <w:rPr>
                <w:color w:val="000009"/>
                <w:sz w:val="24"/>
              </w:rPr>
              <w:t>a</w:t>
            </w:r>
            <w:r>
              <w:rPr>
                <w:color w:val="000009"/>
                <w:spacing w:val="-4"/>
                <w:sz w:val="24"/>
              </w:rPr>
              <w:t xml:space="preserve"> </w:t>
            </w:r>
            <w:r>
              <w:rPr>
                <w:color w:val="000009"/>
                <w:sz w:val="24"/>
              </w:rPr>
              <w:t>particular</w:t>
            </w:r>
            <w:r>
              <w:rPr>
                <w:color w:val="000009"/>
                <w:spacing w:val="-4"/>
                <w:sz w:val="24"/>
              </w:rPr>
              <w:t xml:space="preserve"> </w:t>
            </w:r>
            <w:r>
              <w:rPr>
                <w:color w:val="000009"/>
                <w:sz w:val="24"/>
              </w:rPr>
              <w:t>outcome</w:t>
            </w:r>
            <w:r>
              <w:rPr>
                <w:color w:val="000009"/>
                <w:spacing w:val="-4"/>
                <w:sz w:val="24"/>
              </w:rPr>
              <w:t xml:space="preserve"> </w:t>
            </w:r>
            <w:r>
              <w:rPr>
                <w:color w:val="000009"/>
                <w:sz w:val="24"/>
              </w:rPr>
              <w:t>in</w:t>
            </w:r>
            <w:r>
              <w:rPr>
                <w:color w:val="000009"/>
                <w:spacing w:val="-4"/>
                <w:sz w:val="24"/>
              </w:rPr>
              <w:t xml:space="preserve"> </w:t>
            </w:r>
            <w:r>
              <w:rPr>
                <w:color w:val="000009"/>
                <w:sz w:val="24"/>
              </w:rPr>
              <w:t>one</w:t>
            </w:r>
            <w:r>
              <w:rPr>
                <w:color w:val="000009"/>
                <w:spacing w:val="-4"/>
                <w:sz w:val="24"/>
              </w:rPr>
              <w:t xml:space="preserve"> </w:t>
            </w:r>
            <w:r>
              <w:rPr>
                <w:color w:val="000009"/>
                <w:sz w:val="24"/>
              </w:rPr>
              <w:t>group</w:t>
            </w:r>
            <w:r>
              <w:rPr>
                <w:color w:val="000009"/>
                <w:spacing w:val="-4"/>
                <w:sz w:val="24"/>
              </w:rPr>
              <w:t xml:space="preserve"> </w:t>
            </w:r>
            <w:r>
              <w:rPr>
                <w:color w:val="000009"/>
                <w:sz w:val="24"/>
              </w:rPr>
              <w:t>compared</w:t>
            </w:r>
            <w:r>
              <w:rPr>
                <w:color w:val="000009"/>
                <w:spacing w:val="-4"/>
                <w:sz w:val="24"/>
              </w:rPr>
              <w:t xml:space="preserve"> </w:t>
            </w:r>
            <w:r>
              <w:rPr>
                <w:color w:val="000009"/>
                <w:sz w:val="24"/>
              </w:rPr>
              <w:t xml:space="preserve">to </w:t>
            </w:r>
            <w:r>
              <w:rPr>
                <w:color w:val="000009"/>
                <w:spacing w:val="-2"/>
                <w:sz w:val="24"/>
              </w:rPr>
              <w:t>another</w:t>
            </w:r>
          </w:p>
        </w:tc>
      </w:tr>
    </w:tbl>
    <w:p w14:paraId="313EF63F" w14:textId="77777777" w:rsidR="009A0B28" w:rsidRDefault="009A0B28">
      <w:pPr>
        <w:pStyle w:val="TableParagraph"/>
        <w:spacing w:line="360" w:lineRule="auto"/>
        <w:rPr>
          <w:sz w:val="24"/>
        </w:rPr>
        <w:sectPr w:rsidR="009A0B28">
          <w:pgSz w:w="12240" w:h="15840"/>
          <w:pgMar w:top="1820" w:right="1080" w:bottom="2320" w:left="1080" w:header="814" w:footer="2122" w:gutter="0"/>
          <w:cols w:space="720"/>
        </w:sectPr>
      </w:pPr>
    </w:p>
    <w:p w14:paraId="5779A354" w14:textId="77777777" w:rsidR="009A0B28" w:rsidRDefault="009A0B28">
      <w:pPr>
        <w:pStyle w:val="BodyText"/>
        <w:spacing w:before="36" w:after="1"/>
        <w:rPr>
          <w:b/>
          <w:sz w:val="20"/>
        </w:rPr>
      </w:pPr>
    </w:p>
    <w:p w14:paraId="707BC28D" w14:textId="77777777" w:rsidR="009A0B28" w:rsidRDefault="00000000">
      <w:pPr>
        <w:spacing w:line="20" w:lineRule="exact"/>
        <w:ind w:left="4686"/>
        <w:rPr>
          <w:sz w:val="2"/>
        </w:rPr>
      </w:pPr>
      <w:r>
        <w:rPr>
          <w:noProof/>
          <w:sz w:val="2"/>
        </w:rPr>
        <mc:AlternateContent>
          <mc:Choice Requires="wpg">
            <w:drawing>
              <wp:inline distT="0" distB="0" distL="0" distR="0" wp14:anchorId="262F4FC4" wp14:editId="0013E860">
                <wp:extent cx="466090" cy="8890"/>
                <wp:effectExtent l="9525" t="0" r="634" b="635"/>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8890"/>
                          <a:chOff x="0" y="0"/>
                          <a:chExt cx="466090" cy="8890"/>
                        </a:xfrm>
                      </wpg:grpSpPr>
                      <wps:wsp>
                        <wps:cNvPr id="164" name="Graphic 164"/>
                        <wps:cNvSpPr/>
                        <wps:spPr>
                          <a:xfrm>
                            <a:off x="0" y="440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1D40C981" id="Group 163" o:spid="_x0000_s1026" style="width:36.7pt;height:.7pt;mso-position-horizontal-relative:char;mso-position-vertical-relative:line" coordsize="4660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">
                <v:shape id="Graphic 164" o:spid="_x0000_s1027" style="position:absolute;top:4400;width:466090;height:1270;visibility:visible;mso-wrap-style:square;v-text-anchor:top" coordsize="466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" path="m,l465890,e" filled="f" strokecolor="#000008" strokeweight=".24447mm">
                  <v:path arrowok="t"/>
                </v:shape>
                <w10:anchorlock/>
              </v:group>
            </w:pict>
          </mc:Fallback>
        </mc:AlternateContent>
      </w:r>
    </w:p>
    <w:p w14:paraId="56E390C9" w14:textId="77777777" w:rsidR="009A0B28" w:rsidRDefault="009A0B28">
      <w:pPr>
        <w:pStyle w:val="BodyText"/>
        <w:rPr>
          <w:b/>
          <w:sz w:val="15"/>
        </w:rPr>
      </w:pPr>
    </w:p>
    <w:tbl>
      <w:tblPr>
        <w:tblW w:w="0" w:type="auto"/>
        <w:tblInd w:w="20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left w:w="0" w:type="dxa"/>
          <w:right w:w="0" w:type="dxa"/>
        </w:tblCellMar>
        <w:tblLook w:val="01E0" w:firstRow="1" w:lastRow="1" w:firstColumn="1" w:lastColumn="1" w:noHBand="0" w:noVBand="0"/>
      </w:tblPr>
      <w:tblGrid>
        <w:gridCol w:w="2020"/>
        <w:gridCol w:w="7780"/>
      </w:tblGrid>
      <w:tr w:rsidR="009A0B28" w14:paraId="23349F92" w14:textId="77777777">
        <w:trPr>
          <w:trHeight w:val="1019"/>
        </w:trPr>
        <w:tc>
          <w:tcPr>
            <w:tcW w:w="2020" w:type="dxa"/>
          </w:tcPr>
          <w:p w14:paraId="733648B5" w14:textId="77777777" w:rsidR="009A0B28" w:rsidRDefault="009A0B28">
            <w:pPr>
              <w:pStyle w:val="TableParagraph"/>
              <w:spacing w:before="94"/>
              <w:rPr>
                <w:b/>
                <w:sz w:val="24"/>
              </w:rPr>
            </w:pPr>
          </w:p>
          <w:p w14:paraId="049031DB" w14:textId="77777777" w:rsidR="009A0B28" w:rsidRDefault="00000000">
            <w:pPr>
              <w:pStyle w:val="TableParagraph"/>
              <w:ind w:left="289"/>
              <w:rPr>
                <w:sz w:val="24"/>
              </w:rPr>
            </w:pPr>
            <w:r>
              <w:rPr>
                <w:color w:val="000009"/>
                <w:spacing w:val="-2"/>
                <w:sz w:val="24"/>
              </w:rPr>
              <w:t>Statin</w:t>
            </w:r>
          </w:p>
        </w:tc>
        <w:tc>
          <w:tcPr>
            <w:tcW w:w="7780" w:type="dxa"/>
          </w:tcPr>
          <w:p w14:paraId="2AD559D4" w14:textId="77777777" w:rsidR="009A0B28" w:rsidRDefault="009A0B28">
            <w:pPr>
              <w:pStyle w:val="TableParagraph"/>
              <w:spacing w:before="94"/>
              <w:rPr>
                <w:b/>
                <w:sz w:val="24"/>
              </w:rPr>
            </w:pPr>
          </w:p>
          <w:p w14:paraId="55E3E77E" w14:textId="77777777" w:rsidR="009A0B28" w:rsidRDefault="00000000">
            <w:pPr>
              <w:pStyle w:val="TableParagraph"/>
              <w:ind w:left="294"/>
              <w:rPr>
                <w:sz w:val="24"/>
              </w:rPr>
            </w:pPr>
            <w:r>
              <w:rPr>
                <w:color w:val="000009"/>
                <w:sz w:val="24"/>
              </w:rPr>
              <w:t xml:space="preserve">A class of lipid-lowering medications for CVD </w:t>
            </w:r>
            <w:r>
              <w:rPr>
                <w:color w:val="000009"/>
                <w:spacing w:val="-2"/>
                <w:sz w:val="24"/>
              </w:rPr>
              <w:t>prevention</w:t>
            </w:r>
          </w:p>
        </w:tc>
      </w:tr>
      <w:tr w:rsidR="009A0B28" w14:paraId="259EEF26" w14:textId="77777777">
        <w:trPr>
          <w:trHeight w:val="1000"/>
        </w:trPr>
        <w:tc>
          <w:tcPr>
            <w:tcW w:w="2020" w:type="dxa"/>
          </w:tcPr>
          <w:p w14:paraId="34DA72DD" w14:textId="77777777" w:rsidR="009A0B28" w:rsidRDefault="009A0B28">
            <w:pPr>
              <w:pStyle w:val="TableParagraph"/>
              <w:spacing w:before="83"/>
              <w:rPr>
                <w:b/>
                <w:sz w:val="24"/>
              </w:rPr>
            </w:pPr>
          </w:p>
          <w:p w14:paraId="3B75656C" w14:textId="77777777" w:rsidR="009A0B28" w:rsidRDefault="00000000">
            <w:pPr>
              <w:pStyle w:val="TableParagraph"/>
              <w:ind w:left="289"/>
              <w:rPr>
                <w:sz w:val="24"/>
              </w:rPr>
            </w:pPr>
            <w:r>
              <w:rPr>
                <w:color w:val="000009"/>
                <w:spacing w:val="-2"/>
                <w:sz w:val="24"/>
              </w:rPr>
              <w:t>Imputation</w:t>
            </w:r>
          </w:p>
        </w:tc>
        <w:tc>
          <w:tcPr>
            <w:tcW w:w="7780" w:type="dxa"/>
          </w:tcPr>
          <w:p w14:paraId="21C0B19C" w14:textId="77777777" w:rsidR="009A0B28" w:rsidRDefault="009A0B28">
            <w:pPr>
              <w:pStyle w:val="TableParagraph"/>
              <w:spacing w:before="83"/>
              <w:rPr>
                <w:b/>
                <w:sz w:val="24"/>
              </w:rPr>
            </w:pPr>
          </w:p>
          <w:p w14:paraId="786A6B2F" w14:textId="77777777" w:rsidR="009A0B28" w:rsidRDefault="00000000">
            <w:pPr>
              <w:pStyle w:val="TableParagraph"/>
              <w:ind w:left="294"/>
              <w:rPr>
                <w:sz w:val="24"/>
              </w:rPr>
            </w:pPr>
            <w:r>
              <w:rPr>
                <w:color w:val="000009"/>
                <w:sz w:val="24"/>
              </w:rPr>
              <w:t xml:space="preserve">The statistical inference of missing genotype data in genetic </w:t>
            </w:r>
            <w:r>
              <w:rPr>
                <w:color w:val="000009"/>
                <w:spacing w:val="-2"/>
                <w:sz w:val="24"/>
              </w:rPr>
              <w:t>studies</w:t>
            </w:r>
          </w:p>
        </w:tc>
      </w:tr>
      <w:tr w:rsidR="009A0B28" w14:paraId="0ABFF9A8" w14:textId="77777777">
        <w:trPr>
          <w:trHeight w:val="1420"/>
        </w:trPr>
        <w:tc>
          <w:tcPr>
            <w:tcW w:w="2020" w:type="dxa"/>
          </w:tcPr>
          <w:p w14:paraId="5D494F0F" w14:textId="77777777" w:rsidR="009A0B28" w:rsidRDefault="009A0B28">
            <w:pPr>
              <w:pStyle w:val="TableParagraph"/>
              <w:spacing w:before="92"/>
              <w:rPr>
                <w:b/>
                <w:sz w:val="24"/>
              </w:rPr>
            </w:pPr>
          </w:p>
          <w:p w14:paraId="606ACC83" w14:textId="77777777" w:rsidR="009A0B28" w:rsidRDefault="00000000">
            <w:pPr>
              <w:pStyle w:val="TableParagraph"/>
              <w:spacing w:line="360" w:lineRule="auto"/>
              <w:ind w:left="289" w:right="180"/>
              <w:rPr>
                <w:sz w:val="24"/>
              </w:rPr>
            </w:pPr>
            <w:r>
              <w:rPr>
                <w:color w:val="000009"/>
                <w:spacing w:val="-2"/>
                <w:sz w:val="24"/>
              </w:rPr>
              <w:t xml:space="preserve">Longitudinal </w:t>
            </w:r>
            <w:r>
              <w:rPr>
                <w:color w:val="000009"/>
                <w:spacing w:val="-4"/>
                <w:sz w:val="24"/>
              </w:rPr>
              <w:t>Data</w:t>
            </w:r>
          </w:p>
        </w:tc>
        <w:tc>
          <w:tcPr>
            <w:tcW w:w="7780" w:type="dxa"/>
          </w:tcPr>
          <w:p w14:paraId="7C34A42A" w14:textId="77777777" w:rsidR="009A0B28" w:rsidRDefault="009A0B28">
            <w:pPr>
              <w:pStyle w:val="TableParagraph"/>
              <w:spacing w:before="92"/>
              <w:rPr>
                <w:b/>
                <w:sz w:val="24"/>
              </w:rPr>
            </w:pPr>
          </w:p>
          <w:p w14:paraId="0A8AD2A7" w14:textId="77777777" w:rsidR="009A0B28" w:rsidRDefault="00000000">
            <w:pPr>
              <w:pStyle w:val="TableParagraph"/>
              <w:ind w:left="294"/>
              <w:rPr>
                <w:sz w:val="24"/>
              </w:rPr>
            </w:pPr>
            <w:r>
              <w:rPr>
                <w:color w:val="000009"/>
                <w:sz w:val="24"/>
              </w:rPr>
              <w:t xml:space="preserve">Data collected over time from the same </w:t>
            </w:r>
            <w:r>
              <w:rPr>
                <w:color w:val="000009"/>
                <w:spacing w:val="-2"/>
                <w:sz w:val="24"/>
              </w:rPr>
              <w:t>subjects</w:t>
            </w:r>
          </w:p>
        </w:tc>
      </w:tr>
      <w:tr w:rsidR="009A0B28" w14:paraId="75D67CA4" w14:textId="77777777">
        <w:trPr>
          <w:trHeight w:val="1419"/>
        </w:trPr>
        <w:tc>
          <w:tcPr>
            <w:tcW w:w="2020" w:type="dxa"/>
          </w:tcPr>
          <w:p w14:paraId="01D96339" w14:textId="77777777" w:rsidR="009A0B28" w:rsidRDefault="009A0B28">
            <w:pPr>
              <w:pStyle w:val="TableParagraph"/>
              <w:spacing w:before="95"/>
              <w:rPr>
                <w:b/>
                <w:sz w:val="24"/>
              </w:rPr>
            </w:pPr>
          </w:p>
          <w:p w14:paraId="0BC0363C" w14:textId="77777777" w:rsidR="009A0B28" w:rsidRDefault="00000000">
            <w:pPr>
              <w:pStyle w:val="TableParagraph"/>
              <w:spacing w:line="360" w:lineRule="auto"/>
              <w:ind w:left="289" w:right="180"/>
              <w:rPr>
                <w:sz w:val="24"/>
              </w:rPr>
            </w:pPr>
            <w:r>
              <w:rPr>
                <w:color w:val="000009"/>
                <w:spacing w:val="-2"/>
                <w:sz w:val="24"/>
              </w:rPr>
              <w:t xml:space="preserve">Multimodal </w:t>
            </w:r>
            <w:r>
              <w:rPr>
                <w:color w:val="000009"/>
                <w:spacing w:val="-4"/>
                <w:sz w:val="24"/>
              </w:rPr>
              <w:t>Data</w:t>
            </w:r>
          </w:p>
        </w:tc>
        <w:tc>
          <w:tcPr>
            <w:tcW w:w="7780" w:type="dxa"/>
          </w:tcPr>
          <w:p w14:paraId="67ED5BF0" w14:textId="77777777" w:rsidR="009A0B28" w:rsidRDefault="009A0B28">
            <w:pPr>
              <w:pStyle w:val="TableParagraph"/>
              <w:spacing w:before="95"/>
              <w:rPr>
                <w:b/>
                <w:sz w:val="24"/>
              </w:rPr>
            </w:pPr>
          </w:p>
          <w:p w14:paraId="17ECE33E" w14:textId="77777777" w:rsidR="009A0B28" w:rsidRDefault="00000000">
            <w:pPr>
              <w:pStyle w:val="TableParagraph"/>
              <w:ind w:left="294"/>
              <w:rPr>
                <w:sz w:val="24"/>
              </w:rPr>
            </w:pPr>
            <w:r>
              <w:rPr>
                <w:color w:val="000009"/>
                <w:sz w:val="24"/>
              </w:rPr>
              <w:t xml:space="preserve">Data from multiple sources (e.g., clinical, genomic, imaging, </w:t>
            </w:r>
            <w:r>
              <w:rPr>
                <w:color w:val="000009"/>
                <w:spacing w:val="-2"/>
                <w:sz w:val="24"/>
              </w:rPr>
              <w:t>wearable)</w:t>
            </w:r>
          </w:p>
        </w:tc>
      </w:tr>
    </w:tbl>
    <w:p w14:paraId="4078857B" w14:textId="77777777" w:rsidR="003426C4" w:rsidRDefault="003426C4"/>
    <w:sectPr w:rsidR="003426C4">
      <w:pgSz w:w="12240" w:h="15840"/>
      <w:pgMar w:top="1820" w:right="1080" w:bottom="2320" w:left="1080" w:header="814" w:footer="21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DD1D" w14:textId="77777777" w:rsidR="003426C4" w:rsidRDefault="003426C4">
      <w:r>
        <w:separator/>
      </w:r>
    </w:p>
  </w:endnote>
  <w:endnote w:type="continuationSeparator" w:id="0">
    <w:p w14:paraId="326FCFB9" w14:textId="77777777" w:rsidR="003426C4" w:rsidRDefault="00342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BDAD"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37248" behindDoc="1" locked="0" layoutInCell="1" allowOverlap="1" wp14:anchorId="1EC981B2" wp14:editId="33814D07">
              <wp:simplePos x="0" y="0"/>
              <wp:positionH relativeFrom="page">
                <wp:posOffset>3661536</wp:posOffset>
              </wp:positionH>
              <wp:positionV relativeFrom="page">
                <wp:posOffset>8675300</wp:posOffset>
              </wp:positionV>
              <wp:extent cx="4660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F967831" id="Graphic 1" o:spid="_x0000_s1026" style="position:absolute;margin-left:288.3pt;margin-top:683.1pt;width:36.7pt;height:.1pt;z-index:-16479232;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37760" behindDoc="1" locked="0" layoutInCell="1" allowOverlap="1" wp14:anchorId="0274C456" wp14:editId="549CD2F6">
              <wp:simplePos x="0" y="0"/>
              <wp:positionH relativeFrom="page">
                <wp:posOffset>863600</wp:posOffset>
              </wp:positionH>
              <wp:positionV relativeFrom="page">
                <wp:posOffset>8880440</wp:posOffset>
              </wp:positionV>
              <wp:extent cx="76644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2320AD1E"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0274C456" id="_x0000_t202" coordsize="21600,21600" o:spt="202" path="m,l,21600r21600,l21600,xe">
              <v:stroke joinstyle="miter"/>
              <v:path gradientshapeok="t" o:connecttype="rect"/>
            </v:shapetype>
            <v:shape id="Textbox 2" o:spid="_x0000_s1026" type="#_x0000_t202" style="position:absolute;margin-left:68pt;margin-top:699.25pt;width:60.35pt;height:13.2pt;z-index:-164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" filled="f" stroked="f">
              <v:textbox inset="0,0,0,0">
                <w:txbxContent>
                  <w:p w14:paraId="2320AD1E"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38272" behindDoc="1" locked="0" layoutInCell="1" allowOverlap="1" wp14:anchorId="1F55F84B" wp14:editId="40232652">
              <wp:simplePos x="0" y="0"/>
              <wp:positionH relativeFrom="page">
                <wp:posOffset>3200998</wp:posOffset>
              </wp:positionH>
              <wp:positionV relativeFrom="page">
                <wp:posOffset>8880440</wp:posOffset>
              </wp:positionV>
              <wp:extent cx="83756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48436FB9"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1F55F84B" id="Textbox 3" o:spid="_x0000_s1027" type="#_x0000_t202" style="position:absolute;margin-left:252.05pt;margin-top:699.25pt;width:65.95pt;height:13.2pt;z-index:-164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" filled="f" stroked="f">
              <v:textbox inset="0,0,0,0">
                <w:txbxContent>
                  <w:p w14:paraId="48436FB9"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38784" behindDoc="1" locked="0" layoutInCell="1" allowOverlap="1" wp14:anchorId="1F81DFCC" wp14:editId="54735DF0">
              <wp:simplePos x="0" y="0"/>
              <wp:positionH relativeFrom="page">
                <wp:posOffset>6260346</wp:posOffset>
              </wp:positionH>
              <wp:positionV relativeFrom="page">
                <wp:posOffset>8880440</wp:posOffset>
              </wp:positionV>
              <wp:extent cx="9652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56D93CA4" w14:textId="77777777" w:rsidR="009A0B28" w:rsidRDefault="00000000">
                          <w:pPr>
                            <w:spacing w:before="13"/>
                            <w:ind w:left="20"/>
                            <w:rPr>
                              <w:rFonts w:ascii="Arial MT"/>
                              <w:sz w:val="20"/>
                            </w:rPr>
                          </w:pPr>
                          <w:r>
                            <w:rPr>
                              <w:rFonts w:ascii="Arial MT"/>
                              <w:color w:val="000009"/>
                              <w:spacing w:val="-10"/>
                              <w:sz w:val="20"/>
                            </w:rPr>
                            <w:t>1</w:t>
                          </w:r>
                        </w:p>
                      </w:txbxContent>
                    </wps:txbx>
                    <wps:bodyPr wrap="square" lIns="0" tIns="0" rIns="0" bIns="0" rtlCol="0">
                      <a:noAutofit/>
                    </wps:bodyPr>
                  </wps:wsp>
                </a:graphicData>
              </a:graphic>
            </wp:anchor>
          </w:drawing>
        </mc:Choice>
        <mc:Fallback>
          <w:pict>
            <v:shape w14:anchorId="1F81DFCC" id="Textbox 4" o:spid="_x0000_s1028" type="#_x0000_t202" style="position:absolute;margin-left:492.95pt;margin-top:699.25pt;width:7.6pt;height:13.2pt;z-index:-164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" filled="f" stroked="f">
              <v:textbox inset="0,0,0,0">
                <w:txbxContent>
                  <w:p w14:paraId="56D93CA4" w14:textId="77777777" w:rsidR="009A0B28" w:rsidRDefault="00000000">
                    <w:pPr>
                      <w:spacing w:before="13"/>
                      <w:ind w:left="20"/>
                      <w:rPr>
                        <w:rFonts w:ascii="Arial MT"/>
                        <w:sz w:val="20"/>
                      </w:rPr>
                    </w:pPr>
                    <w:r>
                      <w:rPr>
                        <w:rFonts w:ascii="Arial MT"/>
                        <w:color w:val="000009"/>
                        <w:spacing w:val="-10"/>
                        <w:sz w:val="2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9E02"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40832" behindDoc="1" locked="0" layoutInCell="1" allowOverlap="1" wp14:anchorId="3C3EEECC" wp14:editId="555BCF24">
              <wp:simplePos x="0" y="0"/>
              <wp:positionH relativeFrom="page">
                <wp:posOffset>3661536</wp:posOffset>
              </wp:positionH>
              <wp:positionV relativeFrom="page">
                <wp:posOffset>8738408</wp:posOffset>
              </wp:positionV>
              <wp:extent cx="46609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76F8B91A" id="Graphic 9" o:spid="_x0000_s1026" style="position:absolute;margin-left:288.3pt;margin-top:688.05pt;width:36.7pt;height:.1pt;z-index:-16475648;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1344" behindDoc="1" locked="0" layoutInCell="1" allowOverlap="1" wp14:anchorId="3E267969" wp14:editId="650C891C">
              <wp:simplePos x="0" y="0"/>
              <wp:positionH relativeFrom="page">
                <wp:posOffset>827699</wp:posOffset>
              </wp:positionH>
              <wp:positionV relativeFrom="page">
                <wp:posOffset>8537240</wp:posOffset>
              </wp:positionV>
              <wp:extent cx="61341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8B56275" id="Graphic 10" o:spid="_x0000_s1026" style="position:absolute;margin-left:65.15pt;margin-top:672.2pt;width:483pt;height:.1pt;z-index:-16475136;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1856" behindDoc="1" locked="0" layoutInCell="1" allowOverlap="1" wp14:anchorId="2CF4DA74" wp14:editId="486D6177">
              <wp:simplePos x="0" y="0"/>
              <wp:positionH relativeFrom="page">
                <wp:posOffset>863600</wp:posOffset>
              </wp:positionH>
              <wp:positionV relativeFrom="page">
                <wp:posOffset>8903313</wp:posOffset>
              </wp:positionV>
              <wp:extent cx="766445"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775FD7FA"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2CF4DA74" id="_x0000_t202" coordsize="21600,21600" o:spt="202" path="m,l,21600r21600,l21600,xe">
              <v:stroke joinstyle="miter"/>
              <v:path gradientshapeok="t" o:connecttype="rect"/>
            </v:shapetype>
            <v:shape id="Textbox 11" o:spid="_x0000_s1030" type="#_x0000_t202" style="position:absolute;margin-left:68pt;margin-top:701.05pt;width:60.35pt;height:13.2pt;z-index:-164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" filled="f" stroked="f">
              <v:textbox inset="0,0,0,0">
                <w:txbxContent>
                  <w:p w14:paraId="775FD7FA"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42368" behindDoc="1" locked="0" layoutInCell="1" allowOverlap="1" wp14:anchorId="2740FD74" wp14:editId="03482236">
              <wp:simplePos x="0" y="0"/>
              <wp:positionH relativeFrom="page">
                <wp:posOffset>3520085</wp:posOffset>
              </wp:positionH>
              <wp:positionV relativeFrom="page">
                <wp:posOffset>8903313</wp:posOffset>
              </wp:positionV>
              <wp:extent cx="837565"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5EFF223D"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2740FD74" id="Textbox 12" o:spid="_x0000_s1031" type="#_x0000_t202" style="position:absolute;margin-left:277.15pt;margin-top:701.05pt;width:65.95pt;height:13.2pt;z-index:-164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" filled="f" stroked="f">
              <v:textbox inset="0,0,0,0">
                <w:txbxContent>
                  <w:p w14:paraId="5EFF223D"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42880" behindDoc="1" locked="0" layoutInCell="1" allowOverlap="1" wp14:anchorId="015527A5" wp14:editId="3ADE96FF">
              <wp:simplePos x="0" y="0"/>
              <wp:positionH relativeFrom="page">
                <wp:posOffset>6892170</wp:posOffset>
              </wp:positionH>
              <wp:positionV relativeFrom="page">
                <wp:posOffset>8903313</wp:posOffset>
              </wp:positionV>
              <wp:extent cx="160020"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07F2D51D" w14:textId="77777777" w:rsidR="009A0B28" w:rsidRDefault="00000000">
                          <w:pPr>
                            <w:spacing w:before="13"/>
                            <w:ind w:left="60"/>
                            <w:rPr>
                              <w:rFonts w:ascii="Arial MT"/>
                              <w:sz w:val="20"/>
                            </w:rPr>
                          </w:pPr>
                          <w:r>
                            <w:rPr>
                              <w:rFonts w:ascii="Arial MT"/>
                              <w:color w:val="000009"/>
                              <w:spacing w:val="-10"/>
                              <w:sz w:val="20"/>
                            </w:rPr>
                            <w:fldChar w:fldCharType="begin"/>
                          </w:r>
                          <w:r>
                            <w:rPr>
                              <w:rFonts w:ascii="Arial MT"/>
                              <w:color w:val="000009"/>
                              <w:spacing w:val="-10"/>
                              <w:sz w:val="20"/>
                            </w:rPr>
                            <w:instrText xml:space="preserve"> PAGE </w:instrText>
                          </w:r>
                          <w:r>
                            <w:rPr>
                              <w:rFonts w:ascii="Arial MT"/>
                              <w:color w:val="000009"/>
                              <w:spacing w:val="-10"/>
                              <w:sz w:val="20"/>
                            </w:rPr>
                            <w:fldChar w:fldCharType="separate"/>
                          </w:r>
                          <w:r>
                            <w:rPr>
                              <w:rFonts w:ascii="Arial MT"/>
                              <w:color w:val="000009"/>
                              <w:spacing w:val="-10"/>
                              <w:sz w:val="20"/>
                            </w:rPr>
                            <w:t>2</w:t>
                          </w:r>
                          <w:r>
                            <w:rPr>
                              <w:rFonts w:ascii="Arial MT"/>
                              <w:color w:val="000009"/>
                              <w:spacing w:val="-10"/>
                              <w:sz w:val="20"/>
                            </w:rPr>
                            <w:fldChar w:fldCharType="end"/>
                          </w:r>
                        </w:p>
                      </w:txbxContent>
                    </wps:txbx>
                    <wps:bodyPr wrap="square" lIns="0" tIns="0" rIns="0" bIns="0" rtlCol="0">
                      <a:noAutofit/>
                    </wps:bodyPr>
                  </wps:wsp>
                </a:graphicData>
              </a:graphic>
            </wp:anchor>
          </w:drawing>
        </mc:Choice>
        <mc:Fallback>
          <w:pict>
            <v:shape w14:anchorId="015527A5" id="Textbox 13" o:spid="_x0000_s1032" type="#_x0000_t202" style="position:absolute;margin-left:542.7pt;margin-top:701.05pt;width:12.6pt;height:13.2pt;z-index:-164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" filled="f" stroked="f">
              <v:textbox inset="0,0,0,0">
                <w:txbxContent>
                  <w:p w14:paraId="07F2D51D" w14:textId="77777777" w:rsidR="009A0B28" w:rsidRDefault="00000000">
                    <w:pPr>
                      <w:spacing w:before="13"/>
                      <w:ind w:left="60"/>
                      <w:rPr>
                        <w:rFonts w:ascii="Arial MT"/>
                        <w:sz w:val="20"/>
                      </w:rPr>
                    </w:pPr>
                    <w:r>
                      <w:rPr>
                        <w:rFonts w:ascii="Arial MT"/>
                        <w:color w:val="000009"/>
                        <w:spacing w:val="-10"/>
                        <w:sz w:val="20"/>
                      </w:rPr>
                      <w:fldChar w:fldCharType="begin"/>
                    </w:r>
                    <w:r>
                      <w:rPr>
                        <w:rFonts w:ascii="Arial MT"/>
                        <w:color w:val="000009"/>
                        <w:spacing w:val="-10"/>
                        <w:sz w:val="20"/>
                      </w:rPr>
                      <w:instrText xml:space="preserve"> PAGE </w:instrText>
                    </w:r>
                    <w:r>
                      <w:rPr>
                        <w:rFonts w:ascii="Arial MT"/>
                        <w:color w:val="000009"/>
                        <w:spacing w:val="-10"/>
                        <w:sz w:val="20"/>
                      </w:rPr>
                      <w:fldChar w:fldCharType="separate"/>
                    </w:r>
                    <w:r>
                      <w:rPr>
                        <w:rFonts w:ascii="Arial MT"/>
                        <w:color w:val="000009"/>
                        <w:spacing w:val="-10"/>
                        <w:sz w:val="20"/>
                      </w:rPr>
                      <w:t>2</w:t>
                    </w:r>
                    <w:r>
                      <w:rPr>
                        <w:rFonts w:ascii="Arial MT"/>
                        <w:color w:val="000009"/>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4850"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43392" behindDoc="1" locked="0" layoutInCell="1" allowOverlap="1" wp14:anchorId="08538C00" wp14:editId="082E9ACB">
              <wp:simplePos x="0" y="0"/>
              <wp:positionH relativeFrom="page">
                <wp:posOffset>3661536</wp:posOffset>
              </wp:positionH>
              <wp:positionV relativeFrom="page">
                <wp:posOffset>8675299</wp:posOffset>
              </wp:positionV>
              <wp:extent cx="46609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47A4F96E" id="Graphic 18" o:spid="_x0000_s1026" style="position:absolute;margin-left:288.3pt;margin-top:683.1pt;width:36.7pt;height:.1pt;z-index:-16473088;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3904" behindDoc="1" locked="0" layoutInCell="1" allowOverlap="1" wp14:anchorId="7EF51976" wp14:editId="1BDEBB28">
              <wp:simplePos x="0" y="0"/>
              <wp:positionH relativeFrom="page">
                <wp:posOffset>863600</wp:posOffset>
              </wp:positionH>
              <wp:positionV relativeFrom="page">
                <wp:posOffset>8880436</wp:posOffset>
              </wp:positionV>
              <wp:extent cx="766445"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676CA3B5"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7EF51976" id="_x0000_t202" coordsize="21600,21600" o:spt="202" path="m,l,21600r21600,l21600,xe">
              <v:stroke joinstyle="miter"/>
              <v:path gradientshapeok="t" o:connecttype="rect"/>
            </v:shapetype>
            <v:shape id="Textbox 19" o:spid="_x0000_s1033" type="#_x0000_t202" style="position:absolute;margin-left:68pt;margin-top:699.25pt;width:60.35pt;height:13.2pt;z-index:-164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" filled="f" stroked="f">
              <v:textbox inset="0,0,0,0">
                <w:txbxContent>
                  <w:p w14:paraId="676CA3B5"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44416" behindDoc="1" locked="0" layoutInCell="1" allowOverlap="1" wp14:anchorId="4ABEA79A" wp14:editId="0F309005">
              <wp:simplePos x="0" y="0"/>
              <wp:positionH relativeFrom="page">
                <wp:posOffset>3200998</wp:posOffset>
              </wp:positionH>
              <wp:positionV relativeFrom="page">
                <wp:posOffset>8880436</wp:posOffset>
              </wp:positionV>
              <wp:extent cx="837565"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729A4B54"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4ABEA79A" id="Textbox 20" o:spid="_x0000_s1034" type="#_x0000_t202" style="position:absolute;margin-left:252.05pt;margin-top:699.25pt;width:65.95pt;height:13.2pt;z-index:-164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" filled="f" stroked="f">
              <v:textbox inset="0,0,0,0">
                <w:txbxContent>
                  <w:p w14:paraId="729A4B54"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44928" behindDoc="1" locked="0" layoutInCell="1" allowOverlap="1" wp14:anchorId="5511D7D2" wp14:editId="2891827C">
              <wp:simplePos x="0" y="0"/>
              <wp:positionH relativeFrom="page">
                <wp:posOffset>6260346</wp:posOffset>
              </wp:positionH>
              <wp:positionV relativeFrom="page">
                <wp:posOffset>8880436</wp:posOffset>
              </wp:positionV>
              <wp:extent cx="96520"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18670F2A" w14:textId="77777777" w:rsidR="009A0B28" w:rsidRDefault="00000000">
                          <w:pPr>
                            <w:spacing w:before="13"/>
                            <w:ind w:left="20"/>
                            <w:rPr>
                              <w:rFonts w:ascii="Arial MT"/>
                              <w:sz w:val="20"/>
                            </w:rPr>
                          </w:pPr>
                          <w:r>
                            <w:rPr>
                              <w:rFonts w:ascii="Arial MT"/>
                              <w:color w:val="000009"/>
                              <w:spacing w:val="-10"/>
                              <w:sz w:val="20"/>
                            </w:rPr>
                            <w:t>4</w:t>
                          </w:r>
                        </w:p>
                      </w:txbxContent>
                    </wps:txbx>
                    <wps:bodyPr wrap="square" lIns="0" tIns="0" rIns="0" bIns="0" rtlCol="0">
                      <a:noAutofit/>
                    </wps:bodyPr>
                  </wps:wsp>
                </a:graphicData>
              </a:graphic>
            </wp:anchor>
          </w:drawing>
        </mc:Choice>
        <mc:Fallback>
          <w:pict>
            <v:shape w14:anchorId="5511D7D2" id="Textbox 21" o:spid="_x0000_s1035" type="#_x0000_t202" style="position:absolute;margin-left:492.95pt;margin-top:699.25pt;width:7.6pt;height:13.2pt;z-index:-164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" filled="f" stroked="f">
              <v:textbox inset="0,0,0,0">
                <w:txbxContent>
                  <w:p w14:paraId="18670F2A" w14:textId="77777777" w:rsidR="009A0B28" w:rsidRDefault="00000000">
                    <w:pPr>
                      <w:spacing w:before="13"/>
                      <w:ind w:left="20"/>
                      <w:rPr>
                        <w:rFonts w:ascii="Arial MT"/>
                        <w:sz w:val="20"/>
                      </w:rPr>
                    </w:pPr>
                    <w:r>
                      <w:rPr>
                        <w:rFonts w:ascii="Arial MT"/>
                        <w:color w:val="000009"/>
                        <w:spacing w:val="-10"/>
                        <w:sz w:val="20"/>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E6C7"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46976" behindDoc="1" locked="0" layoutInCell="1" allowOverlap="1" wp14:anchorId="05C361CF" wp14:editId="338C0244">
              <wp:simplePos x="0" y="0"/>
              <wp:positionH relativeFrom="page">
                <wp:posOffset>3661536</wp:posOffset>
              </wp:positionH>
              <wp:positionV relativeFrom="page">
                <wp:posOffset>8738408</wp:posOffset>
              </wp:positionV>
              <wp:extent cx="46609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49AF94F3" id="Graphic 26" o:spid="_x0000_s1026" style="position:absolute;margin-left:288.3pt;margin-top:688.05pt;width:36.7pt;height:.1pt;z-index:-16469504;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7488" behindDoc="1" locked="0" layoutInCell="1" allowOverlap="1" wp14:anchorId="1D3FA9CC" wp14:editId="2E61A857">
              <wp:simplePos x="0" y="0"/>
              <wp:positionH relativeFrom="page">
                <wp:posOffset>827699</wp:posOffset>
              </wp:positionH>
              <wp:positionV relativeFrom="page">
                <wp:posOffset>8537242</wp:posOffset>
              </wp:positionV>
              <wp:extent cx="613410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DB9946D" id="Graphic 27" o:spid="_x0000_s1026" style="position:absolute;margin-left:65.15pt;margin-top:672.2pt;width:483pt;height:.1pt;z-index:-16468992;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8000" behindDoc="1" locked="0" layoutInCell="1" allowOverlap="1" wp14:anchorId="7383D20A" wp14:editId="231DD1EE">
              <wp:simplePos x="0" y="0"/>
              <wp:positionH relativeFrom="page">
                <wp:posOffset>863600</wp:posOffset>
              </wp:positionH>
              <wp:positionV relativeFrom="page">
                <wp:posOffset>8903315</wp:posOffset>
              </wp:positionV>
              <wp:extent cx="766445"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05DE70A5"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7383D20A" id="_x0000_t202" coordsize="21600,21600" o:spt="202" path="m,l,21600r21600,l21600,xe">
              <v:stroke joinstyle="miter"/>
              <v:path gradientshapeok="t" o:connecttype="rect"/>
            </v:shapetype>
            <v:shape id="Textbox 28" o:spid="_x0000_s1037" type="#_x0000_t202" style="position:absolute;margin-left:68pt;margin-top:701.05pt;width:60.35pt;height:13.2pt;z-index:-164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" filled="f" stroked="f">
              <v:textbox inset="0,0,0,0">
                <w:txbxContent>
                  <w:p w14:paraId="05DE70A5"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48512" behindDoc="1" locked="0" layoutInCell="1" allowOverlap="1" wp14:anchorId="4A0B5A85" wp14:editId="309C8FF6">
              <wp:simplePos x="0" y="0"/>
              <wp:positionH relativeFrom="page">
                <wp:posOffset>3520085</wp:posOffset>
              </wp:positionH>
              <wp:positionV relativeFrom="page">
                <wp:posOffset>8903315</wp:posOffset>
              </wp:positionV>
              <wp:extent cx="837565"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6A6D2136"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4A0B5A85" id="Textbox 29" o:spid="_x0000_s1038" type="#_x0000_t202" style="position:absolute;margin-left:277.15pt;margin-top:701.05pt;width:65.95pt;height:13.2pt;z-index:-164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" filled="f" stroked="f">
              <v:textbox inset="0,0,0,0">
                <w:txbxContent>
                  <w:p w14:paraId="6A6D2136"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49024" behindDoc="1" locked="0" layoutInCell="1" allowOverlap="1" wp14:anchorId="014B9C93" wp14:editId="4CC25C76">
              <wp:simplePos x="0" y="0"/>
              <wp:positionH relativeFrom="page">
                <wp:posOffset>6892170</wp:posOffset>
              </wp:positionH>
              <wp:positionV relativeFrom="page">
                <wp:posOffset>8903315</wp:posOffset>
              </wp:positionV>
              <wp:extent cx="160020"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539C0A57" w14:textId="77777777" w:rsidR="009A0B28" w:rsidRDefault="00000000">
                          <w:pPr>
                            <w:spacing w:before="13"/>
                            <w:ind w:left="60"/>
                            <w:rPr>
                              <w:rFonts w:ascii="Arial MT"/>
                              <w:sz w:val="20"/>
                            </w:rPr>
                          </w:pPr>
                          <w:r>
                            <w:rPr>
                              <w:rFonts w:ascii="Arial MT"/>
                              <w:color w:val="000009"/>
                              <w:spacing w:val="-10"/>
                              <w:sz w:val="20"/>
                            </w:rPr>
                            <w:fldChar w:fldCharType="begin"/>
                          </w:r>
                          <w:r>
                            <w:rPr>
                              <w:rFonts w:ascii="Arial MT"/>
                              <w:color w:val="000009"/>
                              <w:spacing w:val="-10"/>
                              <w:sz w:val="20"/>
                            </w:rPr>
                            <w:instrText xml:space="preserve"> PAGE </w:instrText>
                          </w:r>
                          <w:r>
                            <w:rPr>
                              <w:rFonts w:ascii="Arial MT"/>
                              <w:color w:val="000009"/>
                              <w:spacing w:val="-10"/>
                              <w:sz w:val="20"/>
                            </w:rPr>
                            <w:fldChar w:fldCharType="separate"/>
                          </w:r>
                          <w:r>
                            <w:rPr>
                              <w:rFonts w:ascii="Arial MT"/>
                              <w:color w:val="000009"/>
                              <w:spacing w:val="-10"/>
                              <w:sz w:val="20"/>
                            </w:rPr>
                            <w:t>5</w:t>
                          </w:r>
                          <w:r>
                            <w:rPr>
                              <w:rFonts w:ascii="Arial MT"/>
                              <w:color w:val="000009"/>
                              <w:spacing w:val="-10"/>
                              <w:sz w:val="20"/>
                            </w:rPr>
                            <w:fldChar w:fldCharType="end"/>
                          </w:r>
                        </w:p>
                      </w:txbxContent>
                    </wps:txbx>
                    <wps:bodyPr wrap="square" lIns="0" tIns="0" rIns="0" bIns="0" rtlCol="0">
                      <a:noAutofit/>
                    </wps:bodyPr>
                  </wps:wsp>
                </a:graphicData>
              </a:graphic>
            </wp:anchor>
          </w:drawing>
        </mc:Choice>
        <mc:Fallback>
          <w:pict>
            <v:shape w14:anchorId="014B9C93" id="Textbox 30" o:spid="_x0000_s1039" type="#_x0000_t202" style="position:absolute;margin-left:542.7pt;margin-top:701.05pt;width:12.6pt;height:13.2pt;z-index:-164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" filled="f" stroked="f">
              <v:textbox inset="0,0,0,0">
                <w:txbxContent>
                  <w:p w14:paraId="539C0A57" w14:textId="77777777" w:rsidR="009A0B28" w:rsidRDefault="00000000">
                    <w:pPr>
                      <w:spacing w:before="13"/>
                      <w:ind w:left="60"/>
                      <w:rPr>
                        <w:rFonts w:ascii="Arial MT"/>
                        <w:sz w:val="20"/>
                      </w:rPr>
                    </w:pPr>
                    <w:r>
                      <w:rPr>
                        <w:rFonts w:ascii="Arial MT"/>
                        <w:color w:val="000009"/>
                        <w:spacing w:val="-10"/>
                        <w:sz w:val="20"/>
                      </w:rPr>
                      <w:fldChar w:fldCharType="begin"/>
                    </w:r>
                    <w:r>
                      <w:rPr>
                        <w:rFonts w:ascii="Arial MT"/>
                        <w:color w:val="000009"/>
                        <w:spacing w:val="-10"/>
                        <w:sz w:val="20"/>
                      </w:rPr>
                      <w:instrText xml:space="preserve"> PAGE </w:instrText>
                    </w:r>
                    <w:r>
                      <w:rPr>
                        <w:rFonts w:ascii="Arial MT"/>
                        <w:color w:val="000009"/>
                        <w:spacing w:val="-10"/>
                        <w:sz w:val="20"/>
                      </w:rPr>
                      <w:fldChar w:fldCharType="separate"/>
                    </w:r>
                    <w:r>
                      <w:rPr>
                        <w:rFonts w:ascii="Arial MT"/>
                        <w:color w:val="000009"/>
                        <w:spacing w:val="-10"/>
                        <w:sz w:val="20"/>
                      </w:rPr>
                      <w:t>5</w:t>
                    </w:r>
                    <w:r>
                      <w:rPr>
                        <w:rFonts w:ascii="Arial MT"/>
                        <w:color w:val="000009"/>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5446"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49536" behindDoc="1" locked="0" layoutInCell="1" allowOverlap="1" wp14:anchorId="57620963" wp14:editId="670EFD32">
              <wp:simplePos x="0" y="0"/>
              <wp:positionH relativeFrom="page">
                <wp:posOffset>3661536</wp:posOffset>
              </wp:positionH>
              <wp:positionV relativeFrom="page">
                <wp:posOffset>8675299</wp:posOffset>
              </wp:positionV>
              <wp:extent cx="46609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0B678D94" id="Graphic 35" o:spid="_x0000_s1026" style="position:absolute;margin-left:288.3pt;margin-top:683.1pt;width:36.7pt;height:.1pt;z-index:-16466944;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0048" behindDoc="1" locked="0" layoutInCell="1" allowOverlap="1" wp14:anchorId="45144606" wp14:editId="35CF2C5F">
              <wp:simplePos x="0" y="0"/>
              <wp:positionH relativeFrom="page">
                <wp:posOffset>863600</wp:posOffset>
              </wp:positionH>
              <wp:positionV relativeFrom="page">
                <wp:posOffset>8880436</wp:posOffset>
              </wp:positionV>
              <wp:extent cx="766445" cy="1676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1A063920"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45144606" id="_x0000_t202" coordsize="21600,21600" o:spt="202" path="m,l,21600r21600,l21600,xe">
              <v:stroke joinstyle="miter"/>
              <v:path gradientshapeok="t" o:connecttype="rect"/>
            </v:shapetype>
            <v:shape id="Textbox 36" o:spid="_x0000_s1040" type="#_x0000_t202" style="position:absolute;margin-left:68pt;margin-top:699.25pt;width:60.35pt;height:13.2pt;z-index:-164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" filled="f" stroked="f">
              <v:textbox inset="0,0,0,0">
                <w:txbxContent>
                  <w:p w14:paraId="1A063920"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50560" behindDoc="1" locked="0" layoutInCell="1" allowOverlap="1" wp14:anchorId="67E60A55" wp14:editId="7F274634">
              <wp:simplePos x="0" y="0"/>
              <wp:positionH relativeFrom="page">
                <wp:posOffset>3200998</wp:posOffset>
              </wp:positionH>
              <wp:positionV relativeFrom="page">
                <wp:posOffset>8880436</wp:posOffset>
              </wp:positionV>
              <wp:extent cx="837565" cy="1676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165D6535"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67E60A55" id="Textbox 37" o:spid="_x0000_s1041" type="#_x0000_t202" style="position:absolute;margin-left:252.05pt;margin-top:699.25pt;width:65.95pt;height:13.2pt;z-index:-164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" filled="f" stroked="f">
              <v:textbox inset="0,0,0,0">
                <w:txbxContent>
                  <w:p w14:paraId="165D6535"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51072" behindDoc="1" locked="0" layoutInCell="1" allowOverlap="1" wp14:anchorId="20BD253D" wp14:editId="134A61D1">
              <wp:simplePos x="0" y="0"/>
              <wp:positionH relativeFrom="page">
                <wp:posOffset>6260346</wp:posOffset>
              </wp:positionH>
              <wp:positionV relativeFrom="page">
                <wp:posOffset>8880436</wp:posOffset>
              </wp:positionV>
              <wp:extent cx="96520" cy="1676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6202204A" w14:textId="77777777" w:rsidR="009A0B28" w:rsidRDefault="00000000">
                          <w:pPr>
                            <w:spacing w:before="13"/>
                            <w:ind w:left="20"/>
                            <w:rPr>
                              <w:rFonts w:ascii="Arial MT"/>
                              <w:sz w:val="20"/>
                            </w:rPr>
                          </w:pPr>
                          <w:r>
                            <w:rPr>
                              <w:rFonts w:ascii="Arial MT"/>
                              <w:color w:val="000009"/>
                              <w:spacing w:val="-10"/>
                              <w:sz w:val="20"/>
                            </w:rPr>
                            <w:t>7</w:t>
                          </w:r>
                        </w:p>
                      </w:txbxContent>
                    </wps:txbx>
                    <wps:bodyPr wrap="square" lIns="0" tIns="0" rIns="0" bIns="0" rtlCol="0">
                      <a:noAutofit/>
                    </wps:bodyPr>
                  </wps:wsp>
                </a:graphicData>
              </a:graphic>
            </wp:anchor>
          </w:drawing>
        </mc:Choice>
        <mc:Fallback>
          <w:pict>
            <v:shape w14:anchorId="20BD253D" id="Textbox 38" o:spid="_x0000_s1042" type="#_x0000_t202" style="position:absolute;margin-left:492.95pt;margin-top:699.25pt;width:7.6pt;height:13.2pt;z-index:-164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" filled="f" stroked="f">
              <v:textbox inset="0,0,0,0">
                <w:txbxContent>
                  <w:p w14:paraId="6202204A" w14:textId="77777777" w:rsidR="009A0B28" w:rsidRDefault="00000000">
                    <w:pPr>
                      <w:spacing w:before="13"/>
                      <w:ind w:left="20"/>
                      <w:rPr>
                        <w:rFonts w:ascii="Arial MT"/>
                        <w:sz w:val="20"/>
                      </w:rPr>
                    </w:pPr>
                    <w:r>
                      <w:rPr>
                        <w:rFonts w:ascii="Arial MT"/>
                        <w:color w:val="000009"/>
                        <w:spacing w:val="-10"/>
                        <w:sz w:val="20"/>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4030"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53120" behindDoc="1" locked="0" layoutInCell="1" allowOverlap="1" wp14:anchorId="4C8565F0" wp14:editId="34A49702">
              <wp:simplePos x="0" y="0"/>
              <wp:positionH relativeFrom="page">
                <wp:posOffset>3661536</wp:posOffset>
              </wp:positionH>
              <wp:positionV relativeFrom="page">
                <wp:posOffset>8738408</wp:posOffset>
              </wp:positionV>
              <wp:extent cx="46609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1C43478B" id="Graphic 43" o:spid="_x0000_s1026" style="position:absolute;margin-left:288.3pt;margin-top:688.05pt;width:36.7pt;height:.1pt;z-index:-16463360;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3632" behindDoc="1" locked="0" layoutInCell="1" allowOverlap="1" wp14:anchorId="2941F401" wp14:editId="623AA0C1">
              <wp:simplePos x="0" y="0"/>
              <wp:positionH relativeFrom="page">
                <wp:posOffset>827699</wp:posOffset>
              </wp:positionH>
              <wp:positionV relativeFrom="page">
                <wp:posOffset>8537242</wp:posOffset>
              </wp:positionV>
              <wp:extent cx="613410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4026EFF" id="Graphic 44" o:spid="_x0000_s1026" style="position:absolute;margin-left:65.15pt;margin-top:672.2pt;width:483pt;height:.1pt;z-index:-16462848;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4144" behindDoc="1" locked="0" layoutInCell="1" allowOverlap="1" wp14:anchorId="7E35F682" wp14:editId="773ED6BA">
              <wp:simplePos x="0" y="0"/>
              <wp:positionH relativeFrom="page">
                <wp:posOffset>863600</wp:posOffset>
              </wp:positionH>
              <wp:positionV relativeFrom="page">
                <wp:posOffset>8903312</wp:posOffset>
              </wp:positionV>
              <wp:extent cx="766445" cy="16764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3FD3C98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7E35F682" id="_x0000_t202" coordsize="21600,21600" o:spt="202" path="m,l,21600r21600,l21600,xe">
              <v:stroke joinstyle="miter"/>
              <v:path gradientshapeok="t" o:connecttype="rect"/>
            </v:shapetype>
            <v:shape id="Textbox 45" o:spid="_x0000_s1044" type="#_x0000_t202" style="position:absolute;margin-left:68pt;margin-top:701.05pt;width:60.35pt;height:13.2pt;z-index:-164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" filled="f" stroked="f">
              <v:textbox inset="0,0,0,0">
                <w:txbxContent>
                  <w:p w14:paraId="3FD3C98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54656" behindDoc="1" locked="0" layoutInCell="1" allowOverlap="1" wp14:anchorId="40C0A75D" wp14:editId="39E17620">
              <wp:simplePos x="0" y="0"/>
              <wp:positionH relativeFrom="page">
                <wp:posOffset>3520085</wp:posOffset>
              </wp:positionH>
              <wp:positionV relativeFrom="page">
                <wp:posOffset>8903312</wp:posOffset>
              </wp:positionV>
              <wp:extent cx="837565" cy="1676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5C6EE84A"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40C0A75D" id="Textbox 46" o:spid="_x0000_s1045" type="#_x0000_t202" style="position:absolute;margin-left:277.15pt;margin-top:701.05pt;width:65.95pt;height:13.2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" filled="f" stroked="f">
              <v:textbox inset="0,0,0,0">
                <w:txbxContent>
                  <w:p w14:paraId="5C6EE84A"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55168" behindDoc="1" locked="0" layoutInCell="1" allowOverlap="1" wp14:anchorId="197D6D37" wp14:editId="7BD3844F">
              <wp:simplePos x="0" y="0"/>
              <wp:positionH relativeFrom="page">
                <wp:posOffset>6846967</wp:posOffset>
              </wp:positionH>
              <wp:positionV relativeFrom="page">
                <wp:posOffset>8903312</wp:posOffset>
              </wp:positionV>
              <wp:extent cx="205104" cy="16764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7640"/>
                      </a:xfrm>
                      <a:prstGeom prst="rect">
                        <a:avLst/>
                      </a:prstGeom>
                    </wps:spPr>
                    <wps:txbx>
                      <w:txbxContent>
                        <w:p w14:paraId="0CE2625D" w14:textId="77777777" w:rsidR="009A0B28" w:rsidRDefault="00000000">
                          <w:pPr>
                            <w:spacing w:before="13"/>
                            <w:ind w:left="2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10</w:t>
                          </w:r>
                          <w:r>
                            <w:rPr>
                              <w:rFonts w:ascii="Arial MT"/>
                              <w:color w:val="000009"/>
                              <w:spacing w:val="-5"/>
                              <w:sz w:val="20"/>
                            </w:rPr>
                            <w:fldChar w:fldCharType="end"/>
                          </w:r>
                        </w:p>
                      </w:txbxContent>
                    </wps:txbx>
                    <wps:bodyPr wrap="square" lIns="0" tIns="0" rIns="0" bIns="0" rtlCol="0">
                      <a:noAutofit/>
                    </wps:bodyPr>
                  </wps:wsp>
                </a:graphicData>
              </a:graphic>
            </wp:anchor>
          </w:drawing>
        </mc:Choice>
        <mc:Fallback>
          <w:pict>
            <v:shape w14:anchorId="197D6D37" id="Textbox 47" o:spid="_x0000_s1046" type="#_x0000_t202" style="position:absolute;margin-left:539.15pt;margin-top:701.05pt;width:16.15pt;height:13.2pt;z-index:-164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" filled="f" stroked="f">
              <v:textbox inset="0,0,0,0">
                <w:txbxContent>
                  <w:p w14:paraId="0CE2625D" w14:textId="77777777" w:rsidR="009A0B28" w:rsidRDefault="00000000">
                    <w:pPr>
                      <w:spacing w:before="13"/>
                      <w:ind w:left="2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10</w:t>
                    </w:r>
                    <w:r>
                      <w:rPr>
                        <w:rFonts w:ascii="Arial MT"/>
                        <w:color w:val="000009"/>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E7EE"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55680" behindDoc="1" locked="0" layoutInCell="1" allowOverlap="1" wp14:anchorId="7C87C6C7" wp14:editId="7FE1B8B3">
              <wp:simplePos x="0" y="0"/>
              <wp:positionH relativeFrom="page">
                <wp:posOffset>3661536</wp:posOffset>
              </wp:positionH>
              <wp:positionV relativeFrom="page">
                <wp:posOffset>8675292</wp:posOffset>
              </wp:positionV>
              <wp:extent cx="46609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0C53251F" id="Graphic 66" o:spid="_x0000_s1026" style="position:absolute;margin-left:288.3pt;margin-top:683.1pt;width:36.7pt;height:.1pt;z-index:-16460800;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6192" behindDoc="1" locked="0" layoutInCell="1" allowOverlap="1" wp14:anchorId="1177A756" wp14:editId="365B4EE8">
              <wp:simplePos x="0" y="0"/>
              <wp:positionH relativeFrom="page">
                <wp:posOffset>863600</wp:posOffset>
              </wp:positionH>
              <wp:positionV relativeFrom="page">
                <wp:posOffset>8880442</wp:posOffset>
              </wp:positionV>
              <wp:extent cx="766445" cy="16764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49452006"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1177A756" id="_x0000_t202" coordsize="21600,21600" o:spt="202" path="m,l,21600r21600,l21600,xe">
              <v:stroke joinstyle="miter"/>
              <v:path gradientshapeok="t" o:connecttype="rect"/>
            </v:shapetype>
            <v:shape id="Textbox 67" o:spid="_x0000_s1047" type="#_x0000_t202" style="position:absolute;margin-left:68pt;margin-top:699.25pt;width:60.35pt;height:13.2pt;z-index:-164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" filled="f" stroked="f">
              <v:textbox inset="0,0,0,0">
                <w:txbxContent>
                  <w:p w14:paraId="49452006"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56704" behindDoc="1" locked="0" layoutInCell="1" allowOverlap="1" wp14:anchorId="67EEEAC1" wp14:editId="53B0CB19">
              <wp:simplePos x="0" y="0"/>
              <wp:positionH relativeFrom="page">
                <wp:posOffset>3200998</wp:posOffset>
              </wp:positionH>
              <wp:positionV relativeFrom="page">
                <wp:posOffset>8880442</wp:posOffset>
              </wp:positionV>
              <wp:extent cx="837565" cy="16764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6AF95FE6"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67EEEAC1" id="Textbox 68" o:spid="_x0000_s1048" type="#_x0000_t202" style="position:absolute;margin-left:252.05pt;margin-top:699.25pt;width:65.95pt;height:13.2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" filled="f" stroked="f">
              <v:textbox inset="0,0,0,0">
                <w:txbxContent>
                  <w:p w14:paraId="6AF95FE6"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57216" behindDoc="1" locked="0" layoutInCell="1" allowOverlap="1" wp14:anchorId="406C67E2" wp14:editId="19DA0EDD">
              <wp:simplePos x="0" y="0"/>
              <wp:positionH relativeFrom="page">
                <wp:posOffset>6189742</wp:posOffset>
              </wp:positionH>
              <wp:positionV relativeFrom="page">
                <wp:posOffset>8880442</wp:posOffset>
              </wp:positionV>
              <wp:extent cx="167005" cy="1676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7D745F16" w14:textId="77777777" w:rsidR="009A0B28" w:rsidRDefault="00000000">
                          <w:pPr>
                            <w:spacing w:before="13"/>
                            <w:ind w:left="20"/>
                            <w:rPr>
                              <w:rFonts w:ascii="Arial MT"/>
                              <w:sz w:val="20"/>
                            </w:rPr>
                          </w:pPr>
                          <w:r>
                            <w:rPr>
                              <w:rFonts w:ascii="Arial MT"/>
                              <w:color w:val="000009"/>
                              <w:spacing w:val="-5"/>
                              <w:sz w:val="20"/>
                            </w:rPr>
                            <w:t>17</w:t>
                          </w:r>
                        </w:p>
                      </w:txbxContent>
                    </wps:txbx>
                    <wps:bodyPr wrap="square" lIns="0" tIns="0" rIns="0" bIns="0" rtlCol="0">
                      <a:noAutofit/>
                    </wps:bodyPr>
                  </wps:wsp>
                </a:graphicData>
              </a:graphic>
            </wp:anchor>
          </w:drawing>
        </mc:Choice>
        <mc:Fallback>
          <w:pict>
            <v:shape w14:anchorId="406C67E2" id="Textbox 69" o:spid="_x0000_s1049" type="#_x0000_t202" style="position:absolute;margin-left:487.4pt;margin-top:699.25pt;width:13.15pt;height:13.2pt;z-index:-164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" filled="f" stroked="f">
              <v:textbox inset="0,0,0,0">
                <w:txbxContent>
                  <w:p w14:paraId="7D745F16" w14:textId="77777777" w:rsidR="009A0B28" w:rsidRDefault="00000000">
                    <w:pPr>
                      <w:spacing w:before="13"/>
                      <w:ind w:left="20"/>
                      <w:rPr>
                        <w:rFonts w:ascii="Arial MT"/>
                        <w:sz w:val="20"/>
                      </w:rPr>
                    </w:pPr>
                    <w:r>
                      <w:rPr>
                        <w:rFonts w:ascii="Arial MT"/>
                        <w:color w:val="000009"/>
                        <w:spacing w:val="-5"/>
                        <w:sz w:val="20"/>
                      </w:rPr>
                      <w:t>17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C0C5"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59264" behindDoc="1" locked="0" layoutInCell="1" allowOverlap="1" wp14:anchorId="05283F18" wp14:editId="74091C4F">
              <wp:simplePos x="0" y="0"/>
              <wp:positionH relativeFrom="page">
                <wp:posOffset>3661536</wp:posOffset>
              </wp:positionH>
              <wp:positionV relativeFrom="page">
                <wp:posOffset>8738396</wp:posOffset>
              </wp:positionV>
              <wp:extent cx="46609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7728924" id="Graphic 74" o:spid="_x0000_s1026" style="position:absolute;margin-left:288.3pt;margin-top:688.05pt;width:36.7pt;height:.1pt;z-index:-16457216;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9776" behindDoc="1" locked="0" layoutInCell="1" allowOverlap="1" wp14:anchorId="1C90036E" wp14:editId="5BE048D5">
              <wp:simplePos x="0" y="0"/>
              <wp:positionH relativeFrom="page">
                <wp:posOffset>827699</wp:posOffset>
              </wp:positionH>
              <wp:positionV relativeFrom="page">
                <wp:posOffset>8537242</wp:posOffset>
              </wp:positionV>
              <wp:extent cx="613410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1A227FF" id="Graphic 75" o:spid="_x0000_s1026" style="position:absolute;margin-left:65.15pt;margin-top:672.2pt;width:483pt;height:.1pt;z-index:-16456704;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60288" behindDoc="1" locked="0" layoutInCell="1" allowOverlap="1" wp14:anchorId="46570439" wp14:editId="1349C751">
              <wp:simplePos x="0" y="0"/>
              <wp:positionH relativeFrom="page">
                <wp:posOffset>863600</wp:posOffset>
              </wp:positionH>
              <wp:positionV relativeFrom="page">
                <wp:posOffset>8903299</wp:posOffset>
              </wp:positionV>
              <wp:extent cx="766445" cy="16764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10A26D82"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46570439" id="_x0000_t202" coordsize="21600,21600" o:spt="202" path="m,l,21600r21600,l21600,xe">
              <v:stroke joinstyle="miter"/>
              <v:path gradientshapeok="t" o:connecttype="rect"/>
            </v:shapetype>
            <v:shape id="Textbox 76" o:spid="_x0000_s1051" type="#_x0000_t202" style="position:absolute;margin-left:68pt;margin-top:701.05pt;width:60.35pt;height:13.2pt;z-index:-164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" filled="f" stroked="f">
              <v:textbox inset="0,0,0,0">
                <w:txbxContent>
                  <w:p w14:paraId="10A26D82"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60800" behindDoc="1" locked="0" layoutInCell="1" allowOverlap="1" wp14:anchorId="10702248" wp14:editId="38DFCBF2">
              <wp:simplePos x="0" y="0"/>
              <wp:positionH relativeFrom="page">
                <wp:posOffset>3520085</wp:posOffset>
              </wp:positionH>
              <wp:positionV relativeFrom="page">
                <wp:posOffset>8903299</wp:posOffset>
              </wp:positionV>
              <wp:extent cx="837565" cy="16764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09DB13FF"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10702248" id="Textbox 77" o:spid="_x0000_s1052" type="#_x0000_t202" style="position:absolute;margin-left:277.15pt;margin-top:701.05pt;width:65.95pt;height:13.2pt;z-index:-164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" filled="f" stroked="f">
              <v:textbox inset="0,0,0,0">
                <w:txbxContent>
                  <w:p w14:paraId="09DB13FF"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61312" behindDoc="1" locked="0" layoutInCell="1" allowOverlap="1" wp14:anchorId="7C9FC7B2" wp14:editId="18BCEE21">
              <wp:simplePos x="0" y="0"/>
              <wp:positionH relativeFrom="page">
                <wp:posOffset>6821567</wp:posOffset>
              </wp:positionH>
              <wp:positionV relativeFrom="page">
                <wp:posOffset>8903299</wp:posOffset>
              </wp:positionV>
              <wp:extent cx="230504" cy="16764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33E1C55C"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18</w:t>
                          </w:r>
                          <w:r>
                            <w:rPr>
                              <w:rFonts w:ascii="Arial MT"/>
                              <w:color w:val="000009"/>
                              <w:spacing w:val="-5"/>
                              <w:sz w:val="20"/>
                            </w:rPr>
                            <w:fldChar w:fldCharType="end"/>
                          </w:r>
                        </w:p>
                      </w:txbxContent>
                    </wps:txbx>
                    <wps:bodyPr wrap="square" lIns="0" tIns="0" rIns="0" bIns="0" rtlCol="0">
                      <a:noAutofit/>
                    </wps:bodyPr>
                  </wps:wsp>
                </a:graphicData>
              </a:graphic>
            </wp:anchor>
          </w:drawing>
        </mc:Choice>
        <mc:Fallback>
          <w:pict>
            <v:shape w14:anchorId="7C9FC7B2" id="Textbox 78" o:spid="_x0000_s1053" type="#_x0000_t202" style="position:absolute;margin-left:537.15pt;margin-top:701.05pt;width:18.15pt;height:13.2pt;z-index:-164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" filled="f" stroked="f">
              <v:textbox inset="0,0,0,0">
                <w:txbxContent>
                  <w:p w14:paraId="33E1C55C"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18</w:t>
                    </w:r>
                    <w:r>
                      <w:rPr>
                        <w:rFonts w:ascii="Arial MT"/>
                        <w:color w:val="000009"/>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2F45"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61824" behindDoc="1" locked="0" layoutInCell="1" allowOverlap="1" wp14:anchorId="23082236" wp14:editId="0A152A44">
              <wp:simplePos x="0" y="0"/>
              <wp:positionH relativeFrom="page">
                <wp:posOffset>3661536</wp:posOffset>
              </wp:positionH>
              <wp:positionV relativeFrom="page">
                <wp:posOffset>8675292</wp:posOffset>
              </wp:positionV>
              <wp:extent cx="46609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401A639C" id="Graphic 89" o:spid="_x0000_s1026" style="position:absolute;margin-left:288.3pt;margin-top:683.1pt;width:36.7pt;height:.1pt;z-index:-16454656;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62336" behindDoc="1" locked="0" layoutInCell="1" allowOverlap="1" wp14:anchorId="69033277" wp14:editId="3AB3EF2D">
              <wp:simplePos x="0" y="0"/>
              <wp:positionH relativeFrom="page">
                <wp:posOffset>863600</wp:posOffset>
              </wp:positionH>
              <wp:positionV relativeFrom="page">
                <wp:posOffset>8880430</wp:posOffset>
              </wp:positionV>
              <wp:extent cx="766445" cy="1676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4E9C3526"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69033277" id="_x0000_t202" coordsize="21600,21600" o:spt="202" path="m,l,21600r21600,l21600,xe">
              <v:stroke joinstyle="miter"/>
              <v:path gradientshapeok="t" o:connecttype="rect"/>
            </v:shapetype>
            <v:shape id="Textbox 90" o:spid="_x0000_s1054" type="#_x0000_t202" style="position:absolute;margin-left:68pt;margin-top:699.25pt;width:60.35pt;height:13.2pt;z-index:-164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" filled="f" stroked="f">
              <v:textbox inset="0,0,0,0">
                <w:txbxContent>
                  <w:p w14:paraId="4E9C3526"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62848" behindDoc="1" locked="0" layoutInCell="1" allowOverlap="1" wp14:anchorId="23EB5310" wp14:editId="15DE4BC1">
              <wp:simplePos x="0" y="0"/>
              <wp:positionH relativeFrom="page">
                <wp:posOffset>3200998</wp:posOffset>
              </wp:positionH>
              <wp:positionV relativeFrom="page">
                <wp:posOffset>8880430</wp:posOffset>
              </wp:positionV>
              <wp:extent cx="837565" cy="1676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481CA9AF"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23EB5310" id="Textbox 91" o:spid="_x0000_s1055" type="#_x0000_t202" style="position:absolute;margin-left:252.05pt;margin-top:699.25pt;width:65.95pt;height:13.2pt;z-index:-164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" filled="f" stroked="f">
              <v:textbox inset="0,0,0,0">
                <w:txbxContent>
                  <w:p w14:paraId="481CA9AF"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63360" behindDoc="1" locked="0" layoutInCell="1" allowOverlap="1" wp14:anchorId="0C0CF4C5" wp14:editId="6816F23F">
              <wp:simplePos x="0" y="0"/>
              <wp:positionH relativeFrom="page">
                <wp:posOffset>6189742</wp:posOffset>
              </wp:positionH>
              <wp:positionV relativeFrom="page">
                <wp:posOffset>8880430</wp:posOffset>
              </wp:positionV>
              <wp:extent cx="167005" cy="16764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21B71F95" w14:textId="77777777" w:rsidR="009A0B28" w:rsidRDefault="00000000">
                          <w:pPr>
                            <w:spacing w:before="13"/>
                            <w:ind w:left="20"/>
                            <w:rPr>
                              <w:rFonts w:ascii="Arial MT"/>
                              <w:sz w:val="20"/>
                            </w:rPr>
                          </w:pPr>
                          <w:r>
                            <w:rPr>
                              <w:rFonts w:ascii="Arial MT"/>
                              <w:color w:val="000009"/>
                              <w:spacing w:val="-5"/>
                              <w:sz w:val="20"/>
                            </w:rPr>
                            <w:t>23</w:t>
                          </w:r>
                        </w:p>
                      </w:txbxContent>
                    </wps:txbx>
                    <wps:bodyPr wrap="square" lIns="0" tIns="0" rIns="0" bIns="0" rtlCol="0">
                      <a:noAutofit/>
                    </wps:bodyPr>
                  </wps:wsp>
                </a:graphicData>
              </a:graphic>
            </wp:anchor>
          </w:drawing>
        </mc:Choice>
        <mc:Fallback>
          <w:pict>
            <v:shape w14:anchorId="0C0CF4C5" id="Textbox 92" o:spid="_x0000_s1056" type="#_x0000_t202" style="position:absolute;margin-left:487.4pt;margin-top:699.25pt;width:13.15pt;height:13.2pt;z-index:-164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" filled="f" stroked="f">
              <v:textbox inset="0,0,0,0">
                <w:txbxContent>
                  <w:p w14:paraId="21B71F95" w14:textId="77777777" w:rsidR="009A0B28" w:rsidRDefault="00000000">
                    <w:pPr>
                      <w:spacing w:before="13"/>
                      <w:ind w:left="20"/>
                      <w:rPr>
                        <w:rFonts w:ascii="Arial MT"/>
                        <w:sz w:val="20"/>
                      </w:rPr>
                    </w:pPr>
                    <w:r>
                      <w:rPr>
                        <w:rFonts w:ascii="Arial MT"/>
                        <w:color w:val="000009"/>
                        <w:spacing w:val="-5"/>
                        <w:sz w:val="20"/>
                      </w:rPr>
                      <w:t>23</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0CB4"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65408" behindDoc="1" locked="0" layoutInCell="1" allowOverlap="1" wp14:anchorId="38272DC0" wp14:editId="5212F080">
              <wp:simplePos x="0" y="0"/>
              <wp:positionH relativeFrom="page">
                <wp:posOffset>3661536</wp:posOffset>
              </wp:positionH>
              <wp:positionV relativeFrom="page">
                <wp:posOffset>8738396</wp:posOffset>
              </wp:positionV>
              <wp:extent cx="466090"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18B16D3" id="Graphic 97" o:spid="_x0000_s1026" style="position:absolute;margin-left:288.3pt;margin-top:688.05pt;width:36.7pt;height:.1pt;z-index:-16451072;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65920" behindDoc="1" locked="0" layoutInCell="1" allowOverlap="1" wp14:anchorId="3BA12F80" wp14:editId="31A8028A">
              <wp:simplePos x="0" y="0"/>
              <wp:positionH relativeFrom="page">
                <wp:posOffset>827699</wp:posOffset>
              </wp:positionH>
              <wp:positionV relativeFrom="page">
                <wp:posOffset>8537230</wp:posOffset>
              </wp:positionV>
              <wp:extent cx="613410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7637349F" id="Graphic 98" o:spid="_x0000_s1026" style="position:absolute;margin-left:65.15pt;margin-top:672.2pt;width:483pt;height:.1pt;z-index:-16450560;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66432" behindDoc="1" locked="0" layoutInCell="1" allowOverlap="1" wp14:anchorId="15763516" wp14:editId="72DF555F">
              <wp:simplePos x="0" y="0"/>
              <wp:positionH relativeFrom="page">
                <wp:posOffset>863600</wp:posOffset>
              </wp:positionH>
              <wp:positionV relativeFrom="page">
                <wp:posOffset>8903299</wp:posOffset>
              </wp:positionV>
              <wp:extent cx="766445" cy="16764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04081340"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15763516" id="_x0000_t202" coordsize="21600,21600" o:spt="202" path="m,l,21600r21600,l21600,xe">
              <v:stroke joinstyle="miter"/>
              <v:path gradientshapeok="t" o:connecttype="rect"/>
            </v:shapetype>
            <v:shape id="Textbox 99" o:spid="_x0000_s1058" type="#_x0000_t202" style="position:absolute;margin-left:68pt;margin-top:701.05pt;width:60.35pt;height:13.2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" filled="f" stroked="f">
              <v:textbox inset="0,0,0,0">
                <w:txbxContent>
                  <w:p w14:paraId="04081340"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66944" behindDoc="1" locked="0" layoutInCell="1" allowOverlap="1" wp14:anchorId="7CDB092E" wp14:editId="79FC2AA9">
              <wp:simplePos x="0" y="0"/>
              <wp:positionH relativeFrom="page">
                <wp:posOffset>3520085</wp:posOffset>
              </wp:positionH>
              <wp:positionV relativeFrom="page">
                <wp:posOffset>8903299</wp:posOffset>
              </wp:positionV>
              <wp:extent cx="837565" cy="16764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0ED7DB88"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7CDB092E" id="Textbox 100" o:spid="_x0000_s1059" type="#_x0000_t202" style="position:absolute;margin-left:277.15pt;margin-top:701.05pt;width:65.95pt;height:13.2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" filled="f" stroked="f">
              <v:textbox inset="0,0,0,0">
                <w:txbxContent>
                  <w:p w14:paraId="0ED7DB88"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67456" behindDoc="1" locked="0" layoutInCell="1" allowOverlap="1" wp14:anchorId="59FD8676" wp14:editId="6E1C3A73">
              <wp:simplePos x="0" y="0"/>
              <wp:positionH relativeFrom="page">
                <wp:posOffset>6821567</wp:posOffset>
              </wp:positionH>
              <wp:positionV relativeFrom="page">
                <wp:posOffset>8903299</wp:posOffset>
              </wp:positionV>
              <wp:extent cx="230504" cy="16764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6CB187E"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24</w:t>
                          </w:r>
                          <w:r>
                            <w:rPr>
                              <w:rFonts w:ascii="Arial MT"/>
                              <w:color w:val="000009"/>
                              <w:spacing w:val="-5"/>
                              <w:sz w:val="20"/>
                            </w:rPr>
                            <w:fldChar w:fldCharType="end"/>
                          </w:r>
                        </w:p>
                      </w:txbxContent>
                    </wps:txbx>
                    <wps:bodyPr wrap="square" lIns="0" tIns="0" rIns="0" bIns="0" rtlCol="0">
                      <a:noAutofit/>
                    </wps:bodyPr>
                  </wps:wsp>
                </a:graphicData>
              </a:graphic>
            </wp:anchor>
          </w:drawing>
        </mc:Choice>
        <mc:Fallback>
          <w:pict>
            <v:shape w14:anchorId="59FD8676" id="Textbox 101" o:spid="_x0000_s1060" type="#_x0000_t202" style="position:absolute;margin-left:537.15pt;margin-top:701.05pt;width:18.15pt;height:13.2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aVkmQEAACIDAAAOAAAAZHJzL2Uyb0RvYy54bWysUs1uGyEQvlfKOyDuMWvHda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" filled="f" stroked="f">
              <v:textbox inset="0,0,0,0">
                <w:txbxContent>
                  <w:p w14:paraId="46CB187E"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24</w:t>
                    </w:r>
                    <w:r>
                      <w:rPr>
                        <w:rFonts w:ascii="Arial MT"/>
                        <w:color w:val="000009"/>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A007"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67968" behindDoc="1" locked="0" layoutInCell="1" allowOverlap="1" wp14:anchorId="4BFB48F6" wp14:editId="022AD086">
              <wp:simplePos x="0" y="0"/>
              <wp:positionH relativeFrom="page">
                <wp:posOffset>3661536</wp:posOffset>
              </wp:positionH>
              <wp:positionV relativeFrom="page">
                <wp:posOffset>8675292</wp:posOffset>
              </wp:positionV>
              <wp:extent cx="46609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20AB164F" id="Graphic 108" o:spid="_x0000_s1026" style="position:absolute;margin-left:288.3pt;margin-top:683.1pt;width:36.7pt;height:.1pt;z-index:-16448512;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68480" behindDoc="1" locked="0" layoutInCell="1" allowOverlap="1" wp14:anchorId="3F8E5F46" wp14:editId="53E9DBEB">
              <wp:simplePos x="0" y="0"/>
              <wp:positionH relativeFrom="page">
                <wp:posOffset>863600</wp:posOffset>
              </wp:positionH>
              <wp:positionV relativeFrom="page">
                <wp:posOffset>8880430</wp:posOffset>
              </wp:positionV>
              <wp:extent cx="766445" cy="16764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17E9133D"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3F8E5F46" id="_x0000_t202" coordsize="21600,21600" o:spt="202" path="m,l,21600r21600,l21600,xe">
              <v:stroke joinstyle="miter"/>
              <v:path gradientshapeok="t" o:connecttype="rect"/>
            </v:shapetype>
            <v:shape id="Textbox 109" o:spid="_x0000_s1061" type="#_x0000_t202" style="position:absolute;margin-left:68pt;margin-top:699.25pt;width:60.35pt;height:13.2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" filled="f" stroked="f">
              <v:textbox inset="0,0,0,0">
                <w:txbxContent>
                  <w:p w14:paraId="17E9133D"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68992" behindDoc="1" locked="0" layoutInCell="1" allowOverlap="1" wp14:anchorId="4DA6AEE5" wp14:editId="0E906FF2">
              <wp:simplePos x="0" y="0"/>
              <wp:positionH relativeFrom="page">
                <wp:posOffset>3200998</wp:posOffset>
              </wp:positionH>
              <wp:positionV relativeFrom="page">
                <wp:posOffset>8880430</wp:posOffset>
              </wp:positionV>
              <wp:extent cx="837565" cy="16764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373BB6EC"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4DA6AEE5" id="Textbox 110" o:spid="_x0000_s1062" type="#_x0000_t202" style="position:absolute;margin-left:252.05pt;margin-top:699.25pt;width:65.95pt;height:13.2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" filled="f" stroked="f">
              <v:textbox inset="0,0,0,0">
                <w:txbxContent>
                  <w:p w14:paraId="373BB6EC"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69504" behindDoc="1" locked="0" layoutInCell="1" allowOverlap="1" wp14:anchorId="562347D7" wp14:editId="2287F466">
              <wp:simplePos x="0" y="0"/>
              <wp:positionH relativeFrom="page">
                <wp:posOffset>6189742</wp:posOffset>
              </wp:positionH>
              <wp:positionV relativeFrom="page">
                <wp:posOffset>8880430</wp:posOffset>
              </wp:positionV>
              <wp:extent cx="167005" cy="16764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5D8A22AE" w14:textId="77777777" w:rsidR="009A0B28" w:rsidRDefault="00000000">
                          <w:pPr>
                            <w:spacing w:before="13"/>
                            <w:ind w:left="20"/>
                            <w:rPr>
                              <w:rFonts w:ascii="Arial MT"/>
                              <w:sz w:val="20"/>
                            </w:rPr>
                          </w:pPr>
                          <w:r>
                            <w:rPr>
                              <w:rFonts w:ascii="Arial MT"/>
                              <w:color w:val="000009"/>
                              <w:spacing w:val="-5"/>
                              <w:sz w:val="20"/>
                            </w:rPr>
                            <w:t>27</w:t>
                          </w:r>
                        </w:p>
                      </w:txbxContent>
                    </wps:txbx>
                    <wps:bodyPr wrap="square" lIns="0" tIns="0" rIns="0" bIns="0" rtlCol="0">
                      <a:noAutofit/>
                    </wps:bodyPr>
                  </wps:wsp>
                </a:graphicData>
              </a:graphic>
            </wp:anchor>
          </w:drawing>
        </mc:Choice>
        <mc:Fallback>
          <w:pict>
            <v:shape w14:anchorId="562347D7" id="Textbox 111" o:spid="_x0000_s1063" type="#_x0000_t202" style="position:absolute;margin-left:487.4pt;margin-top:699.25pt;width:13.15pt;height:13.2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" filled="f" stroked="f">
              <v:textbox inset="0,0,0,0">
                <w:txbxContent>
                  <w:p w14:paraId="5D8A22AE" w14:textId="77777777" w:rsidR="009A0B28" w:rsidRDefault="00000000">
                    <w:pPr>
                      <w:spacing w:before="13"/>
                      <w:ind w:left="20"/>
                      <w:rPr>
                        <w:rFonts w:ascii="Arial MT"/>
                        <w:sz w:val="20"/>
                      </w:rPr>
                    </w:pPr>
                    <w:r>
                      <w:rPr>
                        <w:rFonts w:ascii="Arial MT"/>
                        <w:color w:val="000009"/>
                        <w:spacing w:val="-5"/>
                        <w:sz w:val="20"/>
                      </w:rPr>
                      <w:t>27</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F3CB"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71552" behindDoc="1" locked="0" layoutInCell="1" allowOverlap="1" wp14:anchorId="1D6E6831" wp14:editId="2F9FDF57">
              <wp:simplePos x="0" y="0"/>
              <wp:positionH relativeFrom="page">
                <wp:posOffset>3661536</wp:posOffset>
              </wp:positionH>
              <wp:positionV relativeFrom="page">
                <wp:posOffset>8738396</wp:posOffset>
              </wp:positionV>
              <wp:extent cx="466090"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2F15B534" id="Graphic 116" o:spid="_x0000_s1026" style="position:absolute;margin-left:288.3pt;margin-top:688.05pt;width:36.7pt;height:.1pt;z-index:-16444928;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2064" behindDoc="1" locked="0" layoutInCell="1" allowOverlap="1" wp14:anchorId="2347E7A5" wp14:editId="188E7305">
              <wp:simplePos x="0" y="0"/>
              <wp:positionH relativeFrom="page">
                <wp:posOffset>827699</wp:posOffset>
              </wp:positionH>
              <wp:positionV relativeFrom="page">
                <wp:posOffset>8537230</wp:posOffset>
              </wp:positionV>
              <wp:extent cx="613410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4D3A76AD" id="Graphic 117" o:spid="_x0000_s1026" style="position:absolute;margin-left:65.15pt;margin-top:672.2pt;width:483pt;height:.1pt;z-index:-16444416;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2576" behindDoc="1" locked="0" layoutInCell="1" allowOverlap="1" wp14:anchorId="2BDF44A2" wp14:editId="2F58CF13">
              <wp:simplePos x="0" y="0"/>
              <wp:positionH relativeFrom="page">
                <wp:posOffset>863600</wp:posOffset>
              </wp:positionH>
              <wp:positionV relativeFrom="page">
                <wp:posOffset>8903299</wp:posOffset>
              </wp:positionV>
              <wp:extent cx="766445" cy="16764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3400117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2BDF44A2" id="_x0000_t202" coordsize="21600,21600" o:spt="202" path="m,l,21600r21600,l21600,xe">
              <v:stroke joinstyle="miter"/>
              <v:path gradientshapeok="t" o:connecttype="rect"/>
            </v:shapetype>
            <v:shape id="Textbox 118" o:spid="_x0000_s1065" type="#_x0000_t202" style="position:absolute;margin-left:68pt;margin-top:701.05pt;width:60.35pt;height:13.2pt;z-index:-164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" filled="f" stroked="f">
              <v:textbox inset="0,0,0,0">
                <w:txbxContent>
                  <w:p w14:paraId="3400117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73088" behindDoc="1" locked="0" layoutInCell="1" allowOverlap="1" wp14:anchorId="7D0CC5AB" wp14:editId="6E08330B">
              <wp:simplePos x="0" y="0"/>
              <wp:positionH relativeFrom="page">
                <wp:posOffset>3520085</wp:posOffset>
              </wp:positionH>
              <wp:positionV relativeFrom="page">
                <wp:posOffset>8903299</wp:posOffset>
              </wp:positionV>
              <wp:extent cx="837565" cy="16764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1D6E759D"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7D0CC5AB" id="Textbox 119" o:spid="_x0000_s1066" type="#_x0000_t202" style="position:absolute;margin-left:277.15pt;margin-top:701.05pt;width:65.95pt;height:13.2pt;z-index:-164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" filled="f" stroked="f">
              <v:textbox inset="0,0,0,0">
                <w:txbxContent>
                  <w:p w14:paraId="1D6E759D"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73600" behindDoc="1" locked="0" layoutInCell="1" allowOverlap="1" wp14:anchorId="4B9B2C00" wp14:editId="1AF3D159">
              <wp:simplePos x="0" y="0"/>
              <wp:positionH relativeFrom="page">
                <wp:posOffset>6821567</wp:posOffset>
              </wp:positionH>
              <wp:positionV relativeFrom="page">
                <wp:posOffset>8903299</wp:posOffset>
              </wp:positionV>
              <wp:extent cx="230504" cy="16764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BE0AF2D"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28</w:t>
                          </w:r>
                          <w:r>
                            <w:rPr>
                              <w:rFonts w:ascii="Arial MT"/>
                              <w:color w:val="000009"/>
                              <w:spacing w:val="-5"/>
                              <w:sz w:val="20"/>
                            </w:rPr>
                            <w:fldChar w:fldCharType="end"/>
                          </w:r>
                        </w:p>
                      </w:txbxContent>
                    </wps:txbx>
                    <wps:bodyPr wrap="square" lIns="0" tIns="0" rIns="0" bIns="0" rtlCol="0">
                      <a:noAutofit/>
                    </wps:bodyPr>
                  </wps:wsp>
                </a:graphicData>
              </a:graphic>
            </wp:anchor>
          </w:drawing>
        </mc:Choice>
        <mc:Fallback>
          <w:pict>
            <v:shape w14:anchorId="4B9B2C00" id="Textbox 120" o:spid="_x0000_s1067" type="#_x0000_t202" style="position:absolute;margin-left:537.15pt;margin-top:701.05pt;width:18.15pt;height:13.2pt;z-index:-164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" filled="f" stroked="f">
              <v:textbox inset="0,0,0,0">
                <w:txbxContent>
                  <w:p w14:paraId="4BE0AF2D"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28</w:t>
                    </w:r>
                    <w:r>
                      <w:rPr>
                        <w:rFonts w:ascii="Arial MT"/>
                        <w:color w:val="000009"/>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CB92"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74112" behindDoc="1" locked="0" layoutInCell="1" allowOverlap="1" wp14:anchorId="16B2F28A" wp14:editId="6A0F5C3E">
              <wp:simplePos x="0" y="0"/>
              <wp:positionH relativeFrom="page">
                <wp:posOffset>3661536</wp:posOffset>
              </wp:positionH>
              <wp:positionV relativeFrom="page">
                <wp:posOffset>8675317</wp:posOffset>
              </wp:positionV>
              <wp:extent cx="46609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D44B50A" id="Graphic 127" o:spid="_x0000_s1026" style="position:absolute;margin-left:288.3pt;margin-top:683.1pt;width:36.7pt;height:.1pt;z-index:-16442368;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4624" behindDoc="1" locked="0" layoutInCell="1" allowOverlap="1" wp14:anchorId="6A5294A2" wp14:editId="7D1CEA15">
              <wp:simplePos x="0" y="0"/>
              <wp:positionH relativeFrom="page">
                <wp:posOffset>863600</wp:posOffset>
              </wp:positionH>
              <wp:positionV relativeFrom="page">
                <wp:posOffset>8880430</wp:posOffset>
              </wp:positionV>
              <wp:extent cx="766445" cy="16764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6183A968"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6A5294A2" id="_x0000_t202" coordsize="21600,21600" o:spt="202" path="m,l,21600r21600,l21600,xe">
              <v:stroke joinstyle="miter"/>
              <v:path gradientshapeok="t" o:connecttype="rect"/>
            </v:shapetype>
            <v:shape id="Textbox 128" o:spid="_x0000_s1068" type="#_x0000_t202" style="position:absolute;margin-left:68pt;margin-top:699.25pt;width:60.35pt;height:13.2pt;z-index:-164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" filled="f" stroked="f">
              <v:textbox inset="0,0,0,0">
                <w:txbxContent>
                  <w:p w14:paraId="6183A968"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75136" behindDoc="1" locked="0" layoutInCell="1" allowOverlap="1" wp14:anchorId="594D22A9" wp14:editId="7F37911F">
              <wp:simplePos x="0" y="0"/>
              <wp:positionH relativeFrom="page">
                <wp:posOffset>3200998</wp:posOffset>
              </wp:positionH>
              <wp:positionV relativeFrom="page">
                <wp:posOffset>8880430</wp:posOffset>
              </wp:positionV>
              <wp:extent cx="837565" cy="16764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0ACC6A45"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594D22A9" id="Textbox 129" o:spid="_x0000_s1069" type="#_x0000_t202" style="position:absolute;margin-left:252.05pt;margin-top:699.25pt;width:65.95pt;height:13.2pt;z-index:-164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" filled="f" stroked="f">
              <v:textbox inset="0,0,0,0">
                <w:txbxContent>
                  <w:p w14:paraId="0ACC6A45"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75648" behindDoc="1" locked="0" layoutInCell="1" allowOverlap="1" wp14:anchorId="11C74967" wp14:editId="2557A0B4">
              <wp:simplePos x="0" y="0"/>
              <wp:positionH relativeFrom="page">
                <wp:posOffset>6189742</wp:posOffset>
              </wp:positionH>
              <wp:positionV relativeFrom="page">
                <wp:posOffset>8880430</wp:posOffset>
              </wp:positionV>
              <wp:extent cx="167005" cy="16764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59501B92" w14:textId="77777777" w:rsidR="009A0B28" w:rsidRDefault="00000000">
                          <w:pPr>
                            <w:spacing w:before="13"/>
                            <w:ind w:left="20"/>
                            <w:rPr>
                              <w:rFonts w:ascii="Arial MT"/>
                              <w:sz w:val="20"/>
                            </w:rPr>
                          </w:pPr>
                          <w:r>
                            <w:rPr>
                              <w:rFonts w:ascii="Arial MT"/>
                              <w:color w:val="000009"/>
                              <w:spacing w:val="-5"/>
                              <w:sz w:val="20"/>
                            </w:rPr>
                            <w:t>31</w:t>
                          </w:r>
                        </w:p>
                      </w:txbxContent>
                    </wps:txbx>
                    <wps:bodyPr wrap="square" lIns="0" tIns="0" rIns="0" bIns="0" rtlCol="0">
                      <a:noAutofit/>
                    </wps:bodyPr>
                  </wps:wsp>
                </a:graphicData>
              </a:graphic>
            </wp:anchor>
          </w:drawing>
        </mc:Choice>
        <mc:Fallback>
          <w:pict>
            <v:shape w14:anchorId="11C74967" id="Textbox 130" o:spid="_x0000_s1070" type="#_x0000_t202" style="position:absolute;margin-left:487.4pt;margin-top:699.25pt;width:13.15pt;height:13.2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" filled="f" stroked="f">
              <v:textbox inset="0,0,0,0">
                <w:txbxContent>
                  <w:p w14:paraId="59501B92" w14:textId="77777777" w:rsidR="009A0B28" w:rsidRDefault="00000000">
                    <w:pPr>
                      <w:spacing w:before="13"/>
                      <w:ind w:left="20"/>
                      <w:rPr>
                        <w:rFonts w:ascii="Arial MT"/>
                        <w:sz w:val="20"/>
                      </w:rPr>
                    </w:pPr>
                    <w:r>
                      <w:rPr>
                        <w:rFonts w:ascii="Arial MT"/>
                        <w:color w:val="000009"/>
                        <w:spacing w:val="-5"/>
                        <w:sz w:val="20"/>
                      </w:rPr>
                      <w:t>31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7AF2"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77696" behindDoc="1" locked="0" layoutInCell="1" allowOverlap="1" wp14:anchorId="5ED62F9D" wp14:editId="59ED76CC">
              <wp:simplePos x="0" y="0"/>
              <wp:positionH relativeFrom="page">
                <wp:posOffset>3661536</wp:posOffset>
              </wp:positionH>
              <wp:positionV relativeFrom="page">
                <wp:posOffset>8738420</wp:posOffset>
              </wp:positionV>
              <wp:extent cx="46609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11661A9" id="Graphic 135" o:spid="_x0000_s1026" style="position:absolute;margin-left:288.3pt;margin-top:688.05pt;width:36.7pt;height:.1pt;z-index:-16438784;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8208" behindDoc="1" locked="0" layoutInCell="1" allowOverlap="1" wp14:anchorId="05F34502" wp14:editId="60AB097C">
              <wp:simplePos x="0" y="0"/>
              <wp:positionH relativeFrom="page">
                <wp:posOffset>827699</wp:posOffset>
              </wp:positionH>
              <wp:positionV relativeFrom="page">
                <wp:posOffset>8537230</wp:posOffset>
              </wp:positionV>
              <wp:extent cx="6134100"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056A58FC" id="Graphic 136" o:spid="_x0000_s1026" style="position:absolute;margin-left:65.15pt;margin-top:672.2pt;width:483pt;height:.1pt;z-index:-16438272;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8720" behindDoc="1" locked="0" layoutInCell="1" allowOverlap="1" wp14:anchorId="1C97B6E3" wp14:editId="034FD7F8">
              <wp:simplePos x="0" y="0"/>
              <wp:positionH relativeFrom="page">
                <wp:posOffset>863600</wp:posOffset>
              </wp:positionH>
              <wp:positionV relativeFrom="page">
                <wp:posOffset>8903324</wp:posOffset>
              </wp:positionV>
              <wp:extent cx="766445" cy="16764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756159C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1C97B6E3" id="_x0000_t202" coordsize="21600,21600" o:spt="202" path="m,l,21600r21600,l21600,xe">
              <v:stroke joinstyle="miter"/>
              <v:path gradientshapeok="t" o:connecttype="rect"/>
            </v:shapetype>
            <v:shape id="Textbox 137" o:spid="_x0000_s1072" type="#_x0000_t202" style="position:absolute;margin-left:68pt;margin-top:701.05pt;width:60.35pt;height:13.2pt;z-index:-164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" filled="f" stroked="f">
              <v:textbox inset="0,0,0,0">
                <w:txbxContent>
                  <w:p w14:paraId="756159C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79232" behindDoc="1" locked="0" layoutInCell="1" allowOverlap="1" wp14:anchorId="291CECBC" wp14:editId="55B29F25">
              <wp:simplePos x="0" y="0"/>
              <wp:positionH relativeFrom="page">
                <wp:posOffset>3520085</wp:posOffset>
              </wp:positionH>
              <wp:positionV relativeFrom="page">
                <wp:posOffset>8903324</wp:posOffset>
              </wp:positionV>
              <wp:extent cx="837565" cy="16764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4CFF5D2A"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291CECBC" id="Textbox 138" o:spid="_x0000_s1073" type="#_x0000_t202" style="position:absolute;margin-left:277.15pt;margin-top:701.05pt;width:65.95pt;height:13.2pt;z-index:-164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" filled="f" stroked="f">
              <v:textbox inset="0,0,0,0">
                <w:txbxContent>
                  <w:p w14:paraId="4CFF5D2A"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79744" behindDoc="1" locked="0" layoutInCell="1" allowOverlap="1" wp14:anchorId="40903DC9" wp14:editId="789F1EB5">
              <wp:simplePos x="0" y="0"/>
              <wp:positionH relativeFrom="page">
                <wp:posOffset>6821567</wp:posOffset>
              </wp:positionH>
              <wp:positionV relativeFrom="page">
                <wp:posOffset>8903324</wp:posOffset>
              </wp:positionV>
              <wp:extent cx="230504" cy="16764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7C5E597"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32</w:t>
                          </w:r>
                          <w:r>
                            <w:rPr>
                              <w:rFonts w:ascii="Arial MT"/>
                              <w:color w:val="000009"/>
                              <w:spacing w:val="-5"/>
                              <w:sz w:val="20"/>
                            </w:rPr>
                            <w:fldChar w:fldCharType="end"/>
                          </w:r>
                        </w:p>
                      </w:txbxContent>
                    </wps:txbx>
                    <wps:bodyPr wrap="square" lIns="0" tIns="0" rIns="0" bIns="0" rtlCol="0">
                      <a:noAutofit/>
                    </wps:bodyPr>
                  </wps:wsp>
                </a:graphicData>
              </a:graphic>
            </wp:anchor>
          </w:drawing>
        </mc:Choice>
        <mc:Fallback>
          <w:pict>
            <v:shape w14:anchorId="40903DC9" id="Textbox 139" o:spid="_x0000_s1074" type="#_x0000_t202" style="position:absolute;margin-left:537.15pt;margin-top:701.05pt;width:18.15pt;height:13.2pt;z-index:-164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" filled="f" stroked="f">
              <v:textbox inset="0,0,0,0">
                <w:txbxContent>
                  <w:p w14:paraId="27C5E597"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32</w:t>
                    </w:r>
                    <w:r>
                      <w:rPr>
                        <w:rFonts w:ascii="Arial MT"/>
                        <w:color w:val="000009"/>
                        <w:spacing w:val="-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8635"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80256" behindDoc="1" locked="0" layoutInCell="1" allowOverlap="1" wp14:anchorId="0B6A0C07" wp14:editId="7E5C2F32">
              <wp:simplePos x="0" y="0"/>
              <wp:positionH relativeFrom="page">
                <wp:posOffset>3661536</wp:posOffset>
              </wp:positionH>
              <wp:positionV relativeFrom="page">
                <wp:posOffset>8675317</wp:posOffset>
              </wp:positionV>
              <wp:extent cx="466090" cy="12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2A63F528" id="Graphic 144" o:spid="_x0000_s1026" style="position:absolute;margin-left:288.3pt;margin-top:683.1pt;width:36.7pt;height:.1pt;z-index:-16436224;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80768" behindDoc="1" locked="0" layoutInCell="1" allowOverlap="1" wp14:anchorId="318B9C62" wp14:editId="53FB21F5">
              <wp:simplePos x="0" y="0"/>
              <wp:positionH relativeFrom="page">
                <wp:posOffset>863600</wp:posOffset>
              </wp:positionH>
              <wp:positionV relativeFrom="page">
                <wp:posOffset>8880430</wp:posOffset>
              </wp:positionV>
              <wp:extent cx="766445" cy="16764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6ABB1BC8"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318B9C62" id="_x0000_t202" coordsize="21600,21600" o:spt="202" path="m,l,21600r21600,l21600,xe">
              <v:stroke joinstyle="miter"/>
              <v:path gradientshapeok="t" o:connecttype="rect"/>
            </v:shapetype>
            <v:shape id="Textbox 145" o:spid="_x0000_s1075" type="#_x0000_t202" style="position:absolute;margin-left:68pt;margin-top:699.25pt;width:60.35pt;height:13.2pt;z-index:-164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" filled="f" stroked="f">
              <v:textbox inset="0,0,0,0">
                <w:txbxContent>
                  <w:p w14:paraId="6ABB1BC8"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81280" behindDoc="1" locked="0" layoutInCell="1" allowOverlap="1" wp14:anchorId="6452A358" wp14:editId="51516406">
              <wp:simplePos x="0" y="0"/>
              <wp:positionH relativeFrom="page">
                <wp:posOffset>3200998</wp:posOffset>
              </wp:positionH>
              <wp:positionV relativeFrom="page">
                <wp:posOffset>8880430</wp:posOffset>
              </wp:positionV>
              <wp:extent cx="837565" cy="16764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6DBC2840"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6452A358" id="Textbox 146" o:spid="_x0000_s1076" type="#_x0000_t202" style="position:absolute;margin-left:252.05pt;margin-top:699.25pt;width:65.95pt;height:13.2pt;z-index:-164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" filled="f" stroked="f">
              <v:textbox inset="0,0,0,0">
                <w:txbxContent>
                  <w:p w14:paraId="6DBC2840"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81792" behindDoc="1" locked="0" layoutInCell="1" allowOverlap="1" wp14:anchorId="3A771A17" wp14:editId="0630AB04">
              <wp:simplePos x="0" y="0"/>
              <wp:positionH relativeFrom="page">
                <wp:posOffset>6189742</wp:posOffset>
              </wp:positionH>
              <wp:positionV relativeFrom="page">
                <wp:posOffset>8880430</wp:posOffset>
              </wp:positionV>
              <wp:extent cx="167005" cy="16764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33126427" w14:textId="77777777" w:rsidR="009A0B28" w:rsidRDefault="00000000">
                          <w:pPr>
                            <w:spacing w:before="13"/>
                            <w:ind w:left="20"/>
                            <w:rPr>
                              <w:rFonts w:ascii="Arial MT"/>
                              <w:sz w:val="20"/>
                            </w:rPr>
                          </w:pPr>
                          <w:r>
                            <w:rPr>
                              <w:rFonts w:ascii="Arial MT"/>
                              <w:color w:val="000009"/>
                              <w:spacing w:val="-5"/>
                              <w:sz w:val="20"/>
                            </w:rPr>
                            <w:t>34</w:t>
                          </w:r>
                        </w:p>
                      </w:txbxContent>
                    </wps:txbx>
                    <wps:bodyPr wrap="square" lIns="0" tIns="0" rIns="0" bIns="0" rtlCol="0">
                      <a:noAutofit/>
                    </wps:bodyPr>
                  </wps:wsp>
                </a:graphicData>
              </a:graphic>
            </wp:anchor>
          </w:drawing>
        </mc:Choice>
        <mc:Fallback>
          <w:pict>
            <v:shape w14:anchorId="3A771A17" id="Textbox 147" o:spid="_x0000_s1077" type="#_x0000_t202" style="position:absolute;margin-left:487.4pt;margin-top:699.25pt;width:13.15pt;height:13.2pt;z-index:-164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" filled="f" stroked="f">
              <v:textbox inset="0,0,0,0">
                <w:txbxContent>
                  <w:p w14:paraId="33126427" w14:textId="77777777" w:rsidR="009A0B28" w:rsidRDefault="00000000">
                    <w:pPr>
                      <w:spacing w:before="13"/>
                      <w:ind w:left="20"/>
                      <w:rPr>
                        <w:rFonts w:ascii="Arial MT"/>
                        <w:sz w:val="20"/>
                      </w:rPr>
                    </w:pPr>
                    <w:r>
                      <w:rPr>
                        <w:rFonts w:ascii="Arial MT"/>
                        <w:color w:val="000009"/>
                        <w:spacing w:val="-5"/>
                        <w:sz w:val="20"/>
                      </w:rPr>
                      <w:t>34</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2D3B" w14:textId="77777777" w:rsidR="009A0B28" w:rsidRDefault="00000000">
    <w:pPr>
      <w:pStyle w:val="BodyText"/>
      <w:spacing w:line="14" w:lineRule="auto"/>
      <w:rPr>
        <w:sz w:val="20"/>
      </w:rPr>
    </w:pPr>
    <w:r>
      <w:rPr>
        <w:noProof/>
        <w:sz w:val="20"/>
      </w:rPr>
      <mc:AlternateContent>
        <mc:Choice Requires="wps">
          <w:drawing>
            <wp:anchor distT="0" distB="0" distL="0" distR="0" simplePos="0" relativeHeight="486883840" behindDoc="1" locked="0" layoutInCell="1" allowOverlap="1" wp14:anchorId="71F44944" wp14:editId="43ABA592">
              <wp:simplePos x="0" y="0"/>
              <wp:positionH relativeFrom="page">
                <wp:posOffset>3661536</wp:posOffset>
              </wp:positionH>
              <wp:positionV relativeFrom="page">
                <wp:posOffset>8738420</wp:posOffset>
              </wp:positionV>
              <wp:extent cx="466090"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90"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1256EA82" id="Graphic 152" o:spid="_x0000_s1026" style="position:absolute;margin-left:288.3pt;margin-top:688.05pt;width:36.7pt;height:.1pt;z-index:-16432640;visibility:visible;mso-wrap-style:square;mso-wrap-distance-left:0;mso-wrap-distance-top:0;mso-wrap-distance-right:0;mso-wrap-distance-bottom:0;mso-position-horizontal:absolute;mso-position-horizontal-relative:page;mso-position-vertical:absolute;mso-position-vertical-relative:page;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" path="m,l465890,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84352" behindDoc="1" locked="0" layoutInCell="1" allowOverlap="1" wp14:anchorId="2AFBB339" wp14:editId="15175BBD">
              <wp:simplePos x="0" y="0"/>
              <wp:positionH relativeFrom="page">
                <wp:posOffset>827699</wp:posOffset>
              </wp:positionH>
              <wp:positionV relativeFrom="page">
                <wp:posOffset>8537230</wp:posOffset>
              </wp:positionV>
              <wp:extent cx="6134100"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BDA2925" id="Graphic 153" o:spid="_x0000_s1026" style="position:absolute;margin-left:65.15pt;margin-top:672.2pt;width:483pt;height:.1pt;z-index:-16432128;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84864" behindDoc="1" locked="0" layoutInCell="1" allowOverlap="1" wp14:anchorId="3C2726D2" wp14:editId="450912DE">
              <wp:simplePos x="0" y="0"/>
              <wp:positionH relativeFrom="page">
                <wp:posOffset>863600</wp:posOffset>
              </wp:positionH>
              <wp:positionV relativeFrom="page">
                <wp:posOffset>8903324</wp:posOffset>
              </wp:positionV>
              <wp:extent cx="766445" cy="16764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67640"/>
                      </a:xfrm>
                      <a:prstGeom prst="rect">
                        <a:avLst/>
                      </a:prstGeom>
                    </wps:spPr>
                    <wps:txbx>
                      <w:txbxContent>
                        <w:p w14:paraId="5808A1A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wps:txbx>
                    <wps:bodyPr wrap="square" lIns="0" tIns="0" rIns="0" bIns="0" rtlCol="0">
                      <a:noAutofit/>
                    </wps:bodyPr>
                  </wps:wsp>
                </a:graphicData>
              </a:graphic>
            </wp:anchor>
          </w:drawing>
        </mc:Choice>
        <mc:Fallback>
          <w:pict>
            <v:shapetype w14:anchorId="3C2726D2" id="_x0000_t202" coordsize="21600,21600" o:spt="202" path="m,l,21600r21600,l21600,xe">
              <v:stroke joinstyle="miter"/>
              <v:path gradientshapeok="t" o:connecttype="rect"/>
            </v:shapetype>
            <v:shape id="Textbox 154" o:spid="_x0000_s1079" type="#_x0000_t202" style="position:absolute;margin-left:68pt;margin-top:701.05pt;width:60.35pt;height:13.2pt;z-index:-164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" filled="f" stroked="f">
              <v:textbox inset="0,0,0,0">
                <w:txbxContent>
                  <w:p w14:paraId="5808A1A9" w14:textId="77777777" w:rsidR="009A0B28" w:rsidRDefault="00000000">
                    <w:pPr>
                      <w:spacing w:before="13"/>
                      <w:ind w:left="20"/>
                      <w:rPr>
                        <w:rFonts w:ascii="Arial MT"/>
                        <w:sz w:val="20"/>
                      </w:rPr>
                    </w:pPr>
                    <w:r>
                      <w:rPr>
                        <w:rFonts w:ascii="Arial MT"/>
                        <w:color w:val="000009"/>
                        <w:sz w:val="20"/>
                      </w:rPr>
                      <w:t>Dept.</w:t>
                    </w:r>
                    <w:r>
                      <w:rPr>
                        <w:rFonts w:ascii="Arial MT"/>
                        <w:color w:val="000009"/>
                        <w:spacing w:val="-4"/>
                        <w:sz w:val="20"/>
                      </w:rPr>
                      <w:t xml:space="preserve"> </w:t>
                    </w:r>
                    <w:r>
                      <w:rPr>
                        <w:rFonts w:ascii="Arial MT"/>
                        <w:color w:val="000009"/>
                        <w:sz w:val="20"/>
                      </w:rPr>
                      <w:t>of</w:t>
                    </w:r>
                    <w:r>
                      <w:rPr>
                        <w:rFonts w:ascii="Arial MT"/>
                        <w:color w:val="000009"/>
                        <w:spacing w:val="-3"/>
                        <w:sz w:val="20"/>
                      </w:rPr>
                      <w:t xml:space="preserve"> </w:t>
                    </w:r>
                    <w:r>
                      <w:rPr>
                        <w:rFonts w:ascii="Arial MT"/>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486885376" behindDoc="1" locked="0" layoutInCell="1" allowOverlap="1" wp14:anchorId="08259A8E" wp14:editId="25A6ED23">
              <wp:simplePos x="0" y="0"/>
              <wp:positionH relativeFrom="page">
                <wp:posOffset>3520085</wp:posOffset>
              </wp:positionH>
              <wp:positionV relativeFrom="page">
                <wp:posOffset>8903324</wp:posOffset>
              </wp:positionV>
              <wp:extent cx="837565" cy="16764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67640"/>
                      </a:xfrm>
                      <a:prstGeom prst="rect">
                        <a:avLst/>
                      </a:prstGeom>
                    </wps:spPr>
                    <wps:txbx>
                      <w:txbxContent>
                        <w:p w14:paraId="3ECFB6C5"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wps:txbx>
                    <wps:bodyPr wrap="square" lIns="0" tIns="0" rIns="0" bIns="0" rtlCol="0">
                      <a:noAutofit/>
                    </wps:bodyPr>
                  </wps:wsp>
                </a:graphicData>
              </a:graphic>
            </wp:anchor>
          </w:drawing>
        </mc:Choice>
        <mc:Fallback>
          <w:pict>
            <v:shape w14:anchorId="08259A8E" id="Textbox 155" o:spid="_x0000_s1080" type="#_x0000_t202" style="position:absolute;margin-left:277.15pt;margin-top:701.05pt;width:65.95pt;height:13.2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" filled="f" stroked="f">
              <v:textbox inset="0,0,0,0">
                <w:txbxContent>
                  <w:p w14:paraId="3ECFB6C5" w14:textId="77777777" w:rsidR="009A0B28" w:rsidRDefault="00000000">
                    <w:pPr>
                      <w:spacing w:before="13"/>
                      <w:ind w:left="20"/>
                      <w:rPr>
                        <w:rFonts w:ascii="Arial MT"/>
                        <w:sz w:val="20"/>
                      </w:rPr>
                    </w:pPr>
                    <w:r>
                      <w:rPr>
                        <w:rFonts w:ascii="Arial MT"/>
                        <w:color w:val="000009"/>
                        <w:sz w:val="20"/>
                      </w:rPr>
                      <w:t>Aug-Dec</w:t>
                    </w:r>
                    <w:r>
                      <w:rPr>
                        <w:rFonts w:ascii="Arial MT"/>
                        <w:color w:val="000009"/>
                        <w:spacing w:val="-7"/>
                        <w:sz w:val="20"/>
                      </w:rPr>
                      <w:t xml:space="preserve"> </w:t>
                    </w:r>
                    <w:r>
                      <w:rPr>
                        <w:rFonts w:ascii="Arial MT"/>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6885888" behindDoc="1" locked="0" layoutInCell="1" allowOverlap="1" wp14:anchorId="0FE4305C" wp14:editId="401FE854">
              <wp:simplePos x="0" y="0"/>
              <wp:positionH relativeFrom="page">
                <wp:posOffset>6821567</wp:posOffset>
              </wp:positionH>
              <wp:positionV relativeFrom="page">
                <wp:posOffset>8903324</wp:posOffset>
              </wp:positionV>
              <wp:extent cx="230504" cy="16764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3A509676"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35</w:t>
                          </w:r>
                          <w:r>
                            <w:rPr>
                              <w:rFonts w:ascii="Arial MT"/>
                              <w:color w:val="000009"/>
                              <w:spacing w:val="-5"/>
                              <w:sz w:val="20"/>
                            </w:rPr>
                            <w:fldChar w:fldCharType="end"/>
                          </w:r>
                        </w:p>
                      </w:txbxContent>
                    </wps:txbx>
                    <wps:bodyPr wrap="square" lIns="0" tIns="0" rIns="0" bIns="0" rtlCol="0">
                      <a:noAutofit/>
                    </wps:bodyPr>
                  </wps:wsp>
                </a:graphicData>
              </a:graphic>
            </wp:anchor>
          </w:drawing>
        </mc:Choice>
        <mc:Fallback>
          <w:pict>
            <v:shape w14:anchorId="0FE4305C" id="Textbox 156" o:spid="_x0000_s1081" type="#_x0000_t202" style="position:absolute;margin-left:537.15pt;margin-top:701.05pt;width:18.15pt;height:13.2pt;z-index:-164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" filled="f" stroked="f">
              <v:textbox inset="0,0,0,0">
                <w:txbxContent>
                  <w:p w14:paraId="3A509676" w14:textId="77777777" w:rsidR="009A0B28" w:rsidRDefault="00000000">
                    <w:pPr>
                      <w:spacing w:before="13"/>
                      <w:ind w:left="60"/>
                      <w:rPr>
                        <w:rFonts w:ascii="Arial MT"/>
                        <w:sz w:val="20"/>
                      </w:rPr>
                    </w:pPr>
                    <w:r>
                      <w:rPr>
                        <w:rFonts w:ascii="Arial MT"/>
                        <w:color w:val="000009"/>
                        <w:spacing w:val="-5"/>
                        <w:sz w:val="20"/>
                      </w:rPr>
                      <w:fldChar w:fldCharType="begin"/>
                    </w:r>
                    <w:r>
                      <w:rPr>
                        <w:rFonts w:ascii="Arial MT"/>
                        <w:color w:val="000009"/>
                        <w:spacing w:val="-5"/>
                        <w:sz w:val="20"/>
                      </w:rPr>
                      <w:instrText xml:space="preserve"> PAGE </w:instrText>
                    </w:r>
                    <w:r>
                      <w:rPr>
                        <w:rFonts w:ascii="Arial MT"/>
                        <w:color w:val="000009"/>
                        <w:spacing w:val="-5"/>
                        <w:sz w:val="20"/>
                      </w:rPr>
                      <w:fldChar w:fldCharType="separate"/>
                    </w:r>
                    <w:r>
                      <w:rPr>
                        <w:rFonts w:ascii="Arial MT"/>
                        <w:color w:val="000009"/>
                        <w:spacing w:val="-5"/>
                        <w:sz w:val="20"/>
                      </w:rPr>
                      <w:t>35</w:t>
                    </w:r>
                    <w:r>
                      <w:rPr>
                        <w:rFonts w:ascii="Arial MT"/>
                        <w:color w:val="000009"/>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BEB8" w14:textId="77777777" w:rsidR="003426C4" w:rsidRDefault="003426C4">
      <w:r>
        <w:separator/>
      </w:r>
    </w:p>
  </w:footnote>
  <w:footnote w:type="continuationSeparator" w:id="0">
    <w:p w14:paraId="4F7A67CC" w14:textId="77777777" w:rsidR="003426C4" w:rsidRDefault="00342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32A8" w14:textId="77777777" w:rsidR="009A0B28" w:rsidRDefault="00000000">
    <w:pPr>
      <w:pStyle w:val="BodyText"/>
      <w:spacing w:line="14" w:lineRule="auto"/>
      <w:rPr>
        <w:sz w:val="20"/>
      </w:rPr>
    </w:pPr>
    <w:r>
      <w:rPr>
        <w:noProof/>
        <w:sz w:val="20"/>
      </w:rPr>
      <w:drawing>
        <wp:anchor distT="0" distB="0" distL="0" distR="0" simplePos="0" relativeHeight="486839296" behindDoc="1" locked="0" layoutInCell="1" allowOverlap="1" wp14:anchorId="68E7AF4E" wp14:editId="1B3D2B7D">
          <wp:simplePos x="0" y="0"/>
          <wp:positionH relativeFrom="page">
            <wp:posOffset>5781675</wp:posOffset>
          </wp:positionH>
          <wp:positionV relativeFrom="page">
            <wp:posOffset>516890</wp:posOffset>
          </wp:positionV>
          <wp:extent cx="1007889" cy="4381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39808" behindDoc="1" locked="0" layoutInCell="1" allowOverlap="1" wp14:anchorId="14BA2052" wp14:editId="4376AF53">
              <wp:simplePos x="0" y="0"/>
              <wp:positionH relativeFrom="page">
                <wp:posOffset>827699</wp:posOffset>
              </wp:positionH>
              <wp:positionV relativeFrom="page">
                <wp:posOffset>1123981</wp:posOffset>
              </wp:positionV>
              <wp:extent cx="61341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3AF53AA" id="Graphic 7" o:spid="_x0000_s1026" style="position:absolute;margin-left:65.15pt;margin-top:88.5pt;width:483pt;height:.1pt;z-index:-16476672;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0320" behindDoc="1" locked="0" layoutInCell="1" allowOverlap="1" wp14:anchorId="3B30CC35" wp14:editId="5A16EAEA">
              <wp:simplePos x="0" y="0"/>
              <wp:positionH relativeFrom="page">
                <wp:posOffset>787400</wp:posOffset>
              </wp:positionH>
              <wp:positionV relativeFrom="page">
                <wp:posOffset>779231</wp:posOffset>
              </wp:positionV>
              <wp:extent cx="4848860" cy="1968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5CED61F6"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3B30CC35" id="_x0000_t202" coordsize="21600,21600" o:spt="202" path="m,l,21600r21600,l21600,xe">
              <v:stroke joinstyle="miter"/>
              <v:path gradientshapeok="t" o:connecttype="rect"/>
            </v:shapetype>
            <v:shape id="Textbox 8" o:spid="_x0000_s1029" type="#_x0000_t202" style="position:absolute;margin-left:62pt;margin-top:61.35pt;width:381.8pt;height:15.5pt;z-index:-164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" filled="f" stroked="f">
              <v:textbox inset="0,0,0,0">
                <w:txbxContent>
                  <w:p w14:paraId="5CED61F6"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CC87" w14:textId="77777777" w:rsidR="009A0B28" w:rsidRDefault="009A0B2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0EAE" w14:textId="77777777" w:rsidR="009A0B28" w:rsidRDefault="00000000">
    <w:pPr>
      <w:pStyle w:val="BodyText"/>
      <w:spacing w:line="14" w:lineRule="auto"/>
      <w:rPr>
        <w:sz w:val="20"/>
      </w:rPr>
    </w:pPr>
    <w:r>
      <w:rPr>
        <w:noProof/>
        <w:sz w:val="20"/>
      </w:rPr>
      <w:drawing>
        <wp:anchor distT="0" distB="0" distL="0" distR="0" simplePos="0" relativeHeight="486845440" behindDoc="1" locked="0" layoutInCell="1" allowOverlap="1" wp14:anchorId="714797CD" wp14:editId="62977B9F">
          <wp:simplePos x="0" y="0"/>
          <wp:positionH relativeFrom="page">
            <wp:posOffset>5781675</wp:posOffset>
          </wp:positionH>
          <wp:positionV relativeFrom="page">
            <wp:posOffset>516889</wp:posOffset>
          </wp:positionV>
          <wp:extent cx="1007889" cy="43815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45952" behindDoc="1" locked="0" layoutInCell="1" allowOverlap="1" wp14:anchorId="686E6F2E" wp14:editId="6FAC318B">
              <wp:simplePos x="0" y="0"/>
              <wp:positionH relativeFrom="page">
                <wp:posOffset>827699</wp:posOffset>
              </wp:positionH>
              <wp:positionV relativeFrom="page">
                <wp:posOffset>1123982</wp:posOffset>
              </wp:positionV>
              <wp:extent cx="61341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5577076" id="Graphic 24" o:spid="_x0000_s1026" style="position:absolute;margin-left:65.15pt;margin-top:88.5pt;width:483pt;height:.1pt;z-index:-16470528;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46464" behindDoc="1" locked="0" layoutInCell="1" allowOverlap="1" wp14:anchorId="3BF588AC" wp14:editId="55890CF8">
              <wp:simplePos x="0" y="0"/>
              <wp:positionH relativeFrom="page">
                <wp:posOffset>787400</wp:posOffset>
              </wp:positionH>
              <wp:positionV relativeFrom="page">
                <wp:posOffset>779229</wp:posOffset>
              </wp:positionV>
              <wp:extent cx="4848860" cy="1968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33706315"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3BF588AC" id="_x0000_t202" coordsize="21600,21600" o:spt="202" path="m,l,21600r21600,l21600,xe">
              <v:stroke joinstyle="miter"/>
              <v:path gradientshapeok="t" o:connecttype="rect"/>
            </v:shapetype>
            <v:shape id="Textbox 25" o:spid="_x0000_s1036" type="#_x0000_t202" style="position:absolute;margin-left:62pt;margin-top:61.35pt;width:381.8pt;height:15.5pt;z-index:-164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" filled="f" stroked="f">
              <v:textbox inset="0,0,0,0">
                <w:txbxContent>
                  <w:p w14:paraId="33706315"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E104" w14:textId="77777777" w:rsidR="009A0B28" w:rsidRDefault="009A0B2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FF3D" w14:textId="77777777" w:rsidR="009A0B28" w:rsidRDefault="00000000">
    <w:pPr>
      <w:pStyle w:val="BodyText"/>
      <w:spacing w:line="14" w:lineRule="auto"/>
      <w:rPr>
        <w:sz w:val="20"/>
      </w:rPr>
    </w:pPr>
    <w:r>
      <w:rPr>
        <w:noProof/>
        <w:sz w:val="20"/>
      </w:rPr>
      <w:drawing>
        <wp:anchor distT="0" distB="0" distL="0" distR="0" simplePos="0" relativeHeight="486851584" behindDoc="1" locked="0" layoutInCell="1" allowOverlap="1" wp14:anchorId="27973B6F" wp14:editId="6FCFE71D">
          <wp:simplePos x="0" y="0"/>
          <wp:positionH relativeFrom="page">
            <wp:posOffset>5781675</wp:posOffset>
          </wp:positionH>
          <wp:positionV relativeFrom="page">
            <wp:posOffset>516892</wp:posOffset>
          </wp:positionV>
          <wp:extent cx="1007889" cy="43815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52096" behindDoc="1" locked="0" layoutInCell="1" allowOverlap="1" wp14:anchorId="15E242EB" wp14:editId="242DDCC2">
              <wp:simplePos x="0" y="0"/>
              <wp:positionH relativeFrom="page">
                <wp:posOffset>827699</wp:posOffset>
              </wp:positionH>
              <wp:positionV relativeFrom="page">
                <wp:posOffset>1123982</wp:posOffset>
              </wp:positionV>
              <wp:extent cx="613410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478F2FBF" id="Graphic 41" o:spid="_x0000_s1026" style="position:absolute;margin-left:65.15pt;margin-top:88.5pt;width:483pt;height:.1pt;z-index:-16464384;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2608" behindDoc="1" locked="0" layoutInCell="1" allowOverlap="1" wp14:anchorId="0E7AB879" wp14:editId="1503C410">
              <wp:simplePos x="0" y="0"/>
              <wp:positionH relativeFrom="page">
                <wp:posOffset>787400</wp:posOffset>
              </wp:positionH>
              <wp:positionV relativeFrom="page">
                <wp:posOffset>779232</wp:posOffset>
              </wp:positionV>
              <wp:extent cx="4848860" cy="1968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6A54E65F"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0E7AB879" id="_x0000_t202" coordsize="21600,21600" o:spt="202" path="m,l,21600r21600,l21600,xe">
              <v:stroke joinstyle="miter"/>
              <v:path gradientshapeok="t" o:connecttype="rect"/>
            </v:shapetype>
            <v:shape id="Textbox 42" o:spid="_x0000_s1043" type="#_x0000_t202" style="position:absolute;margin-left:62pt;margin-top:61.35pt;width:381.8pt;height:15.5pt;z-index:-164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" filled="f" stroked="f">
              <v:textbox inset="0,0,0,0">
                <w:txbxContent>
                  <w:p w14:paraId="6A54E65F"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370D" w14:textId="77777777" w:rsidR="009A0B28" w:rsidRDefault="009A0B2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8F9C" w14:textId="77777777" w:rsidR="009A0B28" w:rsidRDefault="00000000">
    <w:pPr>
      <w:pStyle w:val="BodyText"/>
      <w:spacing w:line="14" w:lineRule="auto"/>
      <w:rPr>
        <w:sz w:val="20"/>
      </w:rPr>
    </w:pPr>
    <w:r>
      <w:rPr>
        <w:noProof/>
        <w:sz w:val="20"/>
      </w:rPr>
      <w:drawing>
        <wp:anchor distT="0" distB="0" distL="0" distR="0" simplePos="0" relativeHeight="486857728" behindDoc="1" locked="0" layoutInCell="1" allowOverlap="1" wp14:anchorId="5D78EBE1" wp14:editId="02FE0E67">
          <wp:simplePos x="0" y="0"/>
          <wp:positionH relativeFrom="page">
            <wp:posOffset>5781675</wp:posOffset>
          </wp:positionH>
          <wp:positionV relativeFrom="page">
            <wp:posOffset>516904</wp:posOffset>
          </wp:positionV>
          <wp:extent cx="1007889" cy="43815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58240" behindDoc="1" locked="0" layoutInCell="1" allowOverlap="1" wp14:anchorId="677B3BF7" wp14:editId="7DB8558F">
              <wp:simplePos x="0" y="0"/>
              <wp:positionH relativeFrom="page">
                <wp:posOffset>827699</wp:posOffset>
              </wp:positionH>
              <wp:positionV relativeFrom="page">
                <wp:posOffset>1123976</wp:posOffset>
              </wp:positionV>
              <wp:extent cx="613410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78BC5804" id="Graphic 72" o:spid="_x0000_s1026" style="position:absolute;margin-left:65.15pt;margin-top:88.5pt;width:483pt;height:.1pt;z-index:-16458240;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58752" behindDoc="1" locked="0" layoutInCell="1" allowOverlap="1" wp14:anchorId="23B75632" wp14:editId="4B7290C2">
              <wp:simplePos x="0" y="0"/>
              <wp:positionH relativeFrom="page">
                <wp:posOffset>787400</wp:posOffset>
              </wp:positionH>
              <wp:positionV relativeFrom="page">
                <wp:posOffset>779245</wp:posOffset>
              </wp:positionV>
              <wp:extent cx="4848860" cy="19685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2775FB27"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23B75632" id="_x0000_t202" coordsize="21600,21600" o:spt="202" path="m,l,21600r21600,l21600,xe">
              <v:stroke joinstyle="miter"/>
              <v:path gradientshapeok="t" o:connecttype="rect"/>
            </v:shapetype>
            <v:shape id="Textbox 73" o:spid="_x0000_s1050" type="#_x0000_t202" style="position:absolute;margin-left:62pt;margin-top:61.35pt;width:381.8pt;height:15.5pt;z-index:-164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" filled="f" stroked="f">
              <v:textbox inset="0,0,0,0">
                <w:txbxContent>
                  <w:p w14:paraId="2775FB27"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44D6" w14:textId="77777777" w:rsidR="009A0B28" w:rsidRDefault="009A0B2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175E" w14:textId="77777777" w:rsidR="009A0B28" w:rsidRDefault="00000000">
    <w:pPr>
      <w:pStyle w:val="BodyText"/>
      <w:spacing w:line="14" w:lineRule="auto"/>
      <w:rPr>
        <w:sz w:val="20"/>
      </w:rPr>
    </w:pPr>
    <w:r>
      <w:rPr>
        <w:noProof/>
        <w:sz w:val="20"/>
      </w:rPr>
      <w:drawing>
        <wp:anchor distT="0" distB="0" distL="0" distR="0" simplePos="0" relativeHeight="486863872" behindDoc="1" locked="0" layoutInCell="1" allowOverlap="1" wp14:anchorId="53583C11" wp14:editId="7B054891">
          <wp:simplePos x="0" y="0"/>
          <wp:positionH relativeFrom="page">
            <wp:posOffset>5781675</wp:posOffset>
          </wp:positionH>
          <wp:positionV relativeFrom="page">
            <wp:posOffset>516904</wp:posOffset>
          </wp:positionV>
          <wp:extent cx="1007889" cy="438150"/>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64384" behindDoc="1" locked="0" layoutInCell="1" allowOverlap="1" wp14:anchorId="14BDCE33" wp14:editId="509C472E">
              <wp:simplePos x="0" y="0"/>
              <wp:positionH relativeFrom="page">
                <wp:posOffset>827699</wp:posOffset>
              </wp:positionH>
              <wp:positionV relativeFrom="page">
                <wp:posOffset>1123976</wp:posOffset>
              </wp:positionV>
              <wp:extent cx="613410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097F9C8B" id="Graphic 95" o:spid="_x0000_s1026" style="position:absolute;margin-left:65.15pt;margin-top:88.5pt;width:483pt;height:.1pt;z-index:-16452096;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64896" behindDoc="1" locked="0" layoutInCell="1" allowOverlap="1" wp14:anchorId="16638296" wp14:editId="029563ED">
              <wp:simplePos x="0" y="0"/>
              <wp:positionH relativeFrom="page">
                <wp:posOffset>787400</wp:posOffset>
              </wp:positionH>
              <wp:positionV relativeFrom="page">
                <wp:posOffset>779245</wp:posOffset>
              </wp:positionV>
              <wp:extent cx="4848860" cy="19685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76276741"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16638296" id="_x0000_t202" coordsize="21600,21600" o:spt="202" path="m,l,21600r21600,l21600,xe">
              <v:stroke joinstyle="miter"/>
              <v:path gradientshapeok="t" o:connecttype="rect"/>
            </v:shapetype>
            <v:shape id="Textbox 96" o:spid="_x0000_s1057" type="#_x0000_t202" style="position:absolute;margin-left:62pt;margin-top:61.35pt;width:381.8pt;height:15.5pt;z-index:-164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" filled="f" stroked="f">
              <v:textbox inset="0,0,0,0">
                <w:txbxContent>
                  <w:p w14:paraId="76276741"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E35E" w14:textId="77777777" w:rsidR="009A0B28" w:rsidRDefault="009A0B28">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3D4A" w14:textId="77777777" w:rsidR="009A0B28" w:rsidRDefault="00000000">
    <w:pPr>
      <w:pStyle w:val="BodyText"/>
      <w:spacing w:line="14" w:lineRule="auto"/>
      <w:rPr>
        <w:sz w:val="20"/>
      </w:rPr>
    </w:pPr>
    <w:r>
      <w:rPr>
        <w:noProof/>
        <w:sz w:val="20"/>
      </w:rPr>
      <w:drawing>
        <wp:anchor distT="0" distB="0" distL="0" distR="0" simplePos="0" relativeHeight="486870016" behindDoc="1" locked="0" layoutInCell="1" allowOverlap="1" wp14:anchorId="54B7B91B" wp14:editId="274528A9">
          <wp:simplePos x="0" y="0"/>
          <wp:positionH relativeFrom="page">
            <wp:posOffset>5781675</wp:posOffset>
          </wp:positionH>
          <wp:positionV relativeFrom="page">
            <wp:posOffset>516904</wp:posOffset>
          </wp:positionV>
          <wp:extent cx="1007889" cy="438150"/>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70528" behindDoc="1" locked="0" layoutInCell="1" allowOverlap="1" wp14:anchorId="2335ABCB" wp14:editId="5D0C60C3">
              <wp:simplePos x="0" y="0"/>
              <wp:positionH relativeFrom="page">
                <wp:posOffset>827699</wp:posOffset>
              </wp:positionH>
              <wp:positionV relativeFrom="page">
                <wp:posOffset>1123976</wp:posOffset>
              </wp:positionV>
              <wp:extent cx="6134100"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663CDEE" id="Graphic 114" o:spid="_x0000_s1026" style="position:absolute;margin-left:65.15pt;margin-top:88.5pt;width:483pt;height:.1pt;z-index:-16445952;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1040" behindDoc="1" locked="0" layoutInCell="1" allowOverlap="1" wp14:anchorId="3EE906C3" wp14:editId="0CB52C3A">
              <wp:simplePos x="0" y="0"/>
              <wp:positionH relativeFrom="page">
                <wp:posOffset>787400</wp:posOffset>
              </wp:positionH>
              <wp:positionV relativeFrom="page">
                <wp:posOffset>779245</wp:posOffset>
              </wp:positionV>
              <wp:extent cx="4848860" cy="19685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0E115FCE"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3EE906C3" id="_x0000_t202" coordsize="21600,21600" o:spt="202" path="m,l,21600r21600,l21600,xe">
              <v:stroke joinstyle="miter"/>
              <v:path gradientshapeok="t" o:connecttype="rect"/>
            </v:shapetype>
            <v:shape id="Textbox 115" o:spid="_x0000_s1064" type="#_x0000_t202" style="position:absolute;margin-left:62pt;margin-top:61.35pt;width:381.8pt;height:15.5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" filled="f" stroked="f">
              <v:textbox inset="0,0,0,0">
                <w:txbxContent>
                  <w:p w14:paraId="0E115FCE"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0511" w14:textId="77777777" w:rsidR="009A0B28" w:rsidRDefault="009A0B2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31CB" w14:textId="77777777" w:rsidR="009A0B28" w:rsidRDefault="00000000">
    <w:pPr>
      <w:pStyle w:val="BodyText"/>
      <w:spacing w:line="14" w:lineRule="auto"/>
      <w:rPr>
        <w:sz w:val="20"/>
      </w:rPr>
    </w:pPr>
    <w:r>
      <w:rPr>
        <w:noProof/>
        <w:sz w:val="20"/>
      </w:rPr>
      <w:drawing>
        <wp:anchor distT="0" distB="0" distL="0" distR="0" simplePos="0" relativeHeight="486876160" behindDoc="1" locked="0" layoutInCell="1" allowOverlap="1" wp14:anchorId="2DBCDA48" wp14:editId="410EBB2C">
          <wp:simplePos x="0" y="0"/>
          <wp:positionH relativeFrom="page">
            <wp:posOffset>5781675</wp:posOffset>
          </wp:positionH>
          <wp:positionV relativeFrom="page">
            <wp:posOffset>516880</wp:posOffset>
          </wp:positionV>
          <wp:extent cx="1007889" cy="438150"/>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14:anchorId="6D2F579B" wp14:editId="4C40C03B">
              <wp:simplePos x="0" y="0"/>
              <wp:positionH relativeFrom="page">
                <wp:posOffset>827699</wp:posOffset>
              </wp:positionH>
              <wp:positionV relativeFrom="page">
                <wp:posOffset>1123951</wp:posOffset>
              </wp:positionV>
              <wp:extent cx="613410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6A0B501A" id="Graphic 133" o:spid="_x0000_s1026" style="position:absolute;margin-left:65.15pt;margin-top:88.5pt;width:483pt;height:.1pt;z-index:-16439808;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77184" behindDoc="1" locked="0" layoutInCell="1" allowOverlap="1" wp14:anchorId="6B1B7910" wp14:editId="18004EA8">
              <wp:simplePos x="0" y="0"/>
              <wp:positionH relativeFrom="page">
                <wp:posOffset>787400</wp:posOffset>
              </wp:positionH>
              <wp:positionV relativeFrom="page">
                <wp:posOffset>779220</wp:posOffset>
              </wp:positionV>
              <wp:extent cx="4848860" cy="19685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0A2A8CA9"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6B1B7910" id="_x0000_t202" coordsize="21600,21600" o:spt="202" path="m,l,21600r21600,l21600,xe">
              <v:stroke joinstyle="miter"/>
              <v:path gradientshapeok="t" o:connecttype="rect"/>
            </v:shapetype>
            <v:shape id="Textbox 134" o:spid="_x0000_s1071" type="#_x0000_t202" style="position:absolute;margin-left:62pt;margin-top:61.35pt;width:381.8pt;height:15.5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" filled="f" stroked="f">
              <v:textbox inset="0,0,0,0">
                <w:txbxContent>
                  <w:p w14:paraId="0A2A8CA9"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3107" w14:textId="77777777" w:rsidR="009A0B28" w:rsidRDefault="009A0B28">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4FC2" w14:textId="77777777" w:rsidR="009A0B28" w:rsidRDefault="00000000">
    <w:pPr>
      <w:pStyle w:val="BodyText"/>
      <w:spacing w:line="14" w:lineRule="auto"/>
      <w:rPr>
        <w:sz w:val="20"/>
      </w:rPr>
    </w:pPr>
    <w:r>
      <w:rPr>
        <w:noProof/>
        <w:sz w:val="20"/>
      </w:rPr>
      <w:drawing>
        <wp:anchor distT="0" distB="0" distL="0" distR="0" simplePos="0" relativeHeight="486882304" behindDoc="1" locked="0" layoutInCell="1" allowOverlap="1" wp14:anchorId="141D76F2" wp14:editId="4968E81F">
          <wp:simplePos x="0" y="0"/>
          <wp:positionH relativeFrom="page">
            <wp:posOffset>5781675</wp:posOffset>
          </wp:positionH>
          <wp:positionV relativeFrom="page">
            <wp:posOffset>516880</wp:posOffset>
          </wp:positionV>
          <wp:extent cx="1007889" cy="438150"/>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 cstate="print"/>
                  <a:stretch>
                    <a:fillRect/>
                  </a:stretch>
                </pic:blipFill>
                <pic:spPr>
                  <a:xfrm>
                    <a:off x="0" y="0"/>
                    <a:ext cx="1007889" cy="438150"/>
                  </a:xfrm>
                  <a:prstGeom prst="rect">
                    <a:avLst/>
                  </a:prstGeom>
                </pic:spPr>
              </pic:pic>
            </a:graphicData>
          </a:graphic>
        </wp:anchor>
      </w:drawing>
    </w:r>
    <w:r>
      <w:rPr>
        <w:noProof/>
        <w:sz w:val="20"/>
      </w:rPr>
      <mc:AlternateContent>
        <mc:Choice Requires="wps">
          <w:drawing>
            <wp:anchor distT="0" distB="0" distL="0" distR="0" simplePos="0" relativeHeight="486882816" behindDoc="1" locked="0" layoutInCell="1" allowOverlap="1" wp14:anchorId="589DCEAB" wp14:editId="390E550E">
              <wp:simplePos x="0" y="0"/>
              <wp:positionH relativeFrom="page">
                <wp:posOffset>827699</wp:posOffset>
              </wp:positionH>
              <wp:positionV relativeFrom="page">
                <wp:posOffset>1123951</wp:posOffset>
              </wp:positionV>
              <wp:extent cx="613410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1270"/>
                      </a:xfrm>
                      <a:custGeom>
                        <a:avLst/>
                        <a:gdLst/>
                        <a:ahLst/>
                        <a:cxnLst/>
                        <a:rect l="l" t="t" r="r" b="b"/>
                        <a:pathLst>
                          <a:path w="6134100">
                            <a:moveTo>
                              <a:pt x="0" y="0"/>
                            </a:moveTo>
                            <a:lnTo>
                              <a:pt x="6133566" y="0"/>
                            </a:lnTo>
                          </a:path>
                        </a:pathLst>
                      </a:custGeom>
                      <a:ln w="8801">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766DB70" id="Graphic 150" o:spid="_x0000_s1026" style="position:absolute;margin-left:65.15pt;margin-top:88.5pt;width:483pt;height:.1pt;z-index:-16433664;visibility:visible;mso-wrap-style:square;mso-wrap-distance-left:0;mso-wrap-distance-top:0;mso-wrap-distance-right:0;mso-wrap-distance-bottom:0;mso-position-horizontal:absolute;mso-position-horizontal-relative:page;mso-position-vertical:absolute;mso-position-vertical-relative:page;v-text-anchor:top" coordsize="613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" path="m,l6133566,e" filled="f" strokecolor="#000008" strokeweight=".24447mm">
              <v:path arrowok="t"/>
              <w10:wrap anchorx="page" anchory="page"/>
            </v:shape>
          </w:pict>
        </mc:Fallback>
      </mc:AlternateContent>
    </w:r>
    <w:r>
      <w:rPr>
        <w:noProof/>
        <w:sz w:val="20"/>
      </w:rPr>
      <mc:AlternateContent>
        <mc:Choice Requires="wps">
          <w:drawing>
            <wp:anchor distT="0" distB="0" distL="0" distR="0" simplePos="0" relativeHeight="486883328" behindDoc="1" locked="0" layoutInCell="1" allowOverlap="1" wp14:anchorId="75E1D93E" wp14:editId="74581396">
              <wp:simplePos x="0" y="0"/>
              <wp:positionH relativeFrom="page">
                <wp:posOffset>787400</wp:posOffset>
              </wp:positionH>
              <wp:positionV relativeFrom="page">
                <wp:posOffset>779220</wp:posOffset>
              </wp:positionV>
              <wp:extent cx="4848860" cy="19685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8860" cy="196850"/>
                      </a:xfrm>
                      <a:prstGeom prst="rect">
                        <a:avLst/>
                      </a:prstGeom>
                    </wps:spPr>
                    <wps:txbx>
                      <w:txbxContent>
                        <w:p w14:paraId="7F323BC9"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wps:txbx>
                    <wps:bodyPr wrap="square" lIns="0" tIns="0" rIns="0" bIns="0" rtlCol="0">
                      <a:noAutofit/>
                    </wps:bodyPr>
                  </wps:wsp>
                </a:graphicData>
              </a:graphic>
            </wp:anchor>
          </w:drawing>
        </mc:Choice>
        <mc:Fallback>
          <w:pict>
            <v:shapetype w14:anchorId="75E1D93E" id="_x0000_t202" coordsize="21600,21600" o:spt="202" path="m,l,21600r21600,l21600,xe">
              <v:stroke joinstyle="miter"/>
              <v:path gradientshapeok="t" o:connecttype="rect"/>
            </v:shapetype>
            <v:shape id="Textbox 151" o:spid="_x0000_s1078" type="#_x0000_t202" style="position:absolute;margin-left:62pt;margin-top:61.35pt;width:381.8pt;height:15.5pt;z-index:-164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" filled="f" stroked="f">
              <v:textbox inset="0,0,0,0">
                <w:txbxContent>
                  <w:p w14:paraId="7F323BC9" w14:textId="77777777" w:rsidR="009A0B28" w:rsidRDefault="00000000">
                    <w:pPr>
                      <w:pStyle w:val="BodyText"/>
                      <w:spacing w:before="12"/>
                      <w:ind w:left="20"/>
                      <w:rPr>
                        <w:rFonts w:ascii="Arial MT"/>
                      </w:rPr>
                    </w:pPr>
                    <w:r>
                      <w:rPr>
                        <w:rFonts w:ascii="Arial MT"/>
                        <w:color w:val="000009"/>
                      </w:rPr>
                      <w:t>&lt;</w:t>
                    </w:r>
                    <w:r>
                      <w:rPr>
                        <w:color w:val="000009"/>
                      </w:rPr>
                      <w:t>Integrating</w:t>
                    </w:r>
                    <w:r>
                      <w:rPr>
                        <w:color w:val="000009"/>
                        <w:spacing w:val="-2"/>
                      </w:rPr>
                      <w:t xml:space="preserve"> </w:t>
                    </w:r>
                    <w:r>
                      <w:rPr>
                        <w:color w:val="000009"/>
                      </w:rPr>
                      <w:t>Polygenic</w:t>
                    </w:r>
                    <w:r>
                      <w:rPr>
                        <w:color w:val="000009"/>
                        <w:spacing w:val="-2"/>
                      </w:rPr>
                      <w:t xml:space="preserve"> </w:t>
                    </w:r>
                    <w:r>
                      <w:rPr>
                        <w:color w:val="000009"/>
                      </w:rPr>
                      <w:t>Risk</w:t>
                    </w:r>
                    <w:r>
                      <w:rPr>
                        <w:color w:val="000009"/>
                        <w:spacing w:val="-2"/>
                      </w:rPr>
                      <w:t xml:space="preserve"> </w:t>
                    </w:r>
                    <w:r>
                      <w:rPr>
                        <w:color w:val="000009"/>
                      </w:rPr>
                      <w:t>Scores</w:t>
                    </w:r>
                    <w:r>
                      <w:rPr>
                        <w:color w:val="000009"/>
                        <w:spacing w:val="-1"/>
                      </w:rPr>
                      <w:t xml:space="preserve"> </w:t>
                    </w:r>
                    <w:r>
                      <w:rPr>
                        <w:color w:val="000009"/>
                      </w:rPr>
                      <w:t>and</w:t>
                    </w:r>
                    <w:r>
                      <w:rPr>
                        <w:color w:val="000009"/>
                        <w:spacing w:val="-2"/>
                      </w:rPr>
                      <w:t xml:space="preserve"> </w:t>
                    </w:r>
                    <w:r>
                      <w:rPr>
                        <w:color w:val="000009"/>
                      </w:rPr>
                      <w:t>Digital</w:t>
                    </w:r>
                    <w:r>
                      <w:rPr>
                        <w:color w:val="000009"/>
                        <w:spacing w:val="-2"/>
                      </w:rPr>
                      <w:t xml:space="preserve"> </w:t>
                    </w:r>
                    <w:r>
                      <w:rPr>
                        <w:color w:val="000009"/>
                      </w:rPr>
                      <w:t>Twin</w:t>
                    </w:r>
                    <w:r>
                      <w:rPr>
                        <w:color w:val="000009"/>
                        <w:spacing w:val="-1"/>
                      </w:rPr>
                      <w:t xml:space="preserve"> </w:t>
                    </w:r>
                    <w:r>
                      <w:rPr>
                        <w:color w:val="000009"/>
                      </w:rPr>
                      <w:t>for</w:t>
                    </w:r>
                    <w:r>
                      <w:rPr>
                        <w:color w:val="000009"/>
                        <w:spacing w:val="-2"/>
                      </w:rPr>
                      <w:t xml:space="preserve"> </w:t>
                    </w:r>
                    <w:r>
                      <w:rPr>
                        <w:color w:val="000009"/>
                      </w:rPr>
                      <w:t>CAD</w:t>
                    </w:r>
                    <w:r>
                      <w:rPr>
                        <w:color w:val="000009"/>
                        <w:spacing w:val="-2"/>
                      </w:rPr>
                      <w:t xml:space="preserve"> </w:t>
                    </w:r>
                    <w:r>
                      <w:rPr>
                        <w:color w:val="000009"/>
                      </w:rPr>
                      <w:t>risk</w:t>
                    </w:r>
                    <w:r>
                      <w:rPr>
                        <w:color w:val="000009"/>
                        <w:spacing w:val="-1"/>
                      </w:rPr>
                      <w:t xml:space="preserve"> </w:t>
                    </w:r>
                    <w:r>
                      <w:rPr>
                        <w:color w:val="000009"/>
                        <w:spacing w:val="-2"/>
                      </w:rPr>
                      <w:t>prediction</w:t>
                    </w:r>
                    <w:r>
                      <w:rPr>
                        <w:rFonts w:ascii="Arial MT"/>
                        <w:color w:val="000009"/>
                        <w:spacing w:val="-2"/>
                      </w:rPr>
                      <w:t>&gt;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B65B5"/>
    <w:multiLevelType w:val="multilevel"/>
    <w:tmpl w:val="D1449508"/>
    <w:lvl w:ilvl="0">
      <w:start w:val="6"/>
      <w:numFmt w:val="decimal"/>
      <w:lvlText w:val="%1"/>
      <w:lvlJc w:val="left"/>
      <w:pPr>
        <w:ind w:left="720" w:hanging="540"/>
        <w:jc w:val="left"/>
      </w:pPr>
      <w:rPr>
        <w:rFonts w:hint="default"/>
        <w:lang w:val="en-US" w:eastAsia="en-US" w:bidi="ar-SA"/>
      </w:rPr>
    </w:lvl>
    <w:lvl w:ilvl="1">
      <w:start w:val="1"/>
      <w:numFmt w:val="decimal"/>
      <w:lvlText w:val="%1.%2"/>
      <w:lvlJc w:val="left"/>
      <w:pPr>
        <w:ind w:left="720" w:hanging="540"/>
        <w:jc w:val="left"/>
      </w:pPr>
      <w:rPr>
        <w:rFonts w:hint="default"/>
        <w:spacing w:val="0"/>
        <w:w w:val="100"/>
        <w:lang w:val="en-US" w:eastAsia="en-US" w:bidi="ar-SA"/>
      </w:rPr>
    </w:lvl>
    <w:lvl w:ilvl="2">
      <w:start w:val="1"/>
      <w:numFmt w:val="decimal"/>
      <w:lvlText w:val="%1.%2.%3"/>
      <w:lvlJc w:val="left"/>
      <w:pPr>
        <w:ind w:left="809" w:hanging="630"/>
        <w:jc w:val="left"/>
      </w:pPr>
      <w:rPr>
        <w:rFonts w:ascii="Times New Roman" w:eastAsia="Times New Roman" w:hAnsi="Times New Roman" w:cs="Times New Roman" w:hint="default"/>
        <w:b/>
        <w:bCs/>
        <w:i w:val="0"/>
        <w:iCs w:val="0"/>
        <w:color w:val="000009"/>
        <w:spacing w:val="-1"/>
        <w:w w:val="100"/>
        <w:sz w:val="28"/>
        <w:szCs w:val="28"/>
        <w:lang w:val="en-US" w:eastAsia="en-US" w:bidi="ar-SA"/>
      </w:rPr>
    </w:lvl>
    <w:lvl w:ilvl="3">
      <w:numFmt w:val="bullet"/>
      <w:lvlText w:val="•"/>
      <w:lvlJc w:val="left"/>
      <w:pPr>
        <w:ind w:left="2862" w:hanging="630"/>
      </w:pPr>
      <w:rPr>
        <w:rFonts w:hint="default"/>
        <w:lang w:val="en-US" w:eastAsia="en-US" w:bidi="ar-SA"/>
      </w:rPr>
    </w:lvl>
    <w:lvl w:ilvl="4">
      <w:numFmt w:val="bullet"/>
      <w:lvlText w:val="•"/>
      <w:lvlJc w:val="left"/>
      <w:pPr>
        <w:ind w:left="3893" w:hanging="630"/>
      </w:pPr>
      <w:rPr>
        <w:rFonts w:hint="default"/>
        <w:lang w:val="en-US" w:eastAsia="en-US" w:bidi="ar-SA"/>
      </w:rPr>
    </w:lvl>
    <w:lvl w:ilvl="5">
      <w:numFmt w:val="bullet"/>
      <w:lvlText w:val="•"/>
      <w:lvlJc w:val="left"/>
      <w:pPr>
        <w:ind w:left="4924" w:hanging="630"/>
      </w:pPr>
      <w:rPr>
        <w:rFonts w:hint="default"/>
        <w:lang w:val="en-US" w:eastAsia="en-US" w:bidi="ar-SA"/>
      </w:rPr>
    </w:lvl>
    <w:lvl w:ilvl="6">
      <w:numFmt w:val="bullet"/>
      <w:lvlText w:val="•"/>
      <w:lvlJc w:val="left"/>
      <w:pPr>
        <w:ind w:left="5955" w:hanging="630"/>
      </w:pPr>
      <w:rPr>
        <w:rFonts w:hint="default"/>
        <w:lang w:val="en-US" w:eastAsia="en-US" w:bidi="ar-SA"/>
      </w:rPr>
    </w:lvl>
    <w:lvl w:ilvl="7">
      <w:numFmt w:val="bullet"/>
      <w:lvlText w:val="•"/>
      <w:lvlJc w:val="left"/>
      <w:pPr>
        <w:ind w:left="6986" w:hanging="630"/>
      </w:pPr>
      <w:rPr>
        <w:rFonts w:hint="default"/>
        <w:lang w:val="en-US" w:eastAsia="en-US" w:bidi="ar-SA"/>
      </w:rPr>
    </w:lvl>
    <w:lvl w:ilvl="8">
      <w:numFmt w:val="bullet"/>
      <w:lvlText w:val="•"/>
      <w:lvlJc w:val="left"/>
      <w:pPr>
        <w:ind w:left="8017" w:hanging="630"/>
      </w:pPr>
      <w:rPr>
        <w:rFonts w:hint="default"/>
        <w:lang w:val="en-US" w:eastAsia="en-US" w:bidi="ar-SA"/>
      </w:rPr>
    </w:lvl>
  </w:abstractNum>
  <w:abstractNum w:abstractNumId="1" w15:restartNumberingAfterBreak="0">
    <w:nsid w:val="3BA601F7"/>
    <w:multiLevelType w:val="multilevel"/>
    <w:tmpl w:val="30DE4396"/>
    <w:lvl w:ilvl="0">
      <w:start w:val="1"/>
      <w:numFmt w:val="decimal"/>
      <w:lvlText w:val="%1"/>
      <w:lvlJc w:val="left"/>
      <w:pPr>
        <w:ind w:left="659" w:hanging="480"/>
        <w:jc w:val="left"/>
      </w:pPr>
      <w:rPr>
        <w:rFonts w:hint="default"/>
        <w:lang w:val="en-US" w:eastAsia="en-US" w:bidi="ar-SA"/>
      </w:rPr>
    </w:lvl>
    <w:lvl w:ilvl="1">
      <w:start w:val="1"/>
      <w:numFmt w:val="decimal"/>
      <w:lvlText w:val="%1.%2"/>
      <w:lvlJc w:val="left"/>
      <w:pPr>
        <w:ind w:left="659" w:hanging="480"/>
        <w:jc w:val="left"/>
      </w:pPr>
      <w:rPr>
        <w:rFonts w:ascii="Times New Roman" w:eastAsia="Times New Roman" w:hAnsi="Times New Roman" w:cs="Times New Roman" w:hint="default"/>
        <w:b/>
        <w:bCs/>
        <w:i w:val="0"/>
        <w:iCs w:val="0"/>
        <w:color w:val="000009"/>
        <w:spacing w:val="-1"/>
        <w:w w:val="100"/>
        <w:sz w:val="32"/>
        <w:szCs w:val="32"/>
        <w:lang w:val="en-US" w:eastAsia="en-US" w:bidi="ar-SA"/>
      </w:rPr>
    </w:lvl>
    <w:lvl w:ilvl="2">
      <w:numFmt w:val="bullet"/>
      <w:lvlText w:val="●"/>
      <w:lvlJc w:val="left"/>
      <w:pPr>
        <w:ind w:left="900" w:hanging="360"/>
      </w:pPr>
      <w:rPr>
        <w:rFonts w:ascii="Arial MT" w:eastAsia="Arial MT" w:hAnsi="Arial MT" w:cs="Arial MT" w:hint="default"/>
        <w:b w:val="0"/>
        <w:bCs w:val="0"/>
        <w:i w:val="0"/>
        <w:iCs w:val="0"/>
        <w:color w:val="000009"/>
        <w:spacing w:val="0"/>
        <w:w w:val="60"/>
        <w:sz w:val="24"/>
        <w:szCs w:val="24"/>
        <w:lang w:val="en-US" w:eastAsia="en-US" w:bidi="ar-SA"/>
      </w:rPr>
    </w:lvl>
    <w:lvl w:ilvl="3">
      <w:numFmt w:val="bullet"/>
      <w:lvlText w:val="•"/>
      <w:lvlJc w:val="left"/>
      <w:pPr>
        <w:ind w:left="1229" w:hanging="360"/>
      </w:pPr>
      <w:rPr>
        <w:rFonts w:hint="default"/>
        <w:lang w:val="en-US" w:eastAsia="en-US" w:bidi="ar-SA"/>
      </w:rPr>
    </w:lvl>
    <w:lvl w:ilvl="4">
      <w:numFmt w:val="bullet"/>
      <w:lvlText w:val="•"/>
      <w:lvlJc w:val="left"/>
      <w:pPr>
        <w:ind w:left="1394" w:hanging="360"/>
      </w:pPr>
      <w:rPr>
        <w:rFonts w:hint="default"/>
        <w:lang w:val="en-US" w:eastAsia="en-US" w:bidi="ar-SA"/>
      </w:rPr>
    </w:lvl>
    <w:lvl w:ilvl="5">
      <w:numFmt w:val="bullet"/>
      <w:lvlText w:val="•"/>
      <w:lvlJc w:val="left"/>
      <w:pPr>
        <w:ind w:left="1559" w:hanging="360"/>
      </w:pPr>
      <w:rPr>
        <w:rFonts w:hint="default"/>
        <w:lang w:val="en-US" w:eastAsia="en-US" w:bidi="ar-SA"/>
      </w:rPr>
    </w:lvl>
    <w:lvl w:ilvl="6">
      <w:numFmt w:val="bullet"/>
      <w:lvlText w:val="•"/>
      <w:lvlJc w:val="left"/>
      <w:pPr>
        <w:ind w:left="1723" w:hanging="360"/>
      </w:pPr>
      <w:rPr>
        <w:rFonts w:hint="default"/>
        <w:lang w:val="en-US" w:eastAsia="en-US" w:bidi="ar-SA"/>
      </w:rPr>
    </w:lvl>
    <w:lvl w:ilvl="7">
      <w:numFmt w:val="bullet"/>
      <w:lvlText w:val="•"/>
      <w:lvlJc w:val="left"/>
      <w:pPr>
        <w:ind w:left="1888" w:hanging="360"/>
      </w:pPr>
      <w:rPr>
        <w:rFonts w:hint="default"/>
        <w:lang w:val="en-US" w:eastAsia="en-US" w:bidi="ar-SA"/>
      </w:rPr>
    </w:lvl>
    <w:lvl w:ilvl="8">
      <w:numFmt w:val="bullet"/>
      <w:lvlText w:val="•"/>
      <w:lvlJc w:val="left"/>
      <w:pPr>
        <w:ind w:left="2053" w:hanging="360"/>
      </w:pPr>
      <w:rPr>
        <w:rFonts w:hint="default"/>
        <w:lang w:val="en-US" w:eastAsia="en-US" w:bidi="ar-SA"/>
      </w:rPr>
    </w:lvl>
  </w:abstractNum>
  <w:abstractNum w:abstractNumId="2" w15:restartNumberingAfterBreak="0">
    <w:nsid w:val="54784DC9"/>
    <w:multiLevelType w:val="multilevel"/>
    <w:tmpl w:val="D0AAA840"/>
    <w:lvl w:ilvl="0">
      <w:start w:val="3"/>
      <w:numFmt w:val="decimal"/>
      <w:lvlText w:val="%1"/>
      <w:lvlJc w:val="left"/>
      <w:pPr>
        <w:ind w:left="659" w:hanging="480"/>
        <w:jc w:val="left"/>
      </w:pPr>
      <w:rPr>
        <w:rFonts w:hint="default"/>
        <w:lang w:val="en-US" w:eastAsia="en-US" w:bidi="ar-SA"/>
      </w:rPr>
    </w:lvl>
    <w:lvl w:ilvl="1">
      <w:start w:val="1"/>
      <w:numFmt w:val="decimal"/>
      <w:lvlText w:val="%1.%2"/>
      <w:lvlJc w:val="left"/>
      <w:pPr>
        <w:ind w:left="659" w:hanging="480"/>
        <w:jc w:val="right"/>
      </w:pPr>
      <w:rPr>
        <w:rFonts w:ascii="Times New Roman" w:eastAsia="Times New Roman" w:hAnsi="Times New Roman" w:cs="Times New Roman" w:hint="default"/>
        <w:b/>
        <w:bCs/>
        <w:i w:val="0"/>
        <w:iCs w:val="0"/>
        <w:color w:val="000009"/>
        <w:spacing w:val="-1"/>
        <w:w w:val="100"/>
        <w:sz w:val="32"/>
        <w:szCs w:val="32"/>
        <w:lang w:val="en-US" w:eastAsia="en-US" w:bidi="ar-SA"/>
      </w:rPr>
    </w:lvl>
    <w:lvl w:ilvl="2">
      <w:numFmt w:val="bullet"/>
      <w:lvlText w:val="•"/>
      <w:lvlJc w:val="left"/>
      <w:pPr>
        <w:ind w:left="2544" w:hanging="480"/>
      </w:pPr>
      <w:rPr>
        <w:rFonts w:hint="default"/>
        <w:lang w:val="en-US" w:eastAsia="en-US" w:bidi="ar-SA"/>
      </w:rPr>
    </w:lvl>
    <w:lvl w:ilvl="3">
      <w:numFmt w:val="bullet"/>
      <w:lvlText w:val="•"/>
      <w:lvlJc w:val="left"/>
      <w:pPr>
        <w:ind w:left="3486" w:hanging="480"/>
      </w:pPr>
      <w:rPr>
        <w:rFonts w:hint="default"/>
        <w:lang w:val="en-US" w:eastAsia="en-US" w:bidi="ar-SA"/>
      </w:rPr>
    </w:lvl>
    <w:lvl w:ilvl="4">
      <w:numFmt w:val="bullet"/>
      <w:lvlText w:val="•"/>
      <w:lvlJc w:val="left"/>
      <w:pPr>
        <w:ind w:left="4428" w:hanging="480"/>
      </w:pPr>
      <w:rPr>
        <w:rFonts w:hint="default"/>
        <w:lang w:val="en-US" w:eastAsia="en-US" w:bidi="ar-SA"/>
      </w:rPr>
    </w:lvl>
    <w:lvl w:ilvl="5">
      <w:numFmt w:val="bullet"/>
      <w:lvlText w:val="•"/>
      <w:lvlJc w:val="left"/>
      <w:pPr>
        <w:ind w:left="5370" w:hanging="480"/>
      </w:pPr>
      <w:rPr>
        <w:rFonts w:hint="default"/>
        <w:lang w:val="en-US" w:eastAsia="en-US" w:bidi="ar-SA"/>
      </w:rPr>
    </w:lvl>
    <w:lvl w:ilvl="6">
      <w:numFmt w:val="bullet"/>
      <w:lvlText w:val="•"/>
      <w:lvlJc w:val="left"/>
      <w:pPr>
        <w:ind w:left="6312" w:hanging="480"/>
      </w:pPr>
      <w:rPr>
        <w:rFonts w:hint="default"/>
        <w:lang w:val="en-US" w:eastAsia="en-US" w:bidi="ar-SA"/>
      </w:rPr>
    </w:lvl>
    <w:lvl w:ilvl="7">
      <w:numFmt w:val="bullet"/>
      <w:lvlText w:val="•"/>
      <w:lvlJc w:val="left"/>
      <w:pPr>
        <w:ind w:left="7254" w:hanging="480"/>
      </w:pPr>
      <w:rPr>
        <w:rFonts w:hint="default"/>
        <w:lang w:val="en-US" w:eastAsia="en-US" w:bidi="ar-SA"/>
      </w:rPr>
    </w:lvl>
    <w:lvl w:ilvl="8">
      <w:numFmt w:val="bullet"/>
      <w:lvlText w:val="•"/>
      <w:lvlJc w:val="left"/>
      <w:pPr>
        <w:ind w:left="8196" w:hanging="480"/>
      </w:pPr>
      <w:rPr>
        <w:rFonts w:hint="default"/>
        <w:lang w:val="en-US" w:eastAsia="en-US" w:bidi="ar-SA"/>
      </w:rPr>
    </w:lvl>
  </w:abstractNum>
  <w:abstractNum w:abstractNumId="3" w15:restartNumberingAfterBreak="0">
    <w:nsid w:val="6A2E4628"/>
    <w:multiLevelType w:val="multilevel"/>
    <w:tmpl w:val="45DEC986"/>
    <w:lvl w:ilvl="0">
      <w:start w:val="2"/>
      <w:numFmt w:val="decimal"/>
      <w:lvlText w:val="%1"/>
      <w:lvlJc w:val="left"/>
      <w:pPr>
        <w:ind w:left="659" w:hanging="480"/>
        <w:jc w:val="left"/>
      </w:pPr>
      <w:rPr>
        <w:rFonts w:hint="default"/>
        <w:lang w:val="en-US" w:eastAsia="en-US" w:bidi="ar-SA"/>
      </w:rPr>
    </w:lvl>
    <w:lvl w:ilvl="1">
      <w:start w:val="1"/>
      <w:numFmt w:val="decimal"/>
      <w:lvlText w:val="%1.%2"/>
      <w:lvlJc w:val="left"/>
      <w:pPr>
        <w:ind w:left="659" w:hanging="480"/>
        <w:jc w:val="left"/>
      </w:pPr>
      <w:rPr>
        <w:rFonts w:ascii="Times New Roman" w:eastAsia="Times New Roman" w:hAnsi="Times New Roman" w:cs="Times New Roman" w:hint="default"/>
        <w:b/>
        <w:bCs/>
        <w:i w:val="0"/>
        <w:iCs w:val="0"/>
        <w:color w:val="000009"/>
        <w:spacing w:val="-1"/>
        <w:w w:val="100"/>
        <w:sz w:val="32"/>
        <w:szCs w:val="32"/>
        <w:lang w:val="en-US" w:eastAsia="en-US" w:bidi="ar-SA"/>
      </w:rPr>
    </w:lvl>
    <w:lvl w:ilvl="2">
      <w:numFmt w:val="bullet"/>
      <w:lvlText w:val="●"/>
      <w:lvlJc w:val="left"/>
      <w:pPr>
        <w:ind w:left="900" w:hanging="360"/>
      </w:pPr>
      <w:rPr>
        <w:rFonts w:ascii="Arial MT" w:eastAsia="Arial MT" w:hAnsi="Arial MT" w:cs="Arial MT" w:hint="default"/>
        <w:b w:val="0"/>
        <w:bCs w:val="0"/>
        <w:i w:val="0"/>
        <w:iCs w:val="0"/>
        <w:color w:val="000009"/>
        <w:spacing w:val="0"/>
        <w:w w:val="6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4" w15:restartNumberingAfterBreak="0">
    <w:nsid w:val="73F1392A"/>
    <w:multiLevelType w:val="multilevel"/>
    <w:tmpl w:val="686098BA"/>
    <w:lvl w:ilvl="0">
      <w:start w:val="4"/>
      <w:numFmt w:val="decimal"/>
      <w:lvlText w:val="%1"/>
      <w:lvlJc w:val="left"/>
      <w:pPr>
        <w:ind w:left="659" w:hanging="480"/>
        <w:jc w:val="left"/>
      </w:pPr>
      <w:rPr>
        <w:rFonts w:hint="default"/>
        <w:lang w:val="en-US" w:eastAsia="en-US" w:bidi="ar-SA"/>
      </w:rPr>
    </w:lvl>
    <w:lvl w:ilvl="1">
      <w:start w:val="1"/>
      <w:numFmt w:val="decimal"/>
      <w:lvlText w:val="%1.%2"/>
      <w:lvlJc w:val="left"/>
      <w:pPr>
        <w:ind w:left="659" w:hanging="480"/>
        <w:jc w:val="left"/>
      </w:pPr>
      <w:rPr>
        <w:rFonts w:ascii="Times New Roman" w:eastAsia="Times New Roman" w:hAnsi="Times New Roman" w:cs="Times New Roman" w:hint="default"/>
        <w:b/>
        <w:bCs/>
        <w:i w:val="0"/>
        <w:iCs w:val="0"/>
        <w:color w:val="000009"/>
        <w:spacing w:val="-1"/>
        <w:w w:val="100"/>
        <w:sz w:val="32"/>
        <w:szCs w:val="32"/>
        <w:lang w:val="en-US" w:eastAsia="en-US" w:bidi="ar-SA"/>
      </w:rPr>
    </w:lvl>
    <w:lvl w:ilvl="2">
      <w:start w:val="1"/>
      <w:numFmt w:val="decimal"/>
      <w:lvlText w:val="%1.%2.%3"/>
      <w:lvlJc w:val="left"/>
      <w:pPr>
        <w:ind w:left="809" w:hanging="630"/>
        <w:jc w:val="left"/>
      </w:pPr>
      <w:rPr>
        <w:rFonts w:ascii="Times New Roman" w:eastAsia="Times New Roman" w:hAnsi="Times New Roman" w:cs="Times New Roman" w:hint="default"/>
        <w:b/>
        <w:bCs/>
        <w:i w:val="0"/>
        <w:iCs w:val="0"/>
        <w:color w:val="000009"/>
        <w:spacing w:val="-1"/>
        <w:w w:val="100"/>
        <w:sz w:val="28"/>
        <w:szCs w:val="28"/>
        <w:lang w:val="en-US" w:eastAsia="en-US" w:bidi="ar-SA"/>
      </w:rPr>
    </w:lvl>
    <w:lvl w:ilvl="3">
      <w:numFmt w:val="bullet"/>
      <w:lvlText w:val="●"/>
      <w:lvlJc w:val="left"/>
      <w:pPr>
        <w:ind w:left="900" w:hanging="360"/>
      </w:pPr>
      <w:rPr>
        <w:rFonts w:ascii="Arial MT" w:eastAsia="Arial MT" w:hAnsi="Arial MT" w:cs="Arial MT" w:hint="default"/>
        <w:b w:val="0"/>
        <w:bCs w:val="0"/>
        <w:i w:val="0"/>
        <w:iCs w:val="0"/>
        <w:color w:val="000009"/>
        <w:spacing w:val="0"/>
        <w:w w:val="60"/>
        <w:sz w:val="24"/>
        <w:szCs w:val="24"/>
        <w:lang w:val="en-US" w:eastAsia="en-US" w:bidi="ar-SA"/>
      </w:rPr>
    </w:lvl>
    <w:lvl w:ilvl="4">
      <w:numFmt w:val="bullet"/>
      <w:lvlText w:val="•"/>
      <w:lvlJc w:val="left"/>
      <w:pPr>
        <w:ind w:left="3195" w:hanging="360"/>
      </w:pPr>
      <w:rPr>
        <w:rFonts w:hint="default"/>
        <w:lang w:val="en-US" w:eastAsia="en-US" w:bidi="ar-SA"/>
      </w:rPr>
    </w:lvl>
    <w:lvl w:ilvl="5">
      <w:numFmt w:val="bullet"/>
      <w:lvlText w:val="•"/>
      <w:lvlJc w:val="left"/>
      <w:pPr>
        <w:ind w:left="4342" w:hanging="360"/>
      </w:pPr>
      <w:rPr>
        <w:rFonts w:hint="default"/>
        <w:lang w:val="en-US" w:eastAsia="en-US" w:bidi="ar-SA"/>
      </w:rPr>
    </w:lvl>
    <w:lvl w:ilvl="6">
      <w:numFmt w:val="bullet"/>
      <w:lvlText w:val="•"/>
      <w:lvlJc w:val="left"/>
      <w:pPr>
        <w:ind w:left="5490" w:hanging="360"/>
      </w:pPr>
      <w:rPr>
        <w:rFonts w:hint="default"/>
        <w:lang w:val="en-US" w:eastAsia="en-US" w:bidi="ar-SA"/>
      </w:rPr>
    </w:lvl>
    <w:lvl w:ilvl="7">
      <w:numFmt w:val="bullet"/>
      <w:lvlText w:val="•"/>
      <w:lvlJc w:val="left"/>
      <w:pPr>
        <w:ind w:left="6637" w:hanging="360"/>
      </w:pPr>
      <w:rPr>
        <w:rFonts w:hint="default"/>
        <w:lang w:val="en-US" w:eastAsia="en-US" w:bidi="ar-SA"/>
      </w:rPr>
    </w:lvl>
    <w:lvl w:ilvl="8">
      <w:numFmt w:val="bullet"/>
      <w:lvlText w:val="•"/>
      <w:lvlJc w:val="left"/>
      <w:pPr>
        <w:ind w:left="7785" w:hanging="360"/>
      </w:pPr>
      <w:rPr>
        <w:rFonts w:hint="default"/>
        <w:lang w:val="en-US" w:eastAsia="en-US" w:bidi="ar-SA"/>
      </w:rPr>
    </w:lvl>
  </w:abstractNum>
  <w:abstractNum w:abstractNumId="5" w15:restartNumberingAfterBreak="0">
    <w:nsid w:val="7A80445C"/>
    <w:multiLevelType w:val="multilevel"/>
    <w:tmpl w:val="94E46956"/>
    <w:lvl w:ilvl="0">
      <w:start w:val="5"/>
      <w:numFmt w:val="decimal"/>
      <w:lvlText w:val="%1"/>
      <w:lvlJc w:val="left"/>
      <w:pPr>
        <w:ind w:left="659" w:hanging="480"/>
        <w:jc w:val="left"/>
      </w:pPr>
      <w:rPr>
        <w:rFonts w:hint="default"/>
        <w:lang w:val="en-US" w:eastAsia="en-US" w:bidi="ar-SA"/>
      </w:rPr>
    </w:lvl>
    <w:lvl w:ilvl="1">
      <w:start w:val="1"/>
      <w:numFmt w:val="decimal"/>
      <w:lvlText w:val="%1.%2"/>
      <w:lvlJc w:val="left"/>
      <w:pPr>
        <w:ind w:left="659" w:hanging="480"/>
        <w:jc w:val="left"/>
      </w:pPr>
      <w:rPr>
        <w:rFonts w:ascii="Times New Roman" w:eastAsia="Times New Roman" w:hAnsi="Times New Roman" w:cs="Times New Roman" w:hint="default"/>
        <w:b/>
        <w:bCs/>
        <w:i w:val="0"/>
        <w:iCs w:val="0"/>
        <w:color w:val="000009"/>
        <w:spacing w:val="-1"/>
        <w:w w:val="100"/>
        <w:sz w:val="32"/>
        <w:szCs w:val="32"/>
        <w:lang w:val="en-US" w:eastAsia="en-US" w:bidi="ar-SA"/>
      </w:rPr>
    </w:lvl>
    <w:lvl w:ilvl="2">
      <w:numFmt w:val="bullet"/>
      <w:lvlText w:val="•"/>
      <w:lvlJc w:val="left"/>
      <w:pPr>
        <w:ind w:left="2544" w:hanging="480"/>
      </w:pPr>
      <w:rPr>
        <w:rFonts w:hint="default"/>
        <w:lang w:val="en-US" w:eastAsia="en-US" w:bidi="ar-SA"/>
      </w:rPr>
    </w:lvl>
    <w:lvl w:ilvl="3">
      <w:numFmt w:val="bullet"/>
      <w:lvlText w:val="•"/>
      <w:lvlJc w:val="left"/>
      <w:pPr>
        <w:ind w:left="3486" w:hanging="480"/>
      </w:pPr>
      <w:rPr>
        <w:rFonts w:hint="default"/>
        <w:lang w:val="en-US" w:eastAsia="en-US" w:bidi="ar-SA"/>
      </w:rPr>
    </w:lvl>
    <w:lvl w:ilvl="4">
      <w:numFmt w:val="bullet"/>
      <w:lvlText w:val="•"/>
      <w:lvlJc w:val="left"/>
      <w:pPr>
        <w:ind w:left="4428" w:hanging="480"/>
      </w:pPr>
      <w:rPr>
        <w:rFonts w:hint="default"/>
        <w:lang w:val="en-US" w:eastAsia="en-US" w:bidi="ar-SA"/>
      </w:rPr>
    </w:lvl>
    <w:lvl w:ilvl="5">
      <w:numFmt w:val="bullet"/>
      <w:lvlText w:val="•"/>
      <w:lvlJc w:val="left"/>
      <w:pPr>
        <w:ind w:left="5370" w:hanging="480"/>
      </w:pPr>
      <w:rPr>
        <w:rFonts w:hint="default"/>
        <w:lang w:val="en-US" w:eastAsia="en-US" w:bidi="ar-SA"/>
      </w:rPr>
    </w:lvl>
    <w:lvl w:ilvl="6">
      <w:numFmt w:val="bullet"/>
      <w:lvlText w:val="•"/>
      <w:lvlJc w:val="left"/>
      <w:pPr>
        <w:ind w:left="6312" w:hanging="480"/>
      </w:pPr>
      <w:rPr>
        <w:rFonts w:hint="default"/>
        <w:lang w:val="en-US" w:eastAsia="en-US" w:bidi="ar-SA"/>
      </w:rPr>
    </w:lvl>
    <w:lvl w:ilvl="7">
      <w:numFmt w:val="bullet"/>
      <w:lvlText w:val="•"/>
      <w:lvlJc w:val="left"/>
      <w:pPr>
        <w:ind w:left="7254" w:hanging="480"/>
      </w:pPr>
      <w:rPr>
        <w:rFonts w:hint="default"/>
        <w:lang w:val="en-US" w:eastAsia="en-US" w:bidi="ar-SA"/>
      </w:rPr>
    </w:lvl>
    <w:lvl w:ilvl="8">
      <w:numFmt w:val="bullet"/>
      <w:lvlText w:val="•"/>
      <w:lvlJc w:val="left"/>
      <w:pPr>
        <w:ind w:left="8196" w:hanging="480"/>
      </w:pPr>
      <w:rPr>
        <w:rFonts w:hint="default"/>
        <w:lang w:val="en-US" w:eastAsia="en-US" w:bidi="ar-SA"/>
      </w:rPr>
    </w:lvl>
  </w:abstractNum>
  <w:num w:numId="1" w16cid:durableId="1324892366">
    <w:abstractNumId w:val="0"/>
  </w:num>
  <w:num w:numId="2" w16cid:durableId="661009428">
    <w:abstractNumId w:val="5"/>
  </w:num>
  <w:num w:numId="3" w16cid:durableId="1883326705">
    <w:abstractNumId w:val="4"/>
  </w:num>
  <w:num w:numId="4" w16cid:durableId="1210336716">
    <w:abstractNumId w:val="2"/>
  </w:num>
  <w:num w:numId="5" w16cid:durableId="1618834287">
    <w:abstractNumId w:val="3"/>
  </w:num>
  <w:num w:numId="6" w16cid:durableId="993677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0B28"/>
    <w:rsid w:val="002B5690"/>
    <w:rsid w:val="003426C4"/>
    <w:rsid w:val="009A0B28"/>
    <w:rsid w:val="00D211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F67B"/>
  <w15:docId w15:val="{8145807B-8D61-4573-BD3F-888D8F0F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0"/>
      <w:outlineLvl w:val="0"/>
    </w:pPr>
    <w:rPr>
      <w:b/>
      <w:bCs/>
      <w:sz w:val="36"/>
      <w:szCs w:val="36"/>
    </w:rPr>
  </w:style>
  <w:style w:type="paragraph" w:styleId="Heading2">
    <w:name w:val="heading 2"/>
    <w:basedOn w:val="Normal"/>
    <w:uiPriority w:val="9"/>
    <w:unhideWhenUsed/>
    <w:qFormat/>
    <w:pPr>
      <w:ind w:left="657" w:hanging="477"/>
      <w:outlineLvl w:val="1"/>
    </w:pPr>
    <w:rPr>
      <w:b/>
      <w:bCs/>
      <w:sz w:val="32"/>
      <w:szCs w:val="32"/>
    </w:rPr>
  </w:style>
  <w:style w:type="paragraph" w:styleId="Heading3">
    <w:name w:val="heading 3"/>
    <w:basedOn w:val="Normal"/>
    <w:uiPriority w:val="9"/>
    <w:unhideWhenUsed/>
    <w:qFormat/>
    <w:pPr>
      <w:spacing w:before="240"/>
      <w:ind w:left="805" w:hanging="625"/>
      <w:outlineLvl w:val="2"/>
    </w:pPr>
    <w:rPr>
      <w:b/>
      <w:bCs/>
      <w:sz w:val="28"/>
      <w:szCs w:val="28"/>
    </w:rPr>
  </w:style>
  <w:style w:type="paragraph" w:styleId="Heading4">
    <w:name w:val="heading 4"/>
    <w:basedOn w:val="Normal"/>
    <w:uiPriority w:val="9"/>
    <w:unhideWhenUsed/>
    <w:qFormat/>
    <w:pPr>
      <w:ind w:left="180" w:right="218"/>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57" w:hanging="47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B5690"/>
    <w:pPr>
      <w:tabs>
        <w:tab w:val="center" w:pos="4513"/>
        <w:tab w:val="right" w:pos="9026"/>
      </w:tabs>
    </w:pPr>
  </w:style>
  <w:style w:type="character" w:customStyle="1" w:styleId="HeaderChar">
    <w:name w:val="Header Char"/>
    <w:basedOn w:val="DefaultParagraphFont"/>
    <w:link w:val="Header"/>
    <w:uiPriority w:val="99"/>
    <w:rsid w:val="002B5690"/>
    <w:rPr>
      <w:rFonts w:ascii="Times New Roman" w:eastAsia="Times New Roman" w:hAnsi="Times New Roman" w:cs="Times New Roman"/>
    </w:rPr>
  </w:style>
  <w:style w:type="paragraph" w:styleId="Footer">
    <w:name w:val="footer"/>
    <w:basedOn w:val="Normal"/>
    <w:link w:val="FooterChar"/>
    <w:uiPriority w:val="99"/>
    <w:unhideWhenUsed/>
    <w:rsid w:val="002B5690"/>
    <w:pPr>
      <w:tabs>
        <w:tab w:val="center" w:pos="4513"/>
        <w:tab w:val="right" w:pos="9026"/>
      </w:tabs>
    </w:pPr>
  </w:style>
  <w:style w:type="character" w:customStyle="1" w:styleId="FooterChar">
    <w:name w:val="Footer Char"/>
    <w:basedOn w:val="DefaultParagraphFont"/>
    <w:link w:val="Footer"/>
    <w:uiPriority w:val="99"/>
    <w:rsid w:val="002B569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theme" Target="theme/theme1.xml"/><Relationship Id="rId21" Type="http://schemas.openxmlformats.org/officeDocument/2006/relationships/footer" Target="footer8.xml"/><Relationship Id="rId34" Type="http://schemas.openxmlformats.org/officeDocument/2006/relationships/header" Target="header14.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38</Pages>
  <Words>7655</Words>
  <Characters>43638</Characters>
  <Application>Microsoft Office Word</Application>
  <DocSecurity>0</DocSecurity>
  <Lines>363</Lines>
  <Paragraphs>102</Paragraphs>
  <ScaleCrop>false</ScaleCrop>
  <Company/>
  <LinksUpToDate>false</LinksUpToDate>
  <CharactersWithSpaces>51191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Page 10 onwards.docx</dc:title>
  <cp:lastModifiedBy>Shrest Kumar</cp:lastModifiedBy>
  <cp:revision>2</cp:revision>
  <dcterms:created xsi:type="dcterms:W3CDTF">2026-04-22T14:56:00Z</dcterms:created>
  <dcterms:modified xsi:type="dcterms:W3CDTF">2026-04-22T18:32:00Z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Producer">
    <vt:lpwstr>Skia/PDF m145 Google Docs Renderer</vt:lpwstr>
  </property>
  <property fmtid="{D5CDD505-2E9C-101B-9397-08002B2CF9AE}" pid="4" name="LastSaved">
    <vt:filetime>2026-04-22T00:00:00Z</vt:filetime>
  </property>
</Properties>
</file>