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79340" cy="55308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这个点，用legand：：before来做，content：“”，width：16px，border-radius：8px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36980" cy="1306195"/>
            <wp:effectExtent l="0" t="0" r="1270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display flex, justify content: center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文字上下左右居中 */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purple;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#fff;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#1 */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line-height: 40px;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text-align: center; */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#2 */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flex;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center;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center;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塌陷问题：内部子容器的margin会影响到父容器的margin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加border可以解决父容器塌陷问题。Padding，浮动，固定，绝对定位。可以解决。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 容器 vs 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有个主轴，用Align-items来确定位置。justify-content来决定主轴上的位置。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主轴方向用flex-direction来决定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Flex-wrap：nowrap/wrap/wrap-reverse，wrap换行，wrap-reverse往上换行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Responsive subscription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@media控制的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Box-shadow来制作边框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var(--bg-clr),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var(--clr);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526790" cy="1682750"/>
            <wp:effectExtent l="0" t="0" r="889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Crash course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19090"/>
    <w:multiLevelType w:val="singleLevel"/>
    <w:tmpl w:val="56419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764BD"/>
    <w:rsid w:val="18555C14"/>
    <w:rsid w:val="19F84B75"/>
    <w:rsid w:val="32CA5359"/>
    <w:rsid w:val="439B6E8F"/>
    <w:rsid w:val="552349D5"/>
    <w:rsid w:val="6CE25438"/>
    <w:rsid w:val="6E9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2023-08-03T00:20:00Z</dcterms:created>
  <dc:creator>zhang</dc:creator>
  <cp:lastModifiedBy>google1570018042</cp:lastModifiedBy>
  <dcterms:modified xsi:type="dcterms:W3CDTF">2023-08-11T14:47:24Z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14F2A443945248E5AB9EF6A9D2C48DB1</vt:lpwstr>
  </property>
</Properties>
</file>