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25D2C3" w14:textId="7FAA742E" w:rsidR="000D7AED" w:rsidRPr="000D7AED" w:rsidRDefault="000D7AED" w:rsidP="000D7AED">
      <w:pPr>
        <w:pStyle w:val="1"/>
      </w:pPr>
      <w:r>
        <w:t>Общая информация</w:t>
      </w:r>
    </w:p>
    <w:p w14:paraId="77CF5EF4" w14:textId="278A2E7A" w:rsidR="00366A4D" w:rsidRDefault="00366A4D" w:rsidP="00366A4D">
      <w:r>
        <w:t>Конструктор, упрощающий построение простых отчётов с использованием Apache POI.</w:t>
      </w:r>
    </w:p>
    <w:p w14:paraId="697AB0EC" w14:textId="77777777" w:rsidR="00366A4D" w:rsidRDefault="00366A4D" w:rsidP="00366A4D">
      <w:pPr>
        <w:rPr>
          <w:lang w:val="en-US"/>
        </w:rPr>
      </w:pPr>
      <w:r>
        <w:t>Данная версия конструктора создана для поддержки легаси-кода, библиотека скомпилирована на Java 1.5 и использует Apache POI 3.8. Эта связка может использоваться только для создания отчётов в старом формате Excel .</w:t>
      </w:r>
      <w:proofErr w:type="spellStart"/>
      <w:r>
        <w:t>xls</w:t>
      </w:r>
      <w:proofErr w:type="spellEnd"/>
      <w:r>
        <w:t xml:space="preserve"> (используется </w:t>
      </w:r>
      <w:proofErr w:type="spellStart"/>
      <w:r>
        <w:t>org.apache.poi.hssf</w:t>
      </w:r>
      <w:proofErr w:type="spellEnd"/>
      <w:r>
        <w:t>).</w:t>
      </w:r>
    </w:p>
    <w:p w14:paraId="0C28E3F7" w14:textId="2872F988" w:rsidR="000D7AED" w:rsidRPr="000D7AED" w:rsidRDefault="000D7AED" w:rsidP="000D7AED">
      <w:pPr>
        <w:pStyle w:val="1"/>
      </w:pPr>
      <w:r>
        <w:t>Сущности отчёта</w:t>
      </w:r>
    </w:p>
    <w:p w14:paraId="77558988" w14:textId="641A4916" w:rsidR="000D7AED" w:rsidRDefault="0022244D" w:rsidP="00366A4D">
      <w:r>
        <w:t>Общая схема отчёта:</w:t>
      </w:r>
    </w:p>
    <w:p w14:paraId="31150A53" w14:textId="6D231E0C" w:rsidR="000D7AED" w:rsidRDefault="0022244D" w:rsidP="00366A4D">
      <w:r>
        <w:rPr>
          <w:noProof/>
        </w:rPr>
        <w:drawing>
          <wp:inline distT="0" distB="0" distL="0" distR="0" wp14:anchorId="3C21E31D" wp14:editId="23866A4E">
            <wp:extent cx="3409950" cy="3202293"/>
            <wp:effectExtent l="0" t="0" r="0" b="0"/>
            <wp:docPr id="1100508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798" cy="32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37"/>
        <w:gridCol w:w="3773"/>
        <w:gridCol w:w="3635"/>
      </w:tblGrid>
      <w:tr w:rsidR="0022244D" w14:paraId="3CD9009A" w14:textId="77777777" w:rsidTr="007529F6">
        <w:tc>
          <w:tcPr>
            <w:tcW w:w="1937" w:type="dxa"/>
          </w:tcPr>
          <w:p w14:paraId="4BE5A3CC" w14:textId="418FD47A" w:rsidR="0022244D" w:rsidRDefault="00C513F9" w:rsidP="00442BF0">
            <w:pPr>
              <w:jc w:val="center"/>
            </w:pPr>
            <w:r>
              <w:t>Объект</w:t>
            </w:r>
          </w:p>
        </w:tc>
        <w:tc>
          <w:tcPr>
            <w:tcW w:w="3773" w:type="dxa"/>
          </w:tcPr>
          <w:p w14:paraId="43C9A040" w14:textId="05B7D34E" w:rsidR="0022244D" w:rsidRDefault="00C513F9" w:rsidP="00442BF0">
            <w:pPr>
              <w:jc w:val="center"/>
            </w:pPr>
            <w:r>
              <w:t>Описание</w:t>
            </w:r>
          </w:p>
        </w:tc>
        <w:tc>
          <w:tcPr>
            <w:tcW w:w="3635" w:type="dxa"/>
          </w:tcPr>
          <w:p w14:paraId="29159A9B" w14:textId="56A15691" w:rsidR="0022244D" w:rsidRPr="00DD411E" w:rsidRDefault="00DD411E" w:rsidP="00442BF0">
            <w:pPr>
              <w:jc w:val="center"/>
            </w:pPr>
            <w:r>
              <w:t>Объекты, которые могут быть добавлены</w:t>
            </w:r>
          </w:p>
        </w:tc>
      </w:tr>
      <w:tr w:rsidR="0022244D" w14:paraId="1C403C4A" w14:textId="77777777" w:rsidTr="007529F6">
        <w:tc>
          <w:tcPr>
            <w:tcW w:w="1937" w:type="dxa"/>
          </w:tcPr>
          <w:p w14:paraId="6BF8FB0B" w14:textId="2169400B" w:rsidR="0022244D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ESRConstructor</w:t>
            </w:r>
            <w:proofErr w:type="spellEnd"/>
          </w:p>
        </w:tc>
        <w:tc>
          <w:tcPr>
            <w:tcW w:w="3773" w:type="dxa"/>
          </w:tcPr>
          <w:p w14:paraId="49C3D2CD" w14:textId="3950AE7B" w:rsidR="0022244D" w:rsidRPr="00DD411E" w:rsidRDefault="00DD411E" w:rsidP="00366A4D">
            <w:r>
              <w:t xml:space="preserve">Основной объект, в который необходимо передать объект </w:t>
            </w:r>
            <w:proofErr w:type="spellStart"/>
            <w:r>
              <w:rPr>
                <w:lang w:val="en-US"/>
              </w:rPr>
              <w:t>HSSFWorkBook</w:t>
            </w:r>
            <w:proofErr w:type="spellEnd"/>
          </w:p>
        </w:tc>
        <w:tc>
          <w:tcPr>
            <w:tcW w:w="3635" w:type="dxa"/>
          </w:tcPr>
          <w:p w14:paraId="787ADB69" w14:textId="1FF5F3B9" w:rsidR="0022244D" w:rsidRPr="00DD411E" w:rsidRDefault="00DD411E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ESRReport</w:t>
            </w:r>
            <w:proofErr w:type="spellEnd"/>
            <w:r>
              <w:rPr>
                <w:lang w:val="en-US"/>
              </w:rPr>
              <w:t xml:space="preserve"> (</w:t>
            </w:r>
            <w:r>
              <w:t>множественное</w:t>
            </w:r>
            <w:r>
              <w:rPr>
                <w:lang w:val="en-US"/>
              </w:rPr>
              <w:t>)</w:t>
            </w:r>
          </w:p>
        </w:tc>
      </w:tr>
      <w:tr w:rsidR="00C513F9" w:rsidRPr="0079114A" w14:paraId="7F54F0A1" w14:textId="77777777" w:rsidTr="007529F6">
        <w:tc>
          <w:tcPr>
            <w:tcW w:w="1937" w:type="dxa"/>
          </w:tcPr>
          <w:p w14:paraId="36FF86E9" w14:textId="6FEDBD24" w:rsidR="00C513F9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ESRReport</w:t>
            </w:r>
            <w:proofErr w:type="spellEnd"/>
          </w:p>
        </w:tc>
        <w:tc>
          <w:tcPr>
            <w:tcW w:w="3773" w:type="dxa"/>
          </w:tcPr>
          <w:p w14:paraId="03E76740" w14:textId="3BDE66F5" w:rsidR="00C513F9" w:rsidRDefault="00480964" w:rsidP="00366A4D">
            <w:r>
              <w:t>Объект отчёта. Может состоять из описательной информации, блока заголовков и основной таблицы, состоящий из блоков</w:t>
            </w:r>
          </w:p>
        </w:tc>
        <w:tc>
          <w:tcPr>
            <w:tcW w:w="3635" w:type="dxa"/>
          </w:tcPr>
          <w:p w14:paraId="763AE6AE" w14:textId="77777777" w:rsidR="00C513F9" w:rsidRPr="0079114A" w:rsidRDefault="00480964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ESRTitleBlock</w:t>
            </w:r>
            <w:proofErr w:type="spellEnd"/>
          </w:p>
          <w:p w14:paraId="3CA7D31D" w14:textId="77777777" w:rsidR="00480964" w:rsidRPr="0079114A" w:rsidRDefault="00480964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ESRHeaderBlock</w:t>
            </w:r>
            <w:proofErr w:type="spellEnd"/>
          </w:p>
          <w:p w14:paraId="1FBBF89C" w14:textId="536DD30B" w:rsidR="00480964" w:rsidRPr="0079114A" w:rsidRDefault="00480964" w:rsidP="00366A4D">
            <w:proofErr w:type="spellStart"/>
            <w:r>
              <w:rPr>
                <w:lang w:val="en-US"/>
              </w:rPr>
              <w:t>ESRTableBlock</w:t>
            </w:r>
            <w:proofErr w:type="spellEnd"/>
            <w:r w:rsidR="0079114A">
              <w:t xml:space="preserve"> </w:t>
            </w:r>
            <w:r w:rsidR="0079114A">
              <w:t>(множественное)</w:t>
            </w:r>
          </w:p>
          <w:p w14:paraId="5F70A41E" w14:textId="15D40D5E" w:rsidR="00480964" w:rsidRPr="0079114A" w:rsidRDefault="00480964" w:rsidP="00366A4D">
            <w:pPr>
              <w:rPr>
                <w:lang w:val="en-US"/>
              </w:rPr>
            </w:pPr>
            <w:proofErr w:type="spellStart"/>
            <w:r w:rsidRPr="0079114A">
              <w:rPr>
                <w:lang w:val="en-US"/>
              </w:rPr>
              <w:t>ESRSingleRowBlock</w:t>
            </w:r>
            <w:proofErr w:type="spellEnd"/>
            <w:r w:rsidR="0079114A" w:rsidRPr="0079114A">
              <w:rPr>
                <w:lang w:val="en-US"/>
              </w:rPr>
              <w:t xml:space="preserve"> </w:t>
            </w:r>
            <w:r w:rsidR="0079114A" w:rsidRPr="0079114A">
              <w:rPr>
                <w:lang w:val="en-US"/>
              </w:rPr>
              <w:t>(</w:t>
            </w:r>
            <w:r w:rsidR="0079114A">
              <w:t>множественное</w:t>
            </w:r>
            <w:r w:rsidR="0079114A" w:rsidRPr="0079114A">
              <w:rPr>
                <w:lang w:val="en-US"/>
              </w:rPr>
              <w:t>)</w:t>
            </w:r>
          </w:p>
        </w:tc>
      </w:tr>
      <w:tr w:rsidR="00C513F9" w14:paraId="4B4210BA" w14:textId="77777777" w:rsidTr="007529F6">
        <w:tc>
          <w:tcPr>
            <w:tcW w:w="1937" w:type="dxa"/>
          </w:tcPr>
          <w:p w14:paraId="09007600" w14:textId="295D3C1A" w:rsidR="00C513F9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ESRTitleBlock</w:t>
            </w:r>
            <w:proofErr w:type="spellEnd"/>
          </w:p>
        </w:tc>
        <w:tc>
          <w:tcPr>
            <w:tcW w:w="3773" w:type="dxa"/>
          </w:tcPr>
          <w:p w14:paraId="35C178A1" w14:textId="77777777" w:rsidR="0079114A" w:rsidRDefault="0079114A" w:rsidP="00366A4D">
            <w:r>
              <w:t xml:space="preserve">Блок описательной информации. </w:t>
            </w:r>
          </w:p>
          <w:p w14:paraId="71BB9A64" w14:textId="2C6C6BDF" w:rsidR="0079114A" w:rsidRDefault="0079114A" w:rsidP="00366A4D">
            <w:r>
              <w:t>Объединяет максимальное количество столбцов, которое есть в отчёте.</w:t>
            </w:r>
          </w:p>
        </w:tc>
        <w:tc>
          <w:tcPr>
            <w:tcW w:w="3635" w:type="dxa"/>
          </w:tcPr>
          <w:p w14:paraId="451ED79A" w14:textId="4CECA4EF" w:rsidR="00C513F9" w:rsidRPr="0079114A" w:rsidRDefault="0079114A" w:rsidP="00366A4D">
            <w:proofErr w:type="spellStart"/>
            <w:r>
              <w:rPr>
                <w:lang w:val="en-US"/>
              </w:rPr>
              <w:t>ESRTitleRow</w:t>
            </w:r>
            <w:proofErr w:type="spellEnd"/>
            <w:r>
              <w:t xml:space="preserve"> (множественное)</w:t>
            </w:r>
          </w:p>
        </w:tc>
      </w:tr>
      <w:tr w:rsidR="00C513F9" w14:paraId="1BE089C2" w14:textId="77777777" w:rsidTr="007529F6">
        <w:tc>
          <w:tcPr>
            <w:tcW w:w="1937" w:type="dxa"/>
          </w:tcPr>
          <w:p w14:paraId="3CADA69F" w14:textId="2C52616F" w:rsidR="00C513F9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ESRTitleRow</w:t>
            </w:r>
            <w:proofErr w:type="spellEnd"/>
          </w:p>
        </w:tc>
        <w:tc>
          <w:tcPr>
            <w:tcW w:w="3773" w:type="dxa"/>
          </w:tcPr>
          <w:p w14:paraId="6CDE01E4" w14:textId="18FCC5FB" w:rsidR="00C513F9" w:rsidRDefault="0079114A" w:rsidP="00366A4D">
            <w:r>
              <w:t>Строка блока описательной информации</w:t>
            </w:r>
          </w:p>
        </w:tc>
        <w:tc>
          <w:tcPr>
            <w:tcW w:w="3635" w:type="dxa"/>
          </w:tcPr>
          <w:p w14:paraId="1BFB89C2" w14:textId="77777777" w:rsidR="00C513F9" w:rsidRDefault="00C513F9" w:rsidP="00366A4D"/>
        </w:tc>
      </w:tr>
      <w:tr w:rsidR="00442BF0" w14:paraId="0E7731C5" w14:textId="77777777" w:rsidTr="007529F6">
        <w:tc>
          <w:tcPr>
            <w:tcW w:w="1937" w:type="dxa"/>
          </w:tcPr>
          <w:p w14:paraId="02A04744" w14:textId="453C75B0" w:rsidR="00442BF0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ESRHeaderBlock</w:t>
            </w:r>
            <w:proofErr w:type="spellEnd"/>
          </w:p>
        </w:tc>
        <w:tc>
          <w:tcPr>
            <w:tcW w:w="3773" w:type="dxa"/>
          </w:tcPr>
          <w:p w14:paraId="66B5F5B7" w14:textId="77777777" w:rsidR="00442BF0" w:rsidRDefault="0079114A" w:rsidP="00366A4D">
            <w:r>
              <w:t>Блок заголовков</w:t>
            </w:r>
          </w:p>
          <w:p w14:paraId="59DAB83E" w14:textId="2B64E9F4" w:rsidR="0079114A" w:rsidRDefault="0081601C" w:rsidP="00366A4D">
            <w:r>
              <w:t>Повторяется на каждом новом листе отчёта</w:t>
            </w:r>
          </w:p>
        </w:tc>
        <w:tc>
          <w:tcPr>
            <w:tcW w:w="3635" w:type="dxa"/>
          </w:tcPr>
          <w:p w14:paraId="119CFE4F" w14:textId="77777777" w:rsidR="00442BF0" w:rsidRDefault="0079114A" w:rsidP="00366A4D">
            <w:proofErr w:type="spellStart"/>
            <w:r>
              <w:rPr>
                <w:lang w:val="en-US"/>
              </w:rPr>
              <w:t>ESRHeaderRow</w:t>
            </w:r>
            <w:proofErr w:type="spellEnd"/>
            <w:r>
              <w:t xml:space="preserve"> </w:t>
            </w:r>
            <w:r>
              <w:t>(множественное)</w:t>
            </w:r>
          </w:p>
          <w:p w14:paraId="36DB19BD" w14:textId="1D280988" w:rsidR="0079114A" w:rsidRPr="0079114A" w:rsidRDefault="0079114A" w:rsidP="00366A4D">
            <w:proofErr w:type="spellStart"/>
            <w:r>
              <w:rPr>
                <w:lang w:val="en-US"/>
              </w:rPr>
              <w:t>ESRMerge</w:t>
            </w:r>
            <w:proofErr w:type="spellEnd"/>
          </w:p>
        </w:tc>
      </w:tr>
      <w:tr w:rsidR="00442BF0" w14:paraId="057B1F17" w14:textId="77777777" w:rsidTr="007529F6">
        <w:tc>
          <w:tcPr>
            <w:tcW w:w="1937" w:type="dxa"/>
          </w:tcPr>
          <w:p w14:paraId="04510149" w14:textId="335B5A64" w:rsidR="00442BF0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ESRHeaderRow</w:t>
            </w:r>
            <w:proofErr w:type="spellEnd"/>
          </w:p>
        </w:tc>
        <w:tc>
          <w:tcPr>
            <w:tcW w:w="3773" w:type="dxa"/>
          </w:tcPr>
          <w:p w14:paraId="32AAFC33" w14:textId="757BC48C" w:rsidR="00442BF0" w:rsidRDefault="0081601C" w:rsidP="00366A4D">
            <w:r>
              <w:t>Строка блока заголовков</w:t>
            </w:r>
          </w:p>
        </w:tc>
        <w:tc>
          <w:tcPr>
            <w:tcW w:w="3635" w:type="dxa"/>
          </w:tcPr>
          <w:p w14:paraId="649A1095" w14:textId="3051D7FA" w:rsidR="00442BF0" w:rsidRPr="0081601C" w:rsidRDefault="0081601C" w:rsidP="00366A4D">
            <w:proofErr w:type="spellStart"/>
            <w:r>
              <w:rPr>
                <w:lang w:val="en-US"/>
              </w:rPr>
              <w:t>ESRHeaderCell</w:t>
            </w:r>
            <w:proofErr w:type="spellEnd"/>
            <w:r>
              <w:t xml:space="preserve"> </w:t>
            </w:r>
            <w:r>
              <w:t>(множественное)</w:t>
            </w:r>
          </w:p>
        </w:tc>
      </w:tr>
      <w:tr w:rsidR="00442BF0" w14:paraId="20DB1A8D" w14:textId="77777777" w:rsidTr="007529F6">
        <w:tc>
          <w:tcPr>
            <w:tcW w:w="1937" w:type="dxa"/>
          </w:tcPr>
          <w:p w14:paraId="7BD361A6" w14:textId="40CEA009" w:rsidR="00442BF0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ESRHeaderCell</w:t>
            </w:r>
            <w:proofErr w:type="spellEnd"/>
          </w:p>
        </w:tc>
        <w:tc>
          <w:tcPr>
            <w:tcW w:w="3773" w:type="dxa"/>
          </w:tcPr>
          <w:p w14:paraId="77560B26" w14:textId="3880C98E" w:rsidR="00442BF0" w:rsidRDefault="002F0D8A" w:rsidP="00366A4D">
            <w:r>
              <w:t>Ячейка строки заголовков</w:t>
            </w:r>
          </w:p>
        </w:tc>
        <w:tc>
          <w:tcPr>
            <w:tcW w:w="3635" w:type="dxa"/>
          </w:tcPr>
          <w:p w14:paraId="3AF695BC" w14:textId="77777777" w:rsidR="00442BF0" w:rsidRDefault="00442BF0" w:rsidP="00366A4D"/>
        </w:tc>
      </w:tr>
      <w:tr w:rsidR="00442BF0" w14:paraId="60BDC2D7" w14:textId="77777777" w:rsidTr="007529F6">
        <w:tc>
          <w:tcPr>
            <w:tcW w:w="1937" w:type="dxa"/>
          </w:tcPr>
          <w:p w14:paraId="2A0CFEF2" w14:textId="7CEFEAC1" w:rsidR="00442BF0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ESRTableBlock</w:t>
            </w:r>
            <w:proofErr w:type="spellEnd"/>
          </w:p>
        </w:tc>
        <w:tc>
          <w:tcPr>
            <w:tcW w:w="3773" w:type="dxa"/>
          </w:tcPr>
          <w:p w14:paraId="2E1EE2B9" w14:textId="77777777" w:rsidR="00442BF0" w:rsidRDefault="002F0D8A" w:rsidP="00366A4D">
            <w:r>
              <w:t>Блок основной информации таблицы.</w:t>
            </w:r>
          </w:p>
          <w:p w14:paraId="4F9D59DD" w14:textId="514885D6" w:rsidR="002F0D8A" w:rsidRDefault="007529F6" w:rsidP="00366A4D">
            <w:r>
              <w:lastRenderedPageBreak/>
              <w:t>Нумерация строк в каждом блоке начинается с 0, что облегчает задание регионов объединения</w:t>
            </w:r>
          </w:p>
        </w:tc>
        <w:tc>
          <w:tcPr>
            <w:tcW w:w="3635" w:type="dxa"/>
          </w:tcPr>
          <w:p w14:paraId="04194402" w14:textId="77777777" w:rsidR="00442BF0" w:rsidRDefault="007529F6" w:rsidP="00366A4D">
            <w:proofErr w:type="spellStart"/>
            <w:r>
              <w:rPr>
                <w:lang w:val="en-US"/>
              </w:rPr>
              <w:lastRenderedPageBreak/>
              <w:t>ESRTableRow</w:t>
            </w:r>
            <w:proofErr w:type="spellEnd"/>
            <w:r>
              <w:t xml:space="preserve"> </w:t>
            </w:r>
            <w:r>
              <w:t>(множественное)</w:t>
            </w:r>
          </w:p>
          <w:p w14:paraId="628D45DB" w14:textId="5852A058" w:rsidR="007529F6" w:rsidRPr="007529F6" w:rsidRDefault="007529F6" w:rsidP="00366A4D">
            <w:proofErr w:type="spellStart"/>
            <w:r>
              <w:rPr>
                <w:lang w:val="en-US"/>
              </w:rPr>
              <w:t>ESRMerge</w:t>
            </w:r>
            <w:proofErr w:type="spellEnd"/>
          </w:p>
        </w:tc>
      </w:tr>
      <w:tr w:rsidR="007529F6" w14:paraId="72F9245E" w14:textId="77777777" w:rsidTr="007529F6">
        <w:tc>
          <w:tcPr>
            <w:tcW w:w="1937" w:type="dxa"/>
          </w:tcPr>
          <w:p w14:paraId="36AB26AF" w14:textId="5AF50C74" w:rsidR="007529F6" w:rsidRDefault="007529F6" w:rsidP="00366A4D">
            <w:pPr>
              <w:rPr>
                <w:lang w:val="en-US"/>
              </w:rPr>
            </w:pPr>
            <w:proofErr w:type="spellStart"/>
            <w:r w:rsidRPr="0079114A">
              <w:rPr>
                <w:lang w:val="en-US"/>
              </w:rPr>
              <w:t>ESRSingleRowBlock</w:t>
            </w:r>
            <w:proofErr w:type="spellEnd"/>
          </w:p>
        </w:tc>
        <w:tc>
          <w:tcPr>
            <w:tcW w:w="3773" w:type="dxa"/>
          </w:tcPr>
          <w:p w14:paraId="06A6DC5F" w14:textId="77777777" w:rsidR="007529F6" w:rsidRDefault="007529F6" w:rsidP="00366A4D">
            <w:r>
              <w:t>Блок основной информации, состоящий из одной строки.</w:t>
            </w:r>
          </w:p>
          <w:p w14:paraId="5D1804C1" w14:textId="1A7071A5" w:rsidR="007529F6" w:rsidRDefault="007529F6" w:rsidP="00366A4D">
            <w:r>
              <w:t>Облегчает построение отчётов, где не нужна группировка строк.</w:t>
            </w:r>
          </w:p>
          <w:p w14:paraId="5EF7DA55" w14:textId="6570CC44" w:rsidR="007529F6" w:rsidRDefault="007529F6" w:rsidP="00366A4D">
            <w:r>
              <w:t>Обратите внимание, добавление строки всегда будет перезаписывать единственную имеющуюся в блоке строку</w:t>
            </w:r>
          </w:p>
        </w:tc>
        <w:tc>
          <w:tcPr>
            <w:tcW w:w="3635" w:type="dxa"/>
          </w:tcPr>
          <w:p w14:paraId="657FCD70" w14:textId="42EFC883" w:rsidR="007529F6" w:rsidRPr="007529F6" w:rsidRDefault="007529F6" w:rsidP="00366A4D">
            <w:proofErr w:type="spellStart"/>
            <w:r>
              <w:rPr>
                <w:lang w:val="en-US"/>
              </w:rPr>
              <w:t>ESRTableRow</w:t>
            </w:r>
            <w:proofErr w:type="spellEnd"/>
          </w:p>
        </w:tc>
      </w:tr>
      <w:tr w:rsidR="00442BF0" w14:paraId="127582F7" w14:textId="77777777" w:rsidTr="007529F6">
        <w:tc>
          <w:tcPr>
            <w:tcW w:w="1937" w:type="dxa"/>
          </w:tcPr>
          <w:p w14:paraId="4AF93CC6" w14:textId="46E3F8F3" w:rsidR="00442BF0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ESRTableRow</w:t>
            </w:r>
            <w:proofErr w:type="spellEnd"/>
          </w:p>
        </w:tc>
        <w:tc>
          <w:tcPr>
            <w:tcW w:w="3773" w:type="dxa"/>
          </w:tcPr>
          <w:p w14:paraId="569D5E81" w14:textId="41D954A7" w:rsidR="00442BF0" w:rsidRDefault="007529F6" w:rsidP="00366A4D">
            <w:r>
              <w:t>Строка блока основной информации</w:t>
            </w:r>
          </w:p>
        </w:tc>
        <w:tc>
          <w:tcPr>
            <w:tcW w:w="3635" w:type="dxa"/>
          </w:tcPr>
          <w:p w14:paraId="6E3F6E40" w14:textId="41BDE128" w:rsidR="00442BF0" w:rsidRPr="007529F6" w:rsidRDefault="007529F6" w:rsidP="00366A4D">
            <w:proofErr w:type="spellStart"/>
            <w:r>
              <w:rPr>
                <w:lang w:val="en-US"/>
              </w:rPr>
              <w:t>ESRTableCell</w:t>
            </w:r>
            <w:proofErr w:type="spellEnd"/>
            <w:r>
              <w:t xml:space="preserve"> </w:t>
            </w:r>
            <w:r>
              <w:t>(множественное)</w:t>
            </w:r>
          </w:p>
        </w:tc>
      </w:tr>
      <w:tr w:rsidR="00C513F9" w14:paraId="28B7BE54" w14:textId="77777777" w:rsidTr="007529F6">
        <w:tc>
          <w:tcPr>
            <w:tcW w:w="1937" w:type="dxa"/>
          </w:tcPr>
          <w:p w14:paraId="07FD4B5C" w14:textId="5D3D10CA" w:rsidR="00C513F9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ESRTableCell</w:t>
            </w:r>
            <w:proofErr w:type="spellEnd"/>
          </w:p>
        </w:tc>
        <w:tc>
          <w:tcPr>
            <w:tcW w:w="3773" w:type="dxa"/>
          </w:tcPr>
          <w:p w14:paraId="1B40CDCF" w14:textId="2E618868" w:rsidR="00C513F9" w:rsidRDefault="007529F6" w:rsidP="00366A4D">
            <w:r>
              <w:t>Ячейка таблицы основной информации</w:t>
            </w:r>
          </w:p>
        </w:tc>
        <w:tc>
          <w:tcPr>
            <w:tcW w:w="3635" w:type="dxa"/>
          </w:tcPr>
          <w:p w14:paraId="20243952" w14:textId="77777777" w:rsidR="00C513F9" w:rsidRDefault="00C513F9" w:rsidP="00366A4D"/>
        </w:tc>
      </w:tr>
      <w:tr w:rsidR="00C513F9" w14:paraId="22184365" w14:textId="77777777" w:rsidTr="007529F6">
        <w:tc>
          <w:tcPr>
            <w:tcW w:w="1937" w:type="dxa"/>
          </w:tcPr>
          <w:p w14:paraId="1680F57A" w14:textId="79E46ACB" w:rsidR="00C513F9" w:rsidRPr="00C513F9" w:rsidRDefault="00442BF0" w:rsidP="00366A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ESRMerge</w:t>
            </w:r>
            <w:proofErr w:type="spellEnd"/>
          </w:p>
        </w:tc>
        <w:tc>
          <w:tcPr>
            <w:tcW w:w="3773" w:type="dxa"/>
          </w:tcPr>
          <w:p w14:paraId="1489221E" w14:textId="77777777" w:rsidR="00C513F9" w:rsidRDefault="007529F6" w:rsidP="00366A4D">
            <w:r>
              <w:t>Объект, содержащий список объединени</w:t>
            </w:r>
            <w:r w:rsidR="00795A13">
              <w:t>й ячеек в блоке</w:t>
            </w:r>
            <w:r w:rsidR="00B5353C">
              <w:t>.</w:t>
            </w:r>
          </w:p>
          <w:p w14:paraId="6C560E7A" w14:textId="5F5E2EE6" w:rsidR="00B5353C" w:rsidRDefault="00B5353C" w:rsidP="00366A4D">
            <w:r>
              <w:t>Обратите внимание, нумерация строк в каждом блоке начинается с 0.</w:t>
            </w:r>
          </w:p>
        </w:tc>
        <w:tc>
          <w:tcPr>
            <w:tcW w:w="3635" w:type="dxa"/>
          </w:tcPr>
          <w:p w14:paraId="3C765143" w14:textId="77777777" w:rsidR="00C513F9" w:rsidRDefault="00C513F9" w:rsidP="00366A4D"/>
        </w:tc>
      </w:tr>
    </w:tbl>
    <w:p w14:paraId="00A4C259" w14:textId="77777777" w:rsidR="000D7AED" w:rsidRPr="000D7AED" w:rsidRDefault="000D7AED" w:rsidP="00366A4D"/>
    <w:p w14:paraId="22E2385C" w14:textId="77777777" w:rsidR="00366A4D" w:rsidRDefault="00366A4D" w:rsidP="00366A4D">
      <w:r>
        <w:t>Общий порядок создания отчёта:</w:t>
      </w:r>
    </w:p>
    <w:p w14:paraId="5B98E71B" w14:textId="77777777" w:rsidR="00366A4D" w:rsidRDefault="00366A4D" w:rsidP="00366A4D">
      <w:r>
        <w:t xml:space="preserve">1. Создать новый конструктор отчёта ESRConstructor5, в который необходимо передать созданную книгу </w:t>
      </w:r>
      <w:proofErr w:type="spellStart"/>
      <w:r>
        <w:t>HSSFWorkbook</w:t>
      </w:r>
      <w:proofErr w:type="spellEnd"/>
      <w:r>
        <w:t>;</w:t>
      </w:r>
    </w:p>
    <w:p w14:paraId="13E6CDCE" w14:textId="77777777" w:rsidR="00366A4D" w:rsidRDefault="00366A4D" w:rsidP="00366A4D">
      <w:r>
        <w:t xml:space="preserve">2. Создать отчёт </w:t>
      </w:r>
      <w:proofErr w:type="spellStart"/>
      <w:r>
        <w:t>ESRReport</w:t>
      </w:r>
      <w:proofErr w:type="spellEnd"/>
      <w:r>
        <w:t xml:space="preserve">. Отчёт может содержать в себе предварительный информационный блок </w:t>
      </w:r>
      <w:proofErr w:type="spellStart"/>
      <w:r>
        <w:t>ESRTitleBlock</w:t>
      </w:r>
      <w:proofErr w:type="spellEnd"/>
      <w:r>
        <w:t xml:space="preserve">, Блок заголовков </w:t>
      </w:r>
      <w:proofErr w:type="spellStart"/>
      <w:r>
        <w:t>ESRHeaderBlock</w:t>
      </w:r>
      <w:proofErr w:type="spellEnd"/>
      <w:r>
        <w:t xml:space="preserve"> и множество информационных блоков </w:t>
      </w:r>
      <w:proofErr w:type="spellStart"/>
      <w:r>
        <w:t>ESRTableBlock</w:t>
      </w:r>
      <w:proofErr w:type="spellEnd"/>
      <w:r>
        <w:t>, в которых находится информация отчёта. Обратите внимание, что в одном конструкторе можно комбинировать множество отчётов. Каждый отчёт будет начинаться на новом листе относительно предыдущего.</w:t>
      </w:r>
    </w:p>
    <w:p w14:paraId="187206E5" w14:textId="77777777" w:rsidR="00366A4D" w:rsidRDefault="00366A4D" w:rsidP="00366A4D">
      <w:r>
        <w:t xml:space="preserve">3. Для добавления информации в начале отчёта (например, строка с описанием отчёта и какая-то другая вводная информация) используется предварительный информационный блок </w:t>
      </w:r>
      <w:proofErr w:type="spellStart"/>
      <w:r>
        <w:t>ESRTitleBlock</w:t>
      </w:r>
      <w:proofErr w:type="spellEnd"/>
      <w:r>
        <w:t xml:space="preserve">. Данный блок может содержать множество строк. Данный блок всегда будет располагаться в самом начале отчёта. Данный блок всегда будет объединять максимальное количество столбцов, используемых в отчёте. Блок может содержать множество текстовых строк, которые добавляются при помощи метода </w:t>
      </w:r>
      <w:proofErr w:type="spellStart"/>
      <w:r>
        <w:t>addTitleRow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titleRow</w:t>
      </w:r>
      <w:proofErr w:type="spellEnd"/>
      <w:r>
        <w:t xml:space="preserve">). Блоку можно добавить стиль </w:t>
      </w:r>
      <w:proofErr w:type="spellStart"/>
      <w:r>
        <w:t>HSSFCellStyle</w:t>
      </w:r>
      <w:proofErr w:type="spellEnd"/>
    </w:p>
    <w:p w14:paraId="24678FF3" w14:textId="697F355D" w:rsidR="00F42921" w:rsidRDefault="00366A4D" w:rsidP="00366A4D">
      <w:r>
        <w:t>4.</w:t>
      </w:r>
    </w:p>
    <w:sectPr w:rsidR="00F42921" w:rsidSect="007529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4D"/>
    <w:rsid w:val="000D7AED"/>
    <w:rsid w:val="0022244D"/>
    <w:rsid w:val="002F0D8A"/>
    <w:rsid w:val="002F5F55"/>
    <w:rsid w:val="00366A4D"/>
    <w:rsid w:val="00442BF0"/>
    <w:rsid w:val="00480964"/>
    <w:rsid w:val="007529F6"/>
    <w:rsid w:val="0079114A"/>
    <w:rsid w:val="00795A13"/>
    <w:rsid w:val="0081601C"/>
    <w:rsid w:val="00B01316"/>
    <w:rsid w:val="00B5353C"/>
    <w:rsid w:val="00C513F9"/>
    <w:rsid w:val="00DD411E"/>
    <w:rsid w:val="00F42921"/>
    <w:rsid w:val="00F6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5ACA6"/>
  <w15:chartTrackingRefBased/>
  <w15:docId w15:val="{088EA41D-A3CC-4356-BCBE-BC221D31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7A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A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3">
    <w:name w:val="Table Grid"/>
    <w:basedOn w:val="a1"/>
    <w:uiPriority w:val="39"/>
    <w:rsid w:val="00222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DE6ED-2CEF-4436-ADC9-F304DCA02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Nixatak</dc:creator>
  <cp:keywords/>
  <dc:description/>
  <cp:lastModifiedBy>Nixatak</cp:lastModifiedBy>
  <cp:revision>5</cp:revision>
  <dcterms:created xsi:type="dcterms:W3CDTF">2024-05-20T18:32:00Z</dcterms:created>
  <dcterms:modified xsi:type="dcterms:W3CDTF">2024-05-20T20:23:00Z</dcterms:modified>
</cp:coreProperties>
</file>