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D2C3" w14:textId="06903858" w:rsidR="000D7AED" w:rsidRPr="001A0A02" w:rsidRDefault="001A0A02" w:rsidP="000D7AED">
      <w:pPr>
        <w:pStyle w:val="1"/>
        <w:rPr>
          <w:lang w:val="en-US"/>
        </w:rPr>
      </w:pPr>
      <w:r>
        <w:rPr>
          <w:lang w:val="en-US"/>
        </w:rPr>
        <w:t>General information</w:t>
      </w:r>
    </w:p>
    <w:p w14:paraId="3DEF9C47" w14:textId="77777777" w:rsidR="001A0A02" w:rsidRDefault="001A0A02" w:rsidP="00366A4D">
      <w:pPr>
        <w:rPr>
          <w:lang w:val="en-US"/>
        </w:rPr>
      </w:pPr>
      <w:r w:rsidRPr="001A0A02">
        <w:rPr>
          <w:lang w:val="en-US"/>
        </w:rPr>
        <w:t xml:space="preserve">A framework that simplifies the creation of simple reports using Apache POI. </w:t>
      </w:r>
    </w:p>
    <w:p w14:paraId="697AB0EC" w14:textId="5F00D4C6" w:rsidR="00366A4D" w:rsidRPr="001A0A02" w:rsidRDefault="001A0A02" w:rsidP="00366A4D">
      <w:pPr>
        <w:rPr>
          <w:lang w:val="en-US"/>
        </w:rPr>
      </w:pPr>
      <w:r w:rsidRPr="001A0A02">
        <w:rPr>
          <w:lang w:val="en-US"/>
        </w:rPr>
        <w:t>This version of the builder is designed to support legacy code; the library is compiled for Java 1.5 and uses Apache POI 3.8. This combination can only be used to generate reports in the old Excel .</w:t>
      </w:r>
      <w:proofErr w:type="spellStart"/>
      <w:r w:rsidRPr="001A0A02">
        <w:rPr>
          <w:lang w:val="en-US"/>
        </w:rPr>
        <w:t>xls</w:t>
      </w:r>
      <w:proofErr w:type="spellEnd"/>
      <w:r w:rsidRPr="001A0A02">
        <w:rPr>
          <w:lang w:val="en-US"/>
        </w:rPr>
        <w:t xml:space="preserve"> format (using </w:t>
      </w:r>
      <w:proofErr w:type="spellStart"/>
      <w:proofErr w:type="gramStart"/>
      <w:r w:rsidRPr="001A0A02">
        <w:rPr>
          <w:lang w:val="en-US"/>
        </w:rPr>
        <w:t>org.apache.poi.hssf</w:t>
      </w:r>
      <w:proofErr w:type="spellEnd"/>
      <w:proofErr w:type="gramEnd"/>
      <w:r w:rsidRPr="001A0A02">
        <w:rPr>
          <w:lang w:val="en-US"/>
        </w:rPr>
        <w:t>)</w:t>
      </w:r>
      <w:r w:rsidR="00366A4D" w:rsidRPr="001A0A02">
        <w:rPr>
          <w:lang w:val="en-US"/>
        </w:rPr>
        <w:t>.</w:t>
      </w:r>
    </w:p>
    <w:p w14:paraId="0C28E3F7" w14:textId="763CFE5F" w:rsidR="000D7AED" w:rsidRPr="001A0A02" w:rsidRDefault="001A0A02" w:rsidP="000D7AED">
      <w:pPr>
        <w:pStyle w:val="1"/>
        <w:rPr>
          <w:lang w:val="en-US"/>
        </w:rPr>
      </w:pPr>
      <w:r>
        <w:rPr>
          <w:lang w:val="en-US"/>
        </w:rPr>
        <w:t>Report entities</w:t>
      </w:r>
    </w:p>
    <w:p w14:paraId="77558988" w14:textId="2EDA097A" w:rsidR="000D7AED" w:rsidRPr="001A0A02" w:rsidRDefault="001A0A02" w:rsidP="00366A4D">
      <w:pPr>
        <w:rPr>
          <w:lang w:val="en-US"/>
        </w:rPr>
      </w:pPr>
      <w:r w:rsidRPr="001A0A02">
        <w:rPr>
          <w:lang w:val="en-US"/>
        </w:rPr>
        <w:t>General report outline</w:t>
      </w:r>
      <w:r w:rsidR="0022244D" w:rsidRPr="001A0A02">
        <w:rPr>
          <w:lang w:val="en-US"/>
        </w:rPr>
        <w:t>:</w:t>
      </w:r>
    </w:p>
    <w:p w14:paraId="31150A53" w14:textId="6D231E0C" w:rsidR="000D7AED" w:rsidRDefault="0022244D" w:rsidP="00366A4D">
      <w:r>
        <w:rPr>
          <w:noProof/>
        </w:rPr>
        <w:drawing>
          <wp:inline distT="0" distB="0" distL="0" distR="0" wp14:anchorId="3C21E31D" wp14:editId="23866A4E">
            <wp:extent cx="3409950" cy="3202293"/>
            <wp:effectExtent l="0" t="0" r="0" b="0"/>
            <wp:docPr id="1100508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5798" cy="3207785"/>
                    </a:xfrm>
                    <a:prstGeom prst="rect">
                      <a:avLst/>
                    </a:prstGeom>
                    <a:noFill/>
                    <a:ln>
                      <a:noFill/>
                    </a:ln>
                  </pic:spPr>
                </pic:pic>
              </a:graphicData>
            </a:graphic>
          </wp:inline>
        </w:drawing>
      </w:r>
    </w:p>
    <w:tbl>
      <w:tblPr>
        <w:tblStyle w:val="a3"/>
        <w:tblW w:w="0" w:type="auto"/>
        <w:tblLook w:val="04A0" w:firstRow="1" w:lastRow="0" w:firstColumn="1" w:lastColumn="0" w:noHBand="0" w:noVBand="1"/>
      </w:tblPr>
      <w:tblGrid>
        <w:gridCol w:w="1937"/>
        <w:gridCol w:w="3773"/>
        <w:gridCol w:w="3635"/>
      </w:tblGrid>
      <w:tr w:rsidR="0022244D" w:rsidRPr="001A0A02" w14:paraId="3CD9009A" w14:textId="77777777" w:rsidTr="007529F6">
        <w:tc>
          <w:tcPr>
            <w:tcW w:w="1937" w:type="dxa"/>
          </w:tcPr>
          <w:p w14:paraId="4BE5A3CC" w14:textId="02C257D7" w:rsidR="0022244D" w:rsidRPr="001A0A02" w:rsidRDefault="001A0A02" w:rsidP="00442BF0">
            <w:pPr>
              <w:jc w:val="center"/>
              <w:rPr>
                <w:lang w:val="en-US"/>
              </w:rPr>
            </w:pPr>
            <w:r>
              <w:rPr>
                <w:lang w:val="en-US"/>
              </w:rPr>
              <w:t>Object</w:t>
            </w:r>
          </w:p>
        </w:tc>
        <w:tc>
          <w:tcPr>
            <w:tcW w:w="3773" w:type="dxa"/>
          </w:tcPr>
          <w:p w14:paraId="43C9A040" w14:textId="1EBF2197" w:rsidR="0022244D" w:rsidRPr="001A0A02" w:rsidRDefault="001A0A02" w:rsidP="00442BF0">
            <w:pPr>
              <w:jc w:val="center"/>
              <w:rPr>
                <w:lang w:val="en-US"/>
              </w:rPr>
            </w:pPr>
            <w:r>
              <w:rPr>
                <w:lang w:val="en-US"/>
              </w:rPr>
              <w:t>Description</w:t>
            </w:r>
          </w:p>
        </w:tc>
        <w:tc>
          <w:tcPr>
            <w:tcW w:w="3635" w:type="dxa"/>
          </w:tcPr>
          <w:p w14:paraId="29159A9B" w14:textId="6E6AC4AE" w:rsidR="0022244D" w:rsidRPr="001A0A02" w:rsidRDefault="001A0A02" w:rsidP="00442BF0">
            <w:pPr>
              <w:jc w:val="center"/>
              <w:rPr>
                <w:lang w:val="en-US"/>
              </w:rPr>
            </w:pPr>
            <w:r>
              <w:rPr>
                <w:lang w:val="en-US"/>
              </w:rPr>
              <w:t>Objects</w:t>
            </w:r>
            <w:r w:rsidRPr="001A0A02">
              <w:rPr>
                <w:lang w:val="en-US"/>
              </w:rPr>
              <w:t xml:space="preserve"> that can be added</w:t>
            </w:r>
          </w:p>
        </w:tc>
      </w:tr>
      <w:tr w:rsidR="0022244D" w14:paraId="1C403C4A" w14:textId="77777777" w:rsidTr="007529F6">
        <w:tc>
          <w:tcPr>
            <w:tcW w:w="1937" w:type="dxa"/>
          </w:tcPr>
          <w:p w14:paraId="6BF8FB0B" w14:textId="2169400B" w:rsidR="0022244D" w:rsidRPr="00C513F9" w:rsidRDefault="00442BF0" w:rsidP="00366A4D">
            <w:pPr>
              <w:rPr>
                <w:lang w:val="en-US"/>
              </w:rPr>
            </w:pPr>
            <w:proofErr w:type="spellStart"/>
            <w:r>
              <w:rPr>
                <w:lang w:val="en-US"/>
              </w:rPr>
              <w:t>ESRConstructor</w:t>
            </w:r>
            <w:proofErr w:type="spellEnd"/>
          </w:p>
        </w:tc>
        <w:tc>
          <w:tcPr>
            <w:tcW w:w="3773" w:type="dxa"/>
          </w:tcPr>
          <w:p w14:paraId="49C3D2CD" w14:textId="5C732F7C" w:rsidR="0022244D" w:rsidRPr="001A0A02" w:rsidRDefault="001A0A02" w:rsidP="00366A4D">
            <w:pPr>
              <w:rPr>
                <w:lang w:val="en-US"/>
              </w:rPr>
            </w:pPr>
            <w:r w:rsidRPr="001A0A02">
              <w:rPr>
                <w:lang w:val="en-US"/>
              </w:rPr>
              <w:t xml:space="preserve">The main object to which the </w:t>
            </w:r>
            <w:proofErr w:type="spellStart"/>
            <w:r w:rsidRPr="001A0A02">
              <w:rPr>
                <w:lang w:val="en-US"/>
              </w:rPr>
              <w:t>HSSFWorkBook</w:t>
            </w:r>
            <w:proofErr w:type="spellEnd"/>
            <w:r w:rsidRPr="001A0A02">
              <w:rPr>
                <w:lang w:val="en-US"/>
              </w:rPr>
              <w:t xml:space="preserve"> object must be passed</w:t>
            </w:r>
          </w:p>
        </w:tc>
        <w:tc>
          <w:tcPr>
            <w:tcW w:w="3635" w:type="dxa"/>
          </w:tcPr>
          <w:p w14:paraId="787ADB69" w14:textId="475497C7" w:rsidR="0022244D" w:rsidRPr="00DD411E" w:rsidRDefault="00DD411E" w:rsidP="00366A4D">
            <w:pPr>
              <w:rPr>
                <w:lang w:val="en-US"/>
              </w:rPr>
            </w:pPr>
            <w:proofErr w:type="spellStart"/>
            <w:r>
              <w:rPr>
                <w:lang w:val="en-US"/>
              </w:rPr>
              <w:t>ESRReport</w:t>
            </w:r>
            <w:proofErr w:type="spellEnd"/>
            <w:r>
              <w:rPr>
                <w:lang w:val="en-US"/>
              </w:rPr>
              <w:t xml:space="preserve"> (</w:t>
            </w:r>
            <w:r w:rsidR="00031006">
              <w:rPr>
                <w:lang w:val="en-US"/>
              </w:rPr>
              <w:t>multiple</w:t>
            </w:r>
            <w:r>
              <w:rPr>
                <w:lang w:val="en-US"/>
              </w:rPr>
              <w:t>)</w:t>
            </w:r>
          </w:p>
        </w:tc>
      </w:tr>
      <w:tr w:rsidR="00C513F9" w:rsidRPr="0079114A" w14:paraId="7F54F0A1" w14:textId="77777777" w:rsidTr="007529F6">
        <w:tc>
          <w:tcPr>
            <w:tcW w:w="1937" w:type="dxa"/>
          </w:tcPr>
          <w:p w14:paraId="36FF86E9" w14:textId="6FEDBD24" w:rsidR="00C513F9" w:rsidRPr="00C513F9" w:rsidRDefault="00442BF0" w:rsidP="00366A4D">
            <w:pPr>
              <w:rPr>
                <w:lang w:val="en-US"/>
              </w:rPr>
            </w:pPr>
            <w:proofErr w:type="spellStart"/>
            <w:r>
              <w:rPr>
                <w:lang w:val="en-US"/>
              </w:rPr>
              <w:t>ESRReport</w:t>
            </w:r>
            <w:proofErr w:type="spellEnd"/>
          </w:p>
        </w:tc>
        <w:tc>
          <w:tcPr>
            <w:tcW w:w="3773" w:type="dxa"/>
          </w:tcPr>
          <w:p w14:paraId="03E76740" w14:textId="51DA34F1" w:rsidR="00C513F9" w:rsidRPr="001A0A02" w:rsidRDefault="001A0A02" w:rsidP="00366A4D">
            <w:pPr>
              <w:rPr>
                <w:lang w:val="en-US"/>
              </w:rPr>
            </w:pPr>
            <w:r w:rsidRPr="001A0A02">
              <w:rPr>
                <w:lang w:val="en-US"/>
              </w:rPr>
              <w:t xml:space="preserve">Report object. May consist of descriptive information, a header </w:t>
            </w:r>
            <w:r>
              <w:rPr>
                <w:lang w:val="en-US"/>
              </w:rPr>
              <w:t>block</w:t>
            </w:r>
            <w:r w:rsidRPr="001A0A02">
              <w:rPr>
                <w:lang w:val="en-US"/>
              </w:rPr>
              <w:t>, and a main table composed of blocks</w:t>
            </w:r>
          </w:p>
        </w:tc>
        <w:tc>
          <w:tcPr>
            <w:tcW w:w="3635" w:type="dxa"/>
          </w:tcPr>
          <w:p w14:paraId="763AE6AE" w14:textId="77777777" w:rsidR="00C513F9" w:rsidRPr="00D8647A" w:rsidRDefault="00480964" w:rsidP="00366A4D">
            <w:proofErr w:type="spellStart"/>
            <w:r>
              <w:rPr>
                <w:lang w:val="en-US"/>
              </w:rPr>
              <w:t>ESRTitleBlock</w:t>
            </w:r>
            <w:proofErr w:type="spellEnd"/>
          </w:p>
          <w:p w14:paraId="3CA7D31D" w14:textId="77777777" w:rsidR="00480964" w:rsidRPr="00D8647A" w:rsidRDefault="00480964" w:rsidP="00366A4D">
            <w:proofErr w:type="spellStart"/>
            <w:r>
              <w:rPr>
                <w:lang w:val="en-US"/>
              </w:rPr>
              <w:t>ESRHeaderBlock</w:t>
            </w:r>
            <w:proofErr w:type="spellEnd"/>
          </w:p>
          <w:p w14:paraId="1FBBF89C" w14:textId="59ED238B" w:rsidR="00480964" w:rsidRPr="0079114A" w:rsidRDefault="00480964" w:rsidP="00366A4D">
            <w:proofErr w:type="spellStart"/>
            <w:r>
              <w:rPr>
                <w:lang w:val="en-US"/>
              </w:rPr>
              <w:t>ESRTableBlock</w:t>
            </w:r>
            <w:proofErr w:type="spellEnd"/>
            <w:r w:rsidR="0079114A">
              <w:t xml:space="preserve"> (</w:t>
            </w:r>
            <w:r w:rsidR="001A0A02">
              <w:rPr>
                <w:lang w:val="en-US"/>
              </w:rPr>
              <w:t>multiple</w:t>
            </w:r>
            <w:r w:rsidR="0079114A">
              <w:t>)</w:t>
            </w:r>
          </w:p>
          <w:p w14:paraId="5F70A41E" w14:textId="3F41E977" w:rsidR="00480964" w:rsidRPr="00D8647A" w:rsidRDefault="00480964" w:rsidP="00366A4D">
            <w:proofErr w:type="spellStart"/>
            <w:r w:rsidRPr="0079114A">
              <w:rPr>
                <w:lang w:val="en-US"/>
              </w:rPr>
              <w:t>ESRSingleRowBlock</w:t>
            </w:r>
            <w:proofErr w:type="spellEnd"/>
            <w:r w:rsidR="0079114A" w:rsidRPr="00D8647A">
              <w:t xml:space="preserve"> (</w:t>
            </w:r>
            <w:r w:rsidR="001A0A02">
              <w:rPr>
                <w:lang w:val="en-US"/>
              </w:rPr>
              <w:t>multiple</w:t>
            </w:r>
            <w:r w:rsidR="0079114A" w:rsidRPr="00D8647A">
              <w:t>)</w:t>
            </w:r>
          </w:p>
        </w:tc>
      </w:tr>
      <w:tr w:rsidR="00C513F9" w14:paraId="4B4210BA" w14:textId="77777777" w:rsidTr="007529F6">
        <w:tc>
          <w:tcPr>
            <w:tcW w:w="1937" w:type="dxa"/>
          </w:tcPr>
          <w:p w14:paraId="09007600" w14:textId="295D3C1A" w:rsidR="00C513F9" w:rsidRPr="00C513F9" w:rsidRDefault="00442BF0" w:rsidP="00366A4D">
            <w:pPr>
              <w:rPr>
                <w:lang w:val="en-US"/>
              </w:rPr>
            </w:pPr>
            <w:proofErr w:type="spellStart"/>
            <w:r>
              <w:rPr>
                <w:lang w:val="en-US"/>
              </w:rPr>
              <w:t>ESRTitleBlock</w:t>
            </w:r>
            <w:proofErr w:type="spellEnd"/>
          </w:p>
        </w:tc>
        <w:tc>
          <w:tcPr>
            <w:tcW w:w="3773" w:type="dxa"/>
          </w:tcPr>
          <w:p w14:paraId="72705C3F" w14:textId="6EAA3FAB" w:rsidR="001A0A02" w:rsidRPr="001A0A02" w:rsidRDefault="001A0A02" w:rsidP="001A0A02">
            <w:pPr>
              <w:rPr>
                <w:lang w:val="en-US"/>
              </w:rPr>
            </w:pPr>
            <w:r w:rsidRPr="001A0A02">
              <w:rPr>
                <w:lang w:val="en-US"/>
              </w:rPr>
              <w:t xml:space="preserve">Descriptive information </w:t>
            </w:r>
            <w:r>
              <w:rPr>
                <w:lang w:val="en-US"/>
              </w:rPr>
              <w:t>block</w:t>
            </w:r>
            <w:r w:rsidRPr="001A0A02">
              <w:rPr>
                <w:lang w:val="en-US"/>
              </w:rPr>
              <w:t xml:space="preserve">. </w:t>
            </w:r>
          </w:p>
          <w:p w14:paraId="71BB9A64" w14:textId="5B8FDB24" w:rsidR="0079114A" w:rsidRPr="001A0A02" w:rsidRDefault="001A0A02" w:rsidP="001A0A02">
            <w:pPr>
              <w:rPr>
                <w:lang w:val="en-US"/>
              </w:rPr>
            </w:pPr>
            <w:r w:rsidRPr="001A0A02">
              <w:rPr>
                <w:lang w:val="en-US"/>
              </w:rPr>
              <w:t>It combines the maximum number of columns available in the report.</w:t>
            </w:r>
          </w:p>
        </w:tc>
        <w:tc>
          <w:tcPr>
            <w:tcW w:w="3635" w:type="dxa"/>
          </w:tcPr>
          <w:p w14:paraId="451ED79A" w14:textId="3804F927" w:rsidR="00C513F9" w:rsidRPr="0079114A" w:rsidRDefault="0079114A" w:rsidP="00366A4D">
            <w:proofErr w:type="spellStart"/>
            <w:r>
              <w:rPr>
                <w:lang w:val="en-US"/>
              </w:rPr>
              <w:t>ESRTitleRow</w:t>
            </w:r>
            <w:proofErr w:type="spellEnd"/>
            <w:r>
              <w:t xml:space="preserve"> (</w:t>
            </w:r>
            <w:r w:rsidR="001A0A02">
              <w:rPr>
                <w:lang w:val="en-US"/>
              </w:rPr>
              <w:t>multiple</w:t>
            </w:r>
            <w:r>
              <w:t>)</w:t>
            </w:r>
          </w:p>
        </w:tc>
      </w:tr>
      <w:tr w:rsidR="00C513F9" w:rsidRPr="001A0A02" w14:paraId="1BE089C2" w14:textId="77777777" w:rsidTr="007529F6">
        <w:tc>
          <w:tcPr>
            <w:tcW w:w="1937" w:type="dxa"/>
          </w:tcPr>
          <w:p w14:paraId="3CADA69F" w14:textId="2C52616F" w:rsidR="00C513F9" w:rsidRPr="00C513F9" w:rsidRDefault="00442BF0" w:rsidP="00366A4D">
            <w:pPr>
              <w:rPr>
                <w:lang w:val="en-US"/>
              </w:rPr>
            </w:pPr>
            <w:proofErr w:type="spellStart"/>
            <w:r>
              <w:rPr>
                <w:lang w:val="en-US"/>
              </w:rPr>
              <w:t>ESRTitleRow</w:t>
            </w:r>
            <w:proofErr w:type="spellEnd"/>
          </w:p>
        </w:tc>
        <w:tc>
          <w:tcPr>
            <w:tcW w:w="3773" w:type="dxa"/>
          </w:tcPr>
          <w:p w14:paraId="6CDE01E4" w14:textId="4476DC7F" w:rsidR="00C513F9" w:rsidRPr="001A0A02" w:rsidRDefault="001A0A02" w:rsidP="00366A4D">
            <w:pPr>
              <w:rPr>
                <w:lang w:val="en-US"/>
              </w:rPr>
            </w:pPr>
            <w:r>
              <w:rPr>
                <w:lang w:val="en-US"/>
              </w:rPr>
              <w:t>Row of d</w:t>
            </w:r>
            <w:r w:rsidRPr="001A0A02">
              <w:rPr>
                <w:lang w:val="en-US"/>
              </w:rPr>
              <w:t>escriptive information section</w:t>
            </w:r>
          </w:p>
        </w:tc>
        <w:tc>
          <w:tcPr>
            <w:tcW w:w="3635" w:type="dxa"/>
          </w:tcPr>
          <w:p w14:paraId="1BFB89C2" w14:textId="77777777" w:rsidR="00C513F9" w:rsidRPr="001A0A02" w:rsidRDefault="00C513F9" w:rsidP="00366A4D">
            <w:pPr>
              <w:rPr>
                <w:lang w:val="en-US"/>
              </w:rPr>
            </w:pPr>
          </w:p>
        </w:tc>
      </w:tr>
      <w:tr w:rsidR="00442BF0" w14:paraId="0E7731C5" w14:textId="77777777" w:rsidTr="007529F6">
        <w:tc>
          <w:tcPr>
            <w:tcW w:w="1937" w:type="dxa"/>
          </w:tcPr>
          <w:p w14:paraId="02A04744" w14:textId="453C75B0" w:rsidR="00442BF0" w:rsidRDefault="00442BF0" w:rsidP="00366A4D">
            <w:pPr>
              <w:rPr>
                <w:lang w:val="en-US"/>
              </w:rPr>
            </w:pPr>
            <w:proofErr w:type="spellStart"/>
            <w:r>
              <w:rPr>
                <w:lang w:val="en-US"/>
              </w:rPr>
              <w:t>ESRHeaderBlock</w:t>
            </w:r>
            <w:proofErr w:type="spellEnd"/>
          </w:p>
        </w:tc>
        <w:tc>
          <w:tcPr>
            <w:tcW w:w="3773" w:type="dxa"/>
          </w:tcPr>
          <w:p w14:paraId="7EFAE3CA" w14:textId="7DB0CD5B" w:rsidR="001A0A02" w:rsidRPr="001A0A02" w:rsidRDefault="001A0A02" w:rsidP="001A0A02">
            <w:pPr>
              <w:rPr>
                <w:lang w:val="en-US"/>
              </w:rPr>
            </w:pPr>
            <w:r w:rsidRPr="001A0A02">
              <w:rPr>
                <w:lang w:val="en-US"/>
              </w:rPr>
              <w:t xml:space="preserve">Header </w:t>
            </w:r>
            <w:r>
              <w:rPr>
                <w:lang w:val="en-US"/>
              </w:rPr>
              <w:t>block</w:t>
            </w:r>
          </w:p>
          <w:p w14:paraId="59DAB83E" w14:textId="7A01B191" w:rsidR="0079114A" w:rsidRPr="001A0A02" w:rsidRDefault="001A0A02" w:rsidP="001A0A02">
            <w:pPr>
              <w:rPr>
                <w:lang w:val="en-US"/>
              </w:rPr>
            </w:pPr>
            <w:r w:rsidRPr="001A0A02">
              <w:rPr>
                <w:lang w:val="en-US"/>
              </w:rPr>
              <w:t>Repeats on every new page of the report</w:t>
            </w:r>
          </w:p>
        </w:tc>
        <w:tc>
          <w:tcPr>
            <w:tcW w:w="3635" w:type="dxa"/>
          </w:tcPr>
          <w:p w14:paraId="119CFE4F" w14:textId="1F5396B7" w:rsidR="00442BF0" w:rsidRDefault="0079114A" w:rsidP="00366A4D">
            <w:proofErr w:type="spellStart"/>
            <w:r>
              <w:rPr>
                <w:lang w:val="en-US"/>
              </w:rPr>
              <w:t>ESRHeaderRow</w:t>
            </w:r>
            <w:proofErr w:type="spellEnd"/>
            <w:r>
              <w:t xml:space="preserve"> (</w:t>
            </w:r>
            <w:r w:rsidR="001A0A02">
              <w:rPr>
                <w:lang w:val="en-US"/>
              </w:rPr>
              <w:t>multiple</w:t>
            </w:r>
            <w:r>
              <w:t>)</w:t>
            </w:r>
          </w:p>
          <w:p w14:paraId="36DB19BD" w14:textId="1D280988" w:rsidR="0079114A" w:rsidRPr="0079114A" w:rsidRDefault="0079114A" w:rsidP="00366A4D">
            <w:proofErr w:type="spellStart"/>
            <w:r>
              <w:rPr>
                <w:lang w:val="en-US"/>
              </w:rPr>
              <w:t>ESRMerge</w:t>
            </w:r>
            <w:proofErr w:type="spellEnd"/>
          </w:p>
        </w:tc>
      </w:tr>
      <w:tr w:rsidR="00442BF0" w14:paraId="057B1F17" w14:textId="77777777" w:rsidTr="007529F6">
        <w:tc>
          <w:tcPr>
            <w:tcW w:w="1937" w:type="dxa"/>
          </w:tcPr>
          <w:p w14:paraId="04510149" w14:textId="335B5A64" w:rsidR="00442BF0" w:rsidRDefault="00442BF0" w:rsidP="00366A4D">
            <w:pPr>
              <w:rPr>
                <w:lang w:val="en-US"/>
              </w:rPr>
            </w:pPr>
            <w:proofErr w:type="spellStart"/>
            <w:r>
              <w:rPr>
                <w:lang w:val="en-US"/>
              </w:rPr>
              <w:t>ESRHeaderRow</w:t>
            </w:r>
            <w:proofErr w:type="spellEnd"/>
          </w:p>
        </w:tc>
        <w:tc>
          <w:tcPr>
            <w:tcW w:w="3773" w:type="dxa"/>
          </w:tcPr>
          <w:p w14:paraId="32AAFC33" w14:textId="171A3042" w:rsidR="00442BF0" w:rsidRDefault="001A0A02" w:rsidP="00366A4D">
            <w:r>
              <w:rPr>
                <w:lang w:val="en-US"/>
              </w:rPr>
              <w:t>Row of h</w:t>
            </w:r>
            <w:r w:rsidRPr="001A0A02">
              <w:rPr>
                <w:lang w:val="en-US"/>
              </w:rPr>
              <w:t xml:space="preserve">eader </w:t>
            </w:r>
            <w:r>
              <w:rPr>
                <w:lang w:val="en-US"/>
              </w:rPr>
              <w:t>block</w:t>
            </w:r>
          </w:p>
        </w:tc>
        <w:tc>
          <w:tcPr>
            <w:tcW w:w="3635" w:type="dxa"/>
          </w:tcPr>
          <w:p w14:paraId="649A1095" w14:textId="0F6649A6" w:rsidR="00442BF0" w:rsidRPr="0081601C" w:rsidRDefault="0081601C" w:rsidP="00366A4D">
            <w:proofErr w:type="spellStart"/>
            <w:r>
              <w:rPr>
                <w:lang w:val="en-US"/>
              </w:rPr>
              <w:t>ESRHeaderCell</w:t>
            </w:r>
            <w:proofErr w:type="spellEnd"/>
            <w:r>
              <w:t xml:space="preserve"> (</w:t>
            </w:r>
            <w:r w:rsidR="001A0A02">
              <w:rPr>
                <w:lang w:val="en-US"/>
              </w:rPr>
              <w:t>multiple</w:t>
            </w:r>
            <w:r>
              <w:t>)</w:t>
            </w:r>
          </w:p>
        </w:tc>
      </w:tr>
      <w:tr w:rsidR="00442BF0" w:rsidRPr="001A0A02" w14:paraId="20DB1A8D" w14:textId="77777777" w:rsidTr="007529F6">
        <w:tc>
          <w:tcPr>
            <w:tcW w:w="1937" w:type="dxa"/>
          </w:tcPr>
          <w:p w14:paraId="7BD361A6" w14:textId="40CEA009" w:rsidR="00442BF0" w:rsidRDefault="00442BF0" w:rsidP="00366A4D">
            <w:pPr>
              <w:rPr>
                <w:lang w:val="en-US"/>
              </w:rPr>
            </w:pPr>
            <w:proofErr w:type="spellStart"/>
            <w:r>
              <w:rPr>
                <w:lang w:val="en-US"/>
              </w:rPr>
              <w:t>ESRHeaderCell</w:t>
            </w:r>
            <w:proofErr w:type="spellEnd"/>
          </w:p>
        </w:tc>
        <w:tc>
          <w:tcPr>
            <w:tcW w:w="3773" w:type="dxa"/>
          </w:tcPr>
          <w:p w14:paraId="77560B26" w14:textId="50F52A1E" w:rsidR="00442BF0" w:rsidRPr="001A0A02" w:rsidRDefault="001A0A02" w:rsidP="00366A4D">
            <w:pPr>
              <w:rPr>
                <w:lang w:val="en-US"/>
              </w:rPr>
            </w:pPr>
            <w:r>
              <w:rPr>
                <w:lang w:val="en-US"/>
              </w:rPr>
              <w:t>Cell of header section row</w:t>
            </w:r>
          </w:p>
        </w:tc>
        <w:tc>
          <w:tcPr>
            <w:tcW w:w="3635" w:type="dxa"/>
          </w:tcPr>
          <w:p w14:paraId="3AF695BC" w14:textId="77777777" w:rsidR="00442BF0" w:rsidRPr="001A0A02" w:rsidRDefault="00442BF0" w:rsidP="00366A4D">
            <w:pPr>
              <w:rPr>
                <w:lang w:val="en-US"/>
              </w:rPr>
            </w:pPr>
          </w:p>
        </w:tc>
      </w:tr>
      <w:tr w:rsidR="00442BF0" w14:paraId="60BDC2D7" w14:textId="77777777" w:rsidTr="007529F6">
        <w:tc>
          <w:tcPr>
            <w:tcW w:w="1937" w:type="dxa"/>
          </w:tcPr>
          <w:p w14:paraId="2A0CFEF2" w14:textId="7CEFEAC1" w:rsidR="00442BF0" w:rsidRDefault="00442BF0" w:rsidP="00366A4D">
            <w:pPr>
              <w:rPr>
                <w:lang w:val="en-US"/>
              </w:rPr>
            </w:pPr>
            <w:proofErr w:type="spellStart"/>
            <w:r>
              <w:rPr>
                <w:lang w:val="en-US"/>
              </w:rPr>
              <w:t>ESRTableBlock</w:t>
            </w:r>
            <w:proofErr w:type="spellEnd"/>
          </w:p>
        </w:tc>
        <w:tc>
          <w:tcPr>
            <w:tcW w:w="3773" w:type="dxa"/>
          </w:tcPr>
          <w:p w14:paraId="57E1C4F1" w14:textId="2A9BF6F6" w:rsidR="001A0A02" w:rsidRPr="001A0A02" w:rsidRDefault="001A0A02" w:rsidP="001A0A02">
            <w:pPr>
              <w:rPr>
                <w:lang w:val="en-US"/>
              </w:rPr>
            </w:pPr>
            <w:r w:rsidRPr="001A0A02">
              <w:rPr>
                <w:lang w:val="en-US"/>
              </w:rPr>
              <w:t>Table block</w:t>
            </w:r>
            <w:r w:rsidR="006F2FB1">
              <w:rPr>
                <w:lang w:val="en-US"/>
              </w:rPr>
              <w:t xml:space="preserve"> of main information</w:t>
            </w:r>
            <w:r w:rsidRPr="001A0A02">
              <w:rPr>
                <w:lang w:val="en-US"/>
              </w:rPr>
              <w:t>.</w:t>
            </w:r>
          </w:p>
          <w:p w14:paraId="4F9D59DD" w14:textId="0B4D300A" w:rsidR="002F0D8A" w:rsidRPr="001A0A02" w:rsidRDefault="001A0A02" w:rsidP="001A0A02">
            <w:pPr>
              <w:rPr>
                <w:lang w:val="en-US"/>
              </w:rPr>
            </w:pPr>
            <w:r w:rsidRPr="001A0A02">
              <w:rPr>
                <w:lang w:val="en-US"/>
              </w:rPr>
              <w:t>Row numbering in each block starts at 0, which makes it easier to define merger regions.</w:t>
            </w:r>
          </w:p>
        </w:tc>
        <w:tc>
          <w:tcPr>
            <w:tcW w:w="3635" w:type="dxa"/>
          </w:tcPr>
          <w:p w14:paraId="04194402" w14:textId="5CE4219B" w:rsidR="00442BF0" w:rsidRDefault="007529F6" w:rsidP="00366A4D">
            <w:proofErr w:type="spellStart"/>
            <w:r>
              <w:rPr>
                <w:lang w:val="en-US"/>
              </w:rPr>
              <w:t>ESRTableRow</w:t>
            </w:r>
            <w:proofErr w:type="spellEnd"/>
            <w:r>
              <w:t xml:space="preserve"> (</w:t>
            </w:r>
            <w:r w:rsidR="001A0A02">
              <w:rPr>
                <w:lang w:val="en-US"/>
              </w:rPr>
              <w:t>multiple</w:t>
            </w:r>
            <w:r>
              <w:t>)</w:t>
            </w:r>
          </w:p>
          <w:p w14:paraId="628D45DB" w14:textId="5852A058" w:rsidR="007529F6" w:rsidRPr="007529F6" w:rsidRDefault="007529F6" w:rsidP="00366A4D">
            <w:proofErr w:type="spellStart"/>
            <w:r>
              <w:rPr>
                <w:lang w:val="en-US"/>
              </w:rPr>
              <w:t>ESRMerge</w:t>
            </w:r>
            <w:proofErr w:type="spellEnd"/>
          </w:p>
        </w:tc>
      </w:tr>
      <w:tr w:rsidR="007529F6" w14:paraId="72F9245E" w14:textId="77777777" w:rsidTr="007529F6">
        <w:tc>
          <w:tcPr>
            <w:tcW w:w="1937" w:type="dxa"/>
          </w:tcPr>
          <w:p w14:paraId="36AB26AF" w14:textId="5AF50C74" w:rsidR="007529F6" w:rsidRDefault="007529F6" w:rsidP="00366A4D">
            <w:pPr>
              <w:rPr>
                <w:lang w:val="en-US"/>
              </w:rPr>
            </w:pPr>
            <w:proofErr w:type="spellStart"/>
            <w:r w:rsidRPr="0079114A">
              <w:rPr>
                <w:lang w:val="en-US"/>
              </w:rPr>
              <w:t>ESRSingleRowBlock</w:t>
            </w:r>
            <w:proofErr w:type="spellEnd"/>
          </w:p>
        </w:tc>
        <w:tc>
          <w:tcPr>
            <w:tcW w:w="3773" w:type="dxa"/>
          </w:tcPr>
          <w:p w14:paraId="06A6DC5F" w14:textId="0077ECD7" w:rsidR="007529F6" w:rsidRPr="001A0A02" w:rsidRDefault="001A0A02" w:rsidP="00366A4D">
            <w:pPr>
              <w:rPr>
                <w:lang w:val="en-US"/>
              </w:rPr>
            </w:pPr>
            <w:r w:rsidRPr="001A0A02">
              <w:rPr>
                <w:lang w:val="en-US"/>
              </w:rPr>
              <w:t>A block of main information consisting of a single row</w:t>
            </w:r>
            <w:r w:rsidR="007529F6" w:rsidRPr="001A0A02">
              <w:rPr>
                <w:lang w:val="en-US"/>
              </w:rPr>
              <w:t>.</w:t>
            </w:r>
          </w:p>
          <w:p w14:paraId="084815D4" w14:textId="77777777" w:rsidR="001A0A02" w:rsidRPr="001A0A02" w:rsidRDefault="001A0A02" w:rsidP="001A0A02">
            <w:pPr>
              <w:rPr>
                <w:lang w:val="en-US"/>
              </w:rPr>
            </w:pPr>
            <w:r w:rsidRPr="001A0A02">
              <w:rPr>
                <w:lang w:val="en-US"/>
              </w:rPr>
              <w:lastRenderedPageBreak/>
              <w:t>This makes it easier to create reports that do not require row merging.</w:t>
            </w:r>
          </w:p>
          <w:p w14:paraId="5EF7DA55" w14:textId="74BE24A3" w:rsidR="007529F6" w:rsidRPr="001A0A02" w:rsidRDefault="001A0A02" w:rsidP="001A0A02">
            <w:pPr>
              <w:rPr>
                <w:lang w:val="en-US"/>
              </w:rPr>
            </w:pPr>
            <w:r w:rsidRPr="001A0A02">
              <w:rPr>
                <w:lang w:val="en-US"/>
              </w:rPr>
              <w:t>Please note that adding a row will always overwrite the only row currently in the block that may alre</w:t>
            </w:r>
            <w:r>
              <w:rPr>
                <w:lang w:val="en-US"/>
              </w:rPr>
              <w:t>a</w:t>
            </w:r>
            <w:r w:rsidRPr="001A0A02">
              <w:rPr>
                <w:lang w:val="en-US"/>
              </w:rPr>
              <w:t>dy exist.</w:t>
            </w:r>
          </w:p>
        </w:tc>
        <w:tc>
          <w:tcPr>
            <w:tcW w:w="3635" w:type="dxa"/>
          </w:tcPr>
          <w:p w14:paraId="657FCD70" w14:textId="42EFC883" w:rsidR="007529F6" w:rsidRPr="007529F6" w:rsidRDefault="007529F6" w:rsidP="00366A4D">
            <w:proofErr w:type="spellStart"/>
            <w:r>
              <w:rPr>
                <w:lang w:val="en-US"/>
              </w:rPr>
              <w:lastRenderedPageBreak/>
              <w:t>ESRTableRow</w:t>
            </w:r>
            <w:proofErr w:type="spellEnd"/>
          </w:p>
        </w:tc>
      </w:tr>
      <w:tr w:rsidR="00442BF0" w14:paraId="127582F7" w14:textId="77777777" w:rsidTr="007529F6">
        <w:tc>
          <w:tcPr>
            <w:tcW w:w="1937" w:type="dxa"/>
          </w:tcPr>
          <w:p w14:paraId="4AF93CC6" w14:textId="46E3F8F3" w:rsidR="00442BF0" w:rsidRDefault="00442BF0" w:rsidP="00366A4D">
            <w:pPr>
              <w:rPr>
                <w:lang w:val="en-US"/>
              </w:rPr>
            </w:pPr>
            <w:proofErr w:type="spellStart"/>
            <w:r>
              <w:rPr>
                <w:lang w:val="en-US"/>
              </w:rPr>
              <w:t>ESRTableRow</w:t>
            </w:r>
            <w:proofErr w:type="spellEnd"/>
          </w:p>
        </w:tc>
        <w:tc>
          <w:tcPr>
            <w:tcW w:w="3773" w:type="dxa"/>
          </w:tcPr>
          <w:p w14:paraId="569D5E81" w14:textId="5E99F79F" w:rsidR="00442BF0" w:rsidRPr="006F2FB1" w:rsidRDefault="006F2FB1" w:rsidP="00366A4D">
            <w:pPr>
              <w:rPr>
                <w:lang w:val="en-US"/>
              </w:rPr>
            </w:pPr>
            <w:r>
              <w:rPr>
                <w:lang w:val="en-US"/>
              </w:rPr>
              <w:t>Row of main information block</w:t>
            </w:r>
          </w:p>
        </w:tc>
        <w:tc>
          <w:tcPr>
            <w:tcW w:w="3635" w:type="dxa"/>
          </w:tcPr>
          <w:p w14:paraId="6E3F6E40" w14:textId="4BD7A5D0" w:rsidR="00442BF0" w:rsidRPr="007529F6" w:rsidRDefault="007529F6" w:rsidP="00366A4D">
            <w:proofErr w:type="spellStart"/>
            <w:r>
              <w:rPr>
                <w:lang w:val="en-US"/>
              </w:rPr>
              <w:t>ESRTableCell</w:t>
            </w:r>
            <w:proofErr w:type="spellEnd"/>
            <w:r>
              <w:t xml:space="preserve"> (</w:t>
            </w:r>
            <w:r w:rsidR="006F2FB1">
              <w:rPr>
                <w:lang w:val="en-US"/>
              </w:rPr>
              <w:t>multiple</w:t>
            </w:r>
            <w:r>
              <w:t>)</w:t>
            </w:r>
          </w:p>
        </w:tc>
      </w:tr>
      <w:tr w:rsidR="00C513F9" w:rsidRPr="006F2FB1" w14:paraId="28B7BE54" w14:textId="77777777" w:rsidTr="007529F6">
        <w:tc>
          <w:tcPr>
            <w:tcW w:w="1937" w:type="dxa"/>
          </w:tcPr>
          <w:p w14:paraId="07FD4B5C" w14:textId="5D3D10CA" w:rsidR="00C513F9" w:rsidRPr="00C513F9" w:rsidRDefault="00442BF0" w:rsidP="00366A4D">
            <w:pPr>
              <w:rPr>
                <w:lang w:val="en-US"/>
              </w:rPr>
            </w:pPr>
            <w:proofErr w:type="spellStart"/>
            <w:r>
              <w:rPr>
                <w:lang w:val="en-US"/>
              </w:rPr>
              <w:t>ESRTableCell</w:t>
            </w:r>
            <w:proofErr w:type="spellEnd"/>
          </w:p>
        </w:tc>
        <w:tc>
          <w:tcPr>
            <w:tcW w:w="3773" w:type="dxa"/>
          </w:tcPr>
          <w:p w14:paraId="1B40CDCF" w14:textId="1B4FD996" w:rsidR="00C513F9" w:rsidRPr="006F2FB1" w:rsidRDefault="006F2FB1" w:rsidP="00366A4D">
            <w:pPr>
              <w:rPr>
                <w:lang w:val="en-US"/>
              </w:rPr>
            </w:pPr>
            <w:r>
              <w:rPr>
                <w:lang w:val="en-US"/>
              </w:rPr>
              <w:t>Cell of main information block row</w:t>
            </w:r>
          </w:p>
        </w:tc>
        <w:tc>
          <w:tcPr>
            <w:tcW w:w="3635" w:type="dxa"/>
          </w:tcPr>
          <w:p w14:paraId="20243952" w14:textId="77777777" w:rsidR="00C513F9" w:rsidRPr="006F2FB1" w:rsidRDefault="00C513F9" w:rsidP="00366A4D">
            <w:pPr>
              <w:rPr>
                <w:lang w:val="en-US"/>
              </w:rPr>
            </w:pPr>
          </w:p>
        </w:tc>
      </w:tr>
      <w:tr w:rsidR="00C513F9" w:rsidRPr="006F2FB1" w14:paraId="22184365" w14:textId="77777777" w:rsidTr="007529F6">
        <w:tc>
          <w:tcPr>
            <w:tcW w:w="1937" w:type="dxa"/>
          </w:tcPr>
          <w:p w14:paraId="1680F57A" w14:textId="79E46ACB" w:rsidR="00C513F9" w:rsidRPr="00C513F9" w:rsidRDefault="00442BF0" w:rsidP="00366A4D">
            <w:pPr>
              <w:rPr>
                <w:lang w:val="en-US"/>
              </w:rPr>
            </w:pPr>
            <w:proofErr w:type="spellStart"/>
            <w:r>
              <w:rPr>
                <w:lang w:val="en-US"/>
              </w:rPr>
              <w:t>ESRMerge</w:t>
            </w:r>
            <w:proofErr w:type="spellEnd"/>
          </w:p>
        </w:tc>
        <w:tc>
          <w:tcPr>
            <w:tcW w:w="3773" w:type="dxa"/>
          </w:tcPr>
          <w:p w14:paraId="3BCE93AE" w14:textId="77777777" w:rsidR="006F2FB1" w:rsidRPr="006F2FB1" w:rsidRDefault="006F2FB1" w:rsidP="006F2FB1">
            <w:pPr>
              <w:rPr>
                <w:lang w:val="en-US"/>
              </w:rPr>
            </w:pPr>
            <w:r w:rsidRPr="006F2FB1">
              <w:rPr>
                <w:lang w:val="en-US"/>
              </w:rPr>
              <w:t>An object containing a list of cell merges within a block.</w:t>
            </w:r>
          </w:p>
          <w:p w14:paraId="6C560E7A" w14:textId="7F043ED7" w:rsidR="00B5353C" w:rsidRPr="006F2FB1" w:rsidRDefault="006F2FB1" w:rsidP="006F2FB1">
            <w:pPr>
              <w:rPr>
                <w:lang w:val="en-US"/>
              </w:rPr>
            </w:pPr>
            <w:r w:rsidRPr="006F2FB1">
              <w:rPr>
                <w:lang w:val="en-US"/>
              </w:rPr>
              <w:t>Note that row numbering in each block starts at 0.</w:t>
            </w:r>
          </w:p>
        </w:tc>
        <w:tc>
          <w:tcPr>
            <w:tcW w:w="3635" w:type="dxa"/>
          </w:tcPr>
          <w:p w14:paraId="3C765143" w14:textId="77777777" w:rsidR="00C513F9" w:rsidRPr="006F2FB1" w:rsidRDefault="00C513F9" w:rsidP="00366A4D">
            <w:pPr>
              <w:rPr>
                <w:lang w:val="en-US"/>
              </w:rPr>
            </w:pPr>
          </w:p>
        </w:tc>
      </w:tr>
    </w:tbl>
    <w:p w14:paraId="00A4C259" w14:textId="77777777" w:rsidR="000D7AED" w:rsidRPr="006F2FB1" w:rsidRDefault="000D7AED" w:rsidP="00366A4D">
      <w:pPr>
        <w:rPr>
          <w:lang w:val="en-US"/>
        </w:rPr>
      </w:pPr>
    </w:p>
    <w:p w14:paraId="22E2385C" w14:textId="650BFA34" w:rsidR="00366A4D" w:rsidRPr="006F2FB1" w:rsidRDefault="006F2FB1" w:rsidP="00366A4D">
      <w:pPr>
        <w:rPr>
          <w:lang w:val="en-US"/>
        </w:rPr>
      </w:pPr>
      <w:r w:rsidRPr="006F2FB1">
        <w:rPr>
          <w:lang w:val="en-US"/>
        </w:rPr>
        <w:t>General procedure for creating a report:</w:t>
      </w:r>
    </w:p>
    <w:p w14:paraId="5B98E71B" w14:textId="06BAD0D8" w:rsidR="00366A4D" w:rsidRPr="006F2FB1" w:rsidRDefault="00366A4D" w:rsidP="00366A4D">
      <w:pPr>
        <w:rPr>
          <w:lang w:val="en-US"/>
        </w:rPr>
      </w:pPr>
      <w:r w:rsidRPr="006F2FB1">
        <w:rPr>
          <w:lang w:val="en-US"/>
        </w:rPr>
        <w:t xml:space="preserve">1. </w:t>
      </w:r>
      <w:r w:rsidR="006F2FB1" w:rsidRPr="006F2FB1">
        <w:rPr>
          <w:lang w:val="en-US"/>
        </w:rPr>
        <w:t xml:space="preserve">Create a new ESRConstructor5 report builder and pass the created </w:t>
      </w:r>
      <w:proofErr w:type="spellStart"/>
      <w:r w:rsidR="006F2FB1" w:rsidRPr="006F2FB1">
        <w:rPr>
          <w:lang w:val="en-US"/>
        </w:rPr>
        <w:t>HSSFWorkbook</w:t>
      </w:r>
      <w:proofErr w:type="spellEnd"/>
      <w:r w:rsidR="006F2FB1" w:rsidRPr="006F2FB1">
        <w:rPr>
          <w:lang w:val="en-US"/>
        </w:rPr>
        <w:t xml:space="preserve"> to it;</w:t>
      </w:r>
    </w:p>
    <w:p w14:paraId="13E6CDCE" w14:textId="1335049C" w:rsidR="00366A4D" w:rsidRPr="006F2FB1" w:rsidRDefault="00366A4D" w:rsidP="00366A4D">
      <w:pPr>
        <w:rPr>
          <w:lang w:val="en-US"/>
        </w:rPr>
      </w:pPr>
      <w:r w:rsidRPr="006F2FB1">
        <w:rPr>
          <w:lang w:val="en-US"/>
        </w:rPr>
        <w:t xml:space="preserve">2. </w:t>
      </w:r>
      <w:r w:rsidR="006F2FB1" w:rsidRPr="006F2FB1">
        <w:rPr>
          <w:lang w:val="en-US"/>
        </w:rPr>
        <w:t xml:space="preserve">Create an </w:t>
      </w:r>
      <w:proofErr w:type="spellStart"/>
      <w:r w:rsidR="006F2FB1" w:rsidRPr="006F2FB1">
        <w:rPr>
          <w:lang w:val="en-US"/>
        </w:rPr>
        <w:t>ESRReport</w:t>
      </w:r>
      <w:proofErr w:type="spellEnd"/>
      <w:r w:rsidR="006F2FB1" w:rsidRPr="006F2FB1">
        <w:rPr>
          <w:lang w:val="en-US"/>
        </w:rPr>
        <w:t>. The report may contain a preliminary information block (</w:t>
      </w:r>
      <w:proofErr w:type="spellStart"/>
      <w:r w:rsidR="006F2FB1" w:rsidRPr="006F2FB1">
        <w:rPr>
          <w:lang w:val="en-US"/>
        </w:rPr>
        <w:t>ESRTitleBlock</w:t>
      </w:r>
      <w:proofErr w:type="spellEnd"/>
      <w:r w:rsidR="006F2FB1" w:rsidRPr="006F2FB1">
        <w:rPr>
          <w:lang w:val="en-US"/>
        </w:rPr>
        <w:t>), a header block (</w:t>
      </w:r>
      <w:proofErr w:type="spellStart"/>
      <w:r w:rsidR="006F2FB1" w:rsidRPr="006F2FB1">
        <w:rPr>
          <w:lang w:val="en-US"/>
        </w:rPr>
        <w:t>ESRHeaderBlock</w:t>
      </w:r>
      <w:proofErr w:type="spellEnd"/>
      <w:r w:rsidR="006F2FB1" w:rsidRPr="006F2FB1">
        <w:rPr>
          <w:lang w:val="en-US"/>
        </w:rPr>
        <w:t>), and multiple information blocks (</w:t>
      </w:r>
      <w:proofErr w:type="spellStart"/>
      <w:r w:rsidR="006F2FB1" w:rsidRPr="006F2FB1">
        <w:rPr>
          <w:lang w:val="en-US"/>
        </w:rPr>
        <w:t>ESRTableBlock</w:t>
      </w:r>
      <w:proofErr w:type="spellEnd"/>
      <w:r w:rsidR="006F2FB1" w:rsidRPr="006F2FB1">
        <w:rPr>
          <w:lang w:val="en-US"/>
        </w:rPr>
        <w:t>) that hold the report data. Note that you can combine multiple reports within a single constructor. Each report will start on a new sheet relative to the previous one.</w:t>
      </w:r>
    </w:p>
    <w:p w14:paraId="187206E5" w14:textId="303DC141" w:rsidR="00366A4D" w:rsidRDefault="00366A4D" w:rsidP="00366A4D">
      <w:r w:rsidRPr="006F2FB1">
        <w:rPr>
          <w:lang w:val="en-US"/>
        </w:rPr>
        <w:t xml:space="preserve">3. </w:t>
      </w:r>
      <w:r w:rsidR="006F2FB1" w:rsidRPr="006F2FB1">
        <w:rPr>
          <w:lang w:val="en-US"/>
        </w:rPr>
        <w:t xml:space="preserve">The </w:t>
      </w:r>
      <w:proofErr w:type="spellStart"/>
      <w:r w:rsidR="006F2FB1" w:rsidRPr="006F2FB1">
        <w:rPr>
          <w:lang w:val="en-US"/>
        </w:rPr>
        <w:t>ESRTitleBlock</w:t>
      </w:r>
      <w:proofErr w:type="spellEnd"/>
      <w:r w:rsidR="006F2FB1" w:rsidRPr="006F2FB1">
        <w:rPr>
          <w:lang w:val="en-US"/>
        </w:rPr>
        <w:t xml:space="preserve"> is used to add information at the beginning of a report (for example, a row describing the report and other introductory information). This block can contain multiple rows. It will always be positioned at the very beginning of the report. It will always span the maximum number of columns used in the report. The block can contain multiple text rows, which are added using the </w:t>
      </w:r>
      <w:proofErr w:type="spellStart"/>
      <w:proofErr w:type="gramStart"/>
      <w:r w:rsidR="006F2FB1" w:rsidRPr="006F2FB1">
        <w:rPr>
          <w:lang w:val="en-US"/>
        </w:rPr>
        <w:t>addTitleRow</w:t>
      </w:r>
      <w:proofErr w:type="spellEnd"/>
      <w:r w:rsidR="006F2FB1" w:rsidRPr="006F2FB1">
        <w:rPr>
          <w:lang w:val="en-US"/>
        </w:rPr>
        <w:t>(</w:t>
      </w:r>
      <w:proofErr w:type="gramEnd"/>
      <w:r w:rsidR="006F2FB1" w:rsidRPr="006F2FB1">
        <w:rPr>
          <w:lang w:val="en-US"/>
        </w:rPr>
        <w:t xml:space="preserve">String </w:t>
      </w:r>
      <w:proofErr w:type="spellStart"/>
      <w:r w:rsidR="006F2FB1" w:rsidRPr="006F2FB1">
        <w:rPr>
          <w:lang w:val="en-US"/>
        </w:rPr>
        <w:t>titleRow</w:t>
      </w:r>
      <w:proofErr w:type="spellEnd"/>
      <w:r w:rsidR="006F2FB1" w:rsidRPr="006F2FB1">
        <w:rPr>
          <w:lang w:val="en-US"/>
        </w:rPr>
        <w:t xml:space="preserve">) method. </w:t>
      </w:r>
      <w:r w:rsidR="006F2FB1" w:rsidRPr="006F2FB1">
        <w:t xml:space="preserve">You </w:t>
      </w:r>
      <w:proofErr w:type="spellStart"/>
      <w:r w:rsidR="006F2FB1" w:rsidRPr="006F2FB1">
        <w:t>can</w:t>
      </w:r>
      <w:proofErr w:type="spellEnd"/>
      <w:r w:rsidR="006F2FB1" w:rsidRPr="006F2FB1">
        <w:t xml:space="preserve"> </w:t>
      </w:r>
      <w:proofErr w:type="spellStart"/>
      <w:r w:rsidR="006F2FB1" w:rsidRPr="006F2FB1">
        <w:t>apply</w:t>
      </w:r>
      <w:proofErr w:type="spellEnd"/>
      <w:r w:rsidR="006F2FB1" w:rsidRPr="006F2FB1">
        <w:t xml:space="preserve"> </w:t>
      </w:r>
      <w:proofErr w:type="spellStart"/>
      <w:r w:rsidR="006F2FB1" w:rsidRPr="006F2FB1">
        <w:t>the</w:t>
      </w:r>
      <w:proofErr w:type="spellEnd"/>
      <w:r w:rsidR="006F2FB1" w:rsidRPr="006F2FB1">
        <w:t xml:space="preserve"> </w:t>
      </w:r>
      <w:proofErr w:type="spellStart"/>
      <w:r w:rsidR="006F2FB1" w:rsidRPr="006F2FB1">
        <w:t>HSSFCellStyle</w:t>
      </w:r>
      <w:proofErr w:type="spellEnd"/>
      <w:r w:rsidR="006F2FB1" w:rsidRPr="006F2FB1">
        <w:t xml:space="preserve"> </w:t>
      </w:r>
      <w:proofErr w:type="spellStart"/>
      <w:r w:rsidR="006F2FB1" w:rsidRPr="006F2FB1">
        <w:t>style</w:t>
      </w:r>
      <w:proofErr w:type="spellEnd"/>
      <w:r w:rsidR="006F2FB1" w:rsidRPr="006F2FB1">
        <w:t xml:space="preserve"> </w:t>
      </w:r>
      <w:proofErr w:type="spellStart"/>
      <w:r w:rsidR="006F2FB1" w:rsidRPr="006F2FB1">
        <w:t>to</w:t>
      </w:r>
      <w:proofErr w:type="spellEnd"/>
      <w:r w:rsidR="006F2FB1" w:rsidRPr="006F2FB1">
        <w:t xml:space="preserve"> </w:t>
      </w:r>
      <w:proofErr w:type="spellStart"/>
      <w:r w:rsidR="006F2FB1" w:rsidRPr="006F2FB1">
        <w:t>the</w:t>
      </w:r>
      <w:proofErr w:type="spellEnd"/>
      <w:r w:rsidR="006F2FB1" w:rsidRPr="006F2FB1">
        <w:t xml:space="preserve"> </w:t>
      </w:r>
      <w:proofErr w:type="spellStart"/>
      <w:r w:rsidR="006F2FB1" w:rsidRPr="006F2FB1">
        <w:t>block</w:t>
      </w:r>
      <w:proofErr w:type="spellEnd"/>
      <w:r w:rsidR="006F2FB1" w:rsidRPr="006F2FB1">
        <w:t>.</w:t>
      </w:r>
    </w:p>
    <w:p w14:paraId="24678FF3" w14:textId="697F355D" w:rsidR="00F42921" w:rsidRDefault="00366A4D" w:rsidP="00366A4D">
      <w:r>
        <w:t>4.</w:t>
      </w:r>
    </w:p>
    <w:sectPr w:rsidR="00F42921" w:rsidSect="007529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4D"/>
    <w:rsid w:val="00031006"/>
    <w:rsid w:val="000D7AED"/>
    <w:rsid w:val="001A0A02"/>
    <w:rsid w:val="0022244D"/>
    <w:rsid w:val="002F0D8A"/>
    <w:rsid w:val="002F5F55"/>
    <w:rsid w:val="00366A4D"/>
    <w:rsid w:val="00442BF0"/>
    <w:rsid w:val="00480964"/>
    <w:rsid w:val="006F2FB1"/>
    <w:rsid w:val="007529F6"/>
    <w:rsid w:val="0079114A"/>
    <w:rsid w:val="00795A13"/>
    <w:rsid w:val="0081601C"/>
    <w:rsid w:val="00B01316"/>
    <w:rsid w:val="00B5353C"/>
    <w:rsid w:val="00C513F9"/>
    <w:rsid w:val="00D8647A"/>
    <w:rsid w:val="00DD411E"/>
    <w:rsid w:val="00EA2BE7"/>
    <w:rsid w:val="00F42921"/>
    <w:rsid w:val="00F60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ACA6"/>
  <w15:chartTrackingRefBased/>
  <w15:docId w15:val="{088EA41D-A3CC-4356-BCBE-BC221D31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7A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7AED"/>
    <w:rPr>
      <w:rFonts w:asciiTheme="majorHAnsi" w:eastAsiaTheme="majorEastAsia" w:hAnsiTheme="majorHAnsi" w:cstheme="majorBidi"/>
      <w:color w:val="2F5496" w:themeColor="accent1" w:themeShade="BF"/>
      <w:sz w:val="32"/>
      <w:szCs w:val="32"/>
    </w:rPr>
  </w:style>
  <w:style w:type="table" w:styleId="a3">
    <w:name w:val="Table Grid"/>
    <w:basedOn w:val="a1"/>
    <w:uiPriority w:val="39"/>
    <w:rsid w:val="00222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E6ED-2CEF-4436-ADC9-F304DCA02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412</Words>
  <Characters>2350</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Nixatak</dc:creator>
  <cp:keywords/>
  <dc:description/>
  <cp:lastModifiedBy>Nixatak</cp:lastModifiedBy>
  <cp:revision>3</cp:revision>
  <dcterms:created xsi:type="dcterms:W3CDTF">2026-05-04T18:16:00Z</dcterms:created>
  <dcterms:modified xsi:type="dcterms:W3CDTF">2026-05-04T19:17:00Z</dcterms:modified>
</cp:coreProperties>
</file>