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D8E66">
      <w:pPr>
        <w:pStyle w:val="2"/>
      </w:pPr>
      <w:r>
        <w:rPr>
          <w:rFonts w:hint="eastAsia"/>
        </w:rPr>
        <w:t>实验一-人机对话</w:t>
      </w:r>
    </w:p>
    <w:p w14:paraId="4C4F399E">
      <w:pPr>
        <w:pStyle w:val="3"/>
        <w:widowControl/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实验概述</w:t>
      </w:r>
    </w:p>
    <w:p w14:paraId="18330F83">
      <w:pPr>
        <w:pStyle w:val="5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本实验要求构建一个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多模态的</w:t>
      </w:r>
      <w:r>
        <w:rPr>
          <w:rFonts w:hint="eastAsia" w:ascii="宋体" w:hAnsi="宋体" w:eastAsia="宋体" w:cs="宋体"/>
          <w:sz w:val="24"/>
          <w:szCs w:val="24"/>
        </w:rPr>
        <w:t>实时语音交互系统，实现低延迟的语音对话能力。核心功能包括：</w:t>
      </w:r>
    </w:p>
    <w:p w14:paraId="6D42410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实时语音识别：采用流式识别方案，边说边返回中间结果，支持结果动态刷新与修正。</w:t>
      </w:r>
    </w:p>
    <w:p w14:paraId="7027B7C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7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流式语音合成与播放：大模型逐句生成时，同步合成并播放当前句音频，实现边生成边播报。</w:t>
      </w:r>
    </w:p>
    <w:p w14:paraId="7810A13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720" w:firstLine="0" w:firstLineChars="0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响应时延优化：从用户说完到机器人播放首句音频的时间间隔需控制在</w:t>
      </w:r>
      <w:r>
        <w:rPr>
          <w:rFonts w:hint="eastAsia" w:ascii="宋体" w:hAnsi="宋体" w:cs="宋体"/>
          <w:sz w:val="24"/>
          <w:szCs w:val="24"/>
          <w:lang w:eastAsia="zh-CN"/>
        </w:rPr>
        <w:t>一定时间内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扩展功能可选实现打断机制、多轮对话、RAG 检索增强生成等。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最终需提交报告文档和演示视频（或现场演示），体现实时识别、流式播报及时延效果。</w:t>
      </w:r>
    </w:p>
    <w:p w14:paraId="3927ADF3">
      <w:pPr>
        <w:pStyle w:val="3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</w:t>
      </w:r>
      <w:r>
        <w:t>、评分构成（100 分）</w:t>
      </w:r>
    </w:p>
    <w:tbl>
      <w:tblPr>
        <w:tblStyle w:val="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867"/>
        <w:gridCol w:w="5801"/>
      </w:tblGrid>
      <w:tr w14:paraId="39F7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 w14:paraId="5792F733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部分</w:t>
            </w:r>
          </w:p>
        </w:tc>
        <w:tc>
          <w:tcPr>
            <w:tcW w:w="867" w:type="dxa"/>
            <w:vAlign w:val="center"/>
          </w:tcPr>
          <w:p w14:paraId="37E98777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分值</w:t>
            </w:r>
          </w:p>
        </w:tc>
        <w:tc>
          <w:tcPr>
            <w:tcW w:w="5801" w:type="dxa"/>
            <w:vAlign w:val="center"/>
          </w:tcPr>
          <w:p w14:paraId="0280C38D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说明</w:t>
            </w:r>
          </w:p>
        </w:tc>
      </w:tr>
      <w:tr w14:paraId="4F58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 w14:paraId="5CFF946E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报告文档</w:t>
            </w:r>
          </w:p>
        </w:tc>
        <w:tc>
          <w:tcPr>
            <w:tcW w:w="867" w:type="dxa"/>
            <w:vAlign w:val="center"/>
          </w:tcPr>
          <w:p w14:paraId="663CA193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宋体" w:hAnsi="宋体" w:cs="宋体"/>
                <w:b/>
                <w:kern w:val="0"/>
                <w:sz w:val="24"/>
                <w:lang w:bidi="ar"/>
              </w:rPr>
              <w:t>5</w:t>
            </w: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0 分</w:t>
            </w:r>
          </w:p>
        </w:tc>
        <w:tc>
          <w:tcPr>
            <w:tcW w:w="5801" w:type="dxa"/>
            <w:vAlign w:val="center"/>
          </w:tcPr>
          <w:p w14:paraId="3354E008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围绕系统设计、模块实现、实验过程与结果分析进行说明。</w:t>
            </w:r>
          </w:p>
        </w:tc>
      </w:tr>
      <w:tr w14:paraId="20D7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 w14:paraId="2556B59B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宋体" w:hAnsi="宋体" w:cs="宋体"/>
                <w:b/>
                <w:kern w:val="0"/>
                <w:sz w:val="24"/>
                <w:lang w:bidi="ar"/>
              </w:rPr>
              <w:t>演示</w:t>
            </w: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视频</w:t>
            </w:r>
          </w:p>
        </w:tc>
        <w:tc>
          <w:tcPr>
            <w:tcW w:w="867" w:type="dxa"/>
            <w:vAlign w:val="center"/>
          </w:tcPr>
          <w:p w14:paraId="7DB5CE82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宋体" w:hAnsi="宋体" w:cs="宋体"/>
                <w:b/>
                <w:kern w:val="0"/>
                <w:sz w:val="24"/>
                <w:lang w:bidi="ar"/>
              </w:rPr>
              <w:t>4</w:t>
            </w: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0 分</w:t>
            </w:r>
          </w:p>
        </w:tc>
        <w:tc>
          <w:tcPr>
            <w:tcW w:w="5801" w:type="dxa"/>
            <w:vAlign w:val="center"/>
          </w:tcPr>
          <w:p w14:paraId="2854F329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hint="eastAsia" w:ascii="宋体" w:hAnsi="宋体" w:cs="宋体"/>
                <w:b/>
                <w:kern w:val="0"/>
                <w:sz w:val="24"/>
                <w:lang w:bidi="ar"/>
              </w:rPr>
              <w:t>针对实验效果录制演示视频；</w:t>
            </w: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主要考察要求功能的完成质量</w:t>
            </w:r>
            <w:r>
              <w:rPr>
                <w:rStyle w:val="9"/>
                <w:rFonts w:hint="eastAsia" w:ascii="宋体" w:hAnsi="宋体" w:cs="宋体"/>
                <w:b/>
                <w:kern w:val="0"/>
                <w:sz w:val="24"/>
                <w:lang w:bidi="ar"/>
              </w:rPr>
              <w:t>。</w:t>
            </w:r>
          </w:p>
        </w:tc>
      </w:tr>
      <w:tr w14:paraId="1923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vAlign w:val="center"/>
          </w:tcPr>
          <w:p w14:paraId="74C5FCE4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实验课演示或附加功能</w:t>
            </w:r>
          </w:p>
        </w:tc>
        <w:tc>
          <w:tcPr>
            <w:tcW w:w="867" w:type="dxa"/>
            <w:vAlign w:val="center"/>
          </w:tcPr>
          <w:p w14:paraId="63446A70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10 分</w:t>
            </w:r>
          </w:p>
        </w:tc>
        <w:tc>
          <w:tcPr>
            <w:tcW w:w="5801" w:type="dxa"/>
            <w:vAlign w:val="center"/>
          </w:tcPr>
          <w:p w14:paraId="2A8477E5">
            <w:pPr>
              <w:widowControl/>
              <w:snapToGrid w:val="0"/>
              <w:jc w:val="center"/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</w:pPr>
            <w:r>
              <w:rPr>
                <w:rStyle w:val="9"/>
                <w:rFonts w:ascii="宋体" w:hAnsi="宋体" w:cs="宋体"/>
                <w:b/>
                <w:kern w:val="0"/>
                <w:sz w:val="24"/>
                <w:lang w:bidi="ar"/>
              </w:rPr>
              <w:t>完成实验课现场演示，或实现扩展功能，可获得该部分分数。</w:t>
            </w:r>
          </w:p>
        </w:tc>
      </w:tr>
    </w:tbl>
    <w:p w14:paraId="2F244EA6">
      <w:pPr>
        <w:pStyle w:val="5"/>
        <w:widowControl/>
        <w:ind w:right="720"/>
      </w:pPr>
      <w:r>
        <w:rPr>
          <w:rFonts w:hint="eastAsia" w:ascii="宋体" w:hAnsi="宋体" w:cs="宋体"/>
        </w:rPr>
        <w:t>说明：总分 100 分。</w:t>
      </w:r>
    </w:p>
    <w:p w14:paraId="2BB9A724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三</w:t>
      </w:r>
      <w:r>
        <w:t>、功能划分</w:t>
      </w:r>
    </w:p>
    <w:p w14:paraId="38E51232">
      <w:pPr>
        <w:pStyle w:val="4"/>
        <w:widowControl/>
        <w:rPr>
          <w:rFonts w:hint="default"/>
        </w:rPr>
      </w:pPr>
      <w:r>
        <w:t>1. 要求功能</w:t>
      </w:r>
    </w:p>
    <w:p w14:paraId="067DA62E">
      <w:pPr>
        <w:widowControl/>
        <w:spacing w:beforeAutospacing="1" w:afterAutospacing="1"/>
        <w:ind w:left="360"/>
      </w:pPr>
      <w:r>
        <w:rPr>
          <w:rFonts w:hint="eastAsia"/>
        </w:rPr>
        <w:t xml:space="preserve">1.1 </w:t>
      </w:r>
      <w:r>
        <w:t>实时语音识别</w:t>
      </w:r>
    </w:p>
    <w:p w14:paraId="5CB46869">
      <w:pPr>
        <w:widowControl/>
        <w:spacing w:beforeAutospacing="1" w:afterAutospacing="1"/>
        <w:ind w:left="360"/>
      </w:pPr>
      <w:r>
        <w:rPr>
          <w:rFonts w:hint="eastAsia"/>
        </w:rPr>
        <w:t xml:space="preserve">1.2 </w:t>
      </w:r>
      <w:r>
        <w:t>流式语音合成与播放</w:t>
      </w:r>
    </w:p>
    <w:p w14:paraId="41D820A4">
      <w:pPr>
        <w:widowControl/>
        <w:spacing w:beforeAutospacing="1" w:afterAutospacing="1"/>
        <w:ind w:left="360"/>
      </w:pPr>
      <w:r>
        <w:rPr>
          <w:rFonts w:hint="eastAsia"/>
        </w:rPr>
        <w:t xml:space="preserve">1.3 </w:t>
      </w:r>
      <w:r>
        <w:t>响应时延优化</w:t>
      </w:r>
    </w:p>
    <w:p w14:paraId="4B1A2FCB">
      <w:pPr>
        <w:pStyle w:val="4"/>
        <w:widowControl/>
        <w:rPr>
          <w:rFonts w:hint="default"/>
        </w:rPr>
      </w:pPr>
      <w:r>
        <w:t>2. 扩展功能</w:t>
      </w:r>
    </w:p>
    <w:p w14:paraId="60ACA111">
      <w:pPr>
        <w:widowControl/>
        <w:spacing w:beforeAutospacing="1" w:afterAutospacing="1"/>
        <w:ind w:left="360"/>
      </w:pPr>
      <w:r>
        <w:rPr>
          <w:rFonts w:hint="eastAsia"/>
        </w:rPr>
        <w:t xml:space="preserve">2.1 </w:t>
      </w:r>
      <w:r>
        <w:t>打断机制</w:t>
      </w:r>
    </w:p>
    <w:p w14:paraId="5D182B00">
      <w:pPr>
        <w:widowControl/>
        <w:spacing w:beforeAutospacing="1" w:afterAutospacing="1"/>
        <w:ind w:left="360"/>
      </w:pPr>
      <w:r>
        <w:rPr>
          <w:rFonts w:hint="eastAsia"/>
        </w:rPr>
        <w:t xml:space="preserve">2.2 </w:t>
      </w:r>
      <w:r>
        <w:t>多轮对话</w:t>
      </w:r>
    </w:p>
    <w:p w14:paraId="653DB85F">
      <w:pPr>
        <w:widowControl/>
        <w:spacing w:beforeAutospacing="1" w:afterAutospacing="1"/>
        <w:ind w:left="360"/>
      </w:pPr>
      <w:r>
        <w:rPr>
          <w:rFonts w:hint="eastAsia"/>
        </w:rPr>
        <w:t xml:space="preserve">2.3 </w:t>
      </w:r>
      <w:r>
        <w:t>RAG（检索增强生成）</w:t>
      </w:r>
    </w:p>
    <w:p w14:paraId="738219FF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四</w:t>
      </w:r>
      <w:r>
        <w:t>、分数细则</w:t>
      </w:r>
    </w:p>
    <w:p w14:paraId="25C05C90">
      <w:pPr>
        <w:pStyle w:val="4"/>
        <w:widowControl/>
        <w:rPr>
          <w:rFonts w:hint="default"/>
        </w:rPr>
      </w:pPr>
      <w:r>
        <w:t>1. 报告文档（50 分）</w:t>
      </w:r>
    </w:p>
    <w:p w14:paraId="6F99507D">
      <w:pPr>
        <w:pStyle w:val="4"/>
        <w:widowControl/>
        <w:rPr>
          <w:rFonts w:hint="default"/>
        </w:rPr>
      </w:pPr>
      <w:r>
        <w:t xml:space="preserve">（1）系统架构与方案设计（20 分） </w:t>
      </w:r>
    </w:p>
    <w:p w14:paraId="49375722">
      <w:pPr>
        <w:widowControl/>
        <w:spacing w:beforeAutospacing="1" w:afterAutospacing="1"/>
      </w:pPr>
      <w:r>
        <w:t>架构清晰，模块划分合理，能说明语音、视觉、大模型、知识检索等模块之间的数据流。</w:t>
      </w:r>
    </w:p>
    <w:p w14:paraId="564BBCF1">
      <w:pPr>
        <w:pStyle w:val="4"/>
        <w:widowControl/>
        <w:rPr>
          <w:rFonts w:hint="default"/>
        </w:rPr>
      </w:pPr>
      <w:r>
        <w:t xml:space="preserve">（2）实现细节与关键技术说明（15 分） </w:t>
      </w:r>
    </w:p>
    <w:p w14:paraId="59D7B3AC">
      <w:pPr>
        <w:widowControl/>
        <w:spacing w:beforeAutospacing="1" w:afterAutospacing="1"/>
      </w:pPr>
      <w:r>
        <w:t>对核心实现有较完整说明，如流式识别、流式播报、时延优化、附加功能设计等。</w:t>
      </w:r>
    </w:p>
    <w:p w14:paraId="484569B6">
      <w:pPr>
        <w:pStyle w:val="4"/>
        <w:widowControl/>
        <w:rPr>
          <w:rFonts w:hint="default"/>
        </w:rPr>
      </w:pPr>
      <w:r>
        <w:t xml:space="preserve">（3）实验结果分析与复现说明（15 分） </w:t>
      </w:r>
    </w:p>
    <w:p w14:paraId="7CCE224E">
      <w:pPr>
        <w:widowControl/>
        <w:spacing w:beforeAutospacing="1" w:afterAutospacing="1"/>
      </w:pPr>
      <w:r>
        <w:t>包含效果展示、耗时分析、问题总结，以及运行环境、依赖和启动方式说明。</w:t>
      </w:r>
    </w:p>
    <w:p w14:paraId="65785EE2">
      <w:pPr>
        <w:pStyle w:val="4"/>
        <w:widowControl/>
        <w:rPr>
          <w:rFonts w:hint="default"/>
        </w:rPr>
      </w:pPr>
      <w:r>
        <w:t>2. 演示视频（40 分）</w:t>
      </w:r>
    </w:p>
    <w:p w14:paraId="037480CF">
      <w:pPr>
        <w:pStyle w:val="4"/>
        <w:widowControl/>
        <w:rPr>
          <w:rFonts w:hint="default"/>
        </w:rPr>
      </w:pPr>
      <w:r>
        <w:t>（1）实时语音识别（10 分）</w:t>
      </w:r>
    </w:p>
    <w:p w14:paraId="7F6D233D">
      <w:pPr>
        <w:widowControl/>
        <w:spacing w:beforeAutospacing="1" w:afterAutospacing="1"/>
        <w:ind w:left="360"/>
      </w:pPr>
      <w:r>
        <w:t>采用流式语音识别方案，实现边说边识别。</w:t>
      </w:r>
    </w:p>
    <w:p w14:paraId="589185D9">
      <w:pPr>
        <w:widowControl/>
        <w:spacing w:beforeAutospacing="1" w:afterAutospacing="1"/>
        <w:ind w:left="360"/>
      </w:pPr>
      <w:r>
        <w:t>目标效果：当用户说到第 8–10 个字时，前面约 7 个字的识别结果已经返回。</w:t>
      </w:r>
    </w:p>
    <w:p w14:paraId="41D718E7">
      <w:pPr>
        <w:widowControl/>
        <w:spacing w:beforeAutospacing="1" w:afterAutospacing="1"/>
        <w:ind w:left="360"/>
      </w:pPr>
      <w:r>
        <w:rPr>
          <w:rStyle w:val="9"/>
          <w:b/>
        </w:rPr>
        <w:t>评分参考：</w:t>
      </w:r>
      <w:r>
        <w:t xml:space="preserve"> </w:t>
      </w:r>
    </w:p>
    <w:p w14:paraId="0DA5F48E">
      <w:pPr>
        <w:widowControl/>
        <w:numPr>
          <w:ilvl w:val="0"/>
          <w:numId w:val="3"/>
        </w:numPr>
        <w:spacing w:beforeAutospacing="1" w:afterAutospacing="1"/>
      </w:pPr>
      <w:r>
        <w:t>可稳定实时返回中间结果：</w:t>
      </w:r>
      <w:r>
        <w:rPr>
          <w:rFonts w:hint="eastAsia"/>
        </w:rPr>
        <w:t>6</w:t>
      </w:r>
      <w:r>
        <w:t xml:space="preserve"> 分</w:t>
      </w:r>
    </w:p>
    <w:p w14:paraId="6860C821">
      <w:pPr>
        <w:widowControl/>
        <w:numPr>
          <w:ilvl w:val="0"/>
          <w:numId w:val="3"/>
        </w:numPr>
        <w:spacing w:beforeAutospacing="1" w:afterAutospacing="1"/>
      </w:pPr>
      <w:r>
        <w:t>支持中间结果持续刷新、显示效果清晰：</w:t>
      </w:r>
      <w:r>
        <w:rPr>
          <w:rFonts w:hint="eastAsia"/>
        </w:rPr>
        <w:t>2</w:t>
      </w:r>
      <w:r>
        <w:t xml:space="preserve"> 分</w:t>
      </w:r>
    </w:p>
    <w:p w14:paraId="4404DA5F">
      <w:pPr>
        <w:widowControl/>
        <w:numPr>
          <w:ilvl w:val="0"/>
          <w:numId w:val="3"/>
        </w:numPr>
        <w:spacing w:beforeAutospacing="1" w:afterAutospacing="1"/>
      </w:pPr>
      <w:r>
        <w:t>支持后续语音到来时对前文结果动态修正：</w:t>
      </w:r>
      <w:r>
        <w:rPr>
          <w:rFonts w:hint="eastAsia"/>
        </w:rPr>
        <w:t>2</w:t>
      </w:r>
      <w:r>
        <w:t xml:space="preserve"> 分</w:t>
      </w:r>
    </w:p>
    <w:p w14:paraId="06FD6D73">
      <w:pPr>
        <w:pStyle w:val="4"/>
        <w:widowControl/>
        <w:rPr>
          <w:rFonts w:hint="default"/>
        </w:rPr>
      </w:pPr>
      <w:r>
        <w:t>（2）流式语音合成与播放（10 分）</w:t>
      </w:r>
    </w:p>
    <w:p w14:paraId="369BEE22">
      <w:pPr>
        <w:widowControl/>
        <w:spacing w:beforeAutospacing="1" w:afterAutospacing="1"/>
        <w:ind w:left="360"/>
      </w:pPr>
      <w:r>
        <w:t>大模型输出一句，系统即可对当前句进行语音合成并播放，而不是等待完整回答结束后再统一播报。</w:t>
      </w:r>
    </w:p>
    <w:p w14:paraId="6862195E">
      <w:pPr>
        <w:widowControl/>
        <w:spacing w:beforeAutospacing="1" w:afterAutospacing="1"/>
        <w:ind w:left="360"/>
      </w:pPr>
      <w:r>
        <w:rPr>
          <w:rStyle w:val="9"/>
          <w:b/>
        </w:rPr>
        <w:t>评分参考：</w:t>
      </w:r>
      <w:r>
        <w:t xml:space="preserve"> </w:t>
      </w:r>
    </w:p>
    <w:p w14:paraId="301AE9E4">
      <w:pPr>
        <w:widowControl/>
        <w:numPr>
          <w:ilvl w:val="0"/>
          <w:numId w:val="4"/>
        </w:numPr>
        <w:spacing w:beforeAutospacing="1" w:afterAutospacing="1"/>
      </w:pPr>
      <w:r>
        <w:t>实现边生成边播报的基本链路：</w:t>
      </w:r>
      <w:r>
        <w:rPr>
          <w:rFonts w:hint="eastAsia"/>
        </w:rPr>
        <w:t>6</w:t>
      </w:r>
      <w:r>
        <w:t xml:space="preserve"> 分</w:t>
      </w:r>
    </w:p>
    <w:p w14:paraId="4D172067">
      <w:pPr>
        <w:widowControl/>
        <w:numPr>
          <w:ilvl w:val="0"/>
          <w:numId w:val="4"/>
        </w:numPr>
        <w:spacing w:beforeAutospacing="1" w:afterAutospacing="1"/>
      </w:pPr>
      <w:r>
        <w:t>播放衔接自然、停顿合理：</w:t>
      </w:r>
      <w:r>
        <w:rPr>
          <w:rFonts w:hint="eastAsia"/>
        </w:rPr>
        <w:t>2</w:t>
      </w:r>
      <w:r>
        <w:t xml:space="preserve"> 分</w:t>
      </w:r>
    </w:p>
    <w:p w14:paraId="414D8A98">
      <w:pPr>
        <w:widowControl/>
        <w:numPr>
          <w:ilvl w:val="0"/>
          <w:numId w:val="4"/>
        </w:numPr>
        <w:spacing w:beforeAutospacing="1" w:afterAutospacing="1"/>
      </w:pPr>
      <w:r>
        <w:t>有句级切分、播放队列等优化：</w:t>
      </w:r>
      <w:r>
        <w:rPr>
          <w:rFonts w:hint="eastAsia"/>
        </w:rPr>
        <w:t>2</w:t>
      </w:r>
      <w:r>
        <w:t xml:space="preserve"> 分</w:t>
      </w:r>
    </w:p>
    <w:p w14:paraId="7D6EEC2C">
      <w:pPr>
        <w:pStyle w:val="4"/>
        <w:widowControl/>
        <w:rPr>
          <w:rFonts w:hint="default"/>
        </w:rPr>
      </w:pPr>
      <w:r>
        <w:t>（3）响应时延（20 分）</w:t>
      </w:r>
    </w:p>
    <w:p w14:paraId="1A7CBD9D">
      <w:pPr>
        <w:widowControl/>
        <w:spacing w:beforeAutospacing="1" w:afterAutospacing="1"/>
        <w:ind w:left="360"/>
      </w:pPr>
      <w:r>
        <w:t>计时方式：从“用户说完最后一个字”开始，到“机器人播放第一句语音”开始的时间间隔。</w:t>
      </w:r>
    </w:p>
    <w:p w14:paraId="338BAE0E">
      <w:pPr>
        <w:widowControl/>
        <w:spacing w:beforeAutospacing="1" w:afterAutospacing="1"/>
        <w:ind w:left="360"/>
      </w:pPr>
      <w:r>
        <w:rPr>
          <w:rStyle w:val="9"/>
          <w:b/>
        </w:rPr>
        <w:t>评分参考：</w:t>
      </w:r>
      <w:r>
        <w:t xml:space="preserve"> </w:t>
      </w:r>
    </w:p>
    <w:p w14:paraId="6A04BA17">
      <w:pPr>
        <w:widowControl/>
        <w:numPr>
          <w:ilvl w:val="0"/>
          <w:numId w:val="5"/>
        </w:numPr>
        <w:tabs>
          <w:tab w:val="left" w:pos="720"/>
          <w:tab w:val="clear" w:pos="1560"/>
        </w:tabs>
        <w:spacing w:beforeAutospacing="1" w:afterAutospacing="1"/>
      </w:pPr>
      <w:r>
        <w:rPr>
          <w:rStyle w:val="9"/>
          <w:b/>
        </w:rPr>
        <w:t>≤ 2 秒</w:t>
      </w:r>
      <w:r>
        <w:t>：20 分</w:t>
      </w:r>
    </w:p>
    <w:p w14:paraId="5B4A390F">
      <w:pPr>
        <w:widowControl/>
        <w:numPr>
          <w:ilvl w:val="0"/>
          <w:numId w:val="5"/>
        </w:numPr>
        <w:tabs>
          <w:tab w:val="left" w:pos="720"/>
          <w:tab w:val="clear" w:pos="1560"/>
        </w:tabs>
        <w:spacing w:beforeAutospacing="1" w:afterAutospacing="1"/>
      </w:pPr>
      <w:r>
        <w:rPr>
          <w:rStyle w:val="9"/>
          <w:b/>
        </w:rPr>
        <w:t>2–4 秒</w:t>
      </w:r>
      <w:r>
        <w:t>：16 分</w:t>
      </w:r>
    </w:p>
    <w:p w14:paraId="54B4B022">
      <w:pPr>
        <w:widowControl/>
        <w:numPr>
          <w:ilvl w:val="0"/>
          <w:numId w:val="5"/>
        </w:numPr>
        <w:tabs>
          <w:tab w:val="left" w:pos="720"/>
          <w:tab w:val="clear" w:pos="1560"/>
        </w:tabs>
        <w:spacing w:beforeAutospacing="1" w:afterAutospacing="1"/>
      </w:pPr>
      <w:r>
        <w:rPr>
          <w:rStyle w:val="9"/>
          <w:b/>
        </w:rPr>
        <w:t>4–6 秒</w:t>
      </w:r>
      <w:r>
        <w:t>：12 分</w:t>
      </w:r>
    </w:p>
    <w:p w14:paraId="0041DC6E">
      <w:pPr>
        <w:widowControl/>
        <w:numPr>
          <w:ilvl w:val="0"/>
          <w:numId w:val="5"/>
        </w:numPr>
        <w:tabs>
          <w:tab w:val="left" w:pos="720"/>
          <w:tab w:val="clear" w:pos="1560"/>
        </w:tabs>
        <w:spacing w:beforeAutospacing="1" w:afterAutospacing="1"/>
      </w:pPr>
      <w:r>
        <w:rPr>
          <w:rStyle w:val="9"/>
          <w:b/>
        </w:rPr>
        <w:t>&gt; 6 秒</w:t>
      </w:r>
      <w:r>
        <w:t>：8 分</w:t>
      </w:r>
    </w:p>
    <w:p w14:paraId="2B6A7082">
      <w:pPr>
        <w:pStyle w:val="4"/>
        <w:widowControl/>
        <w:rPr>
          <w:rFonts w:hint="default"/>
        </w:rPr>
      </w:pPr>
      <w:r>
        <w:t>3. 实验课演示或附加功能（10 分）</w:t>
      </w:r>
    </w:p>
    <w:p w14:paraId="019BB80D">
      <w:pPr>
        <w:widowControl/>
        <w:spacing w:beforeAutospacing="1" w:afterAutospacing="1"/>
        <w:ind w:left="360"/>
      </w:pPr>
      <w:r>
        <w:rPr>
          <w:rStyle w:val="9"/>
          <w:rFonts w:hint="eastAsia"/>
          <w:b/>
        </w:rPr>
        <w:t xml:space="preserve">1. </w:t>
      </w:r>
      <w:r>
        <w:rPr>
          <w:rStyle w:val="9"/>
          <w:b/>
        </w:rPr>
        <w:t>实验课现场演示</w:t>
      </w:r>
      <w:r>
        <w:t>：完成现场演示即可获得该部分分数。</w:t>
      </w:r>
    </w:p>
    <w:p w14:paraId="7C9C4F76">
      <w:pPr>
        <w:widowControl/>
        <w:spacing w:beforeAutospacing="1" w:afterAutospacing="1"/>
        <w:ind w:left="360"/>
      </w:pPr>
      <w:r>
        <w:rPr>
          <w:rStyle w:val="9"/>
          <w:rFonts w:hint="eastAsia"/>
          <w:b/>
        </w:rPr>
        <w:t xml:space="preserve">2. </w:t>
      </w:r>
      <w:r>
        <w:rPr>
          <w:rStyle w:val="9"/>
          <w:b/>
        </w:rPr>
        <w:t>附加功能实现</w:t>
      </w:r>
      <w:r>
        <w:t>：如未进行现场演示，可通过扩展功能争取该部分分数。</w:t>
      </w:r>
    </w:p>
    <w:p w14:paraId="3E41A70E">
      <w:pPr>
        <w:widowControl/>
        <w:spacing w:beforeAutospacing="1" w:afterAutospacing="1"/>
        <w:ind w:left="360"/>
      </w:pPr>
      <w:r>
        <w:rPr>
          <w:rFonts w:hint="eastAsia"/>
        </w:rPr>
        <w:t xml:space="preserve">3. </w:t>
      </w:r>
      <w:r>
        <w:t>下列三项可作为扩展功能，</w:t>
      </w:r>
      <w:r>
        <w:rPr>
          <w:rStyle w:val="9"/>
          <w:b/>
        </w:rPr>
        <w:t>合计不超过 10 分</w:t>
      </w:r>
      <w:r>
        <w:t xml:space="preserve">： </w:t>
      </w:r>
    </w:p>
    <w:p w14:paraId="012F94CC">
      <w:pPr>
        <w:widowControl/>
        <w:numPr>
          <w:ilvl w:val="0"/>
          <w:numId w:val="6"/>
        </w:numPr>
        <w:spacing w:beforeAutospacing="1" w:afterAutospacing="1"/>
      </w:pPr>
      <w:r>
        <w:rPr>
          <w:rStyle w:val="9"/>
          <w:b/>
        </w:rPr>
        <w:t>打断机制（0–5 分）</w:t>
      </w:r>
      <w:r>
        <w:t>：机器人说话时，用户可通过关键词或唤醒词打断，系统能及时停止播报并切入新输入。</w:t>
      </w:r>
    </w:p>
    <w:p w14:paraId="40E228AA">
      <w:pPr>
        <w:widowControl/>
        <w:numPr>
          <w:ilvl w:val="0"/>
          <w:numId w:val="6"/>
        </w:numPr>
        <w:spacing w:beforeAutospacing="1" w:afterAutospacing="1"/>
      </w:pPr>
      <w:r>
        <w:rPr>
          <w:rStyle w:val="9"/>
          <w:b/>
        </w:rPr>
        <w:t>多轮对话（0–5 分）</w:t>
      </w:r>
      <w:r>
        <w:t>：系统能结合历史上下文完成连续对话，体现承接、指代或连续任务理解能力。</w:t>
      </w:r>
    </w:p>
    <w:p w14:paraId="62BE8F4B">
      <w:pPr>
        <w:widowControl/>
        <w:numPr>
          <w:ilvl w:val="0"/>
          <w:numId w:val="6"/>
        </w:numPr>
        <w:spacing w:beforeAutospacing="1" w:afterAutospacing="1"/>
      </w:pPr>
      <w:r>
        <w:rPr>
          <w:rStyle w:val="9"/>
          <w:b/>
        </w:rPr>
        <w:t>RAG 能力（0–5 分）</w:t>
      </w:r>
      <w:r>
        <w:t>：系统能先检索外部知识，再结合检索结果生成回复，并体现效果提升。</w:t>
      </w:r>
    </w:p>
    <w:p w14:paraId="79DA065B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五</w:t>
      </w:r>
      <w:r>
        <w:t>、实验设计内容</w:t>
      </w:r>
    </w:p>
    <w:p w14:paraId="288118E6">
      <w:pPr>
        <w:pStyle w:val="4"/>
        <w:widowControl/>
        <w:rPr>
          <w:rFonts w:hint="default"/>
        </w:rPr>
      </w:pPr>
      <w:r>
        <w:t>1. 要求功能设计</w:t>
      </w:r>
    </w:p>
    <w:p w14:paraId="209A1430">
      <w:pPr>
        <w:pStyle w:val="4"/>
        <w:widowControl/>
        <w:rPr>
          <w:rFonts w:hint="default"/>
        </w:rPr>
      </w:pPr>
      <w:r>
        <w:t>（1）实时语音识别</w:t>
      </w:r>
    </w:p>
    <w:p w14:paraId="6D081EDA">
      <w:pPr>
        <w:widowControl/>
        <w:numPr>
          <w:ilvl w:val="0"/>
          <w:numId w:val="7"/>
        </w:numPr>
        <w:spacing w:beforeAutospacing="1" w:afterAutospacing="1"/>
      </w:pPr>
      <w:r>
        <w:t>采用流式语音识别方案，实现边说边识别。</w:t>
      </w:r>
    </w:p>
    <w:p w14:paraId="61134CBB">
      <w:pPr>
        <w:widowControl/>
        <w:numPr>
          <w:ilvl w:val="0"/>
          <w:numId w:val="7"/>
        </w:numPr>
        <w:spacing w:beforeAutospacing="1" w:afterAutospacing="1"/>
      </w:pPr>
      <w:r>
        <w:t>目标效果：当用户说到第 8–10 个字时，前面约 7 个字的识别结果已经返回。</w:t>
      </w:r>
    </w:p>
    <w:p w14:paraId="33E81B15">
      <w:pPr>
        <w:widowControl/>
        <w:numPr>
          <w:ilvl w:val="0"/>
          <w:numId w:val="7"/>
        </w:numPr>
        <w:spacing w:beforeAutospacing="1" w:afterAutospacing="1"/>
      </w:pPr>
      <w:r>
        <w:t>系统应支持中间结果持续刷新，并思考是否启用“识别结果动态修正”机制，即后续语音到来时可对前文识别结果进行修订。</w:t>
      </w:r>
    </w:p>
    <w:p w14:paraId="3EDF2A0E">
      <w:pPr>
        <w:widowControl/>
        <w:numPr>
          <w:ilvl w:val="0"/>
          <w:numId w:val="7"/>
        </w:numPr>
        <w:spacing w:beforeAutospacing="1" w:afterAutospacing="1"/>
      </w:pPr>
      <w:r>
        <w:t>可结合讯飞语音平台的流式识别相关能力进行实现与对比说明。</w:t>
      </w:r>
    </w:p>
    <w:p w14:paraId="07378D69">
      <w:pPr>
        <w:pStyle w:val="4"/>
        <w:widowControl/>
        <w:rPr>
          <w:rFonts w:hint="default"/>
        </w:rPr>
      </w:pPr>
      <w:r>
        <w:t>（2）流式语音合成与播放</w:t>
      </w:r>
    </w:p>
    <w:p w14:paraId="6BCC828D">
      <w:pPr>
        <w:widowControl/>
        <w:numPr>
          <w:ilvl w:val="0"/>
          <w:numId w:val="8"/>
        </w:numPr>
        <w:spacing w:beforeAutospacing="1" w:afterAutospacing="1"/>
      </w:pPr>
      <w:r>
        <w:t>采用流式回复链路：大模型输出一句，系统即可对当前句进行语音合成并播放，而不是等待完整回答结束后再统一播报。</w:t>
      </w:r>
    </w:p>
    <w:p w14:paraId="6F36719C">
      <w:pPr>
        <w:widowControl/>
        <w:numPr>
          <w:ilvl w:val="0"/>
          <w:numId w:val="8"/>
        </w:numPr>
        <w:spacing w:beforeAutospacing="1" w:afterAutospacing="1"/>
      </w:pPr>
      <w:r>
        <w:t>目标是实现“大模型持续生成，语音持续合成，前后并行”的交互体验。</w:t>
      </w:r>
    </w:p>
    <w:p w14:paraId="20CC0C48">
      <w:pPr>
        <w:widowControl/>
        <w:numPr>
          <w:ilvl w:val="0"/>
          <w:numId w:val="8"/>
        </w:numPr>
        <w:spacing w:beforeAutospacing="1" w:afterAutospacing="1"/>
      </w:pPr>
      <w:r>
        <w:t>报告中需说明句级切分策略、合成触发时机，以及播放队列管理方式。</w:t>
      </w:r>
    </w:p>
    <w:p w14:paraId="32A71BEF">
      <w:pPr>
        <w:pStyle w:val="4"/>
        <w:widowControl/>
        <w:rPr>
          <w:rFonts w:hint="default"/>
        </w:rPr>
      </w:pPr>
      <w:r>
        <w:t>（3）</w:t>
      </w:r>
      <w:r>
        <w:rPr>
          <w:rFonts w:cs="宋体"/>
        </w:rPr>
        <w:t>响应时延设计</w:t>
      </w:r>
    </w:p>
    <w:p w14:paraId="3F38A1C7">
      <w:pPr>
        <w:widowControl/>
        <w:numPr>
          <w:ilvl w:val="0"/>
          <w:numId w:val="9"/>
        </w:numPr>
        <w:spacing w:beforeAutospacing="1" w:afterAutospacing="1"/>
      </w:pPr>
      <w:r>
        <w:t>系统系统需关注首响应时延。</w:t>
      </w:r>
    </w:p>
    <w:p w14:paraId="22E97C5E">
      <w:pPr>
        <w:widowControl/>
        <w:numPr>
          <w:ilvl w:val="0"/>
          <w:numId w:val="9"/>
        </w:numPr>
        <w:spacing w:beforeAutospacing="1" w:afterAutospacing="1"/>
      </w:pPr>
      <w:r>
        <w:t>计时方式：从“用户说完最后一个字”开始，到“机器人播放第一句语音”开始的时间间隔。</w:t>
      </w:r>
    </w:p>
    <w:p w14:paraId="55B73720">
      <w:pPr>
        <w:widowControl/>
        <w:numPr>
          <w:ilvl w:val="0"/>
          <w:numId w:val="9"/>
        </w:numPr>
        <w:spacing w:beforeAutospacing="1" w:afterAutospacing="1"/>
      </w:pPr>
      <w:r>
        <w:t>报告中建议给出多次测试结果、平均耗时和主要耗时来源分析。</w:t>
      </w:r>
    </w:p>
    <w:p w14:paraId="46278E6E">
      <w:pPr>
        <w:pStyle w:val="4"/>
        <w:widowControl/>
        <w:rPr>
          <w:rFonts w:hint="default"/>
        </w:rPr>
      </w:pPr>
      <w:r>
        <w:t>2.. 扩展功能设计</w:t>
      </w:r>
    </w:p>
    <w:p w14:paraId="5A56C990">
      <w:pPr>
        <w:pStyle w:val="4"/>
        <w:widowControl/>
        <w:rPr>
          <w:rFonts w:hint="default"/>
        </w:rPr>
      </w:pPr>
      <w:r>
        <w:t>（1）打断机制</w:t>
      </w:r>
    </w:p>
    <w:p w14:paraId="3BA2ED4B">
      <w:pPr>
        <w:widowControl/>
        <w:numPr>
          <w:ilvl w:val="0"/>
          <w:numId w:val="10"/>
        </w:numPr>
        <w:spacing w:beforeAutospacing="1" w:afterAutospacing="1"/>
      </w:pPr>
      <w:r>
        <w:t>系统可支持在机器人播报过程中被用户通过关键词或唤醒词打断。</w:t>
      </w:r>
    </w:p>
    <w:p w14:paraId="4112C11A">
      <w:pPr>
        <w:widowControl/>
        <w:numPr>
          <w:ilvl w:val="0"/>
          <w:numId w:val="10"/>
        </w:numPr>
        <w:spacing w:beforeAutospacing="1" w:afterAutospacing="1"/>
      </w:pPr>
      <w:r>
        <w:t>被打断后，系统需要及时停止当前播报，并转入新的语音输入处理流程。</w:t>
      </w:r>
    </w:p>
    <w:p w14:paraId="6D767D0C">
      <w:pPr>
        <w:widowControl/>
        <w:numPr>
          <w:ilvl w:val="0"/>
          <w:numId w:val="10"/>
        </w:numPr>
        <w:spacing w:beforeAutospacing="1" w:afterAutospacing="1"/>
      </w:pPr>
      <w:r>
        <w:t>建议说明打断词检测方式、打断后的状态重置策略，以及避免误触发的方法。</w:t>
      </w:r>
    </w:p>
    <w:p w14:paraId="45D0F07A">
      <w:pPr>
        <w:pStyle w:val="4"/>
        <w:widowControl/>
        <w:rPr>
          <w:rFonts w:hint="default"/>
        </w:rPr>
      </w:pPr>
      <w:r>
        <w:t>（2）多轮对话能力</w:t>
      </w:r>
    </w:p>
    <w:p w14:paraId="34605D65">
      <w:pPr>
        <w:widowControl/>
        <w:numPr>
          <w:ilvl w:val="0"/>
          <w:numId w:val="11"/>
        </w:numPr>
        <w:spacing w:beforeAutospacing="1" w:afterAutospacing="1"/>
      </w:pPr>
      <w:r>
        <w:t>系统可支持连续多轮交互，能够结合历史上下文理解用户当前问题。</w:t>
      </w:r>
    </w:p>
    <w:p w14:paraId="636BCD0E">
      <w:pPr>
        <w:widowControl/>
        <w:numPr>
          <w:ilvl w:val="0"/>
          <w:numId w:val="11"/>
        </w:numPr>
        <w:spacing w:beforeAutospacing="1" w:afterAutospacing="1"/>
      </w:pPr>
      <w:r>
        <w:t>不仅要完成单轮问答，还应体现基本的上下文承接、指代理解或连续任务处理能力。</w:t>
      </w:r>
    </w:p>
    <w:p w14:paraId="550ADC08">
      <w:pPr>
        <w:widowControl/>
        <w:numPr>
          <w:ilvl w:val="0"/>
          <w:numId w:val="11"/>
        </w:numPr>
        <w:spacing w:beforeAutospacing="1" w:afterAutospacing="1"/>
      </w:pPr>
      <w:r>
        <w:t>报告中可展示 2 组以上多轮对话示例，并说明上下文管理方法。</w:t>
      </w:r>
    </w:p>
    <w:p w14:paraId="020C891A">
      <w:pPr>
        <w:pStyle w:val="4"/>
        <w:widowControl/>
        <w:rPr>
          <w:rFonts w:hint="default"/>
        </w:rPr>
      </w:pPr>
      <w:r>
        <w:t>（3）RAG 能力</w:t>
      </w:r>
    </w:p>
    <w:p w14:paraId="7E7388BF">
      <w:pPr>
        <w:widowControl/>
        <w:numPr>
          <w:ilvl w:val="0"/>
          <w:numId w:val="12"/>
        </w:numPr>
        <w:spacing w:beforeAutospacing="1" w:afterAutospacing="1"/>
      </w:pPr>
      <w:r>
        <w:t>系统可支持基于外部知识的检索增强生成（RAG）。</w:t>
      </w:r>
    </w:p>
    <w:p w14:paraId="5965172C">
      <w:pPr>
        <w:widowControl/>
        <w:numPr>
          <w:ilvl w:val="0"/>
          <w:numId w:val="12"/>
        </w:numPr>
        <w:spacing w:beforeAutospacing="1" w:afterAutospacing="1"/>
      </w:pPr>
      <w:r>
        <w:t>能够在用户提问后先检索相关文档、知识库或结构化信息，再将检索结果作为上下文提供给大模型生成回复。</w:t>
      </w:r>
    </w:p>
    <w:p w14:paraId="04B55D13">
      <w:pPr>
        <w:widowControl/>
        <w:numPr>
          <w:ilvl w:val="0"/>
          <w:numId w:val="12"/>
        </w:numPr>
        <w:spacing w:beforeAutospacing="1" w:afterAutospacing="1"/>
      </w:pPr>
      <w:r>
        <w:t>报告中需说明知识来源、检索流程、召回方式，以及 RAG 对回答准确性或实用性的提升。</w:t>
      </w:r>
    </w:p>
    <w:p w14:paraId="21337A24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六</w:t>
      </w:r>
      <w:r>
        <w:t>、建议展示内容</w:t>
      </w:r>
    </w:p>
    <w:p w14:paraId="5F671A79">
      <w:pPr>
        <w:pStyle w:val="4"/>
        <w:widowControl/>
        <w:rPr>
          <w:rFonts w:hint="default"/>
        </w:rPr>
      </w:pPr>
      <w:r>
        <w:t>1. 必做部分建议覆盖</w:t>
      </w:r>
    </w:p>
    <w:p w14:paraId="6E124580">
      <w:pPr>
        <w:widowControl/>
        <w:numPr>
          <w:ilvl w:val="0"/>
          <w:numId w:val="13"/>
        </w:numPr>
        <w:spacing w:beforeAutospacing="1" w:afterAutospacing="1"/>
      </w:pPr>
      <w:r>
        <w:t>实时语音输入与中间识别结果刷新</w:t>
      </w:r>
    </w:p>
    <w:p w14:paraId="35C86871">
      <w:pPr>
        <w:widowControl/>
        <w:numPr>
          <w:ilvl w:val="0"/>
          <w:numId w:val="13"/>
        </w:numPr>
        <w:spacing w:beforeAutospacing="1" w:afterAutospacing="1"/>
      </w:pPr>
      <w:r>
        <w:t>大模型流式生成与语音流式播报</w:t>
      </w:r>
    </w:p>
    <w:p w14:paraId="6DDD05CE">
      <w:pPr>
        <w:widowControl/>
        <w:numPr>
          <w:ilvl w:val="0"/>
          <w:numId w:val="13"/>
        </w:numPr>
        <w:spacing w:beforeAutospacing="1" w:afterAutospacing="1"/>
      </w:pPr>
      <w:r>
        <w:t>响应时延展示</w:t>
      </w:r>
    </w:p>
    <w:p w14:paraId="625CD122">
      <w:pPr>
        <w:pStyle w:val="4"/>
        <w:widowControl/>
        <w:rPr>
          <w:rFonts w:hint="default"/>
        </w:rPr>
      </w:pPr>
      <w:r>
        <w:t>2. 扩展部分可选展示</w:t>
      </w:r>
    </w:p>
    <w:p w14:paraId="2FA7F0EA">
      <w:pPr>
        <w:widowControl/>
        <w:numPr>
          <w:ilvl w:val="0"/>
          <w:numId w:val="14"/>
        </w:numPr>
        <w:spacing w:beforeAutospacing="1" w:afterAutospacing="1"/>
      </w:pPr>
      <w:r>
        <w:t>打断效果展示</w:t>
      </w:r>
    </w:p>
    <w:p w14:paraId="0FB13072">
      <w:pPr>
        <w:widowControl/>
        <w:numPr>
          <w:ilvl w:val="0"/>
          <w:numId w:val="14"/>
        </w:numPr>
        <w:spacing w:beforeAutospacing="1" w:afterAutospacing="1"/>
      </w:pPr>
      <w:r>
        <w:t>多轮对话展示</w:t>
      </w:r>
    </w:p>
    <w:p w14:paraId="1A167F19">
      <w:pPr>
        <w:widowControl/>
        <w:numPr>
          <w:ilvl w:val="0"/>
          <w:numId w:val="14"/>
        </w:numPr>
        <w:spacing w:beforeAutospacing="1" w:afterAutospacing="1"/>
      </w:pPr>
      <w:r>
        <w:t>基于知识库的 RAG 问答展示</w:t>
      </w:r>
    </w:p>
    <w:p w14:paraId="27EB5BA7">
      <w:pPr>
        <w:pStyle w:val="4"/>
        <w:widowControl/>
        <w:rPr>
          <w:rFonts w:hint="default"/>
        </w:rPr>
      </w:pPr>
      <w:r>
        <w:t>3. 报告文档建议包含</w:t>
      </w:r>
    </w:p>
    <w:p w14:paraId="2CBFA48E">
      <w:pPr>
        <w:widowControl/>
        <w:numPr>
          <w:ilvl w:val="0"/>
          <w:numId w:val="15"/>
        </w:numPr>
        <w:spacing w:beforeAutospacing="1" w:afterAutospacing="1"/>
      </w:pPr>
      <w:r>
        <w:t>系统整体架构图</w:t>
      </w:r>
    </w:p>
    <w:p w14:paraId="4029F0CD">
      <w:pPr>
        <w:widowControl/>
        <w:numPr>
          <w:ilvl w:val="0"/>
          <w:numId w:val="15"/>
        </w:numPr>
        <w:spacing w:beforeAutospacing="1" w:afterAutospacing="1"/>
      </w:pPr>
      <w:r>
        <w:t>各模块选型与实现方式</w:t>
      </w:r>
    </w:p>
    <w:p w14:paraId="7D70D627">
      <w:pPr>
        <w:widowControl/>
        <w:numPr>
          <w:ilvl w:val="0"/>
          <w:numId w:val="15"/>
        </w:numPr>
        <w:spacing w:beforeAutospacing="1" w:afterAutospacing="1"/>
      </w:pPr>
      <w:r>
        <w:t>语音识别、语音合成、时延优化、扩展功能的流程说明</w:t>
      </w:r>
    </w:p>
    <w:p w14:paraId="65296DB1">
      <w:pPr>
        <w:widowControl/>
        <w:numPr>
          <w:ilvl w:val="0"/>
          <w:numId w:val="15"/>
        </w:numPr>
        <w:spacing w:beforeAutospacing="1" w:afterAutospacing="1"/>
      </w:pPr>
      <w:r>
        <w:t>关键实验现象与效果分析</w:t>
      </w:r>
    </w:p>
    <w:p w14:paraId="5B62989B">
      <w:pPr>
        <w:widowControl/>
        <w:numPr>
          <w:ilvl w:val="0"/>
          <w:numId w:val="15"/>
        </w:numPr>
        <w:spacing w:beforeAutospacing="1" w:afterAutospacing="1"/>
      </w:pPr>
      <w:r>
        <w:t>响应时延测试与优化思路</w:t>
      </w:r>
    </w:p>
    <w:p w14:paraId="73DB30A6">
      <w:pPr>
        <w:widowControl/>
        <w:numPr>
          <w:ilvl w:val="0"/>
          <w:numId w:val="15"/>
        </w:numPr>
        <w:spacing w:beforeAutospacing="1" w:afterAutospacing="1"/>
      </w:pPr>
      <w:r>
        <w:t>当前问题、局限性与后续改进方向</w:t>
      </w:r>
    </w:p>
    <w:p w14:paraId="247F5A11">
      <w:pPr>
        <w:pStyle w:val="3"/>
        <w:widowControl/>
        <w:rPr>
          <w:rFonts w:hint="default"/>
        </w:rPr>
      </w:pPr>
      <w:r>
        <w:rPr>
          <w:rFonts w:hint="eastAsia"/>
          <w:lang w:eastAsia="zh-CN"/>
        </w:rPr>
        <w:t>七</w:t>
      </w:r>
      <w:bookmarkStart w:id="0" w:name="_GoBack"/>
      <w:bookmarkEnd w:id="0"/>
      <w:r>
        <w:t>、附加说明</w:t>
      </w:r>
    </w:p>
    <w:p w14:paraId="41ABB6C9">
      <w:pPr>
        <w:widowControl/>
        <w:numPr>
          <w:ilvl w:val="0"/>
          <w:numId w:val="16"/>
        </w:numPr>
        <w:spacing w:beforeAutospacing="1" w:afterAutospacing="1"/>
      </w:pPr>
      <w:r>
        <w:t>未进行现场演示</w:t>
      </w:r>
      <w:r>
        <w:rPr>
          <w:rFonts w:hint="eastAsia"/>
        </w:rPr>
        <w:t>的同学</w:t>
      </w:r>
      <w:r>
        <w:t>，需提交能完整体现系统能力的视频材料。</w:t>
      </w:r>
    </w:p>
    <w:p w14:paraId="2CBE64D3">
      <w:pPr>
        <w:widowControl/>
        <w:numPr>
          <w:ilvl w:val="0"/>
          <w:numId w:val="16"/>
        </w:numPr>
        <w:spacing w:beforeAutospacing="1" w:afterAutospacing="1"/>
      </w:pPr>
      <w:r>
        <w:t>实验课完成现场演示者，</w:t>
      </w:r>
      <w:r>
        <w:rPr>
          <w:rFonts w:hint="eastAsia"/>
        </w:rPr>
        <w:t>仍然需要</w:t>
      </w:r>
      <w:r>
        <w:t>提交</w:t>
      </w:r>
      <w:r>
        <w:rPr>
          <w:rFonts w:hint="eastAsia"/>
        </w:rPr>
        <w:t>演示</w:t>
      </w:r>
      <w:r>
        <w:t>视频。</w:t>
      </w:r>
    </w:p>
    <w:p w14:paraId="0C4C0B0E">
      <w:pPr>
        <w:widowControl/>
        <w:numPr>
          <w:ilvl w:val="0"/>
          <w:numId w:val="16"/>
        </w:numPr>
        <w:spacing w:beforeAutospacing="1" w:afterAutospacing="1"/>
      </w:pPr>
      <w:r>
        <w:t>打断、多轮对话、RAG 可作为扩展功能进行实现与展示。</w:t>
      </w:r>
    </w:p>
    <w:p w14:paraId="6B0456F0">
      <w:pPr>
        <w:widowControl/>
        <w:numPr>
          <w:ilvl w:val="0"/>
          <w:numId w:val="16"/>
        </w:numPr>
        <w:spacing w:beforeAutospacing="1" w:afterAutospacing="1"/>
      </w:pPr>
      <w:r>
        <w:t>要求功能应优先保证完成质量，扩展功能用于体现系统进一步优化与增强能力。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decorative"/>
    <w:pitch w:val="default"/>
    <w:sig w:usb0="00000000" w:usb1="00000000" w:usb2="00000000" w:usb3="00000000" w:csb0="80000001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D7204"/>
    <w:multiLevelType w:val="singleLevel"/>
    <w:tmpl w:val="94ED72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57122C4"/>
    <w:multiLevelType w:val="singleLevel"/>
    <w:tmpl w:val="957122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A64EB89"/>
    <w:multiLevelType w:val="singleLevel"/>
    <w:tmpl w:val="AA64EB8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3FB8E85"/>
    <w:multiLevelType w:val="singleLevel"/>
    <w:tmpl w:val="B3FB8E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F2B5B7F"/>
    <w:multiLevelType w:val="singleLevel"/>
    <w:tmpl w:val="BF2B5B7F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685" w:hanging="425"/>
      </w:pPr>
      <w:rPr>
        <w:rFonts w:hint="default"/>
      </w:rPr>
    </w:lvl>
  </w:abstractNum>
  <w:abstractNum w:abstractNumId="5">
    <w:nsid w:val="C7809D45"/>
    <w:multiLevelType w:val="multilevel"/>
    <w:tmpl w:val="C7809D45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6">
    <w:nsid w:val="D4158053"/>
    <w:multiLevelType w:val="multilevel"/>
    <w:tmpl w:val="D4158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03E2A9B"/>
    <w:multiLevelType w:val="multilevel"/>
    <w:tmpl w:val="F03E2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9B85C64"/>
    <w:multiLevelType w:val="multilevel"/>
    <w:tmpl w:val="09B85C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08A4D84"/>
    <w:multiLevelType w:val="multilevel"/>
    <w:tmpl w:val="108A4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0E44823"/>
    <w:multiLevelType w:val="singleLevel"/>
    <w:tmpl w:val="10E448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1F5FC123"/>
    <w:multiLevelType w:val="singleLevel"/>
    <w:tmpl w:val="1F5FC1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32FFCBDD"/>
    <w:multiLevelType w:val="singleLevel"/>
    <w:tmpl w:val="32FFCB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35D3FBF8"/>
    <w:multiLevelType w:val="singleLevel"/>
    <w:tmpl w:val="35D3FBF8"/>
    <w:lvl w:ilvl="0" w:tentative="0">
      <w:start w:val="1"/>
      <w:numFmt w:val="decimal"/>
      <w:lvlText w:val="%1."/>
      <w:lvlJc w:val="left"/>
      <w:pPr>
        <w:tabs>
          <w:tab w:val="left" w:pos="1260"/>
        </w:tabs>
        <w:ind w:left="1685" w:hanging="425"/>
      </w:pPr>
      <w:rPr>
        <w:rFonts w:hint="default"/>
      </w:rPr>
    </w:lvl>
  </w:abstractNum>
  <w:abstractNum w:abstractNumId="14">
    <w:nsid w:val="39915377"/>
    <w:multiLevelType w:val="singleLevel"/>
    <w:tmpl w:val="399153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60217C17"/>
    <w:multiLevelType w:val="multilevel"/>
    <w:tmpl w:val="60217C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4"/>
  </w:num>
  <w:num w:numId="5">
    <w:abstractNumId w:val="5"/>
  </w:num>
  <w:num w:numId="6">
    <w:abstractNumId w:val="15"/>
  </w:num>
  <w:num w:numId="7">
    <w:abstractNumId w:val="14"/>
  </w:num>
  <w:num w:numId="8">
    <w:abstractNumId w:val="11"/>
  </w:num>
  <w:num w:numId="9">
    <w:abstractNumId w:val="10"/>
  </w:num>
  <w:num w:numId="10">
    <w:abstractNumId w:val="0"/>
  </w:num>
  <w:num w:numId="11">
    <w:abstractNumId w:val="3"/>
  </w:num>
  <w:num w:numId="12">
    <w:abstractNumId w:val="1"/>
  </w:num>
  <w:num w:numId="13">
    <w:abstractNumId w:val="7"/>
  </w:num>
  <w:num w:numId="14">
    <w:abstractNumId w:val="8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C1B79"/>
    <w:rsid w:val="00195D32"/>
    <w:rsid w:val="002E41F7"/>
    <w:rsid w:val="00531AC7"/>
    <w:rsid w:val="005C24B9"/>
    <w:rsid w:val="00753DBE"/>
    <w:rsid w:val="00AB02AF"/>
    <w:rsid w:val="00B554A3"/>
    <w:rsid w:val="00D25CD0"/>
    <w:rsid w:val="103C1B79"/>
    <w:rsid w:val="3BAD15FA"/>
    <w:rsid w:val="6F9A1C63"/>
    <w:rsid w:val="76AB70C1"/>
    <w:rsid w:val="7B96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b/>
      <w:bCs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 w:val="0"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kern w:val="0"/>
      <w:sz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1940</Words>
  <Characters>2057</Characters>
  <Lines>121</Lines>
  <Paragraphs>109</Paragraphs>
  <TotalTime>0</TotalTime>
  <ScaleCrop>false</ScaleCrop>
  <LinksUpToDate>false</LinksUpToDate>
  <CharactersWithSpaces>2184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2026-03-28T22:41:00Z</dcterms:created>
  <dc:creator>SunTree</dc:creator>
  <cp:lastModifiedBy>陈一帆</cp:lastModifiedBy>
  <dcterms:modified xsi:type="dcterms:W3CDTF">2026-04-07T22:35:03Z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4081D060CAB006C91716D5692403B214_43</vt:lpwstr>
  </property>
  <property fmtid="{D5CDD505-2E9C-101B-9397-08002B2CF9AE}" pid="4" name="KSOTemplateDocerSaveRecord">
    <vt:lpwstr>eyJoZGlkIjoiODViY2JkMjU3NGYzZTEwMzZmMGFkZWViYmNkYWU3NDIiLCJ1c2VySWQiOiI0MTMyMTQwOTMifQ==</vt:lpwstr>
  </property>
</Properties>
</file>