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BIOS6611-Homework7-Randy-20191024</w:t>
      </w:r>
    </w:p>
    <w:p>
      <w:pPr>
        <w:pStyle w:val="Author"/>
      </w:pPr>
      <w:r>
        <w:t xml:space="preserve">Randy</w:t>
      </w:r>
    </w:p>
    <w:p>
      <w:pPr>
        <w:pStyle w:val="Date"/>
      </w:pPr>
      <w:r>
        <w:t xml:space="preserve">10/24/2019</w:t>
      </w:r>
    </w:p>
    <w:p>
      <w:pPr>
        <w:pStyle w:val="Heading4"/>
      </w:pPr>
      <w:bookmarkStart w:id="20" w:name="question1a"/>
      <w:r>
        <w:t xml:space="preserve">Question1a</w:t>
      </w:r>
      <w:bookmarkEnd w:id="20"/>
    </w:p>
    <w:p>
      <w:pPr>
        <w:pStyle w:val="FirstParagraph"/>
      </w:pPr>
      <w:r>
        <w:t xml:space="preserve">A study based on 1,500 observations using the SOC identified a median LOS of 9 days. For both hospitals, test if their median LOS is significantly different from the historic median of 9 days using a function in R (e.g., wilcox.exact, binom.test, SIGN.test, etc.)</w:t>
      </w:r>
      <w:r>
        <w:t xml:space="preserve"> </w:t>
      </w:r>
      <w:r>
        <w:t xml:space="preserve">and interpret your results.</w:t>
      </w:r>
    </w:p>
    <w:p>
      <w:pPr>
        <w:pStyle w:val="SourceCode"/>
      </w:pPr>
      <w:r>
        <w:rPr>
          <w:rStyle w:val="KeywordTok"/>
        </w:rPr>
        <w:t xml:space="preserve">library</w:t>
      </w:r>
      <w:r>
        <w:rPr>
          <w:rStyle w:val="NormalTok"/>
        </w:rPr>
        <w:t xml:space="preserve">(exactRankTests)</w:t>
      </w:r>
    </w:p>
    <w:p>
      <w:pPr>
        <w:pStyle w:val="SourceCode"/>
      </w:pPr>
      <w:r>
        <w:rPr>
          <w:rStyle w:val="VerbatimChar"/>
        </w:rPr>
        <w:t xml:space="preserve">##  Package 'exactRankTests' is no longer under development.</w:t>
      </w:r>
      <w:r>
        <w:br w:type="textWrapping"/>
      </w:r>
      <w:r>
        <w:rPr>
          <w:rStyle w:val="VerbatimChar"/>
        </w:rPr>
        <w:t xml:space="preserve">##  Please consider using package 'coin' instead.</w:t>
      </w:r>
    </w:p>
    <w:p>
      <w:pPr>
        <w:pStyle w:val="SourceCode"/>
      </w:pPr>
      <w:r>
        <w:rPr>
          <w:rStyle w:val="KeywordTok"/>
        </w:rPr>
        <w:t xml:space="preserve">library</w:t>
      </w:r>
      <w:r>
        <w:rPr>
          <w:rStyle w:val="NormalTok"/>
        </w:rPr>
        <w:t xml:space="preserve">(BSDA)</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'BSDA'</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Orange</w:t>
      </w:r>
    </w:p>
    <w:p>
      <w:pPr>
        <w:pStyle w:val="SourceCode"/>
      </w:pPr>
      <w:r>
        <w:rPr>
          <w:rStyle w:val="NormalTok"/>
        </w:rPr>
        <w:t xml:space="preserve">NewLOS&lt;-</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w:t>
      </w:r>
      <w:r>
        <w:br w:type="textWrapping"/>
      </w:r>
      <w:r>
        <w:rPr>
          <w:rStyle w:val="NormalTok"/>
        </w:rPr>
        <w:t xml:space="preserve">SOCLOS&lt;-</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w:t>
      </w:r>
      <w:r>
        <w:br w:type="textWrapping"/>
      </w:r>
      <w:r>
        <w:rPr>
          <w:rStyle w:val="KeywordTok"/>
        </w:rPr>
        <w:t xml:space="preserve">SIGN.test</w:t>
      </w:r>
      <w:r>
        <w:rPr>
          <w:rStyle w:val="NormalTok"/>
        </w:rPr>
        <w:t xml:space="preserve">(NewLOS, </w:t>
      </w:r>
      <w:r>
        <w:rPr>
          <w:rStyle w:val="DataTypeTok"/>
        </w:rPr>
        <w:t xml:space="preserve">m=</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One-sample Sign-Test</w:t>
      </w:r>
      <w:r>
        <w:br w:type="textWrapping"/>
      </w:r>
      <w:r>
        <w:rPr>
          <w:rStyle w:val="VerbatimChar"/>
        </w:rPr>
        <w:t xml:space="preserve">## </w:t>
      </w:r>
      <w:r>
        <w:br w:type="textWrapping"/>
      </w:r>
      <w:r>
        <w:rPr>
          <w:rStyle w:val="VerbatimChar"/>
        </w:rPr>
        <w:t xml:space="preserve">## data:  NewLOS</w:t>
      </w:r>
      <w:r>
        <w:br w:type="textWrapping"/>
      </w:r>
      <w:r>
        <w:rPr>
          <w:rStyle w:val="VerbatimChar"/>
        </w:rPr>
        <w:t xml:space="preserve">## s = 1, p-value = 0.01172</w:t>
      </w:r>
      <w:r>
        <w:br w:type="textWrapping"/>
      </w:r>
      <w:r>
        <w:rPr>
          <w:rStyle w:val="VerbatimChar"/>
        </w:rPr>
        <w:t xml:space="preserve">## alternative hypothesis: true median is not equal to 9</w:t>
      </w:r>
      <w:r>
        <w:br w:type="textWrapping"/>
      </w:r>
      <w:r>
        <w:rPr>
          <w:rStyle w:val="VerbatimChar"/>
        </w:rPr>
        <w:t xml:space="preserve">## 95 percent confidence interval:</w:t>
      </w:r>
      <w:r>
        <w:br w:type="textWrapping"/>
      </w:r>
      <w:r>
        <w:rPr>
          <w:rStyle w:val="VerbatimChar"/>
        </w:rPr>
        <w:t xml:space="preserve">##  4.106364 7.893636</w:t>
      </w:r>
      <w:r>
        <w:br w:type="textWrapping"/>
      </w:r>
      <w:r>
        <w:rPr>
          <w:rStyle w:val="VerbatimChar"/>
        </w:rPr>
        <w:t xml:space="preserve">## sample estimates:</w:t>
      </w:r>
      <w:r>
        <w:br w:type="textWrapping"/>
      </w:r>
      <w:r>
        <w:rPr>
          <w:rStyle w:val="VerbatimChar"/>
        </w:rPr>
        <w:t xml:space="preserve">## median of x </w:t>
      </w:r>
      <w:r>
        <w:br w:type="textWrapping"/>
      </w:r>
      <w:r>
        <w:rPr>
          <w:rStyle w:val="VerbatimChar"/>
        </w:rPr>
        <w:t xml:space="preserve">##         5.5 </w:t>
      </w:r>
      <w:r>
        <w:br w:type="textWrapping"/>
      </w:r>
      <w:r>
        <w:rPr>
          <w:rStyle w:val="VerbatimChar"/>
        </w:rPr>
        <w:t xml:space="preserve">## </w:t>
      </w:r>
      <w:r>
        <w:br w:type="textWrapping"/>
      </w:r>
      <w:r>
        <w:rPr>
          <w:rStyle w:val="VerbatimChar"/>
        </w:rPr>
        <w:t xml:space="preserve">## Achieved and Interpolated Confidence Intervals: </w:t>
      </w:r>
      <w:r>
        <w:br w:type="textWrapping"/>
      </w:r>
      <w:r>
        <w:rPr>
          <w:rStyle w:val="VerbatimChar"/>
        </w:rPr>
        <w:t xml:space="preserve">## </w:t>
      </w:r>
      <w:r>
        <w:br w:type="textWrapping"/>
      </w:r>
      <w:r>
        <w:rPr>
          <w:rStyle w:val="VerbatimChar"/>
        </w:rPr>
        <w:t xml:space="preserve">##                   Conf.Level L.E.pt U.E.pt</w:t>
      </w:r>
      <w:r>
        <w:br w:type="textWrapping"/>
      </w:r>
      <w:r>
        <w:rPr>
          <w:rStyle w:val="VerbatimChar"/>
        </w:rPr>
        <w:t xml:space="preserve">## Lower Achieved CI     0.8540 5.0000 7.0000</w:t>
      </w:r>
      <w:r>
        <w:br w:type="textWrapping"/>
      </w:r>
      <w:r>
        <w:rPr>
          <w:rStyle w:val="VerbatimChar"/>
        </w:rPr>
        <w:t xml:space="preserve">## Interpolated CI       0.9500 4.1064 7.8936</w:t>
      </w:r>
      <w:r>
        <w:br w:type="textWrapping"/>
      </w:r>
      <w:r>
        <w:rPr>
          <w:rStyle w:val="VerbatimChar"/>
        </w:rPr>
        <w:t xml:space="preserve">## Upper Achieved CI     0.9614 4.0000 8.0000</w:t>
      </w:r>
    </w:p>
    <w:p>
      <w:pPr>
        <w:pStyle w:val="SourceCode"/>
      </w:pPr>
      <w:r>
        <w:rPr>
          <w:rStyle w:val="KeywordTok"/>
        </w:rPr>
        <w:t xml:space="preserve">SIGN.test</w:t>
      </w:r>
      <w:r>
        <w:rPr>
          <w:rStyle w:val="NormalTok"/>
        </w:rPr>
        <w:t xml:space="preserve">(SOCLOS, </w:t>
      </w:r>
      <w:r>
        <w:rPr>
          <w:rStyle w:val="DataTypeTok"/>
        </w:rPr>
        <w:t xml:space="preserve">m=</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One-sample Sign-Test</w:t>
      </w:r>
      <w:r>
        <w:br w:type="textWrapping"/>
      </w:r>
      <w:r>
        <w:rPr>
          <w:rStyle w:val="VerbatimChar"/>
        </w:rPr>
        <w:t xml:space="preserve">## </w:t>
      </w:r>
      <w:r>
        <w:br w:type="textWrapping"/>
      </w:r>
      <w:r>
        <w:rPr>
          <w:rStyle w:val="VerbatimChar"/>
        </w:rPr>
        <w:t xml:space="preserve">## data:  SOCLOS</w:t>
      </w:r>
      <w:r>
        <w:br w:type="textWrapping"/>
      </w:r>
      <w:r>
        <w:rPr>
          <w:rStyle w:val="VerbatimChar"/>
        </w:rPr>
        <w:t xml:space="preserve">## s = 6, p-value = 1</w:t>
      </w:r>
      <w:r>
        <w:br w:type="textWrapping"/>
      </w:r>
      <w:r>
        <w:rPr>
          <w:rStyle w:val="VerbatimChar"/>
        </w:rPr>
        <w:t xml:space="preserve">## alternative hypothesis: true median is not equal to 9</w:t>
      </w:r>
      <w:r>
        <w:br w:type="textWrapping"/>
      </w:r>
      <w:r>
        <w:rPr>
          <w:rStyle w:val="VerbatimChar"/>
        </w:rPr>
        <w:t xml:space="preserve">## 95 percent confidence interval:</w:t>
      </w:r>
      <w:r>
        <w:br w:type="textWrapping"/>
      </w:r>
      <w:r>
        <w:rPr>
          <w:rStyle w:val="VerbatimChar"/>
        </w:rPr>
        <w:t xml:space="preserve">##   7.178168 10.821832</w:t>
      </w:r>
      <w:r>
        <w:br w:type="textWrapping"/>
      </w:r>
      <w:r>
        <w:rPr>
          <w:rStyle w:val="VerbatimChar"/>
        </w:rPr>
        <w:t xml:space="preserve">## sample estimates:</w:t>
      </w:r>
      <w:r>
        <w:br w:type="textWrapping"/>
      </w:r>
      <w:r>
        <w:rPr>
          <w:rStyle w:val="VerbatimChar"/>
        </w:rPr>
        <w:t xml:space="preserve">## median of x </w:t>
      </w:r>
      <w:r>
        <w:br w:type="textWrapping"/>
      </w:r>
      <w:r>
        <w:rPr>
          <w:rStyle w:val="VerbatimChar"/>
        </w:rPr>
        <w:t xml:space="preserve">##           9 </w:t>
      </w:r>
      <w:r>
        <w:br w:type="textWrapping"/>
      </w:r>
      <w:r>
        <w:rPr>
          <w:rStyle w:val="VerbatimChar"/>
        </w:rPr>
        <w:t xml:space="preserve">## </w:t>
      </w:r>
      <w:r>
        <w:br w:type="textWrapping"/>
      </w:r>
      <w:r>
        <w:rPr>
          <w:rStyle w:val="VerbatimChar"/>
        </w:rPr>
        <w:t xml:space="preserve">## Achieved and Interpolated Confidence Intervals: </w:t>
      </w:r>
      <w:r>
        <w:br w:type="textWrapping"/>
      </w:r>
      <w:r>
        <w:rPr>
          <w:rStyle w:val="VerbatimChar"/>
        </w:rPr>
        <w:t xml:space="preserve">## </w:t>
      </w:r>
      <w:r>
        <w:br w:type="textWrapping"/>
      </w:r>
      <w:r>
        <w:rPr>
          <w:rStyle w:val="VerbatimChar"/>
        </w:rPr>
        <w:t xml:space="preserve">##                   Conf.Level L.E.pt  U.E.pt</w:t>
      </w:r>
      <w:r>
        <w:br w:type="textWrapping"/>
      </w:r>
      <w:r>
        <w:rPr>
          <w:rStyle w:val="VerbatimChar"/>
        </w:rPr>
        <w:t xml:space="preserve">## Lower Achieved CI     0.8815 8.0000 10.0000</w:t>
      </w:r>
      <w:r>
        <w:br w:type="textWrapping"/>
      </w:r>
      <w:r>
        <w:rPr>
          <w:rStyle w:val="VerbatimChar"/>
        </w:rPr>
        <w:t xml:space="preserve">## Interpolated CI       0.9500 7.1782 10.8218</w:t>
      </w:r>
      <w:r>
        <w:br w:type="textWrapping"/>
      </w:r>
      <w:r>
        <w:rPr>
          <w:rStyle w:val="VerbatimChar"/>
        </w:rPr>
        <w:t xml:space="preserve">## Upper Achieved CI     0.9648 7.0000 11.0000</w:t>
      </w:r>
    </w:p>
    <w:p>
      <w:pPr>
        <w:pStyle w:val="FirstParagraph"/>
      </w:pPr>
      <w:r>
        <w:t xml:space="preserve">For the New LOS median is significantly different from the historic median of 9 days with Sign test; however, the SOC LOS median is the same as the historic median of 9 days with Sign test.</w:t>
      </w:r>
    </w:p>
    <w:p>
      <w:pPr>
        <w:pStyle w:val="Heading4"/>
      </w:pPr>
      <w:bookmarkStart w:id="21" w:name="question1b"/>
      <w:r>
        <w:t xml:space="preserve">Question1b</w:t>
      </w:r>
      <w:bookmarkEnd w:id="21"/>
    </w:p>
    <w:p>
      <w:pPr>
        <w:pStyle w:val="FirstParagraph"/>
      </w:pPr>
      <w:r>
        <w:t xml:space="preserve">reate a 2x1 panel figure showing histograms of the LOS for Cauchy General and Skellam Memorial that have a range from 0 to 16 for their x-axis, have bins of width 2 (e.g.,</w:t>
      </w:r>
      <w:r>
        <w:t xml:space="preserve"> </w:t>
      </w:r>
      <w:r>
        <w:t xml:space="preserve">“</w:t>
      </w:r>
      <w:r>
        <w:t xml:space="preserve">breaks</w:t>
      </w:r>
      <w:r>
        <w:t xml:space="preserve">”</w:t>
      </w:r>
      <w:r>
        <w:t xml:space="preserve"> </w:t>
      </w:r>
      <w:r>
        <w:t xml:space="preserve">at 0, 2, 4, 6, …, 14, and 16 in the base R hist function), and informative titles and labels. [Hint: One option to creating a panel figure is to use par( mfrow=c( number rows, number columns )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(NewLOS, </w:t>
      </w:r>
      <w:r>
        <w:rPr>
          <w:rStyle w:val="DataTypeTok"/>
        </w:rPr>
        <w:t xml:space="preserve">main=</w:t>
      </w:r>
      <w:r>
        <w:rPr>
          <w:rStyle w:val="StringTok"/>
        </w:rPr>
        <w:t xml:space="preserve">"Histogram of New LOS"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breaks=</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by=</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DecValTok"/>
        </w:rPr>
        <w:t xml:space="preserve">2</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r>
        <w:br w:type="textWrapping"/>
      </w:r>
      <w:r>
        <w:rPr>
          <w:rStyle w:val="KeywordTok"/>
        </w:rPr>
        <w:t xml:space="preserve">hist</w:t>
      </w:r>
      <w:r>
        <w:rPr>
          <w:rStyle w:val="NormalTok"/>
        </w:rPr>
        <w:t xml:space="preserve">(SOCLOS, </w:t>
      </w:r>
      <w:r>
        <w:rPr>
          <w:rStyle w:val="DataTypeTok"/>
        </w:rPr>
        <w:t xml:space="preserve">main=</w:t>
      </w:r>
      <w:r>
        <w:rPr>
          <w:rStyle w:val="StringTok"/>
        </w:rPr>
        <w:t xml:space="preserve">"Histogram of SOC LOS"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breaks=</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ataTypeTok"/>
        </w:rPr>
        <w:t xml:space="preserve">by=</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DecValTok"/>
        </w:rPr>
        <w:t xml:space="preserve">2</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S6611-Homeork7-20191030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3" w:name="question1c"/>
      <w:r>
        <w:t xml:space="preserve">Question1c</w:t>
      </w:r>
      <w:bookmarkEnd w:id="23"/>
    </w:p>
    <w:p>
      <w:pPr>
        <w:pStyle w:val="FirstParagraph"/>
      </w:pPr>
      <w:r>
        <w:t xml:space="preserve">Carry out a nonparametric procedure for testing the hypothesis that lengths of stay are comparable in the two hospitals by using a function in R (e.g., wilcox.exact, binom.test, SIGN.test, etc.). For your interpretation, if appropriate, reference your histogram from</w:t>
      </w:r>
      <w:r>
        <w:t xml:space="preserve"> </w:t>
      </w:r>
      <w:r>
        <w:t xml:space="preserve">part (b) for discussion of the shape of the two groups.</w:t>
      </w:r>
    </w:p>
    <w:p>
      <w:pPr>
        <w:pStyle w:val="SourceCode"/>
      </w:pPr>
      <w:r>
        <w:rPr>
          <w:rStyle w:val="KeywordTok"/>
        </w:rPr>
        <w:t xml:space="preserve">wilcox.test</w:t>
      </w:r>
      <w:r>
        <w:rPr>
          <w:rStyle w:val="NormalTok"/>
        </w:rPr>
        <w:t xml:space="preserve">(NewLOS, SOCLOS,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exact =</w:t>
      </w:r>
      <w:r>
        <w:rPr>
          <w:rStyle w:val="NormalTok"/>
        </w:rPr>
        <w:t xml:space="preserve"> F, </w:t>
      </w:r>
      <w:r>
        <w:rPr>
          <w:rStyle w:val="DataTypeTok"/>
        </w:rPr>
        <w:t xml:space="preserve">correct =</w:t>
      </w:r>
      <w:r>
        <w:rPr>
          <w:rStyle w:val="NormalTok"/>
        </w:rPr>
        <w:t xml:space="preserve"> F)</w:t>
      </w:r>
    </w:p>
    <w:p>
      <w:pPr>
        <w:pStyle w:val="SourceCode"/>
      </w:pPr>
      <w:r>
        <w:rPr>
          <w:rStyle w:val="VerbatimChar"/>
        </w:rPr>
        <w:t xml:space="preserve">## </w:t>
      </w:r>
      <w:r>
        <w:br w:type="textWrapping"/>
      </w:r>
      <w:r>
        <w:rPr>
          <w:rStyle w:val="VerbatimChar"/>
        </w:rPr>
        <w:t xml:space="preserve">##  Wilcoxon rank sum test</w:t>
      </w:r>
      <w:r>
        <w:br w:type="textWrapping"/>
      </w:r>
      <w:r>
        <w:rPr>
          <w:rStyle w:val="VerbatimChar"/>
        </w:rPr>
        <w:t xml:space="preserve">## </w:t>
      </w:r>
      <w:r>
        <w:br w:type="textWrapping"/>
      </w:r>
      <w:r>
        <w:rPr>
          <w:rStyle w:val="VerbatimChar"/>
        </w:rPr>
        <w:t xml:space="preserve">## data:  NewLOS and SOCLOS</w:t>
      </w:r>
      <w:r>
        <w:br w:type="textWrapping"/>
      </w:r>
      <w:r>
        <w:rPr>
          <w:rStyle w:val="VerbatimChar"/>
        </w:rPr>
        <w:t xml:space="preserve">## W = 33.5, p-value = 0.005517</w:t>
      </w:r>
      <w:r>
        <w:br w:type="textWrapping"/>
      </w:r>
      <w:r>
        <w:rPr>
          <w:rStyle w:val="VerbatimChar"/>
        </w:rPr>
        <w:t xml:space="preserve">## alternative hypothesis: true location shift is not equal to 0</w:t>
      </w:r>
    </w:p>
    <w:p>
      <w:pPr>
        <w:pStyle w:val="SourceCode"/>
      </w:pPr>
      <w:r>
        <w:rPr>
          <w:rStyle w:val="KeywordTok"/>
        </w:rPr>
        <w:t xml:space="preserve">wilcox.exact</w:t>
      </w:r>
      <w:r>
        <w:rPr>
          <w:rStyle w:val="NormalTok"/>
        </w:rPr>
        <w:t xml:space="preserve">(</w:t>
      </w:r>
      <w:r>
        <w:rPr>
          <w:rStyle w:val="DataTypeTok"/>
        </w:rPr>
        <w:t xml:space="preserve">x=</w:t>
      </w:r>
      <w:r>
        <w:rPr>
          <w:rStyle w:val="NormalTok"/>
        </w:rPr>
        <w:t xml:space="preserve">NewLOS, </w:t>
      </w:r>
      <w:r>
        <w:rPr>
          <w:rStyle w:val="DataTypeTok"/>
        </w:rPr>
        <w:t xml:space="preserve">y=</w:t>
      </w:r>
      <w:r>
        <w:rPr>
          <w:rStyle w:val="NormalTok"/>
        </w:rPr>
        <w:t xml:space="preserve">SOCLOS,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exact =</w:t>
      </w:r>
      <w:r>
        <w:rPr>
          <w:rStyle w:val="NormalTok"/>
        </w:rPr>
        <w:t xml:space="preserve"> F, </w:t>
      </w:r>
      <w:r>
        <w:rPr>
          <w:rStyle w:val="DataTypeTok"/>
        </w:rPr>
        <w:t xml:space="preserve">correct =</w:t>
      </w:r>
      <w:r>
        <w:rPr>
          <w:rStyle w:val="NormalTok"/>
        </w:rPr>
        <w:t xml:space="preserve"> T)</w:t>
      </w:r>
    </w:p>
    <w:p>
      <w:pPr>
        <w:pStyle w:val="SourceCode"/>
      </w:pPr>
      <w:r>
        <w:rPr>
          <w:rStyle w:val="VerbatimChar"/>
        </w:rPr>
        <w:t xml:space="preserve">## </w:t>
      </w:r>
      <w:r>
        <w:br w:type="textWrapping"/>
      </w:r>
      <w:r>
        <w:rPr>
          <w:rStyle w:val="VerbatimChar"/>
        </w:rPr>
        <w:t xml:space="preserve">##  Asymptotic Wilcoxon rank sum test</w:t>
      </w:r>
      <w:r>
        <w:br w:type="textWrapping"/>
      </w:r>
      <w:r>
        <w:rPr>
          <w:rStyle w:val="VerbatimChar"/>
        </w:rPr>
        <w:t xml:space="preserve">## </w:t>
      </w:r>
      <w:r>
        <w:br w:type="textWrapping"/>
      </w:r>
      <w:r>
        <w:rPr>
          <w:rStyle w:val="VerbatimChar"/>
        </w:rPr>
        <w:t xml:space="preserve">## data:  NewLOS and SOCLOS</w:t>
      </w:r>
      <w:r>
        <w:br w:type="textWrapping"/>
      </w:r>
      <w:r>
        <w:rPr>
          <w:rStyle w:val="VerbatimChar"/>
        </w:rPr>
        <w:t xml:space="preserve">## W = 33.5, p-value = 0.005517</w:t>
      </w:r>
      <w:r>
        <w:br w:type="textWrapping"/>
      </w:r>
      <w:r>
        <w:rPr>
          <w:rStyle w:val="VerbatimChar"/>
        </w:rPr>
        <w:t xml:space="preserve">## alternative hypothesis: true mu is not equal to 0</w:t>
      </w:r>
    </w:p>
    <w:p>
      <w:pPr>
        <w:pStyle w:val="FirstParagraph"/>
      </w:pPr>
      <w:r>
        <w:t xml:space="preserve">According to the test, the p-value is less than 0.05 so we reject the null hyothesis that the two sample have the same distribution. According to the graphs, we can see the New’s distribution is left shifted than the SOC, which is consistant with the results.</w:t>
      </w:r>
    </w:p>
    <w:p>
      <w:r>
        <w:pict>
          <v:rect style="width:0;height:1.5pt" o:hralign="center" o:hrstd="t" o:hr="t"/>
        </w:pict>
      </w:r>
    </w:p>
    <w:p>
      <w:pPr>
        <w:pStyle w:val="Heading4"/>
      </w:pPr>
      <w:bookmarkStart w:id="24" w:name="question2"/>
      <w:r>
        <w:t xml:space="preserve">Question2</w:t>
      </w:r>
      <w:bookmarkEnd w:id="24"/>
    </w:p>
    <w:p>
      <w:pPr>
        <w:pStyle w:val="FirstParagraph"/>
      </w:pPr>
      <w:r>
        <w:t xml:space="preserve">After correction, which SNPs show statistically significant effects?</w:t>
      </w:r>
    </w:p>
    <w:p>
      <w:pPr>
        <w:pStyle w:val="SourceCode"/>
      </w:pPr>
      <w:r>
        <w:rPr>
          <w:rStyle w:val="NormalTok"/>
        </w:rPr>
        <w:t xml:space="preserve">SNPpvalue &lt;-</w:t>
      </w:r>
      <w:r>
        <w:rPr>
          <w:rStyle w:val="StringTok"/>
        </w:rPr>
        <w:t xml:space="preserve"> </w:t>
      </w:r>
      <w:r>
        <w:rPr>
          <w:rStyle w:val="KeywordTok"/>
        </w:rPr>
        <w:t xml:space="preserve">c</w:t>
      </w:r>
      <w:r>
        <w:rPr>
          <w:rStyle w:val="NormalTok"/>
        </w:rPr>
        <w:t xml:space="preserve">(</w:t>
      </w:r>
      <w:r>
        <w:rPr>
          <w:rStyle w:val="FloatTok"/>
        </w:rPr>
        <w:t xml:space="preserve">0.04</w:t>
      </w:r>
      <w:r>
        <w:rPr>
          <w:rStyle w:val="NormalTok"/>
        </w:rPr>
        <w:t xml:space="preserve">,</w:t>
      </w:r>
      <w:r>
        <w:rPr>
          <w:rStyle w:val="FloatTok"/>
        </w:rPr>
        <w:t xml:space="preserve">0.100</w:t>
      </w:r>
      <w:r>
        <w:rPr>
          <w:rStyle w:val="NormalTok"/>
        </w:rPr>
        <w:t xml:space="preserve">,</w:t>
      </w:r>
      <w:r>
        <w:rPr>
          <w:rStyle w:val="FloatTok"/>
        </w:rPr>
        <w:t xml:space="preserve">0.400</w:t>
      </w:r>
      <w:r>
        <w:rPr>
          <w:rStyle w:val="NormalTok"/>
        </w:rPr>
        <w:t xml:space="preserve">,</w:t>
      </w:r>
      <w:r>
        <w:rPr>
          <w:rStyle w:val="FloatTok"/>
        </w:rPr>
        <w:t xml:space="preserve">0.550</w:t>
      </w:r>
      <w:r>
        <w:rPr>
          <w:rStyle w:val="NormalTok"/>
        </w:rPr>
        <w:t xml:space="preserve">,</w:t>
      </w:r>
      <w:r>
        <w:rPr>
          <w:rStyle w:val="FloatTok"/>
        </w:rPr>
        <w:t xml:space="preserve">0.340</w:t>
      </w:r>
      <w:r>
        <w:rPr>
          <w:rStyle w:val="NormalTok"/>
        </w:rPr>
        <w:t xml:space="preserve">,</w:t>
      </w:r>
      <w:r>
        <w:rPr>
          <w:rStyle w:val="FloatTok"/>
        </w:rPr>
        <w:t xml:space="preserve">0.620</w:t>
      </w:r>
      <w:r>
        <w:rPr>
          <w:rStyle w:val="NormalTok"/>
        </w:rPr>
        <w:t xml:space="preserve">,</w:t>
      </w:r>
      <w:r>
        <w:rPr>
          <w:rStyle w:val="FloatTok"/>
        </w:rPr>
        <w:t xml:space="preserve">0.001</w:t>
      </w:r>
      <w:r>
        <w:rPr>
          <w:rStyle w:val="NormalTok"/>
        </w:rPr>
        <w:t xml:space="preserve">,</w:t>
      </w:r>
      <w:r>
        <w:rPr>
          <w:rStyle w:val="FloatTok"/>
        </w:rPr>
        <w:t xml:space="preserve">0.010</w:t>
      </w:r>
      <w:r>
        <w:rPr>
          <w:rStyle w:val="NormalTok"/>
        </w:rPr>
        <w:t xml:space="preserve">,</w:t>
      </w:r>
      <w:r>
        <w:rPr>
          <w:rStyle w:val="FloatTok"/>
        </w:rPr>
        <w:t xml:space="preserve">0.800</w:t>
      </w:r>
      <w:r>
        <w:rPr>
          <w:rStyle w:val="NormalTok"/>
        </w:rPr>
        <w:t xml:space="preserve">,</w:t>
      </w:r>
      <w:r>
        <w:rPr>
          <w:rStyle w:val="FloatTok"/>
        </w:rPr>
        <w:t xml:space="preserve">0.005</w:t>
      </w:r>
      <w:r>
        <w:rPr>
          <w:rStyle w:val="NormalTok"/>
        </w:rPr>
        <w:t xml:space="preserve">)</w:t>
      </w:r>
      <w:r>
        <w:br w:type="textWrapping"/>
      </w:r>
      <w:r>
        <w:rPr>
          <w:rStyle w:val="NormalTok"/>
        </w:rPr>
        <w:t xml:space="preserve">Number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(SNPpvalue)</w:t>
      </w:r>
      <w:r>
        <w:br w:type="textWrapping"/>
      </w:r>
      <w:r>
        <w:rPr>
          <w:rStyle w:val="NormalTok"/>
        </w:rPr>
        <w:t xml:space="preserve">SNPpvalueAdj &lt;-</w:t>
      </w:r>
      <w:r>
        <w:rPr>
          <w:rStyle w:val="StringTok"/>
        </w:rPr>
        <w:t xml:space="preserve"> </w:t>
      </w:r>
      <w:r>
        <w:rPr>
          <w:rStyle w:val="KeywordTok"/>
        </w:rPr>
        <w:t xml:space="preserve">p.adjust</w:t>
      </w:r>
      <w:r>
        <w:rPr>
          <w:rStyle w:val="NormalTok"/>
        </w:rPr>
        <w:t xml:space="preserve">(SNPpvalue, </w:t>
      </w:r>
      <w:r>
        <w:rPr>
          <w:rStyle w:val="DataTypeTok"/>
        </w:rPr>
        <w:t xml:space="preserve">method=</w:t>
      </w:r>
      <w:r>
        <w:rPr>
          <w:rStyle w:val="StringTok"/>
        </w:rPr>
        <w:t xml:space="preserve">"BH"</w:t>
      </w:r>
      <w:r>
        <w:rPr>
          <w:rStyle w:val="NormalTok"/>
        </w:rPr>
        <w:t xml:space="preserve">, </w:t>
      </w:r>
      <w:r>
        <w:rPr>
          <w:rStyle w:val="DataTypeTok"/>
        </w:rPr>
        <w:t xml:space="preserve">n=</w:t>
      </w:r>
      <w:r>
        <w:rPr>
          <w:rStyle w:val="KeywordTok"/>
        </w:rPr>
        <w:t xml:space="preserve">length</w:t>
      </w:r>
      <w:r>
        <w:rPr>
          <w:rStyle w:val="NormalTok"/>
        </w:rPr>
        <w:t xml:space="preserve">(SNPpvalue))</w:t>
      </w:r>
      <w:r>
        <w:br w:type="textWrapping"/>
      </w:r>
      <w:r>
        <w:rPr>
          <w:rStyle w:val="NormalTok"/>
        </w:rPr>
        <w:t xml:space="preserve">SNPAdj&lt;-</w:t>
      </w:r>
      <w:r>
        <w:rPr>
          <w:rStyle w:val="KeywordTok"/>
        </w:rPr>
        <w:t xml:space="preserve">as.data.frame</w:t>
      </w:r>
      <w:r>
        <w:rPr>
          <w:rStyle w:val="NormalTok"/>
        </w:rPr>
        <w:t xml:space="preserve">(</w:t>
      </w:r>
      <w:r>
        <w:rPr>
          <w:rStyle w:val="KeywordTok"/>
        </w:rPr>
        <w:t xml:space="preserve">cbind</w:t>
      </w:r>
      <w:r>
        <w:rPr>
          <w:rStyle w:val="NormalTok"/>
        </w:rPr>
        <w:t xml:space="preserve">(Number, SNPpvalue, SNPpvalueAdj))</w:t>
      </w:r>
      <w:r>
        <w:br w:type="textWrapping"/>
      </w:r>
      <w:r>
        <w:rPr>
          <w:rStyle w:val="NormalTok"/>
        </w:rPr>
        <w:t xml:space="preserve">SNPAdj[SNPpvalue</w:t>
      </w:r>
      <w:r>
        <w:rPr>
          <w:rStyle w:val="OperatorTok"/>
        </w:rPr>
        <w:t xml:space="preserve">&lt;=</w:t>
      </w:r>
      <w:r>
        <w:rPr>
          <w:rStyle w:val="FloatTok"/>
        </w:rPr>
        <w:t xml:space="preserve">0.05</w:t>
      </w:r>
      <w:r>
        <w:rPr>
          <w:rStyle w:val="NormalTok"/>
        </w:rPr>
        <w:t xml:space="preserve">,]</w:t>
      </w:r>
    </w:p>
    <w:p>
      <w:pPr>
        <w:pStyle w:val="SourceCode"/>
      </w:pPr>
      <w:r>
        <w:rPr>
          <w:rStyle w:val="VerbatimChar"/>
        </w:rPr>
        <w:t xml:space="preserve">##    Number SNPpvalue SNPpvalueAdj</w:t>
      </w:r>
      <w:r>
        <w:br w:type="textWrapping"/>
      </w:r>
      <w:r>
        <w:rPr>
          <w:rStyle w:val="VerbatimChar"/>
        </w:rPr>
        <w:t xml:space="preserve">## 1       1     0.040   0.10000000</w:t>
      </w:r>
      <w:r>
        <w:br w:type="textWrapping"/>
      </w:r>
      <w:r>
        <w:rPr>
          <w:rStyle w:val="VerbatimChar"/>
        </w:rPr>
        <w:t xml:space="preserve">## 7       7     0.001   0.01000000</w:t>
      </w:r>
      <w:r>
        <w:br w:type="textWrapping"/>
      </w:r>
      <w:r>
        <w:rPr>
          <w:rStyle w:val="VerbatimChar"/>
        </w:rPr>
        <w:t xml:space="preserve">## 8       8     0.010   0.03333333</w:t>
      </w:r>
      <w:r>
        <w:br w:type="textWrapping"/>
      </w:r>
      <w:r>
        <w:rPr>
          <w:rStyle w:val="VerbatimChar"/>
        </w:rPr>
        <w:t xml:space="preserve">## 10     10     0.005   0.02500000</w:t>
      </w:r>
    </w:p>
    <w:p>
      <w:pPr>
        <w:pStyle w:val="SourceCode"/>
      </w:pPr>
      <w:r>
        <w:rPr>
          <w:rStyle w:val="NormalTok"/>
        </w:rPr>
        <w:t xml:space="preserve">SNPAdj[SNPpvalueAdj</w:t>
      </w:r>
      <w:r>
        <w:rPr>
          <w:rStyle w:val="OperatorTok"/>
        </w:rPr>
        <w:t xml:space="preserve">&lt;=</w:t>
      </w:r>
      <w:r>
        <w:rPr>
          <w:rStyle w:val="FloatTok"/>
        </w:rPr>
        <w:t xml:space="preserve">0.05</w:t>
      </w:r>
      <w:r>
        <w:rPr>
          <w:rStyle w:val="NormalTok"/>
        </w:rPr>
        <w:t xml:space="preserve">,]</w:t>
      </w:r>
    </w:p>
    <w:p>
      <w:pPr>
        <w:pStyle w:val="SourceCode"/>
      </w:pPr>
      <w:r>
        <w:rPr>
          <w:rStyle w:val="VerbatimChar"/>
        </w:rPr>
        <w:t xml:space="preserve">##    Number SNPpvalue SNPpvalueAdj</w:t>
      </w:r>
      <w:r>
        <w:br w:type="textWrapping"/>
      </w:r>
      <w:r>
        <w:rPr>
          <w:rStyle w:val="VerbatimChar"/>
        </w:rPr>
        <w:t xml:space="preserve">## 7       7     0.001   0.01000000</w:t>
      </w:r>
      <w:r>
        <w:br w:type="textWrapping"/>
      </w:r>
      <w:r>
        <w:rPr>
          <w:rStyle w:val="VerbatimChar"/>
        </w:rPr>
        <w:t xml:space="preserve">## 8       8     0.010   0.03333333</w:t>
      </w:r>
      <w:r>
        <w:br w:type="textWrapping"/>
      </w:r>
      <w:r>
        <w:rPr>
          <w:rStyle w:val="VerbatimChar"/>
        </w:rPr>
        <w:t xml:space="preserve">## 10     10     0.005   0.02500000</w:t>
      </w:r>
    </w:p>
    <w:p>
      <w:pPr>
        <w:pStyle w:val="FirstParagraph"/>
      </w:pPr>
      <w:r>
        <w:t xml:space="preserve">So the FDR adjustment gives a larger p-values. the SNPs still have a p-value less than 0.05 are</w:t>
      </w:r>
    </w:p>
    <w:p>
      <w:r>
        <w:pict>
          <v:rect style="width:0;height:1.5pt" o:hralign="center" o:hrstd="t" o:hr="t"/>
        </w:pict>
      </w:r>
    </w:p>
    <w:p>
      <w:pPr>
        <w:pStyle w:val="Heading4"/>
      </w:pPr>
      <w:bookmarkStart w:id="25" w:name="question3a"/>
      <w:r>
        <w:t xml:space="preserve">Question3a</w:t>
      </w:r>
      <w:bookmarkEnd w:id="25"/>
    </w:p>
    <w:p>
      <w:pPr>
        <w:pStyle w:val="FirstParagraph"/>
      </w:pPr>
      <w:r>
        <w:t xml:space="preserve">Assume that the variances across the groups are equal and test the hypothesis that there is an overall mean difference in bronchial reactivity among the three lung-function</w:t>
      </w:r>
      <w:r>
        <w:t xml:space="preserve"> </w:t>
      </w:r>
      <w:r>
        <w:t xml:space="preserve">groups.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FEVFVC &lt;-</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"A"</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"B"</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 </w:t>
      </w:r>
      <w:r>
        <w:rPr>
          <w:rStyle w:val="DecValTok"/>
        </w:rPr>
        <w:t xml:space="preserve">5</w:t>
      </w:r>
      <w:r>
        <w:rPr>
          <w:rStyle w:val="NormalTok"/>
        </w:rPr>
        <w:t xml:space="preserve">)), </w:t>
      </w:r>
      <w:r>
        <w:rPr>
          <w:rStyle w:val="DataTypeTok"/>
        </w:rPr>
        <w:t xml:space="preserve">Volume =</w:t>
      </w:r>
      <w:r>
        <w:rPr>
          <w:rStyle w:val="NormalTok"/>
        </w:rPr>
        <w:t xml:space="preserve"> </w:t>
      </w:r>
      <w:r>
        <w:rPr>
          <w:rStyle w:val="KeywordTok"/>
        </w:rPr>
        <w:t xml:space="preserve">c</w:t>
      </w:r>
      <w:r>
        <w:rPr>
          <w:rStyle w:val="NormalTok"/>
        </w:rPr>
        <w:t xml:space="preserve">(</w:t>
      </w:r>
      <w:r>
        <w:rPr>
          <w:rStyle w:val="FloatTok"/>
        </w:rPr>
        <w:t xml:space="preserve">20.8</w:t>
      </w:r>
      <w:r>
        <w:rPr>
          <w:rStyle w:val="NormalTok"/>
        </w:rPr>
        <w:t xml:space="preserve">, </w:t>
      </w:r>
      <w:r>
        <w:rPr>
          <w:rStyle w:val="FloatTok"/>
        </w:rPr>
        <w:t xml:space="preserve">4.1</w:t>
      </w:r>
      <w:r>
        <w:rPr>
          <w:rStyle w:val="NormalTok"/>
        </w:rPr>
        <w:t xml:space="preserve">, </w:t>
      </w:r>
      <w:r>
        <w:rPr>
          <w:rStyle w:val="FloatTok"/>
        </w:rPr>
        <w:t xml:space="preserve">30.0</w:t>
      </w:r>
      <w:r>
        <w:rPr>
          <w:rStyle w:val="NormalTok"/>
        </w:rPr>
        <w:t xml:space="preserve">, </w:t>
      </w:r>
      <w:r>
        <w:rPr>
          <w:rStyle w:val="FloatTok"/>
        </w:rPr>
        <w:t xml:space="preserve">24.7</w:t>
      </w:r>
      <w:r>
        <w:rPr>
          <w:rStyle w:val="NormalTok"/>
        </w:rPr>
        <w:t xml:space="preserve">, </w:t>
      </w:r>
      <w:r>
        <w:rPr>
          <w:rStyle w:val="FloatTok"/>
        </w:rPr>
        <w:t xml:space="preserve">13.8</w:t>
      </w:r>
      <w:r>
        <w:rPr>
          <w:rStyle w:val="NormalTok"/>
        </w:rPr>
        <w:t xml:space="preserve">, </w:t>
      </w:r>
      <w:r>
        <w:rPr>
          <w:rStyle w:val="FloatTok"/>
        </w:rPr>
        <w:t xml:space="preserve">7.5</w:t>
      </w:r>
      <w:r>
        <w:rPr>
          <w:rStyle w:val="NormalTok"/>
        </w:rPr>
        <w:t xml:space="preserve">, </w:t>
      </w:r>
      <w:r>
        <w:rPr>
          <w:rStyle w:val="FloatTok"/>
        </w:rPr>
        <w:t xml:space="preserve">7.5</w:t>
      </w:r>
      <w:r>
        <w:rPr>
          <w:rStyle w:val="NormalTok"/>
        </w:rPr>
        <w:t xml:space="preserve">, </w:t>
      </w:r>
      <w:r>
        <w:rPr>
          <w:rStyle w:val="FloatTok"/>
        </w:rPr>
        <w:t xml:space="preserve">11.9</w:t>
      </w:r>
      <w:r>
        <w:rPr>
          <w:rStyle w:val="NormalTok"/>
        </w:rPr>
        <w:t xml:space="preserve">, </w:t>
      </w:r>
      <w:r>
        <w:rPr>
          <w:rStyle w:val="FloatTok"/>
        </w:rPr>
        <w:t xml:space="preserve">4.5</w:t>
      </w:r>
      <w:r>
        <w:rPr>
          <w:rStyle w:val="NormalTok"/>
        </w:rPr>
        <w:t xml:space="preserve">, </w:t>
      </w:r>
      <w:r>
        <w:rPr>
          <w:rStyle w:val="FloatTok"/>
        </w:rPr>
        <w:t xml:space="preserve">3.1</w:t>
      </w:r>
      <w:r>
        <w:rPr>
          <w:rStyle w:val="NormalTok"/>
        </w:rPr>
        <w:t xml:space="preserve">, </w:t>
      </w:r>
      <w:r>
        <w:rPr>
          <w:rStyle w:val="FloatTok"/>
        </w:rPr>
        <w:t xml:space="preserve">8.0</w:t>
      </w:r>
      <w:r>
        <w:rPr>
          <w:rStyle w:val="NormalTok"/>
        </w:rPr>
        <w:t xml:space="preserve">, </w:t>
      </w:r>
      <w:r>
        <w:rPr>
          <w:rStyle w:val="FloatTok"/>
        </w:rPr>
        <w:t xml:space="preserve">4.7</w:t>
      </w:r>
      <w:r>
        <w:rPr>
          <w:rStyle w:val="NormalTok"/>
        </w:rPr>
        <w:t xml:space="preserve">, </w:t>
      </w:r>
      <w:r>
        <w:rPr>
          <w:rStyle w:val="FloatTok"/>
        </w:rPr>
        <w:t xml:space="preserve">28.1</w:t>
      </w:r>
      <w:r>
        <w:rPr>
          <w:rStyle w:val="NormalTok"/>
        </w:rPr>
        <w:t xml:space="preserve">, </w:t>
      </w:r>
      <w:r>
        <w:rPr>
          <w:rStyle w:val="FloatTok"/>
        </w:rPr>
        <w:t xml:space="preserve">10.3</w:t>
      </w:r>
      <w:r>
        <w:rPr>
          <w:rStyle w:val="NormalTok"/>
        </w:rPr>
        <w:t xml:space="preserve">, </w:t>
      </w:r>
      <w:r>
        <w:rPr>
          <w:rStyle w:val="FloatTok"/>
        </w:rPr>
        <w:t xml:space="preserve">10.0</w:t>
      </w:r>
      <w:r>
        <w:rPr>
          <w:rStyle w:val="NormalTok"/>
        </w:rPr>
        <w:t xml:space="preserve">, </w:t>
      </w:r>
      <w:r>
        <w:rPr>
          <w:rStyle w:val="FloatTok"/>
        </w:rPr>
        <w:t xml:space="preserve">5.1</w:t>
      </w:r>
      <w:r>
        <w:rPr>
          <w:rStyle w:val="NormalTok"/>
        </w:rPr>
        <w:t xml:space="preserve">, </w:t>
      </w:r>
      <w:r>
        <w:rPr>
          <w:rStyle w:val="FloatTok"/>
        </w:rPr>
        <w:t xml:space="preserve">2.2</w:t>
      </w:r>
      <w:r>
        <w:rPr>
          <w:rStyle w:val="NormalTok"/>
        </w:rPr>
        <w:t xml:space="preserve">, </w:t>
      </w:r>
      <w:r>
        <w:rPr>
          <w:rStyle w:val="FloatTok"/>
        </w:rPr>
        <w:t xml:space="preserve">9.2</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6.1</w:t>
      </w:r>
      <w:r>
        <w:rPr>
          <w:rStyle w:val="NormalTok"/>
        </w:rPr>
        <w:t xml:space="preserve">, </w:t>
      </w:r>
      <w:r>
        <w:rPr>
          <w:rStyle w:val="FloatTok"/>
        </w:rPr>
        <w:t xml:space="preserve">7.5</w:t>
      </w:r>
      <w:r>
        <w:rPr>
          <w:rStyle w:val="NormalTok"/>
        </w:rPr>
        <w:t xml:space="preserve">))</w:t>
      </w:r>
      <w:r>
        <w:br w:type="textWrapping"/>
      </w:r>
      <w:r>
        <w:rPr>
          <w:rStyle w:val="NormalTok"/>
        </w:rPr>
        <w:t xml:space="preserve">FEVFVCaov &lt;-</w:t>
      </w:r>
      <w:r>
        <w:rPr>
          <w:rStyle w:val="StringTok"/>
        </w:rPr>
        <w:t xml:space="preserve"> </w:t>
      </w:r>
      <w:r>
        <w:rPr>
          <w:rStyle w:val="KeywordTok"/>
        </w:rPr>
        <w:t xml:space="preserve">aov</w:t>
      </w:r>
      <w:r>
        <w:rPr>
          <w:rStyle w:val="NormalTok"/>
        </w:rPr>
        <w:t xml:space="preserve">(Volume</w:t>
      </w:r>
      <w:r>
        <w:rPr>
          <w:rStyle w:val="OperatorTok"/>
        </w:rPr>
        <w:t xml:space="preserve">~</w:t>
      </w:r>
      <w:r>
        <w:rPr>
          <w:rStyle w:val="NormalTok"/>
        </w:rPr>
        <w:t xml:space="preserve">Group, </w:t>
      </w:r>
      <w:r>
        <w:rPr>
          <w:rStyle w:val="DataTypeTok"/>
        </w:rPr>
        <w:t xml:space="preserve">data =</w:t>
      </w:r>
      <w:r>
        <w:rPr>
          <w:rStyle w:val="NormalTok"/>
        </w:rPr>
        <w:t xml:space="preserve"> FEVFVC)</w:t>
      </w:r>
      <w:r>
        <w:br w:type="textWrapping"/>
      </w:r>
      <w:r>
        <w:rPr>
          <w:rStyle w:val="KeywordTok"/>
        </w:rPr>
        <w:t xml:space="preserve">summary</w:t>
      </w:r>
      <w:r>
        <w:rPr>
          <w:rStyle w:val="NormalTok"/>
        </w:rPr>
        <w:t xml:space="preserve">(FEVFVCaov)</w:t>
      </w:r>
    </w:p>
    <w:p>
      <w:pPr>
        <w:pStyle w:val="SourceCode"/>
      </w:pPr>
      <w:r>
        <w:rPr>
          <w:rStyle w:val="VerbatimChar"/>
        </w:rPr>
        <w:t xml:space="preserve">##             Df Sum Sq Mean Sq F value Pr(&gt;F)  </w:t>
      </w:r>
      <w:r>
        <w:br w:type="textWrapping"/>
      </w:r>
      <w:r>
        <w:rPr>
          <w:rStyle w:val="VerbatimChar"/>
        </w:rPr>
        <w:t xml:space="preserve">## Group        2  503.5  251.77   4.989 0.0181 *</w:t>
      </w:r>
      <w:r>
        <w:br w:type="textWrapping"/>
      </w:r>
      <w:r>
        <w:rPr>
          <w:rStyle w:val="VerbatimChar"/>
        </w:rPr>
        <w:t xml:space="preserve">## Residuals   19  958.8   50.46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6" w:name="question3b"/>
      <w:r>
        <w:t xml:space="preserve">Question3b</w:t>
      </w:r>
      <w:bookmarkEnd w:id="26"/>
    </w:p>
    <w:p>
      <w:pPr>
        <w:pStyle w:val="FirstParagraph"/>
      </w:pPr>
      <w:r>
        <w:t xml:space="preserve">If justified, compare the means of each pair of groups using the Tukey HSD method and summarize the results. Otherwise note why it isn’t justified.</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(DescTools)</w:t>
      </w:r>
      <w:r>
        <w:br w:type="textWrapping"/>
      </w:r>
      <w:r>
        <w:rPr>
          <w:rStyle w:val="KeywordTok"/>
        </w:rPr>
        <w:t xml:space="preserve">pairwise.t.test</w:t>
      </w:r>
      <w:r>
        <w:rPr>
          <w:rStyle w:val="NormalTok"/>
        </w:rPr>
        <w:t xml:space="preserve">(</w:t>
      </w:r>
      <w:r>
        <w:rPr>
          <w:rStyle w:val="DataTypeTok"/>
        </w:rPr>
        <w:t xml:space="preserve">x=</w:t>
      </w:r>
      <w:r>
        <w:rPr>
          <w:rStyle w:val="NormalTok"/>
        </w:rPr>
        <w:t xml:space="preserve">FEVFVC</w:t>
      </w:r>
      <w:r>
        <w:rPr>
          <w:rStyle w:val="OperatorTok"/>
        </w:rPr>
        <w:t xml:space="preserve">$</w:t>
      </w:r>
      <w:r>
        <w:rPr>
          <w:rStyle w:val="NormalTok"/>
        </w:rPr>
        <w:t xml:space="preserve">Volum, </w:t>
      </w:r>
      <w:r>
        <w:rPr>
          <w:rStyle w:val="DataTypeTok"/>
        </w:rPr>
        <w:t xml:space="preserve">g=</w:t>
      </w:r>
      <w:r>
        <w:rPr>
          <w:rStyle w:val="NormalTok"/>
        </w:rPr>
        <w:t xml:space="preserve">FEVFVC</w:t>
      </w:r>
      <w:r>
        <w:rPr>
          <w:rStyle w:val="OperatorTok"/>
        </w:rPr>
        <w:t xml:space="preserve">$</w:t>
      </w:r>
      <w:r>
        <w:rPr>
          <w:rStyle w:val="NormalTok"/>
        </w:rPr>
        <w:t xml:space="preserve">Group, </w:t>
      </w:r>
      <w:r>
        <w:rPr>
          <w:rStyle w:val="DataTypeTok"/>
        </w:rPr>
        <w:t xml:space="preserve">p.adjust=</w:t>
      </w:r>
      <w:r>
        <w:rPr>
          <w:rStyle w:val="StringTok"/>
        </w:rPr>
        <w:t xml:space="preserve">"none"</w:t>
      </w:r>
      <w:r>
        <w:rPr>
          <w:rStyle w:val="NormalTok"/>
        </w:rPr>
        <w:t xml:space="preserve">,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FEVFVC$Volum and FEVFVC$Group </w:t>
      </w:r>
      <w:r>
        <w:br w:type="textWrapping"/>
      </w:r>
      <w:r>
        <w:rPr>
          <w:rStyle w:val="VerbatimChar"/>
        </w:rPr>
        <w:t xml:space="preserve">## </w:t>
      </w:r>
      <w:r>
        <w:br w:type="textWrapping"/>
      </w:r>
      <w:r>
        <w:rPr>
          <w:rStyle w:val="VerbatimChar"/>
        </w:rPr>
        <w:t xml:space="preserve">##   A      B     </w:t>
      </w:r>
      <w:r>
        <w:br w:type="textWrapping"/>
      </w:r>
      <w:r>
        <w:rPr>
          <w:rStyle w:val="VerbatimChar"/>
        </w:rPr>
        <w:t xml:space="preserve">## B 0.0151 -     </w:t>
      </w:r>
      <w:r>
        <w:br w:type="textWrapping"/>
      </w:r>
      <w:r>
        <w:rPr>
          <w:rStyle w:val="VerbatimChar"/>
        </w:rPr>
        <w:t xml:space="preserve">## C 0.0084 0.4203</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TukeyHSD</w:t>
      </w:r>
      <w:r>
        <w:rPr>
          <w:rStyle w:val="NormalTok"/>
        </w:rPr>
        <w:t xml:space="preserve">(FEVFVCaov)</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Volume ~ Group, data = FEVFVC)</w:t>
      </w:r>
      <w:r>
        <w:br w:type="textWrapping"/>
      </w:r>
      <w:r>
        <w:rPr>
          <w:rStyle w:val="VerbatimChar"/>
        </w:rPr>
        <w:t xml:space="preserve">## </w:t>
      </w:r>
      <w:r>
        <w:br w:type="textWrapping"/>
      </w:r>
      <w:r>
        <w:rPr>
          <w:rStyle w:val="VerbatimChar"/>
        </w:rPr>
        <w:t xml:space="preserve">## $Group</w:t>
      </w:r>
      <w:r>
        <w:br w:type="textWrapping"/>
      </w:r>
      <w:r>
        <w:rPr>
          <w:rStyle w:val="VerbatimChar"/>
        </w:rPr>
        <w:t xml:space="preserve">##        diff       lwr        upr     p adj</w:t>
      </w:r>
      <w:r>
        <w:br w:type="textWrapping"/>
      </w:r>
      <w:r>
        <w:rPr>
          <w:rStyle w:val="VerbatimChar"/>
        </w:rPr>
        <w:t xml:space="preserve">## B-A -10.105 -19.71110 -0.4988964 0.0382469</w:t>
      </w:r>
      <w:r>
        <w:br w:type="textWrapping"/>
      </w:r>
      <w:r>
        <w:rPr>
          <w:rStyle w:val="VerbatimChar"/>
        </w:rPr>
        <w:t xml:space="preserve">## C-A -13.220 -24.63375 -1.8062481 0.0217454</w:t>
      </w:r>
      <w:r>
        <w:br w:type="textWrapping"/>
      </w:r>
      <w:r>
        <w:rPr>
          <w:rStyle w:val="VerbatimChar"/>
        </w:rPr>
        <w:t xml:space="preserve">## C-B  -3.115 -12.72110  6.4911036 0.6932026</w:t>
      </w:r>
    </w:p>
    <w:p>
      <w:pPr>
        <w:pStyle w:val="SourceCode"/>
      </w:pPr>
      <w:r>
        <w:rPr>
          <w:rStyle w:val="KeywordTok"/>
        </w:rPr>
        <w:t xml:space="preserve">PostHocTest</w:t>
      </w:r>
      <w:r>
        <w:rPr>
          <w:rStyle w:val="NormalTok"/>
        </w:rPr>
        <w:t xml:space="preserve">(FEVFVCaov, </w:t>
      </w:r>
      <w:r>
        <w:rPr>
          <w:rStyle w:val="DataTypeTok"/>
        </w:rPr>
        <w:t xml:space="preserve">method=</w:t>
      </w:r>
      <w:r>
        <w:rPr>
          <w:rStyle w:val="KeywordTok"/>
        </w:rPr>
        <w:t xml:space="preserve">c</w:t>
      </w:r>
      <w:r>
        <w:rPr>
          <w:rStyle w:val="NormalTok"/>
        </w:rPr>
        <w:t xml:space="preserve">(</w:t>
      </w:r>
      <w:r>
        <w:rPr>
          <w:rStyle w:val="StringTok"/>
        </w:rPr>
        <w:t xml:space="preserve">'hsd'</w:t>
      </w:r>
      <w:r>
        <w:rPr>
          <w:rStyle w:val="NormalTok"/>
        </w:rPr>
        <w:t xml:space="preserve">) )</w:t>
      </w:r>
    </w:p>
    <w:p>
      <w:pPr>
        <w:pStyle w:val="SourceCode"/>
      </w:pPr>
      <w:r>
        <w:rPr>
          <w:rStyle w:val="VerbatimChar"/>
        </w:rPr>
        <w:t xml:space="preserve">## </w:t>
      </w:r>
      <w:r>
        <w:br w:type="textWrapping"/>
      </w:r>
      <w:r>
        <w:rPr>
          <w:rStyle w:val="VerbatimChar"/>
        </w:rPr>
        <w:t xml:space="preserve">##   Posthoc multiple comparisons of means : Tukey HSD </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$Group</w:t>
      </w:r>
      <w:r>
        <w:br w:type="textWrapping"/>
      </w:r>
      <w:r>
        <w:rPr>
          <w:rStyle w:val="VerbatimChar"/>
        </w:rPr>
        <w:t xml:space="preserve">##        diff    lwr.ci     upr.ci   pval    </w:t>
      </w:r>
      <w:r>
        <w:br w:type="textWrapping"/>
      </w:r>
      <w:r>
        <w:rPr>
          <w:rStyle w:val="VerbatimChar"/>
        </w:rPr>
        <w:t xml:space="preserve">## B-A -10.105 -19.71110 -0.4988964 0.0382 *  </w:t>
      </w:r>
      <w:r>
        <w:br w:type="textWrapping"/>
      </w:r>
      <w:r>
        <w:rPr>
          <w:rStyle w:val="VerbatimChar"/>
        </w:rPr>
        <w:t xml:space="preserve">## C-A -13.220 -24.63375 -1.8062481 0.0217 *  </w:t>
      </w:r>
      <w:r>
        <w:br w:type="textWrapping"/>
      </w:r>
      <w:r>
        <w:rPr>
          <w:rStyle w:val="VerbatimChar"/>
        </w:rPr>
        <w:t xml:space="preserve">## C-B  -3.115 -12.72110  6.4911036 0.6932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TukeyHSD (Tukey Honest Significant Differences) gives us the adjusted p-values.</w:t>
      </w:r>
    </w:p>
    <w:p>
      <w:pPr>
        <w:pStyle w:val="Heading4"/>
      </w:pPr>
      <w:bookmarkStart w:id="27" w:name="question3c"/>
      <w:r>
        <w:t xml:space="preserve">Question3c</w:t>
      </w:r>
      <w:bookmarkEnd w:id="27"/>
    </w:p>
    <w:p>
      <w:pPr>
        <w:pStyle w:val="FirstParagraph"/>
      </w:pPr>
      <w:r>
        <w:t xml:space="preserve">Carry out part (a) assuming that the variances across the groups are</w:t>
      </w:r>
      <w:r>
        <w:t xml:space="preserve"> </w:t>
      </w:r>
      <w:r>
        <w:t xml:space="preserve">not equal. If justified, describe a way to compare the means of each pair of groups, but do not carry out any further analysis.</w:t>
      </w:r>
    </w:p>
    <w:p>
      <w:pPr>
        <w:pStyle w:val="SourceCode"/>
      </w:pPr>
      <w:r>
        <w:rPr>
          <w:rStyle w:val="KeywordTok"/>
        </w:rPr>
        <w:t xml:space="preserve">bartlett.test</w:t>
      </w:r>
      <w:r>
        <w:rPr>
          <w:rStyle w:val="NormalTok"/>
        </w:rPr>
        <w:t xml:space="preserve">(</w:t>
      </w:r>
      <w:r>
        <w:rPr>
          <w:rStyle w:val="KeywordTok"/>
        </w:rPr>
        <w:t xml:space="preserve">log</w:t>
      </w:r>
      <w:r>
        <w:rPr>
          <w:rStyle w:val="NormalTok"/>
        </w:rPr>
        <w:t xml:space="preserve">(Volume) </w:t>
      </w:r>
      <w:r>
        <w:rPr>
          <w:rStyle w:val="OperatorTok"/>
        </w:rPr>
        <w:t xml:space="preserve">~</w:t>
      </w:r>
      <w:r>
        <w:rPr>
          <w:rStyle w:val="StringTok"/>
        </w:rPr>
        <w:t xml:space="preserve"> </w:t>
      </w:r>
      <w:r>
        <w:rPr>
          <w:rStyle w:val="NormalTok"/>
        </w:rPr>
        <w:t xml:space="preserve">Group, </w:t>
      </w:r>
      <w:r>
        <w:rPr>
          <w:rStyle w:val="DataTypeTok"/>
        </w:rPr>
        <w:t xml:space="preserve">data=</w:t>
      </w:r>
      <w:r>
        <w:rPr>
          <w:rStyle w:val="NormalTok"/>
        </w:rPr>
        <w:t xml:space="preserve">FEVFVC)</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log(Volume) by Group</w:t>
      </w:r>
      <w:r>
        <w:br w:type="textWrapping"/>
      </w:r>
      <w:r>
        <w:rPr>
          <w:rStyle w:val="VerbatimChar"/>
        </w:rPr>
        <w:t xml:space="preserve">## Bartlett's K-squared = 0.16335, df = 2, p-value = 0.9216</w:t>
      </w:r>
    </w:p>
    <w:p>
      <w:pPr>
        <w:pStyle w:val="SourceCode"/>
      </w:pPr>
      <w:r>
        <w:rPr>
          <w:rStyle w:val="NormalTok"/>
        </w:rPr>
        <w:t xml:space="preserve">FEVFVC_logaov &lt;-</w:t>
      </w:r>
      <w:r>
        <w:rPr>
          <w:rStyle w:val="StringTok"/>
        </w:rPr>
        <w:t xml:space="preserve"> </w:t>
      </w:r>
      <w:r>
        <w:rPr>
          <w:rStyle w:val="KeywordTok"/>
        </w:rPr>
        <w:t xml:space="preserve">aov</w:t>
      </w:r>
      <w:r>
        <w:rPr>
          <w:rStyle w:val="NormalTok"/>
        </w:rPr>
        <w:t xml:space="preserve">(</w:t>
      </w:r>
      <w:r>
        <w:rPr>
          <w:rStyle w:val="KeywordTok"/>
        </w:rPr>
        <w:t xml:space="preserve">log</w:t>
      </w:r>
      <w:r>
        <w:rPr>
          <w:rStyle w:val="NormalTok"/>
        </w:rPr>
        <w:t xml:space="preserve">(Volume) </w:t>
      </w:r>
      <w:r>
        <w:rPr>
          <w:rStyle w:val="OperatorTok"/>
        </w:rPr>
        <w:t xml:space="preserve">~</w:t>
      </w:r>
      <w:r>
        <w:rPr>
          <w:rStyle w:val="StringTok"/>
        </w:rPr>
        <w:t xml:space="preserve"> </w:t>
      </w:r>
      <w:r>
        <w:rPr>
          <w:rStyle w:val="NormalTok"/>
        </w:rPr>
        <w:t xml:space="preserve">Group, </w:t>
      </w:r>
      <w:r>
        <w:rPr>
          <w:rStyle w:val="DataTypeTok"/>
        </w:rPr>
        <w:t xml:space="preserve">data =</w:t>
      </w:r>
      <w:r>
        <w:rPr>
          <w:rStyle w:val="NormalTok"/>
        </w:rPr>
        <w:t xml:space="preserve"> FEVFVC)</w:t>
      </w:r>
      <w:r>
        <w:br w:type="textWrapping"/>
      </w:r>
      <w:r>
        <w:rPr>
          <w:rStyle w:val="KeywordTok"/>
        </w:rPr>
        <w:t xml:space="preserve">summary</w:t>
      </w:r>
      <w:r>
        <w:rPr>
          <w:rStyle w:val="NormalTok"/>
        </w:rPr>
        <w:t xml:space="preserve">(FEVFVC_logaov)</w:t>
      </w:r>
    </w:p>
    <w:p>
      <w:pPr>
        <w:pStyle w:val="SourceCode"/>
      </w:pPr>
      <w:r>
        <w:rPr>
          <w:rStyle w:val="VerbatimChar"/>
        </w:rPr>
        <w:t xml:space="preserve">##             Df Sum Sq Mean Sq F value Pr(&gt;F)  </w:t>
      </w:r>
      <w:r>
        <w:br w:type="textWrapping"/>
      </w:r>
      <w:r>
        <w:rPr>
          <w:rStyle w:val="VerbatimChar"/>
        </w:rPr>
        <w:t xml:space="preserve">## Group        2  3.858  1.9288   3.916 0.0377 *</w:t>
      </w:r>
      <w:r>
        <w:br w:type="textWrapping"/>
      </w:r>
      <w:r>
        <w:rPr>
          <w:rStyle w:val="VerbatimChar"/>
        </w:rPr>
        <w:t xml:space="preserve">## Residuals   19  9.357  0.4925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oneway.test</w:t>
      </w:r>
      <w:r>
        <w:rPr>
          <w:rStyle w:val="NormalTok"/>
        </w:rPr>
        <w:t xml:space="preserve">(Volume </w:t>
      </w:r>
      <w:r>
        <w:rPr>
          <w:rStyle w:val="OperatorTok"/>
        </w:rPr>
        <w:t xml:space="preserve">~</w:t>
      </w:r>
      <w:r>
        <w:rPr>
          <w:rStyle w:val="StringTok"/>
        </w:rPr>
        <w:t xml:space="preserve"> </w:t>
      </w:r>
      <w:r>
        <w:rPr>
          <w:rStyle w:val="NormalTok"/>
        </w:rPr>
        <w:t xml:space="preserve">Group, </w:t>
      </w:r>
      <w:r>
        <w:rPr>
          <w:rStyle w:val="DataTypeTok"/>
        </w:rPr>
        <w:t xml:space="preserve">data=</w:t>
      </w:r>
      <w:r>
        <w:rPr>
          <w:rStyle w:val="NormalTok"/>
        </w:rPr>
        <w:t xml:space="preserve">FEVFVC, </w:t>
      </w:r>
      <w:r>
        <w:rPr>
          <w:rStyle w:val="DataTypeTok"/>
        </w:rPr>
        <w:t xml:space="preserve">var.equal=</w:t>
      </w:r>
      <w:r>
        <w:rPr>
          <w:rStyle w:val="OtherTok"/>
        </w:rPr>
        <w:t xml:space="preserve">FALSE</w:t>
      </w:r>
      <w:r>
        <w:rPr>
          <w:rStyle w:val="NormalTok"/>
        </w:rPr>
        <w:t xml:space="preserve">) </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Volume and Group</w:t>
      </w:r>
      <w:r>
        <w:br w:type="textWrapping"/>
      </w:r>
      <w:r>
        <w:rPr>
          <w:rStyle w:val="VerbatimChar"/>
        </w:rPr>
        <w:t xml:space="preserve">## F = 3.9682, num df = 2.0000, denom df = 8.9319, p-value = 0.05845</w:t>
      </w:r>
    </w:p>
    <w:p>
      <w:pPr>
        <w:pStyle w:val="SourceCode"/>
      </w:pPr>
      <w:r>
        <w:rPr>
          <w:rStyle w:val="KeywordTok"/>
        </w:rPr>
        <w:t xml:space="preserve">pairwise.t.test</w:t>
      </w:r>
      <w:r>
        <w:rPr>
          <w:rStyle w:val="NormalTok"/>
        </w:rPr>
        <w:t xml:space="preserve">(</w:t>
      </w:r>
      <w:r>
        <w:rPr>
          <w:rStyle w:val="DataTypeTok"/>
        </w:rPr>
        <w:t xml:space="preserve">x=</w:t>
      </w:r>
      <w:r>
        <w:rPr>
          <w:rStyle w:val="KeywordTok"/>
        </w:rPr>
        <w:t xml:space="preserve">log</w:t>
      </w:r>
      <w:r>
        <w:rPr>
          <w:rStyle w:val="NormalTok"/>
        </w:rPr>
        <w:t xml:space="preserve">(FEVFVC</w:t>
      </w:r>
      <w:r>
        <w:rPr>
          <w:rStyle w:val="OperatorTok"/>
        </w:rPr>
        <w:t xml:space="preserve">$</w:t>
      </w:r>
      <w:r>
        <w:rPr>
          <w:rStyle w:val="NormalTok"/>
        </w:rPr>
        <w:t xml:space="preserve">Volum), </w:t>
      </w:r>
      <w:r>
        <w:rPr>
          <w:rStyle w:val="DataTypeTok"/>
        </w:rPr>
        <w:t xml:space="preserve">g=</w:t>
      </w:r>
      <w:r>
        <w:rPr>
          <w:rStyle w:val="NormalTok"/>
        </w:rPr>
        <w:t xml:space="preserve">FEVFVC</w:t>
      </w:r>
      <w:r>
        <w:rPr>
          <w:rStyle w:val="OperatorTok"/>
        </w:rPr>
        <w:t xml:space="preserve">$</w:t>
      </w:r>
      <w:r>
        <w:rPr>
          <w:rStyle w:val="NormalTok"/>
        </w:rPr>
        <w:t xml:space="preserve">Group, </w:t>
      </w:r>
      <w:r>
        <w:rPr>
          <w:rStyle w:val="DataTypeTok"/>
        </w:rPr>
        <w:t xml:space="preserve">p.adjust=</w:t>
      </w:r>
      <w:r>
        <w:rPr>
          <w:rStyle w:val="StringTok"/>
        </w:rPr>
        <w:t xml:space="preserve">"BH"</w:t>
      </w:r>
      <w:r>
        <w:rPr>
          <w:rStyle w:val="NormalTok"/>
        </w:rPr>
        <w:t xml:space="preserve">,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log(FEVFVC$Volum) and FEVFVC$Group </w:t>
      </w:r>
      <w:r>
        <w:br w:type="textWrapping"/>
      </w:r>
      <w:r>
        <w:rPr>
          <w:rStyle w:val="VerbatimChar"/>
        </w:rPr>
        <w:t xml:space="preserve">## </w:t>
      </w:r>
      <w:r>
        <w:br w:type="textWrapping"/>
      </w:r>
      <w:r>
        <w:rPr>
          <w:rStyle w:val="VerbatimChar"/>
        </w:rPr>
        <w:t xml:space="preserve">##   A     B    </w:t>
      </w:r>
      <w:r>
        <w:br w:type="textWrapping"/>
      </w:r>
      <w:r>
        <w:rPr>
          <w:rStyle w:val="VerbatimChar"/>
        </w:rPr>
        <w:t xml:space="preserve">## B 0.066 -    </w:t>
      </w:r>
      <w:r>
        <w:br w:type="textWrapping"/>
      </w:r>
      <w:r>
        <w:rPr>
          <w:rStyle w:val="VerbatimChar"/>
        </w:rPr>
        <w:t xml:space="preserve">## C 0.041 0.298</w:t>
      </w:r>
      <w:r>
        <w:br w:type="textWrapping"/>
      </w:r>
      <w:r>
        <w:rPr>
          <w:rStyle w:val="VerbatimChar"/>
        </w:rPr>
        <w:t xml:space="preserve">## </w:t>
      </w:r>
      <w:r>
        <w:br w:type="textWrapping"/>
      </w:r>
      <w:r>
        <w:rPr>
          <w:rStyle w:val="VerbatimChar"/>
        </w:rPr>
        <w:t xml:space="preserve">## P value adjustment method: BH</w:t>
      </w:r>
    </w:p>
    <w:p>
      <w:pPr>
        <w:pStyle w:val="FirstParagraph"/>
      </w:pPr>
      <w:r>
        <w:t xml:space="preserve">First I will run the BOx-Cox test for the transformation, and run the log transformation for the data. After the transformation, based on the Bartlett, the data is with equal variance. Then do the ANOVA test on the log-transformed data.</w:t>
      </w:r>
    </w:p>
    <w:p>
      <w:pPr>
        <w:pStyle w:val="BodyText"/>
      </w:pPr>
      <w:r>
        <w:t xml:space="preserve">Otherwise, we can directly use the Welch’s ANOVA for unequal varianced data, and do the pairwised Welch’s t tests for the post hoc tests with approperate adjustment.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BIOS6611-Homework7-Randy-20191024</dc:title>
  <dc:creator>Randy</dc:creator>
  <cp:keywords/>
  <dcterms:created xsi:type="dcterms:W3CDTF">2019-10-30T21:49:14Z</dcterms:created>
  <dcterms:modified xsi:type="dcterms:W3CDTF">2019-10-30T21:49:14Z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10/24/2019</vt:lpwstr>
  </property>
  <property fmtid="{D5CDD505-2E9C-101B-9397-08002B2CF9AE}" pid="3" name="output">
    <vt:lpwstr/>
  </property>
</Properties>
</file>