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C94" w:rsidRDefault="004C2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set references</w:t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</w:r>
      <w:r w:rsidR="008D186A">
        <w:rPr>
          <w:rFonts w:ascii="Times New Roman" w:hAnsi="Times New Roman" w:cs="Times New Roman"/>
          <w:b/>
        </w:rPr>
        <w:tab/>
        <w:t>BIOS6643 2021</w:t>
      </w:r>
    </w:p>
    <w:p w:rsidR="004C2C94" w:rsidRDefault="004C2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General</w:t>
      </w:r>
    </w:p>
    <w:p w:rsidR="004C2C94" w:rsidRPr="004C2C94" w:rsidRDefault="004C2C94">
      <w:pPr>
        <w:rPr>
          <w:rFonts w:ascii="Times New Roman" w:hAnsi="Times New Roman" w:cs="Times New Roman"/>
        </w:rPr>
      </w:pPr>
      <w:r w:rsidRPr="004C2C94">
        <w:rPr>
          <w:rFonts w:ascii="Times New Roman" w:hAnsi="Times New Roman" w:cs="Times New Roman"/>
        </w:rPr>
        <w:t>Georgia birth weight data, beta carotene data, dog data, rater data literature and/or descriptions are included in the BIOS6643/data sets directory</w:t>
      </w:r>
    </w:p>
    <w:p w:rsidR="004C2C94" w:rsidRDefault="004C2C9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Global temp data</w:t>
      </w:r>
    </w:p>
    <w:p w:rsidR="007B1C17" w:rsidRPr="007B1C17" w:rsidRDefault="007B1C17">
      <w:pPr>
        <w:rPr>
          <w:rFonts w:ascii="Times New Roman" w:hAnsi="Times New Roman" w:cs="Times New Roman"/>
        </w:rPr>
      </w:pPr>
      <w:r w:rsidRPr="007B1C17">
        <w:rPr>
          <w:rFonts w:ascii="Times New Roman" w:hAnsi="Times New Roman" w:cs="Times New Roman"/>
        </w:rPr>
        <w:t xml:space="preserve">Data obtained from </w:t>
      </w:r>
      <w:hyperlink r:id="rId5" w:history="1">
        <w:r w:rsidRPr="007B1C17">
          <w:rPr>
            <w:rStyle w:val="Hyperlink"/>
            <w:rFonts w:ascii="Times New Roman" w:hAnsi="Times New Roman" w:cs="Times New Roman"/>
          </w:rPr>
          <w:t>https://www.ncdc.noaa.gov/cag/time-series/global</w:t>
        </w:r>
      </w:hyperlink>
      <w:r w:rsidRPr="007B1C17">
        <w:rPr>
          <w:rStyle w:val="Hyperlink"/>
          <w:rFonts w:ascii="Times New Roman" w:hAnsi="Times New Roman" w:cs="Times New Roman"/>
        </w:rPr>
        <w:t xml:space="preserve">.  </w:t>
      </w:r>
      <w:bookmarkStart w:id="0" w:name="_GoBack"/>
      <w:bookmarkEnd w:id="0"/>
      <w:r w:rsidRPr="007B1C17">
        <w:rPr>
          <w:rFonts w:ascii="Times New Roman" w:hAnsi="Times New Roman" w:cs="Times New Roman"/>
        </w:rPr>
        <w:t>Temperatures are for 1880-201</w:t>
      </w:r>
      <w:r w:rsidR="004E1829">
        <w:rPr>
          <w:rFonts w:ascii="Times New Roman" w:hAnsi="Times New Roman" w:cs="Times New Roman"/>
        </w:rPr>
        <w:t>9</w:t>
      </w:r>
      <w:r w:rsidRPr="007B1C17">
        <w:rPr>
          <w:rFonts w:ascii="Times New Roman" w:hAnsi="Times New Roman" w:cs="Times New Roman"/>
        </w:rPr>
        <w:t>, mean-corrected (or ‘anomalies’) based on 20</w:t>
      </w:r>
      <w:r w:rsidRPr="007B1C17">
        <w:rPr>
          <w:rFonts w:ascii="Times New Roman" w:hAnsi="Times New Roman" w:cs="Times New Roman"/>
          <w:vertAlign w:val="superscript"/>
        </w:rPr>
        <w:t>th</w:t>
      </w:r>
      <w:r w:rsidRPr="007B1C17">
        <w:rPr>
          <w:rFonts w:ascii="Times New Roman" w:hAnsi="Times New Roman" w:cs="Times New Roman"/>
        </w:rPr>
        <w:t xml:space="preserve"> Century average, reported in ºC, and for land and ocean combined.  </w:t>
      </w:r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>Rob Weiss data resources</w:t>
      </w:r>
    </w:p>
    <w:p w:rsidR="00F150D1" w:rsidRPr="004C2C94" w:rsidRDefault="004E1829">
      <w:pPr>
        <w:rPr>
          <w:rFonts w:ascii="Times New Roman" w:hAnsi="Times New Roman" w:cs="Times New Roman"/>
        </w:rPr>
      </w:pPr>
      <w:hyperlink r:id="rId6" w:history="1">
        <w:r w:rsidR="0044655C" w:rsidRPr="004C2C94">
          <w:rPr>
            <w:rStyle w:val="Hyperlink"/>
            <w:rFonts w:ascii="Times New Roman" w:hAnsi="Times New Roman" w:cs="Times New Roman"/>
          </w:rPr>
          <w:t>https://robweiss.faculty.biostat.ucla.edu/book-data-sets</w:t>
        </w:r>
      </w:hyperlink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 xml:space="preserve">Don </w:t>
      </w:r>
      <w:proofErr w:type="spellStart"/>
      <w:r w:rsidRPr="004C2C94">
        <w:rPr>
          <w:rFonts w:ascii="Times New Roman" w:hAnsi="Times New Roman" w:cs="Times New Roman"/>
          <w:b/>
        </w:rPr>
        <w:t>Hedeker</w:t>
      </w:r>
      <w:proofErr w:type="spellEnd"/>
      <w:r w:rsidRPr="004C2C94">
        <w:rPr>
          <w:rFonts w:ascii="Times New Roman" w:hAnsi="Times New Roman" w:cs="Times New Roman"/>
          <w:b/>
        </w:rPr>
        <w:t xml:space="preserve"> data resources</w:t>
      </w:r>
    </w:p>
    <w:p w:rsidR="0044655C" w:rsidRPr="004C2C94" w:rsidRDefault="004E1829">
      <w:pPr>
        <w:rPr>
          <w:rFonts w:ascii="Times New Roman" w:hAnsi="Times New Roman" w:cs="Times New Roman"/>
        </w:rPr>
      </w:pPr>
      <w:hyperlink r:id="rId7" w:history="1">
        <w:r w:rsidR="0044655C" w:rsidRPr="004C2C94">
          <w:rPr>
            <w:rStyle w:val="Hyperlink"/>
            <w:rFonts w:ascii="Times New Roman" w:hAnsi="Times New Roman" w:cs="Times New Roman"/>
          </w:rPr>
          <w:t>https://hedeker.people.uic.edu/long.html</w:t>
        </w:r>
      </w:hyperlink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>Sleep data (crossover with repeated measures)</w:t>
      </w:r>
    </w:p>
    <w:p w:rsidR="0044655C" w:rsidRPr="004C2C94" w:rsidRDefault="0044655C" w:rsidP="0044655C">
      <w:pPr>
        <w:jc w:val="both"/>
        <w:rPr>
          <w:rFonts w:ascii="Times New Roman" w:hAnsi="Times New Roman" w:cs="Times New Roman"/>
        </w:rPr>
      </w:pPr>
      <w:r w:rsidRPr="004C2C94">
        <w:rPr>
          <w:rFonts w:ascii="Times New Roman" w:hAnsi="Times New Roman" w:cs="Times New Roman"/>
        </w:rPr>
        <w:t xml:space="preserve">Meltzer LJ, Beebe DW, Jump S, </w:t>
      </w:r>
      <w:proofErr w:type="spellStart"/>
      <w:r w:rsidRPr="004C2C94">
        <w:rPr>
          <w:rFonts w:ascii="Times New Roman" w:hAnsi="Times New Roman" w:cs="Times New Roman"/>
        </w:rPr>
        <w:t>Flewelling</w:t>
      </w:r>
      <w:proofErr w:type="spellEnd"/>
      <w:r w:rsidRPr="004C2C94">
        <w:rPr>
          <w:rFonts w:ascii="Times New Roman" w:hAnsi="Times New Roman" w:cs="Times New Roman"/>
        </w:rPr>
        <w:t xml:space="preserve"> K, </w:t>
      </w:r>
      <w:proofErr w:type="spellStart"/>
      <w:r w:rsidRPr="004C2C94">
        <w:rPr>
          <w:rFonts w:ascii="Times New Roman" w:hAnsi="Times New Roman" w:cs="Times New Roman"/>
        </w:rPr>
        <w:t>Sundstrom</w:t>
      </w:r>
      <w:proofErr w:type="spellEnd"/>
      <w:r w:rsidRPr="004C2C94">
        <w:rPr>
          <w:rFonts w:ascii="Times New Roman" w:hAnsi="Times New Roman" w:cs="Times New Roman"/>
        </w:rPr>
        <w:t xml:space="preserve"> D, White M, Zeitlin PL, Strand MJ.  Impact of sleep opportunity on asthma outcomes in adolescents.  </w:t>
      </w:r>
      <w:r w:rsidRPr="004C2C94">
        <w:rPr>
          <w:rFonts w:ascii="Times New Roman" w:hAnsi="Times New Roman" w:cs="Times New Roman"/>
          <w:i/>
        </w:rPr>
        <w:t>Sleep Medicine</w:t>
      </w:r>
      <w:r w:rsidRPr="004C2C94">
        <w:rPr>
          <w:rFonts w:ascii="Times New Roman" w:hAnsi="Times New Roman" w:cs="Times New Roman"/>
        </w:rPr>
        <w:t xml:space="preserve"> 2020; 65:134-141.</w:t>
      </w:r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>Kilimanjaro data</w:t>
      </w:r>
    </w:p>
    <w:p w:rsidR="0044655C" w:rsidRPr="004C2C94" w:rsidRDefault="0044655C" w:rsidP="0044655C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Eigenberger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P,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Faino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A,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Maltzahn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J,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Lisk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C, Frank E, Frank A, Loomis Z, Schroeder T, Strand M, Irwin D.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A retrospective study of acute mountain sickness on Mt. Kilimanjaro using trekking company data.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Pr="004C2C94">
        <w:rPr>
          <w:rFonts w:ascii="Times New Roman" w:hAnsi="Times New Roman" w:cs="Times New Roman"/>
          <w:i/>
          <w:shd w:val="clear" w:color="auto" w:fill="FFFFFF"/>
        </w:rPr>
        <w:t>Aviat</w:t>
      </w:r>
      <w:proofErr w:type="spellEnd"/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 Space Environ Med</w:t>
      </w:r>
      <w:r w:rsidRPr="004C2C94">
        <w:rPr>
          <w:rFonts w:ascii="Times New Roman" w:hAnsi="Times New Roman" w:cs="Times New Roman"/>
          <w:shd w:val="clear" w:color="auto" w:fill="FFFFFF"/>
        </w:rPr>
        <w:t>. 2014 Nov; 85(11):1125-9.</w:t>
      </w:r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>Swigris UIP data</w:t>
      </w:r>
    </w:p>
    <w:p w:rsidR="0044655C" w:rsidRPr="004C2C94" w:rsidRDefault="0044655C" w:rsidP="0044655C">
      <w:pPr>
        <w:rPr>
          <w:rFonts w:ascii="Times New Roman" w:hAnsi="Times New Roman" w:cs="Times New Roman"/>
          <w:shd w:val="clear" w:color="auto" w:fill="FFFFFF"/>
        </w:rPr>
      </w:pPr>
      <w:r w:rsidRPr="004C2C94">
        <w:rPr>
          <w:rFonts w:ascii="Times New Roman" w:hAnsi="Times New Roman" w:cs="Times New Roman"/>
          <w:shd w:val="clear" w:color="auto" w:fill="FFFFFF"/>
        </w:rPr>
        <w:t xml:space="preserve">Strand MJ,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Sprunger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D, Cosgrove GP, Fernandez-Perez ER, Frankel SK,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Huie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TJ, Olson AL, Solomon J, Brown KK, Swigris JJ.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Pulmonary function and survival in idiopathic vs secondary usual interstitial pneumonia.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i/>
          <w:shd w:val="clear" w:color="auto" w:fill="FFFFFF"/>
        </w:rPr>
        <w:t>Chest</w:t>
      </w:r>
      <w:r w:rsidRPr="004C2C94">
        <w:rPr>
          <w:rFonts w:ascii="Times New Roman" w:hAnsi="Times New Roman" w:cs="Times New Roman"/>
          <w:shd w:val="clear" w:color="auto" w:fill="FFFFFF"/>
        </w:rPr>
        <w:t>. 2014 Sep; 146(3):775-85.</w:t>
      </w:r>
    </w:p>
    <w:p w:rsidR="0044655C" w:rsidRPr="004C2C94" w:rsidRDefault="0044655C">
      <w:pPr>
        <w:rPr>
          <w:rFonts w:ascii="Times New Roman" w:hAnsi="Times New Roman" w:cs="Times New Roman"/>
          <w:b/>
        </w:rPr>
      </w:pPr>
      <w:proofErr w:type="spellStart"/>
      <w:r w:rsidRPr="004C2C94">
        <w:rPr>
          <w:rFonts w:ascii="Times New Roman" w:hAnsi="Times New Roman" w:cs="Times New Roman"/>
          <w:b/>
        </w:rPr>
        <w:t>Kunsberg</w:t>
      </w:r>
      <w:proofErr w:type="spellEnd"/>
      <w:r w:rsidRPr="004C2C94">
        <w:rPr>
          <w:rFonts w:ascii="Times New Roman" w:hAnsi="Times New Roman" w:cs="Times New Roman"/>
          <w:b/>
        </w:rPr>
        <w:t xml:space="preserve"> data</w:t>
      </w:r>
    </w:p>
    <w:p w:rsidR="0044655C" w:rsidRPr="004C2C94" w:rsidRDefault="0044655C" w:rsidP="0044655C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Rabinovitch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N, Strand M,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Gelfand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EW.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Particulate levels are associated with early asthma worsening in children with persistent disease.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Am J </w:t>
      </w:r>
      <w:proofErr w:type="spellStart"/>
      <w:r w:rsidRPr="004C2C94">
        <w:rPr>
          <w:rFonts w:ascii="Times New Roman" w:hAnsi="Times New Roman" w:cs="Times New Roman"/>
          <w:i/>
          <w:shd w:val="clear" w:color="auto" w:fill="FFFFFF"/>
        </w:rPr>
        <w:t>Respir</w:t>
      </w:r>
      <w:proofErr w:type="spellEnd"/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Pr="004C2C94">
        <w:rPr>
          <w:rFonts w:ascii="Times New Roman" w:hAnsi="Times New Roman" w:cs="Times New Roman"/>
          <w:i/>
          <w:shd w:val="clear" w:color="auto" w:fill="FFFFFF"/>
        </w:rPr>
        <w:t>Crit</w:t>
      </w:r>
      <w:proofErr w:type="spellEnd"/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 Care Med</w:t>
      </w:r>
      <w:r w:rsidRPr="004C2C94">
        <w:rPr>
          <w:rFonts w:ascii="Times New Roman" w:hAnsi="Times New Roman" w:cs="Times New Roman"/>
          <w:shd w:val="clear" w:color="auto" w:fill="FFFFFF"/>
        </w:rPr>
        <w:t>. 2006 May 15; 173(10):1098-105.</w:t>
      </w:r>
    </w:p>
    <w:p w:rsidR="0044655C" w:rsidRPr="004C2C94" w:rsidRDefault="0044655C" w:rsidP="0044655C">
      <w:pPr>
        <w:rPr>
          <w:rFonts w:ascii="Times New Roman" w:hAnsi="Times New Roman" w:cs="Times New Roman"/>
          <w:shd w:val="clear" w:color="auto" w:fill="FFFFFF"/>
        </w:rPr>
      </w:pP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Rabinovitch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N,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Silveira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L,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Gelfand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EW, Strand M.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The response of children with asthma to ambient particulate is modified by tobacco smoke exposure.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Am J </w:t>
      </w:r>
      <w:proofErr w:type="spellStart"/>
      <w:r w:rsidRPr="004C2C94">
        <w:rPr>
          <w:rFonts w:ascii="Times New Roman" w:hAnsi="Times New Roman" w:cs="Times New Roman"/>
          <w:i/>
          <w:shd w:val="clear" w:color="auto" w:fill="FFFFFF"/>
        </w:rPr>
        <w:t>Respir</w:t>
      </w:r>
      <w:proofErr w:type="spellEnd"/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 </w:t>
      </w:r>
      <w:proofErr w:type="spellStart"/>
      <w:r w:rsidRPr="004C2C94">
        <w:rPr>
          <w:rFonts w:ascii="Times New Roman" w:hAnsi="Times New Roman" w:cs="Times New Roman"/>
          <w:i/>
          <w:shd w:val="clear" w:color="auto" w:fill="FFFFFF"/>
        </w:rPr>
        <w:t>Crit</w:t>
      </w:r>
      <w:proofErr w:type="spellEnd"/>
      <w:r w:rsidRPr="004C2C94">
        <w:rPr>
          <w:rFonts w:ascii="Times New Roman" w:hAnsi="Times New Roman" w:cs="Times New Roman"/>
          <w:i/>
          <w:shd w:val="clear" w:color="auto" w:fill="FFFFFF"/>
        </w:rPr>
        <w:t xml:space="preserve"> Care Med</w:t>
      </w:r>
      <w:r w:rsidRPr="004C2C94">
        <w:rPr>
          <w:rFonts w:ascii="Times New Roman" w:hAnsi="Times New Roman" w:cs="Times New Roman"/>
          <w:shd w:val="clear" w:color="auto" w:fill="FFFFFF"/>
        </w:rPr>
        <w:t xml:space="preserve">. 2011 Dec 15; 184(12):1350-7.  Erratum in: Am J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Respir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Crit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Care Med. 2013 Jan 15;187(2):219.</w:t>
      </w:r>
    </w:p>
    <w:p w:rsidR="0044655C" w:rsidRPr="004C2C94" w:rsidRDefault="0044655C" w:rsidP="0044655C">
      <w:pPr>
        <w:rPr>
          <w:rFonts w:ascii="Times New Roman" w:hAnsi="Times New Roman" w:cs="Times New Roman"/>
          <w:shd w:val="clear" w:color="auto" w:fill="FFFFFF"/>
        </w:rPr>
      </w:pPr>
      <w:r w:rsidRPr="004C2C94">
        <w:rPr>
          <w:rFonts w:ascii="Times New Roman" w:hAnsi="Times New Roman" w:cs="Times New Roman"/>
          <w:shd w:val="clear" w:color="auto" w:fill="FFFFFF"/>
        </w:rPr>
        <w:t xml:space="preserve">Strand M,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Sillau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S, Grunwald GK, </w:t>
      </w:r>
      <w:proofErr w:type="spellStart"/>
      <w:r w:rsidRPr="004C2C94">
        <w:rPr>
          <w:rFonts w:ascii="Times New Roman" w:hAnsi="Times New Roman" w:cs="Times New Roman"/>
          <w:shd w:val="clear" w:color="auto" w:fill="FFFFFF"/>
        </w:rPr>
        <w:t>Rabinovitch</w:t>
      </w:r>
      <w:proofErr w:type="spellEnd"/>
      <w:r w:rsidRPr="004C2C94">
        <w:rPr>
          <w:rFonts w:ascii="Times New Roman" w:hAnsi="Times New Roman" w:cs="Times New Roman"/>
          <w:shd w:val="clear" w:color="auto" w:fill="FFFFFF"/>
        </w:rPr>
        <w:t xml:space="preserve"> N.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Regression calibration for models with two predictor variables measured with error and their interaction, using instrumental variables and longitudinal data.</w:t>
      </w:r>
      <w:r w:rsidRPr="004C2C94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4C2C94">
        <w:rPr>
          <w:rFonts w:ascii="Times New Roman" w:hAnsi="Times New Roman" w:cs="Times New Roman"/>
          <w:shd w:val="clear" w:color="auto" w:fill="FFFFFF"/>
        </w:rPr>
        <w:t>St</w:t>
      </w:r>
      <w:r w:rsidRPr="004C2C94">
        <w:rPr>
          <w:rFonts w:ascii="Times New Roman" w:hAnsi="Times New Roman" w:cs="Times New Roman"/>
          <w:i/>
          <w:shd w:val="clear" w:color="auto" w:fill="FFFFFF"/>
        </w:rPr>
        <w:t>at Med</w:t>
      </w:r>
      <w:r w:rsidRPr="004C2C94">
        <w:rPr>
          <w:rFonts w:ascii="Times New Roman" w:hAnsi="Times New Roman" w:cs="Times New Roman"/>
          <w:shd w:val="clear" w:color="auto" w:fill="FFFFFF"/>
        </w:rPr>
        <w:t>. 2014 Feb 10; 33(3):470-87.</w:t>
      </w:r>
    </w:p>
    <w:p w:rsidR="0044655C" w:rsidRPr="004C2C94" w:rsidRDefault="0044655C">
      <w:pPr>
        <w:rPr>
          <w:rFonts w:ascii="Times New Roman" w:hAnsi="Times New Roman" w:cs="Times New Roman"/>
          <w:b/>
        </w:rPr>
      </w:pPr>
      <w:r w:rsidRPr="004C2C94">
        <w:rPr>
          <w:rFonts w:ascii="Times New Roman" w:hAnsi="Times New Roman" w:cs="Times New Roman"/>
          <w:b/>
        </w:rPr>
        <w:t>Potassium data</w:t>
      </w:r>
    </w:p>
    <w:p w:rsidR="0044655C" w:rsidRPr="004C2C94" w:rsidRDefault="004C2C94">
      <w:pPr>
        <w:rPr>
          <w:rFonts w:ascii="Times New Roman" w:hAnsi="Times New Roman" w:cs="Times New Roman"/>
        </w:rPr>
      </w:pPr>
      <w:r w:rsidRPr="004C2C94">
        <w:rPr>
          <w:rFonts w:ascii="Times New Roman" w:hAnsi="Times New Roman" w:cs="Times New Roman"/>
        </w:rPr>
        <w:t>See associated document.  Note that the data included was the subset involving irradiation at 7 days.</w:t>
      </w:r>
    </w:p>
    <w:sectPr w:rsidR="0044655C" w:rsidRPr="004C2C94" w:rsidSect="008D186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F3F93"/>
    <w:multiLevelType w:val="hybridMultilevel"/>
    <w:tmpl w:val="453C773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5C"/>
    <w:rsid w:val="0044655C"/>
    <w:rsid w:val="004C2C94"/>
    <w:rsid w:val="004E1829"/>
    <w:rsid w:val="007B1C17"/>
    <w:rsid w:val="008D186A"/>
    <w:rsid w:val="00F1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4F3C"/>
  <w15:chartTrackingRefBased/>
  <w15:docId w15:val="{6D9656B6-B950-45FC-8D9D-6DBCD25B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655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55C"/>
  </w:style>
  <w:style w:type="character" w:styleId="FollowedHyperlink">
    <w:name w:val="FollowedHyperlink"/>
    <w:basedOn w:val="DefaultParagraphFont"/>
    <w:uiPriority w:val="99"/>
    <w:semiHidden/>
    <w:unhideWhenUsed/>
    <w:rsid w:val="007B1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deker.people.uic.edu/lo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weiss.faculty.biostat.ucla.edu/book-data-sets" TargetMode="External"/><Relationship Id="rId5" Type="http://schemas.openxmlformats.org/officeDocument/2006/relationships/hyperlink" Target="https://www.ncdc.noaa.gov/cag/time-series/glob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2</cp:revision>
  <dcterms:created xsi:type="dcterms:W3CDTF">2021-08-05T18:34:00Z</dcterms:created>
  <dcterms:modified xsi:type="dcterms:W3CDTF">2021-08-05T20:54:00Z</dcterms:modified>
</cp:coreProperties>
</file>