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37.png" ContentType="image/png"/>
  <Override PartName="/word/media/rId40.png" ContentType="image/png"/>
  <Override PartName="/word/media/rId22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01_homework1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1/29/2021</w:t>
      </w:r>
    </w:p>
    <w:bookmarkStart w:id="44" w:name="bios7721-homework1"/>
    <w:p>
      <w:pPr>
        <w:pStyle w:val="Heading1"/>
      </w:pPr>
      <w:r>
        <w:t xml:space="preserve">BIOS7721 Homework1</w:t>
      </w:r>
    </w:p>
    <w:bookmarkStart w:id="32" w:name="question1-longitudinal-analysis"/>
    <w:p>
      <w:pPr>
        <w:pStyle w:val="Heading2"/>
      </w:pPr>
      <w:r>
        <w:t xml:space="preserve">Question1 longitudinal analysis</w:t>
      </w:r>
    </w:p>
    <w:bookmarkStart w:id="23" w:name="a.-the-number-of-measurements-varies"/>
    <w:p>
      <w:pPr>
        <w:pStyle w:val="Heading3"/>
      </w:pPr>
      <w:r>
        <w:t xml:space="preserve">a. the number of measurements varies</w:t>
      </w:r>
    </w:p>
    <w:p>
      <w:pPr>
        <w:numPr>
          <w:ilvl w:val="0"/>
          <w:numId w:val="1001"/>
        </w:numPr>
        <w:pStyle w:val="Compact"/>
      </w:pPr>
      <w:r>
        <w:t xml:space="preserve">calculate each subject measurement number</w:t>
      </w:r>
    </w:p>
    <w:p>
      <w:pPr>
        <w:numPr>
          <w:ilvl w:val="0"/>
          <w:numId w:val="1001"/>
        </w:numPr>
        <w:pStyle w:val="Compact"/>
      </w:pPr>
      <w:r>
        <w:t xml:space="preserve">distribution of aortic gradient</w:t>
      </w:r>
    </w:p>
    <w:p>
      <w:pPr>
        <w:numPr>
          <w:ilvl w:val="0"/>
          <w:numId w:val="1001"/>
        </w:numPr>
        <w:pStyle w:val="Compact"/>
      </w:pPr>
      <w:r>
        <w:t xml:space="preserve">why consider square root transformation</w:t>
      </w:r>
    </w:p>
    <w:p>
      <w:pPr>
        <w:numPr>
          <w:ilvl w:val="0"/>
          <w:numId w:val="1001"/>
        </w:numPr>
        <w:pStyle w:val="Compact"/>
      </w:pPr>
      <w:r>
        <w:t xml:space="preserve">create sqrt.aort.gard column for transformation</w:t>
      </w:r>
    </w:p>
    <w:p>
      <w:pPr>
        <w:pStyle w:val="FirstParagraph"/>
      </w:pPr>
      <w:r>
        <w:t xml:space="preserve">The dataset is not well balanced for each individual.</w:t>
      </w:r>
      <w:r>
        <w:br/>
      </w:r>
      <w:r>
        <w:t xml:space="preserve">The measurement times are calculated and presented in</w:t>
      </w:r>
      <w:r>
        <w:t xml:space="preserve"> </w:t>
      </w:r>
      <w:r>
        <w:rPr>
          <w:i/>
        </w:rPr>
        <w:t xml:space="preserve">plot_count</w:t>
      </w:r>
      <w:r>
        <w:t xml:space="preserve">.</w:t>
      </w:r>
      <w:r>
        <w:br/>
      </w:r>
      <w:r>
        <w:t xml:space="preserve">The distribution of aortic gradient is presented in</w:t>
      </w:r>
      <w:r>
        <w:t xml:space="preserve"> </w:t>
      </w:r>
      <w:r>
        <w:rPr>
          <w:i/>
        </w:rPr>
        <w:t xml:space="preserve">plot_hist_ag</w:t>
      </w:r>
      <w:r>
        <w:t xml:space="preserve">.</w:t>
      </w:r>
      <w:r>
        <w:br/>
      </w:r>
      <w:r>
        <w:t xml:space="preserve">According to the</w:t>
      </w:r>
      <w:r>
        <w:t xml:space="preserve"> </w:t>
      </w:r>
      <w:r>
        <w:rPr>
          <w:i/>
        </w:rPr>
        <w:t xml:space="preserve">plot_hist_ag</w:t>
      </w:r>
      <w:r>
        <w:t xml:space="preserve">, the distribution of aortic gradient is highly right-skewed.</w:t>
      </w:r>
      <w:r>
        <w:br/>
      </w:r>
      <w:r>
        <w:t xml:space="preserve">To balance the long right tail, the square root transformation is applied.</w:t>
      </w:r>
      <w:r>
        <w:t xml:space="preserve"> </w:t>
      </w:r>
      <w:r>
        <w:t xml:space="preserve">After the transformation, the sqrt aortic gradient looks more similar to normal distribution.</w:t>
      </w:r>
    </w:p>
    <w:p>
      <w:pPr>
        <w:pStyle w:val="SourceCode"/>
      </w:pPr>
      <w:r>
        <w:rPr>
          <w:rStyle w:val="NormalTok"/>
        </w:rPr>
        <w:t xml:space="preserve">aort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"aort.csv"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to count each id's measurement</w:t>
      </w:r>
      <w:r>
        <w:br/>
      </w:r>
      <w:r>
        <w:rPr>
          <w:rStyle w:val="NormalTok"/>
        </w:rPr>
        <w:t xml:space="preserve">aort_count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 aort_count</w:t>
      </w:r>
      <w:r>
        <w:br/>
      </w:r>
      <w:r>
        <w:br/>
      </w:r>
      <w:r>
        <w:rPr>
          <w:rStyle w:val="DocumentationTok"/>
        </w:rPr>
        <w:t xml:space="preserve">## to get the frequency of measurement</w:t>
      </w:r>
      <w:r>
        <w:br/>
      </w:r>
      <w:r>
        <w:rPr>
          <w:rStyle w:val="NormalTok"/>
        </w:rPr>
        <w:t xml:space="preserve">aort_recount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aort_count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aort_recount</w:t>
      </w:r>
    </w:p>
    <w:p>
      <w:pPr>
        <w:pStyle w:val="SourceCode"/>
      </w:pPr>
      <w:r>
        <w:rPr>
          <w:rStyle w:val="DocumentationTok"/>
        </w:rPr>
        <w:t xml:space="preserve">## plot for measurement frequency</w:t>
      </w:r>
      <w:r>
        <w:br/>
      </w:r>
      <w:r>
        <w:rPr>
          <w:rStyle w:val="NormalTok"/>
        </w:rPr>
        <w:t xml:space="preserve">plot_count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aort_count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plot_count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plot for the ag distribution</w:t>
      </w:r>
      <w:r>
        <w:br/>
      </w:r>
      <w:r>
        <w:rPr>
          <w:rStyle w:val="NormalTok"/>
        </w:rPr>
        <w:t xml:space="preserve">plot_hist_ag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(ao_gradient))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plot_hist_ag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to add extra sqrt_aort_grad</w:t>
      </w:r>
      <w:r>
        <w:br/>
      </w:r>
      <w:r>
        <w:rPr>
          <w:rStyle w:val="NormalTok"/>
        </w:rPr>
        <w:t xml:space="preserve">aort1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sqrt_aort_grad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(ao_gradient),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  <w:r>
        <w:br/>
      </w:r>
      <w:r>
        <w:br/>
      </w:r>
      <w:r>
        <w:rPr>
          <w:rStyle w:val="DocumentationTok"/>
        </w:rPr>
        <w:t xml:space="preserve">## after sqrt transformation</w:t>
      </w:r>
      <w:r>
        <w:br/>
      </w:r>
      <w:r>
        <w:rPr>
          <w:rStyle w:val="NormalTok"/>
        </w:rPr>
        <w:t xml:space="preserve">plot_hist_sag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(sqrt_aort_grad))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plot_hist_sag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(aort1,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9</w:t>
      </w:r>
      <w:r>
        <w:br/>
      </w:r>
      <w:r>
        <w:rPr>
          <w:rStyle w:val="VerbatimChar"/>
        </w:rPr>
        <w:t xml:space="preserve">##   id    ao_gradient  time ev_time event type_op sex     age sqrt_aort_grad</w:t>
      </w:r>
      <w:r>
        <w:br/>
      </w:r>
      <w:r>
        <w:rPr>
          <w:rStyle w:val="VerbatimChar"/>
        </w:rPr>
        <w:t xml:space="preserve">##   &lt;fct&gt;       &lt;dbl&gt; &lt;dbl&gt;   &lt;dbl&gt; &lt;fct&gt; &lt;chr&gt;   &lt;chr&gt; &lt;dbl&gt;          &lt;dbl&gt;</w:t>
      </w:r>
      <w:r>
        <w:br/>
      </w:r>
      <w:r>
        <w:rPr>
          <w:rStyle w:val="VerbatimChar"/>
        </w:rPr>
        <w:t xml:space="preserve">## 1 1            4.32 0        1.86 0     SI      Male   43.7           2.08</w:t>
      </w:r>
      <w:r>
        <w:br/>
      </w:r>
      <w:r>
        <w:rPr>
          <w:rStyle w:val="VerbatimChar"/>
        </w:rPr>
        <w:t xml:space="preserve">## 2 1            3.65 0.750    1.86 0     SI      Male   43.7           1.91</w:t>
      </w:r>
      <w:r>
        <w:br/>
      </w:r>
      <w:r>
        <w:rPr>
          <w:rStyle w:val="VerbatimChar"/>
        </w:rPr>
        <w:t xml:space="preserve">## 3 2            8.25 0       12.6  0     SI      Male   69.1           2.87</w:t>
      </w:r>
      <w:r>
        <w:br/>
      </w:r>
      <w:r>
        <w:rPr>
          <w:rStyle w:val="VerbatimChar"/>
        </w:rPr>
        <w:t xml:space="preserve">## 4 2            6.43 3.23    12.6  0     SI      Male   69.1           2.54</w:t>
      </w:r>
      <w:r>
        <w:br/>
      </w:r>
      <w:r>
        <w:rPr>
          <w:rStyle w:val="VerbatimChar"/>
        </w:rPr>
        <w:t xml:space="preserve">## 5 2           27.4  3.82    12.6  0     SI      Male   69.1           5.24</w:t>
      </w:r>
    </w:p>
    <w:p>
      <w:r>
        <w:br w:type="page"/>
      </w:r>
    </w:p>
    <w:bookmarkEnd w:id="23"/>
    <w:bookmarkStart w:id="25" w:name="b.-subset-5-subjects"/>
    <w:p>
      <w:pPr>
        <w:pStyle w:val="Heading3"/>
      </w:pPr>
      <w:r>
        <w:t xml:space="preserve">b. subset 5 subjects</w:t>
      </w:r>
    </w:p>
    <w:p>
      <w:pPr>
        <w:numPr>
          <w:ilvl w:val="0"/>
          <w:numId w:val="1002"/>
        </w:numPr>
        <w:pStyle w:val="Compact"/>
      </w:pPr>
      <w:r>
        <w:t xml:space="preserve">for with or without events</w:t>
      </w:r>
    </w:p>
    <w:p>
      <w:pPr>
        <w:numPr>
          <w:ilvl w:val="0"/>
          <w:numId w:val="1002"/>
        </w:numPr>
        <w:pStyle w:val="Compact"/>
      </w:pPr>
      <w:r>
        <w:t xml:space="preserve">plot and describe observed trends</w:t>
      </w:r>
    </w:p>
    <w:p>
      <w:pPr>
        <w:pStyle w:val="FirstParagraph"/>
      </w:pPr>
      <w:r>
        <w:t xml:space="preserve">The trend are affected by the samples chosen.</w:t>
      </w:r>
      <w:r>
        <w:t xml:space="preserve"> </w:t>
      </w:r>
      <w:r>
        <w:t xml:space="preserve">Based on these ten samples,</w:t>
      </w:r>
      <w:r>
        <w:t xml:space="preserve"> </w:t>
      </w:r>
      <w:r>
        <w:t xml:space="preserve">the subjects without events have shorter follow-up time;</w:t>
      </w:r>
      <w:r>
        <w:t xml:space="preserve"> </w:t>
      </w:r>
      <w:r>
        <w:t xml:space="preserve">also some of their aortic gradient level increases slower over the time,</w:t>
      </w:r>
      <w:r>
        <w:t xml:space="preserve"> </w:t>
      </w:r>
      <w:r>
        <w:t xml:space="preserve">but the others aortic gradient trends have no difference with the subjects suffered events during follow-up.</w:t>
      </w:r>
      <w:r>
        <w:t xml:space="preserve"> </w:t>
      </w:r>
      <w:r>
        <w:t xml:space="preserve">This indicates potential informative censor or missing not at random cases.</w:t>
      </w:r>
      <w:r>
        <w:t xml:space="preserve"> </w:t>
      </w:r>
      <w:r>
        <w:t xml:space="preserve">Both groups time trend can be approximated through linear or quadratic trend.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aort_live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to nest the dataset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one cell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aort_dead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to nest the dataset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one cell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plot_sample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(aort_dead, aort_live)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sqrt_aort_grad,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"#1cbaa4"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"#f7022a"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plot_sample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6" w:name="c.-fit-a-random-intercept-model"/>
    <w:p>
      <w:pPr>
        <w:pStyle w:val="Heading3"/>
      </w:pPr>
      <w:r>
        <w:t xml:space="preserve">c. fit a random intercept model</w:t>
      </w:r>
    </w:p>
    <w:p>
      <w:pPr>
        <w:numPr>
          <w:ilvl w:val="0"/>
          <w:numId w:val="1003"/>
        </w:numPr>
        <w:pStyle w:val="Compact"/>
      </w:pPr>
      <w:r>
        <w:t xml:space="preserve">sqrt_aort_grad as outcome</w:t>
      </w:r>
    </w:p>
    <w:p>
      <w:pPr>
        <w:numPr>
          <w:ilvl w:val="0"/>
          <w:numId w:val="1003"/>
        </w:numPr>
        <w:pStyle w:val="Compact"/>
      </w:pPr>
      <w:r>
        <w:t xml:space="preserve">linear effect of time</w:t>
      </w:r>
    </w:p>
    <w:p>
      <w:pPr>
        <w:numPr>
          <w:ilvl w:val="0"/>
          <w:numId w:val="1003"/>
        </w:numPr>
        <w:pStyle w:val="Compact"/>
      </w:pPr>
      <w:r>
        <w:t xml:space="preserve">mean aortic gradient over time?</w:t>
      </w:r>
    </w:p>
    <w:p>
      <w:pPr>
        <w:numPr>
          <w:ilvl w:val="0"/>
          <w:numId w:val="1003"/>
        </w:numPr>
        <w:pStyle w:val="Compact"/>
      </w:pPr>
      <w:r>
        <w:t xml:space="preserve">change vary be surgery?</w:t>
      </w:r>
    </w:p>
    <w:p>
      <w:pPr>
        <w:numPr>
          <w:ilvl w:val="0"/>
          <w:numId w:val="1003"/>
        </w:numPr>
        <w:pStyle w:val="Compact"/>
      </w:pPr>
      <w:r>
        <w:t xml:space="preserve">variation of baseline between subject?</w:t>
      </w:r>
    </w:p>
    <w:p>
      <w:pPr>
        <w:numPr>
          <w:ilvl w:val="0"/>
          <w:numId w:val="1003"/>
        </w:numPr>
        <w:pStyle w:val="Compact"/>
      </w:pPr>
      <w:r>
        <w:t xml:space="preserve">hypothesis test</w:t>
      </w:r>
    </w:p>
    <w:p>
      <w:pPr>
        <w:numPr>
          <w:ilvl w:val="0"/>
          <w:numId w:val="1003"/>
        </w:numPr>
        <w:pStyle w:val="Compact"/>
      </w:pPr>
      <w:r>
        <w:t xml:space="preserve">interpret the coefficient</w:t>
      </w:r>
    </w:p>
    <w:p>
      <w:pPr>
        <w:pStyle w:val="FirstParagraph"/>
      </w:pPr>
      <w:r>
        <w:t xml:space="preserve">According to the random intercept model (model1),</w:t>
      </w:r>
      <w:r>
        <w:t xml:space="preserve"> </w:t>
      </w:r>
      <w:r>
        <w:t xml:space="preserve">the time has a very highly significant effect on the subject’s aortic gradient level (p &lt;&lt; 0.001).</w:t>
      </w:r>
      <w:r>
        <w:t xml:space="preserve"> </w:t>
      </w:r>
      <w:r>
        <w:t xml:space="preserve">Hence, there is an evidence for the mean aortic gradient changing over time.</w:t>
      </w:r>
      <w:r>
        <w:br/>
      </w:r>
      <w:r>
        <w:t xml:space="preserve">According to the model adjusted for operation type (model2),</w:t>
      </w:r>
      <w:r>
        <w:t xml:space="preserve"> </w:t>
      </w:r>
      <w:r>
        <w:t xml:space="preserve">there is a very highly significant effect on the subject’s aortic gradient level</w:t>
      </w:r>
      <w:r>
        <w:t xml:space="preserve"> </w:t>
      </w:r>
      <w:r>
        <w:t xml:space="preserve">over different operation type (p &lt;&lt; 0.001);</w:t>
      </w:r>
      <w:r>
        <w:t xml:space="preserve"> </w:t>
      </w:r>
      <w:r>
        <w:t xml:space="preserve">however the time effect on different operation type are not significant (p = 0.67 &gt; 0.05).</w:t>
      </w:r>
      <w:r>
        <w:br/>
      </w:r>
      <w:r>
        <w:t xml:space="preserve">There is a variability for each subject aortic gradient level.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aort1) 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aort1) </w:t>
      </w:r>
      <w:r>
        <w:br/>
      </w:r>
      <w:r>
        <w:br/>
      </w:r>
      <w:r>
        <w:rPr>
          <w:rStyle w:val="NormalTok"/>
        </w:rPr>
        <w:t xml:space="preserve">tidy1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tidy2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(model2)</w:t>
      </w:r>
      <w:r>
        <w:br/>
      </w:r>
      <w:r>
        <w:br/>
      </w:r>
      <w:r>
        <w:rPr>
          <w:rStyle w:val="NormalTok"/>
        </w:rPr>
        <w:t xml:space="preserve">glance1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glance2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(model2)</w:t>
      </w:r>
      <w:r>
        <w:br/>
      </w:r>
      <w:r>
        <w:rPr>
          <w:rStyle w:val="CommentTok"/>
        </w:rPr>
        <w:t xml:space="preserve"># augment1 &lt;- broom.mixed::augment(model1)</w:t>
      </w:r>
      <w:r>
        <w:br/>
      </w:r>
      <w:r>
        <w:rPr>
          <w:rStyle w:val="CommentTok"/>
        </w:rPr>
        <w:t xml:space="preserve"># augment2 &lt;- broom.mixed::augment(model2)</w:t>
      </w:r>
    </w:p>
    <w:p>
      <w:pPr>
        <w:pStyle w:val="SourceCode"/>
      </w:pPr>
      <w:r>
        <w:rPr>
          <w:rStyle w:val="DocumentationTok"/>
        </w:rPr>
        <w:t xml:space="preserve">## effects for model1, model2</w:t>
      </w:r>
      <w:r>
        <w:br/>
      </w:r>
      <w:r>
        <w:rPr>
          <w:rStyle w:val="NormalTok"/>
        </w:rPr>
        <w:t xml:space="preserve">tidy1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2.6069753</w:t>
            </w:r>
          </w:p>
        </w:tc>
        <w:tc>
          <w:p>
            <w:pPr>
              <w:pStyle w:val="Compact"/>
              <w:jc w:val="center"/>
            </w:pPr>
            <w:r>
              <w:t xml:space="preserve">0.0566041</w:t>
            </w:r>
          </w:p>
        </w:tc>
        <w:tc>
          <w:p>
            <w:pPr>
              <w:pStyle w:val="Compact"/>
              <w:jc w:val="center"/>
            </w:pPr>
            <w:r>
              <w:t xml:space="preserve">3682</w:t>
            </w:r>
          </w:p>
        </w:tc>
        <w:tc>
          <w:p>
            <w:pPr>
              <w:pStyle w:val="Compact"/>
              <w:jc w:val="center"/>
            </w:pPr>
            <w:r>
              <w:t xml:space="preserve">46.05626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p>
            <w:pPr>
              <w:pStyle w:val="Compact"/>
              <w:jc w:val="center"/>
            </w:pPr>
            <w:r>
              <w:t xml:space="preserve">0.3906919</w:t>
            </w:r>
          </w:p>
        </w:tc>
        <w:tc>
          <w:p>
            <w:pPr>
              <w:pStyle w:val="Compact"/>
              <w:jc w:val="center"/>
            </w:pPr>
            <w:r>
              <w:t xml:space="preserve">0.0046199</w:t>
            </w:r>
          </w:p>
        </w:tc>
        <w:tc>
          <w:p>
            <w:pPr>
              <w:pStyle w:val="Compact"/>
              <w:jc w:val="center"/>
            </w:pPr>
            <w:r>
              <w:t xml:space="preserve">3682</w:t>
            </w:r>
          </w:p>
        </w:tc>
        <w:tc>
          <w:p>
            <w:pPr>
              <w:pStyle w:val="Compact"/>
              <w:jc w:val="center"/>
            </w:pPr>
            <w:r>
              <w:t xml:space="preserve">84.56675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1.1258056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w:r>
              <w:t xml:space="preserve">sd_Observation</w:t>
            </w:r>
          </w:p>
        </w:tc>
        <w:tc>
          <w:p>
            <w:pPr>
              <w:pStyle w:val="Compact"/>
              <w:jc w:val="center"/>
            </w:pPr>
            <w:r>
              <w:t xml:space="preserve">1.0000321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tidy2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2.2305732</w:t>
            </w:r>
          </w:p>
        </w:tc>
        <w:tc>
          <w:p>
            <w:pPr>
              <w:pStyle w:val="Compact"/>
              <w:jc w:val="center"/>
            </w:pPr>
            <w:r>
              <w:t xml:space="preserve">0.0786304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28.3678260</w:t>
            </w:r>
          </w:p>
        </w:tc>
        <w:tc>
          <w:p>
            <w:pPr>
              <w:pStyle w:val="Compact"/>
              <w:jc w:val="center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p>
            <w:pPr>
              <w:pStyle w:val="Compact"/>
              <w:jc w:val="center"/>
            </w:pPr>
            <w:r>
              <w:t xml:space="preserve">0.3925487</w:t>
            </w:r>
          </w:p>
        </w:tc>
        <w:tc>
          <w:p>
            <w:pPr>
              <w:pStyle w:val="Compact"/>
              <w:jc w:val="center"/>
            </w:pPr>
            <w:r>
              <w:t xml:space="preserve">0.0064359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60.9936987</w:t>
            </w:r>
          </w:p>
        </w:tc>
        <w:tc>
          <w:p>
            <w:pPr>
              <w:pStyle w:val="Compact"/>
              <w:jc w:val="center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0.7210579</w:t>
            </w:r>
          </w:p>
        </w:tc>
        <w:tc>
          <w:p>
            <w:pPr>
              <w:pStyle w:val="Compact"/>
              <w:jc w:val="center"/>
            </w:pPr>
            <w:r>
              <w:t xml:space="preserve">0.1089985</w:t>
            </w:r>
          </w:p>
        </w:tc>
        <w:tc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p>
            <w:pPr>
              <w:pStyle w:val="Compact"/>
              <w:jc w:val="center"/>
            </w:pPr>
            <w:r>
              <w:t xml:space="preserve">6.6153033</w:t>
            </w:r>
          </w:p>
        </w:tc>
        <w:tc>
          <w:p>
            <w:pPr>
              <w:pStyle w:val="Compact"/>
              <w:jc w:val="center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time:type_opSI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-0.0038301</w:t>
            </w:r>
          </w:p>
        </w:tc>
        <w:tc>
          <w:p>
            <w:pPr>
              <w:pStyle w:val="Compact"/>
              <w:jc w:val="center"/>
            </w:pPr>
            <w:r>
              <w:t xml:space="preserve">0.0092276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-0.4150671</w:t>
            </w:r>
          </w:p>
        </w:tc>
        <w:tc>
          <w:p>
            <w:pPr>
              <w:pStyle w:val="Compact"/>
              <w:jc w:val="center"/>
            </w:pPr>
            <w:r>
              <w:t xml:space="preserve">0.678117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1.0719325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w:r>
              <w:t xml:space="preserve">sd_Observation</w:t>
            </w:r>
          </w:p>
        </w:tc>
        <w:tc>
          <w:p>
            <w:pPr>
              <w:pStyle w:val="Compact"/>
              <w:jc w:val="center"/>
            </w:pPr>
            <w:r>
              <w:t xml:space="preserve">0.9999630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To see the subject individual aortic gradient variability to baseline level,</w:t>
      </w:r>
      <w:r>
        <w:t xml:space="preserve"> </w:t>
      </w:r>
      <w:r>
        <w:t xml:space="preserve">the baseline aortic gradient level is adjusted in model3.</w:t>
      </w:r>
      <w:r>
        <w:t xml:space="preserve"> </w:t>
      </w:r>
      <w:r>
        <w:t xml:space="preserve">According to model3, baseline aortic gradient level can significantly affect</w:t>
      </w:r>
      <w:r>
        <w:t xml:space="preserve"> </w:t>
      </w:r>
      <w:r>
        <w:t xml:space="preserve">the subject’s future aortic gradient level.</w:t>
      </w:r>
      <w:r>
        <w:t xml:space="preserve"> </w:t>
      </w:r>
      <w:r>
        <w:t xml:space="preserve">These results indicate that there is a variation for baseline aortic gradient.</w:t>
      </w:r>
      <w:r>
        <w:t xml:space="preserve"> </w:t>
      </w:r>
      <w:r>
        <w:t xml:space="preserve">After adjustment on the baseline level, the model performs better.</w:t>
      </w:r>
    </w:p>
    <w:p>
      <w:pPr>
        <w:pStyle w:val="SourceCode"/>
      </w:pPr>
      <w:r>
        <w:rPr>
          <w:rStyle w:val="NormalTok"/>
        </w:rPr>
        <w:t xml:space="preserve">aort2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ao_gradient,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(baseline)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basesqrt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(baseline))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basesqrt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aort2)</w:t>
      </w:r>
      <w:r>
        <w:br/>
      </w:r>
      <w:r>
        <w:br/>
      </w:r>
      <w:r>
        <w:rPr>
          <w:rStyle w:val="NormalTok"/>
        </w:rPr>
        <w:t xml:space="preserve">tidyf3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tidyr3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"ran_pars"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glance3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NormalTok"/>
        </w:rPr>
        <w:t xml:space="preserve">tidyf3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0.0860306</w:t>
            </w:r>
          </w:p>
        </w:tc>
        <w:tc>
          <w:p>
            <w:pPr>
              <w:pStyle w:val="Compact"/>
              <w:jc w:val="center"/>
            </w:pPr>
            <w:r>
              <w:t xml:space="preserve">0.1327166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0.648228</w:t>
            </w:r>
          </w:p>
        </w:tc>
        <w:tc>
          <w:p>
            <w:pPr>
              <w:pStyle w:val="Compact"/>
              <w:jc w:val="center"/>
            </w:pPr>
            <w:r>
              <w:t xml:space="preserve">0.5168779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basesqrt</w:t>
            </w:r>
          </w:p>
        </w:tc>
        <w:tc>
          <w:p>
            <w:pPr>
              <w:pStyle w:val="Compact"/>
              <w:jc w:val="center"/>
            </w:pPr>
            <w:r>
              <w:t xml:space="preserve">0.7622855</w:t>
            </w:r>
          </w:p>
        </w:tc>
        <w:tc>
          <w:p>
            <w:pPr>
              <w:pStyle w:val="Compact"/>
              <w:jc w:val="center"/>
            </w:pPr>
            <w:r>
              <w:t xml:space="preserve">0.0414871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18.374041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p>
            <w:pPr>
              <w:pStyle w:val="Compact"/>
              <w:jc w:val="center"/>
            </w:pPr>
            <w:r>
              <w:t xml:space="preserve">0.3928163</w:t>
            </w:r>
          </w:p>
        </w:tc>
        <w:tc>
          <w:p>
            <w:pPr>
              <w:pStyle w:val="Compact"/>
              <w:jc w:val="center"/>
            </w:pPr>
            <w:r>
              <w:t xml:space="preserve">0.0063488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61.872802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0.1398787</w:t>
            </w:r>
          </w:p>
        </w:tc>
        <w:tc>
          <w:p>
            <w:pPr>
              <w:pStyle w:val="Compact"/>
              <w:jc w:val="center"/>
            </w:pPr>
            <w:r>
              <w:t xml:space="preserve">0.0932231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1.500473</w:t>
            </w:r>
          </w:p>
        </w:tc>
        <w:tc>
          <w:p>
            <w:pPr>
              <w:pStyle w:val="Compact"/>
              <w:jc w:val="center"/>
            </w:pPr>
            <w:r>
              <w:t xml:space="preserve">0.1341268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time:type_opSI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-0.0049038</w:t>
            </w:r>
          </w:p>
        </w:tc>
        <w:tc>
          <w:p>
            <w:pPr>
              <w:pStyle w:val="Compact"/>
              <w:jc w:val="center"/>
            </w:pPr>
            <w:r>
              <w:t xml:space="preserve">0.0090914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-0.539387</w:t>
            </w:r>
          </w:p>
        </w:tc>
        <w:tc>
          <w:p>
            <w:pPr>
              <w:pStyle w:val="Compact"/>
              <w:jc w:val="center"/>
            </w:pPr>
            <w:r>
              <w:t xml:space="preserve">0.5896525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0.7970539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w:r>
              <w:t xml:space="preserve">sd_Observation</w:t>
            </w:r>
          </w:p>
        </w:tc>
        <w:tc>
          <w:p>
            <w:pPr>
              <w:pStyle w:val="Compact"/>
              <w:jc w:val="center"/>
            </w:pPr>
            <w:r>
              <w:t xml:space="preserve">0.9979309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tidyr3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0.7970539</w:t>
            </w:r>
          </w:p>
        </w:tc>
        <w:tc>
          <w:p>
            <w:pPr>
              <w:pStyle w:val="Compact"/>
              <w:jc w:val="center"/>
            </w:pPr>
            <w:r>
              <w:t xml:space="preserve">0.7399557</w:t>
            </w:r>
          </w:p>
        </w:tc>
        <w:tc>
          <w:p>
            <w:pPr>
              <w:pStyle w:val="Compact"/>
              <w:jc w:val="center"/>
            </w:pPr>
            <w:r>
              <w:t xml:space="preserve">0.858558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w:r>
              <w:t xml:space="preserve">sd_Observation</w:t>
            </w:r>
          </w:p>
        </w:tc>
        <w:tc>
          <w:p>
            <w:pPr>
              <w:pStyle w:val="Compact"/>
              <w:jc w:val="center"/>
            </w:pPr>
            <w:r>
              <w:t xml:space="preserve">0.9979309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As seen for the criteria comparison cross the three models,</w:t>
      </w:r>
      <w:r>
        <w:t xml:space="preserve"> </w:t>
      </w:r>
      <w:r>
        <w:t xml:space="preserve">model3, adjusting both operation type and the baseline aortic gradients,</w:t>
      </w:r>
      <w:r>
        <w:t xml:space="preserve"> </w:t>
      </w:r>
      <w:r>
        <w:t xml:space="preserve">performs best with lowest AIC (12748) and BIC (12793).</w:t>
      </w:r>
    </w:p>
    <w:p>
      <w:pPr>
        <w:pStyle w:val="BodyText"/>
      </w:pPr>
      <w:r>
        <w:t xml:space="preserve">Also based on log-likelihood, the chi-squre and pvalue calculated among nested models.</w:t>
      </w:r>
      <w:r>
        <w:t xml:space="preserve"> </w:t>
      </w:r>
      <w:r>
        <w:t xml:space="preserve">The results indicate that the adjustment for both operation type and the baseline aortic gradients</w:t>
      </w:r>
      <w:r>
        <w:t xml:space="preserve"> </w:t>
      </w:r>
      <w:r>
        <w:t xml:space="preserve">can significantly improve the inference model.</w:t>
      </w:r>
    </w:p>
    <w:p>
      <w:pPr>
        <w:pStyle w:val="BodyText"/>
      </w:pPr>
      <w:r>
        <w:t xml:space="preserve">For model3, there is a significant time trend for subject’s aortic gradient level (p &lt;&lt; 0.001).</w:t>
      </w:r>
      <w:r>
        <w:t xml:space="preserve"> </w:t>
      </w:r>
      <w:r>
        <w:t xml:space="preserve">On average, in population level, the subject’s sqrt aortic gradient level increase 0.39 (95% CI: 0.38, 0.41) unit in each year.</w:t>
      </w:r>
      <w:r>
        <w:t xml:space="preserve"> </w:t>
      </w:r>
      <w:r>
        <w:t xml:space="preserve">Also the operation type does not significantly affect the patient’s aortic gradient level (p = 0.13),</w:t>
      </w:r>
      <w:r>
        <w:t xml:space="preserve"> </w:t>
      </w:r>
      <w:r>
        <w:t xml:space="preserve">and there is no significant time:operation interaction effect (p = 0.59).</w:t>
      </w:r>
      <w:r>
        <w:t xml:space="preserve"> </w:t>
      </w:r>
      <w:r>
        <w:t xml:space="preserve">Intriguingly, the subject’s baseline aortic gradient level can also affect the future (p &lt;&lt; 0.01).</w:t>
      </w:r>
      <w:r>
        <w:t xml:space="preserve"> </w:t>
      </w:r>
      <w:r>
        <w:t xml:space="preserve">On average, in population level, the patient, with higher baseline aortic gradient,</w:t>
      </w:r>
      <w:r>
        <w:t xml:space="preserve"> </w:t>
      </w:r>
      <w:r>
        <w:t xml:space="preserve">The increasing each unit of baseline sqrt aortic gradient will increase 0.76 (95% CI: 0.68, 0.84) unit</w:t>
      </w:r>
      <w:r>
        <w:t xml:space="preserve"> </w:t>
      </w:r>
      <w:r>
        <w:t xml:space="preserve">in future sqrt aortic gradient level accordingly.</w:t>
      </w:r>
      <w:r>
        <w:t xml:space="preserve"> </w:t>
      </w:r>
      <w:r>
        <w:t xml:space="preserve">As random effects, there is a large standard deviation on sqrt aortic gradient level (sd = 0.78) on individual level.</w:t>
      </w:r>
      <w:r>
        <w:t xml:space="preserve"> </w:t>
      </w:r>
      <w:r>
        <w:t xml:space="preserve">Also the random effects residual standard deviation is pretty large too.</w:t>
      </w:r>
      <w:r>
        <w:t xml:space="preserve"> </w:t>
      </w:r>
      <w:r>
        <w:t xml:space="preserve">These indicate the individual level variation could not be ignored but treated as random effects individually.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(glance1, </w:t>
      </w:r>
      <w:r>
        <w:br/>
      </w:r>
      <w:r>
        <w:rPr>
          <w:rStyle w:val="NormalTok"/>
        </w:rPr>
        <w:t xml:space="preserve">      glance2,</w:t>
      </w:r>
      <w:r>
        <w:br/>
      </w:r>
      <w:r>
        <w:rPr>
          <w:rStyle w:val="NormalTok"/>
        </w:rPr>
        <w:t xml:space="preserve">      glance3)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1.0000321</w:t>
            </w:r>
          </w:p>
        </w:tc>
        <w:tc>
          <w:p>
            <w:pPr>
              <w:pStyle w:val="Compact"/>
              <w:jc w:val="center"/>
            </w:pPr>
            <w:r>
              <w:t xml:space="preserve">-6512.524</w:t>
            </w:r>
          </w:p>
        </w:tc>
        <w:tc>
          <w:p>
            <w:pPr>
              <w:pStyle w:val="Compact"/>
              <w:jc w:val="center"/>
            </w:pPr>
            <w:r>
              <w:t xml:space="preserve">13033.05</w:t>
            </w:r>
          </w:p>
        </w:tc>
        <w:tc>
          <w:p>
            <w:pPr>
              <w:pStyle w:val="Compact"/>
              <w:jc w:val="center"/>
            </w:pPr>
            <w:r>
              <w:t xml:space="preserve">13058.40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0.9999630</w:t>
            </w:r>
          </w:p>
        </w:tc>
        <w:tc>
          <w:p>
            <w:pPr>
              <w:pStyle w:val="Compact"/>
              <w:jc w:val="center"/>
            </w:pPr>
            <w:r>
              <w:t xml:space="preserve">-6495.179</w:t>
            </w:r>
          </w:p>
        </w:tc>
        <w:tc>
          <w:p>
            <w:pPr>
              <w:pStyle w:val="Compact"/>
              <w:jc w:val="center"/>
            </w:pPr>
            <w:r>
              <w:t xml:space="preserve">13002.36</w:t>
            </w:r>
          </w:p>
        </w:tc>
        <w:tc>
          <w:p>
            <w:pPr>
              <w:pStyle w:val="Compact"/>
              <w:jc w:val="center"/>
            </w:pPr>
            <w:r>
              <w:t xml:space="preserve">13040.38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0.9979309</w:t>
            </w:r>
          </w:p>
        </w:tc>
        <w:tc>
          <w:p>
            <w:pPr>
              <w:pStyle w:val="Compact"/>
              <w:jc w:val="center"/>
            </w:pPr>
            <w:r>
              <w:t xml:space="preserve">-6367.431</w:t>
            </w:r>
          </w:p>
        </w:tc>
        <w:tc>
          <w:p>
            <w:pPr>
              <w:pStyle w:val="Compact"/>
              <w:jc w:val="center"/>
            </w:pPr>
            <w:r>
              <w:t xml:space="preserve">12748.86</w:t>
            </w:r>
          </w:p>
        </w:tc>
        <w:tc>
          <w:p>
            <w:pPr>
              <w:pStyle w:val="Compact"/>
              <w:jc w:val="center"/>
            </w:pPr>
            <w:r>
              <w:t xml:space="preserve">12793.23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#' test_lrt() is to calculate the lrt pvalue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mod0 is the first model</w:t>
      </w:r>
      <w:r>
        <w:br/>
      </w:r>
      <w:r>
        <w:rPr>
          <w:rStyle w:val="CommentTok"/>
        </w:rPr>
        <w:t xml:space="preserve">#' @param mod1 is the second model</w:t>
      </w:r>
      <w:r>
        <w:br/>
      </w:r>
      <w:r>
        <w:rPr>
          <w:rStyle w:val="CommentTok"/>
        </w:rPr>
        <w:t xml:space="preserve">#' @param df can be add manually</w:t>
      </w:r>
      <w:r>
        <w:br/>
      </w:r>
      <w:r>
        <w:rPr>
          <w:rStyle w:val="CommentTok"/>
        </w:rPr>
        <w:t xml:space="preserve">#' @return pvalue is the lrt pvalue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test_lrt(model1, model2)</w:t>
      </w:r>
      <w:r>
        <w:br/>
      </w:r>
      <w:r>
        <w:rPr>
          <w:rStyle w:val="NormalTok"/>
        </w:rPr>
        <w:t xml:space="preserve">test_lrt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(mod0, mod1, ...){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(mod0) 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(mod1) 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  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test_lrt</w:t>
      </w:r>
      <w:r>
        <w:rPr>
          <w:rStyle w:val="NormalTok"/>
        </w:rPr>
        <w:t xml:space="preserve">(model1, model2,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2.930505e-08</w:t>
      </w:r>
    </w:p>
    <w:p>
      <w:pPr>
        <w:pStyle w:val="SourceCode"/>
      </w:pPr>
      <w:r>
        <w:rPr>
          <w:rStyle w:val="FunctionTok"/>
        </w:rPr>
        <w:t xml:space="preserve">test_lrt</w:t>
      </w:r>
      <w:r>
        <w:rPr>
          <w:rStyle w:val="NormalTok"/>
        </w:rPr>
        <w:t xml:space="preserve">(model2, model3)</w:t>
      </w:r>
    </w:p>
    <w:p>
      <w:pPr>
        <w:pStyle w:val="SourceCode"/>
      </w:pPr>
      <w:r>
        <w:rPr>
          <w:rStyle w:val="VerbatimChar"/>
        </w:rPr>
        <w:t xml:space="preserve">## [1] 1.646453e-57</w:t>
      </w:r>
    </w:p>
    <w:p>
      <w:r>
        <w:br w:type="page"/>
      </w:r>
    </w:p>
    <w:bookmarkEnd w:id="26"/>
    <w:bookmarkStart w:id="27" w:name="d.-extend-to-random-slope-model"/>
    <w:p>
      <w:pPr>
        <w:pStyle w:val="Heading3"/>
      </w:pPr>
      <w:r>
        <w:t xml:space="preserve">d. extend to random slope model</w:t>
      </w:r>
    </w:p>
    <w:p>
      <w:pPr>
        <w:numPr>
          <w:ilvl w:val="0"/>
          <w:numId w:val="1004"/>
        </w:numPr>
        <w:pStyle w:val="Compact"/>
      </w:pPr>
      <w:r>
        <w:t xml:space="preserve">how many more parameters</w:t>
      </w:r>
    </w:p>
    <w:p>
      <w:pPr>
        <w:numPr>
          <w:ilvl w:val="0"/>
          <w:numId w:val="1004"/>
        </w:numPr>
        <w:pStyle w:val="Compact"/>
      </w:pPr>
      <w:r>
        <w:t xml:space="preserve">outcome change over time between subject?</w:t>
      </w:r>
    </w:p>
    <w:p>
      <w:pPr>
        <w:pStyle w:val="FirstParagraph"/>
      </w:pPr>
      <w:r>
        <w:t xml:space="preserve">Two more parameters are estimated, the estimate for random slope and its correlation matrix.</w:t>
      </w:r>
      <w:r>
        <w:t xml:space="preserve"> </w:t>
      </w:r>
      <w:r>
        <w:t xml:space="preserve">The random slope on time has standard deviation 0.18, with mean set as zero.</w:t>
      </w:r>
      <w:r>
        <w:t xml:space="preserve"> </w:t>
      </w:r>
      <w:r>
        <w:t xml:space="preserve">In this case, the variability of random time slope effects among subjects cannot be ignored.</w:t>
      </w:r>
    </w:p>
    <w:p>
      <w:pPr>
        <w:pStyle w:val="BodyText"/>
      </w:pPr>
      <w:r>
        <w:t xml:space="preserve">After addition of random slope term the AIC decreased 884 to 11864;</w:t>
      </w:r>
      <w:r>
        <w:t xml:space="preserve"> </w:t>
      </w:r>
      <w:r>
        <w:t xml:space="preserve">this indicates the variability on random time slope term for each individual.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basesqrt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aort2) </w:t>
      </w:r>
      <w:r>
        <w:br/>
      </w:r>
      <w:r>
        <w:rPr>
          <w:rStyle w:val="NormalTok"/>
        </w:rPr>
        <w:t xml:space="preserve">tidy4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glance4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augment4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DocumentationTok"/>
        </w:rPr>
        <w:t xml:space="preserve">## the estimators for model</w:t>
      </w:r>
      <w:r>
        <w:br/>
      </w:r>
      <w:r>
        <w:rPr>
          <w:rStyle w:val="NormalTok"/>
        </w:rPr>
        <w:t xml:space="preserve">tidy4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0.1338520</w:t>
            </w:r>
          </w:p>
        </w:tc>
        <w:tc>
          <w:p>
            <w:pPr>
              <w:pStyle w:val="Compact"/>
              <w:jc w:val="center"/>
            </w:pPr>
            <w:r>
              <w:t xml:space="preserve">0.1042781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1.283606</w:t>
            </w:r>
          </w:p>
        </w:tc>
        <w:tc>
          <w:p>
            <w:pPr>
              <w:pStyle w:val="Compact"/>
              <w:jc w:val="center"/>
            </w:pPr>
            <w:r>
              <w:t xml:space="preserve">0.1993606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basesqrt</w:t>
            </w:r>
          </w:p>
        </w:tc>
        <w:tc>
          <w:p>
            <w:pPr>
              <w:pStyle w:val="Compact"/>
              <w:jc w:val="center"/>
            </w:pPr>
            <w:r>
              <w:t xml:space="preserve">0.7647978</w:t>
            </w:r>
          </w:p>
        </w:tc>
        <w:tc>
          <w:p>
            <w:pPr>
              <w:pStyle w:val="Compact"/>
              <w:jc w:val="center"/>
            </w:pPr>
            <w:r>
              <w:t xml:space="preserve">0.0329209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23.231377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p>
            <w:pPr>
              <w:pStyle w:val="Compact"/>
              <w:jc w:val="center"/>
            </w:pPr>
            <w:r>
              <w:t xml:space="preserve">0.3542383</w:t>
            </w:r>
          </w:p>
        </w:tc>
        <w:tc>
          <w:p>
            <w:pPr>
              <w:pStyle w:val="Compact"/>
              <w:jc w:val="center"/>
            </w:pPr>
            <w:r>
              <w:t xml:space="preserve">0.0151700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23.351252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0.1994582</w:t>
            </w:r>
          </w:p>
        </w:tc>
        <w:tc>
          <w:p>
            <w:pPr>
              <w:pStyle w:val="Compact"/>
              <w:jc w:val="center"/>
            </w:pPr>
            <w:r>
              <w:t xml:space="preserve">0.0727786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center"/>
            </w:pPr>
            <w:r>
              <w:t xml:space="preserve">2.740616</w:t>
            </w:r>
          </w:p>
        </w:tc>
        <w:tc>
          <w:p>
            <w:pPr>
              <w:pStyle w:val="Compact"/>
              <w:jc w:val="center"/>
            </w:pPr>
            <w:r>
              <w:t xml:space="preserve">0.0063532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fixed</w:t>
            </w:r>
          </w:p>
        </w:tc>
        <w:tc>
          <w:p>
            <w:pPr>
              <w:pStyle w:val="Compact"/>
              <w:jc w:val="center"/>
            </w:pPr>
            <w:r>
              <w:t xml:space="preserve">time:type_opSI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-0.0376092</w:t>
            </w:r>
          </w:p>
        </w:tc>
        <w:tc>
          <w:p>
            <w:pPr>
              <w:pStyle w:val="Compact"/>
              <w:jc w:val="center"/>
            </w:pPr>
            <w:r>
              <w:t xml:space="preserve">0.0213554</w:t>
            </w:r>
          </w:p>
        </w:tc>
        <w:tc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p>
            <w:pPr>
              <w:pStyle w:val="Compact"/>
              <w:jc w:val="center"/>
            </w:pPr>
            <w:r>
              <w:t xml:space="preserve">-1.761115</w:t>
            </w:r>
          </w:p>
        </w:tc>
        <w:tc>
          <w:p>
            <w:pPr>
              <w:pStyle w:val="Compact"/>
              <w:jc w:val="center"/>
            </w:pPr>
            <w:r>
              <w:t xml:space="preserve">0.0783019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0.5658046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cor_time.(Intercept)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-0.1588935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sd_time</w:t>
            </w:r>
          </w:p>
        </w:tc>
        <w:tc>
          <w:p>
            <w:pPr>
              <w:pStyle w:val="Compact"/>
              <w:jc w:val="center"/>
            </w:pPr>
            <w:r>
              <w:t xml:space="preserve">0.1794941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ran_pars</w:t>
            </w:r>
          </w:p>
        </w:tc>
        <w:tc>
          <w:p>
            <w:pPr>
              <w:pStyle w:val="Compact"/>
              <w:jc w:val="center"/>
            </w:pPr>
            <w:r>
              <w:t xml:space="preserve">Residual</w:t>
            </w:r>
          </w:p>
        </w:tc>
        <w:tc>
          <w:p>
            <w:pPr>
              <w:pStyle w:val="Compact"/>
              <w:jc w:val="center"/>
            </w:pPr>
            <w:r>
              <w:t xml:space="preserve">sd_Observation</w:t>
            </w:r>
          </w:p>
        </w:tc>
        <w:tc>
          <w:p>
            <w:pPr>
              <w:pStyle w:val="Compact"/>
              <w:jc w:val="center"/>
            </w:pPr>
            <w:r>
              <w:t xml:space="preserve">0.8417204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(glance1,</w:t>
      </w:r>
      <w:r>
        <w:br/>
      </w:r>
      <w:r>
        <w:rPr>
          <w:rStyle w:val="NormalTok"/>
        </w:rPr>
        <w:t xml:space="preserve">      glance2,</w:t>
      </w:r>
      <w:r>
        <w:br/>
      </w:r>
      <w:r>
        <w:rPr>
          <w:rStyle w:val="NormalTok"/>
        </w:rPr>
        <w:t xml:space="preserve">      glance3,</w:t>
      </w:r>
      <w:r>
        <w:br/>
      </w:r>
      <w:r>
        <w:rPr>
          <w:rStyle w:val="NormalTok"/>
        </w:rPr>
        <w:t xml:space="preserve">      glance4)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1.0000321</w:t>
            </w:r>
          </w:p>
        </w:tc>
        <w:tc>
          <w:p>
            <w:pPr>
              <w:pStyle w:val="Compact"/>
              <w:jc w:val="center"/>
            </w:pPr>
            <w:r>
              <w:t xml:space="preserve">-6512.524</w:t>
            </w:r>
          </w:p>
        </w:tc>
        <w:tc>
          <w:p>
            <w:pPr>
              <w:pStyle w:val="Compact"/>
              <w:jc w:val="center"/>
            </w:pPr>
            <w:r>
              <w:t xml:space="preserve">13033.05</w:t>
            </w:r>
          </w:p>
        </w:tc>
        <w:tc>
          <w:p>
            <w:pPr>
              <w:pStyle w:val="Compact"/>
              <w:jc w:val="center"/>
            </w:pPr>
            <w:r>
              <w:t xml:space="preserve">13058.40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0.9999630</w:t>
            </w:r>
          </w:p>
        </w:tc>
        <w:tc>
          <w:p>
            <w:pPr>
              <w:pStyle w:val="Compact"/>
              <w:jc w:val="center"/>
            </w:pPr>
            <w:r>
              <w:t xml:space="preserve">-6495.179</w:t>
            </w:r>
          </w:p>
        </w:tc>
        <w:tc>
          <w:p>
            <w:pPr>
              <w:pStyle w:val="Compact"/>
              <w:jc w:val="center"/>
            </w:pPr>
            <w:r>
              <w:t xml:space="preserve">13002.36</w:t>
            </w:r>
          </w:p>
        </w:tc>
        <w:tc>
          <w:p>
            <w:pPr>
              <w:pStyle w:val="Compact"/>
              <w:jc w:val="center"/>
            </w:pPr>
            <w:r>
              <w:t xml:space="preserve">13040.38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0.9979309</w:t>
            </w:r>
          </w:p>
        </w:tc>
        <w:tc>
          <w:p>
            <w:pPr>
              <w:pStyle w:val="Compact"/>
              <w:jc w:val="center"/>
            </w:pPr>
            <w:r>
              <w:t xml:space="preserve">-6367.431</w:t>
            </w:r>
          </w:p>
        </w:tc>
        <w:tc>
          <w:p>
            <w:pPr>
              <w:pStyle w:val="Compact"/>
              <w:jc w:val="center"/>
            </w:pPr>
            <w:r>
              <w:t xml:space="preserve">12748.86</w:t>
            </w:r>
          </w:p>
        </w:tc>
        <w:tc>
          <w:p>
            <w:pPr>
              <w:pStyle w:val="Compact"/>
              <w:jc w:val="center"/>
            </w:pPr>
            <w:r>
              <w:t xml:space="preserve">12793.23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0.8417204</w:t>
            </w:r>
          </w:p>
        </w:tc>
        <w:tc>
          <w:p>
            <w:pPr>
              <w:pStyle w:val="Compact"/>
              <w:jc w:val="center"/>
            </w:pPr>
            <w:r>
              <w:t xml:space="preserve">-5923.191</w:t>
            </w:r>
          </w:p>
        </w:tc>
        <w:tc>
          <w:p>
            <w:pPr>
              <w:pStyle w:val="Compact"/>
              <w:jc w:val="center"/>
            </w:pPr>
            <w:r>
              <w:t xml:space="preserve">11864.38</w:t>
            </w:r>
          </w:p>
        </w:tc>
        <w:tc>
          <w:p>
            <w:pPr>
              <w:pStyle w:val="Compact"/>
              <w:jc w:val="center"/>
            </w:pPr>
            <w:r>
              <w:t xml:space="preserve">11921.42</w:t>
            </w:r>
          </w:p>
        </w:tc>
      </w:tr>
    </w:tbl>
    <w:p>
      <w:r>
        <w:br w:type="page"/>
      </w:r>
    </w:p>
    <w:bookmarkEnd w:id="27"/>
    <w:bookmarkStart w:id="28" w:name="Xe4e92ee9aac494a2cd9cdea30e8a3e97ababafa"/>
    <w:p>
      <w:pPr>
        <w:pStyle w:val="Heading3"/>
      </w:pPr>
      <w:r>
        <w:t xml:space="preserve">e. explore splines in fixed and random effects</w:t>
      </w:r>
    </w:p>
    <w:p>
      <w:pPr>
        <w:numPr>
          <w:ilvl w:val="0"/>
          <w:numId w:val="1005"/>
        </w:numPr>
        <w:pStyle w:val="Compact"/>
      </w:pPr>
      <w:r>
        <w:t xml:space="preserve">comments on results</w:t>
      </w:r>
    </w:p>
    <w:p>
      <w:pPr>
        <w:pStyle w:val="FirstParagraph"/>
      </w:pPr>
      <w:r>
        <w:t xml:space="preserve">Because the time:operation interaction term did not contribute to the model performance,</w:t>
      </w:r>
      <w:r>
        <w:t xml:space="preserve"> </w:t>
      </w:r>
      <w:r>
        <w:t xml:space="preserve">the interaction term is removed from model6. After remove the interaction,</w:t>
      </w:r>
      <w:r>
        <w:t xml:space="preserve"> </w:t>
      </w:r>
      <w:r>
        <w:t xml:space="preserve">there is no significant improvement for model6 (AIC = 9893) than model5 (AIC = 9899).</w:t>
      </w:r>
      <w:r>
        <w:br/>
      </w:r>
    </w:p>
    <w:p>
      <w:pPr>
        <w:pStyle w:val="BodyText"/>
      </w:pPr>
      <w:r>
        <w:t xml:space="preserve">The B-spline adds more flexibility to the model,</w:t>
      </w:r>
      <w:r>
        <w:t xml:space="preserve"> </w:t>
      </w:r>
      <w:r>
        <w:t xml:space="preserve">so the over all fitting performs much better (with much lower AIC).</w:t>
      </w:r>
      <w:r>
        <w:t xml:space="preserve"> </w:t>
      </w:r>
      <w:r>
        <w:t xml:space="preserve">The time trend and operation type can all significantly affect the aortic gradient level;</w:t>
      </w:r>
      <w:r>
        <w:t xml:space="preserve"> </w:t>
      </w:r>
      <w:r>
        <w:t xml:space="preserve">but the time:operation interaction terms are still not significant,</w:t>
      </w:r>
      <w:r>
        <w:t xml:space="preserve"> </w:t>
      </w:r>
      <w:r>
        <w:t xml:space="preserve">which is consistent for model5 and model6.</w:t>
      </w:r>
      <w:r>
        <w:t xml:space="preserve"> </w:t>
      </w:r>
      <w:r>
        <w:t xml:space="preserve">The overall results are pretty consistent with earlier models.</w:t>
      </w:r>
    </w:p>
    <w:p>
      <w:pPr>
        <w:pStyle w:val="SourceCode"/>
      </w:pP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(time))),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if the entire matrix used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then there might be a numerical problem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aort2)</w:t>
      </w:r>
      <w:r>
        <w:br/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(sqrt_aort_grad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(time))),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if the entire matrix used</w:t>
      </w:r>
      <w:r>
        <w:br/>
      </w:r>
      <w:r>
        <w:rPr>
          <w:rStyle w:val="NormalTok"/>
        </w:rPr>
        <w:t xml:space="preserve">              </w:t>
      </w:r>
      <w:r>
        <w:rPr>
          <w:rStyle w:val="DocumentationTok"/>
        </w:rPr>
        <w:t xml:space="preserve">## then there might be a numerical problem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aort2)</w:t>
      </w:r>
      <w:r>
        <w:br/>
      </w:r>
      <w:r>
        <w:br/>
      </w:r>
      <w:r>
        <w:rPr>
          <w:rStyle w:val="NormalTok"/>
        </w:rPr>
        <w:t xml:space="preserve">tidy5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glance5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(model5)</w:t>
      </w:r>
      <w:r>
        <w:br/>
      </w:r>
      <w:r>
        <w:rPr>
          <w:rStyle w:val="NormalTok"/>
        </w:rPr>
        <w:t xml:space="preserve">augment5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(model5)</w:t>
      </w:r>
      <w:r>
        <w:br/>
      </w:r>
      <w:r>
        <w:rPr>
          <w:rStyle w:val="NormalTok"/>
        </w:rPr>
        <w:t xml:space="preserve">tidy6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(model6,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glance6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(model6)</w:t>
      </w:r>
      <w:r>
        <w:br/>
      </w:r>
      <w:r>
        <w:rPr>
          <w:rStyle w:val="NormalTok"/>
        </w:rPr>
        <w:t xml:space="preserve">augment6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(model6)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aort2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9899.758 9982.138 -4936.879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~bs(time)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bs(time)1 bs(time)2 bs(time)3  Residual</w:t>
      </w:r>
      <w:r>
        <w:br/>
      </w:r>
      <w:r>
        <w:rPr>
          <w:rStyle w:val="VerbatimChar"/>
        </w:rPr>
        <w:t xml:space="preserve">## StdDev:   0.7453031  2.170479  2.633737  2.269301 0.5753696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sqrt_aort_grad ~ bs(time) * type_op </w:t>
      </w:r>
      <w:r>
        <w:br/>
      </w:r>
      <w:r>
        <w:rPr>
          <w:rStyle w:val="VerbatimChar"/>
        </w:rPr>
        <w:t xml:space="preserve">##                         Value Std.Error   DF  t-value p-value</w:t>
      </w:r>
      <w:r>
        <w:br/>
      </w:r>
      <w:r>
        <w:rPr>
          <w:rStyle w:val="VerbatimChar"/>
        </w:rPr>
        <w:t xml:space="preserve">## (Intercept)          2.887873 0.0570636 3677 50.60800  0.0000</w:t>
      </w:r>
      <w:r>
        <w:br/>
      </w:r>
      <w:r>
        <w:rPr>
          <w:rStyle w:val="VerbatimChar"/>
        </w:rPr>
        <w:t xml:space="preserve">## bs(time)1           -0.594246 0.2032711 3677 -2.92342  0.0035</w:t>
      </w:r>
      <w:r>
        <w:br/>
      </w:r>
      <w:r>
        <w:rPr>
          <w:rStyle w:val="VerbatimChar"/>
        </w:rPr>
        <w:t xml:space="preserve">## bs(time)2            2.648580 0.2921029 3677  9.06728  0.0000</w:t>
      </w:r>
      <w:r>
        <w:br/>
      </w:r>
      <w:r>
        <w:rPr>
          <w:rStyle w:val="VerbatimChar"/>
        </w:rPr>
        <w:t xml:space="preserve">## bs(time)3            8.239182 0.3293511 3677 25.01641  0.0000</w:t>
      </w:r>
      <w:r>
        <w:br/>
      </w:r>
      <w:r>
        <w:rPr>
          <w:rStyle w:val="VerbatimChar"/>
        </w:rPr>
        <w:t xml:space="preserve">## type_opSI            0.688341 0.0788852  498  8.72585  0.0000</w:t>
      </w:r>
      <w:r>
        <w:br/>
      </w:r>
      <w:r>
        <w:rPr>
          <w:rStyle w:val="VerbatimChar"/>
        </w:rPr>
        <w:t xml:space="preserve">## bs(time)1:type_opSI  0.002985 0.2848500 3677  0.01048  0.9916</w:t>
      </w:r>
      <w:r>
        <w:br/>
      </w:r>
      <w:r>
        <w:rPr>
          <w:rStyle w:val="VerbatimChar"/>
        </w:rPr>
        <w:t xml:space="preserve">## bs(time)2:type_opSI -0.024445 0.4154472 3677 -0.05884  0.9531</w:t>
      </w:r>
      <w:r>
        <w:br/>
      </w:r>
      <w:r>
        <w:rPr>
          <w:rStyle w:val="VerbatimChar"/>
        </w:rPr>
        <w:t xml:space="preserve">## bs(time)3:type_opSI -0.239899 0.4753256 3677 -0.50470  0.6138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(Intr) bs(t)1 bs(t)2 bs(t)3 typ_SI b()1:_ b()2:_</w:t>
      </w:r>
      <w:r>
        <w:br/>
      </w:r>
      <w:r>
        <w:rPr>
          <w:rStyle w:val="VerbatimChar"/>
        </w:rPr>
        <w:t xml:space="preserve">## bs(time)1           -0.254                                          </w:t>
      </w:r>
      <w:r>
        <w:br/>
      </w:r>
      <w:r>
        <w:rPr>
          <w:rStyle w:val="VerbatimChar"/>
        </w:rPr>
        <w:t xml:space="preserve">## bs(time)2            0.074 -0.348                                   </w:t>
      </w:r>
      <w:r>
        <w:br/>
      </w:r>
      <w:r>
        <w:rPr>
          <w:rStyle w:val="VerbatimChar"/>
        </w:rPr>
        <w:t xml:space="preserve">## bs(time)3           -0.115  0.278 -0.450                            </w:t>
      </w:r>
      <w:r>
        <w:br/>
      </w:r>
      <w:r>
        <w:rPr>
          <w:rStyle w:val="VerbatimChar"/>
        </w:rPr>
        <w:t xml:space="preserve">## type_opSI           -0.723  0.184 -0.054  0.083                     </w:t>
      </w:r>
      <w:r>
        <w:br/>
      </w:r>
      <w:r>
        <w:rPr>
          <w:rStyle w:val="VerbatimChar"/>
        </w:rPr>
        <w:t xml:space="preserve">## bs(time)1:type_opSI  0.182 -0.714  0.248 -0.199 -0.252              </w:t>
      </w:r>
      <w:r>
        <w:br/>
      </w:r>
      <w:r>
        <w:rPr>
          <w:rStyle w:val="VerbatimChar"/>
        </w:rPr>
        <w:t xml:space="preserve">## bs(time)2:type_opSI -0.052  0.245 -0.703  0.317  0.075 -0.361       </w:t>
      </w:r>
      <w:r>
        <w:br/>
      </w:r>
      <w:r>
        <w:rPr>
          <w:rStyle w:val="VerbatimChar"/>
        </w:rPr>
        <w:t xml:space="preserve">## bs(time)3:type_opSI  0.080 -0.193  0.312 -0.693 -0.110  0.274 -0.450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-3.14282961 -0.58596222  0.01429144  0.58172863  3.36845306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4183</w:t>
      </w:r>
      <w:r>
        <w:br/>
      </w:r>
      <w:r>
        <w:rPr>
          <w:rStyle w:val="VerbatimChar"/>
        </w:rPr>
        <w:t xml:space="preserve">## Number of Groups: 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Data: aort2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9893.488 9956.863 -4936.744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~bs(time) | id</w:t>
      </w:r>
      <w:r>
        <w:br/>
      </w:r>
      <w:r>
        <w:rPr>
          <w:rStyle w:val="VerbatimChar"/>
        </w:rPr>
        <w:t xml:space="preserve">##  Structure: Diagonal</w:t>
      </w:r>
      <w:r>
        <w:br/>
      </w:r>
      <w:r>
        <w:rPr>
          <w:rStyle w:val="VerbatimChar"/>
        </w:rPr>
        <w:t xml:space="preserve">##         (Intercept) bs(time)1 bs(time)2 bs(time)3 Residual</w:t>
      </w:r>
      <w:r>
        <w:br/>
      </w:r>
      <w:r>
        <w:rPr>
          <w:rStyle w:val="VerbatimChar"/>
        </w:rPr>
        <w:t xml:space="preserve">## StdDev:   0.7452915  2.167305  2.630314  2.256675 0.575376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sqrt_aort_grad ~ bs(time) + type_op </w:t>
      </w:r>
      <w:r>
        <w:br/>
      </w:r>
      <w:r>
        <w:rPr>
          <w:rStyle w:val="VerbatimChar"/>
        </w:rPr>
        <w:t xml:space="preserve">##                 Value  Std.Error   DF  t-value p-value</w:t>
      </w:r>
      <w:r>
        <w:br/>
      </w:r>
      <w:r>
        <w:rPr>
          <w:rStyle w:val="VerbatimChar"/>
        </w:rPr>
        <w:t xml:space="preserve">## (Intercept)  2.889270 0.05606046 3680 51.53847       0</w:t>
      </w:r>
      <w:r>
        <w:br/>
      </w:r>
      <w:r>
        <w:rPr>
          <w:rStyle w:val="VerbatimChar"/>
        </w:rPr>
        <w:t xml:space="preserve">## bs(time)1   -0.594253 0.14223484 3680 -4.17797       0</w:t>
      </w:r>
      <w:r>
        <w:br/>
      </w:r>
      <w:r>
        <w:rPr>
          <w:rStyle w:val="VerbatimChar"/>
        </w:rPr>
        <w:t xml:space="preserve">## bs(time)2    2.638427 0.20743757 3680 12.71914       0</w:t>
      </w:r>
      <w:r>
        <w:br/>
      </w:r>
      <w:r>
        <w:rPr>
          <w:rStyle w:val="VerbatimChar"/>
        </w:rPr>
        <w:t xml:space="preserve">## bs(time)3    8.120202 0.23658423 3680 34.32267       0</w:t>
      </w:r>
      <w:r>
        <w:br/>
      </w:r>
      <w:r>
        <w:rPr>
          <w:rStyle w:val="VerbatimChar"/>
        </w:rPr>
        <w:t xml:space="preserve">## type_opSI    0.685947 0.07620478  498  9.00137       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bs(t)1 bs(t)2 bs(t)3</w:t>
      </w:r>
      <w:r>
        <w:br/>
      </w:r>
      <w:r>
        <w:rPr>
          <w:rStyle w:val="VerbatimChar"/>
        </w:rPr>
        <w:t xml:space="preserve">## bs(time)1 -0.181                     </w:t>
      </w:r>
      <w:r>
        <w:br/>
      </w:r>
      <w:r>
        <w:rPr>
          <w:rStyle w:val="VerbatimChar"/>
        </w:rPr>
        <w:t xml:space="preserve">## bs(time)2  0.055 -0.362              </w:t>
      </w:r>
      <w:r>
        <w:br/>
      </w:r>
      <w:r>
        <w:rPr>
          <w:rStyle w:val="VerbatimChar"/>
        </w:rPr>
        <w:t xml:space="preserve">## bs(time)3 -0.083  0.275 -0.451       </w:t>
      </w:r>
      <w:r>
        <w:br/>
      </w:r>
      <w:r>
        <w:rPr>
          <w:rStyle w:val="VerbatimChar"/>
        </w:rPr>
        <w:t xml:space="preserve">## type_opSI -0.711  0.005 -0.004  0.008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-3.14269745 -0.58752588  0.01504345  0.58305989  3.36704422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4183</w:t>
      </w:r>
      <w:r>
        <w:br/>
      </w:r>
      <w:r>
        <w:rPr>
          <w:rStyle w:val="VerbatimChar"/>
        </w:rPr>
        <w:t xml:space="preserve">## Number of Groups: 500</w:t>
      </w:r>
    </w:p>
    <w:p>
      <w:pPr>
        <w:pStyle w:val="SourceCode"/>
      </w:pPr>
      <w:r>
        <w:rPr>
          <w:rStyle w:val="NormalTok"/>
        </w:rPr>
        <w:t xml:space="preserve">tidy5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2.8878727</w:t>
            </w:r>
          </w:p>
        </w:tc>
        <w:tc>
          <w:p>
            <w:pPr>
              <w:pStyle w:val="Compact"/>
              <w:jc w:val="center"/>
            </w:pPr>
            <w:r>
              <w:t xml:space="preserve">0.0570636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50.6079964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bs(time)1</w:t>
            </w:r>
          </w:p>
        </w:tc>
        <w:tc>
          <w:p>
            <w:pPr>
              <w:pStyle w:val="Compact"/>
              <w:jc w:val="center"/>
            </w:pPr>
            <w:r>
              <w:t xml:space="preserve">-0.5942460</w:t>
            </w:r>
          </w:p>
        </w:tc>
        <w:tc>
          <w:p>
            <w:pPr>
              <w:pStyle w:val="Compact"/>
              <w:jc w:val="center"/>
            </w:pPr>
            <w:r>
              <w:t xml:space="preserve">0.2032711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-2.9234162</w:t>
            </w:r>
          </w:p>
        </w:tc>
        <w:tc>
          <w:p>
            <w:pPr>
              <w:pStyle w:val="Compact"/>
              <w:jc w:val="center"/>
            </w:pPr>
            <w:r>
              <w:t xml:space="preserve">0.0034833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bs(time)2</w:t>
            </w:r>
          </w:p>
        </w:tc>
        <w:tc>
          <w:p>
            <w:pPr>
              <w:pStyle w:val="Compact"/>
              <w:jc w:val="center"/>
            </w:pPr>
            <w:r>
              <w:t xml:space="preserve">2.6485799</w:t>
            </w:r>
          </w:p>
        </w:tc>
        <w:tc>
          <w:p>
            <w:pPr>
              <w:pStyle w:val="Compact"/>
              <w:jc w:val="center"/>
            </w:pPr>
            <w:r>
              <w:t xml:space="preserve">0.2921029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9.0672835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bs(time)3</w:t>
            </w:r>
          </w:p>
        </w:tc>
        <w:tc>
          <w:p>
            <w:pPr>
              <w:pStyle w:val="Compact"/>
              <w:jc w:val="center"/>
            </w:pPr>
            <w:r>
              <w:t xml:space="preserve">8.2391819</w:t>
            </w:r>
          </w:p>
        </w:tc>
        <w:tc>
          <w:p>
            <w:pPr>
              <w:pStyle w:val="Compact"/>
              <w:jc w:val="center"/>
            </w:pPr>
            <w:r>
              <w:t xml:space="preserve">0.3293511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25.0164131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0.6883405</w:t>
            </w:r>
          </w:p>
        </w:tc>
        <w:tc>
          <w:p>
            <w:pPr>
              <w:pStyle w:val="Compact"/>
              <w:jc w:val="center"/>
            </w:pPr>
            <w:r>
              <w:t xml:space="preserve">0.0788852</w:t>
            </w:r>
          </w:p>
        </w:tc>
        <w:tc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p>
            <w:pPr>
              <w:pStyle w:val="Compact"/>
              <w:jc w:val="center"/>
            </w:pPr>
            <w:r>
              <w:t xml:space="preserve">8.7258473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bs(time)1:type_opSI</w:t>
            </w:r>
          </w:p>
        </w:tc>
        <w:tc>
          <w:p>
            <w:pPr>
              <w:pStyle w:val="Compact"/>
              <w:jc w:val="center"/>
            </w:pPr>
            <w:r>
              <w:t xml:space="preserve">0.0029854</w:t>
            </w:r>
          </w:p>
        </w:tc>
        <w:tc>
          <w:p>
            <w:pPr>
              <w:pStyle w:val="Compact"/>
              <w:jc w:val="center"/>
            </w:pPr>
            <w:r>
              <w:t xml:space="preserve">0.2848500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0.0104807</w:t>
            </w:r>
          </w:p>
        </w:tc>
        <w:tc>
          <w:p>
            <w:pPr>
              <w:pStyle w:val="Compact"/>
              <w:jc w:val="center"/>
            </w:pPr>
            <w:r>
              <w:t xml:space="preserve">0.9916384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bs(time)2:type_opSI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-0.0244449</w:t>
            </w:r>
          </w:p>
        </w:tc>
        <w:tc>
          <w:p>
            <w:pPr>
              <w:pStyle w:val="Compact"/>
              <w:jc w:val="center"/>
            </w:pPr>
            <w:r>
              <w:t xml:space="preserve">0.4154472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-0.0588400</w:t>
            </w:r>
          </w:p>
        </w:tc>
        <w:tc>
          <w:p>
            <w:pPr>
              <w:pStyle w:val="Compact"/>
              <w:jc w:val="center"/>
            </w:pPr>
            <w:r>
              <w:t xml:space="preserve">0.9530828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bs(time)3:type_opSI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-0.2398991</w:t>
            </w:r>
          </w:p>
        </w:tc>
        <w:tc>
          <w:p>
            <w:pPr>
              <w:pStyle w:val="Compact"/>
              <w:jc w:val="center"/>
            </w:pPr>
            <w:r>
              <w:t xml:space="preserve">0.4753256</w:t>
            </w:r>
          </w:p>
        </w:tc>
        <w:tc>
          <w:p>
            <w:pPr>
              <w:pStyle w:val="Compact"/>
              <w:jc w:val="center"/>
            </w:pPr>
            <w:r>
              <w:t xml:space="preserve">3677</w:t>
            </w:r>
          </w:p>
        </w:tc>
        <w:tc>
          <w:p>
            <w:pPr>
              <w:pStyle w:val="Compact"/>
              <w:jc w:val="center"/>
            </w:pPr>
            <w:r>
              <w:t xml:space="preserve">-0.5047048</w:t>
            </w:r>
          </w:p>
        </w:tc>
        <w:tc>
          <w:p>
            <w:pPr>
              <w:pStyle w:val="Compact"/>
              <w:jc w:val="center"/>
            </w:pPr>
            <w:r>
              <w:t xml:space="preserve">0.6137964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tidy6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2.8892703</w:t>
            </w:r>
          </w:p>
        </w:tc>
        <w:tc>
          <w:p>
            <w:pPr>
              <w:pStyle w:val="Compact"/>
              <w:jc w:val="center"/>
            </w:pPr>
            <w:r>
              <w:t xml:space="preserve">0.0560605</w:t>
            </w:r>
          </w:p>
        </w:tc>
        <w:tc>
          <w:p>
            <w:pPr>
              <w:pStyle w:val="Compact"/>
              <w:jc w:val="center"/>
            </w:pPr>
            <w:r>
              <w:t xml:space="preserve">3680</w:t>
            </w:r>
          </w:p>
        </w:tc>
        <w:tc>
          <w:p>
            <w:pPr>
              <w:pStyle w:val="Compact"/>
              <w:jc w:val="center"/>
            </w:pPr>
            <w:r>
              <w:t xml:space="preserve">51.538473</w:t>
            </w:r>
          </w:p>
        </w:tc>
        <w:tc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bs(time)1</w:t>
            </w:r>
          </w:p>
        </w:tc>
        <w:tc>
          <w:p>
            <w:pPr>
              <w:pStyle w:val="Compact"/>
              <w:jc w:val="center"/>
            </w:pPr>
            <w:r>
              <w:t xml:space="preserve">-0.5942528</w:t>
            </w:r>
          </w:p>
        </w:tc>
        <w:tc>
          <w:p>
            <w:pPr>
              <w:pStyle w:val="Compact"/>
              <w:jc w:val="center"/>
            </w:pPr>
            <w:r>
              <w:t xml:space="preserve">0.1422348</w:t>
            </w:r>
          </w:p>
        </w:tc>
        <w:tc>
          <w:p>
            <w:pPr>
              <w:pStyle w:val="Compact"/>
              <w:jc w:val="center"/>
            </w:pPr>
            <w:r>
              <w:t xml:space="preserve">3680</w:t>
            </w:r>
          </w:p>
        </w:tc>
        <w:tc>
          <w:p>
            <w:pPr>
              <w:pStyle w:val="Compact"/>
              <w:jc w:val="center"/>
            </w:pPr>
            <w:r>
              <w:t xml:space="preserve">-4.177969</w:t>
            </w:r>
          </w:p>
        </w:tc>
        <w:tc>
          <w:p>
            <w:pPr>
              <w:pStyle w:val="Compact"/>
              <w:jc w:val="center"/>
            </w:pPr>
            <w:r>
              <w:t xml:space="preserve">3.01e-05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bs(time)2</w:t>
            </w:r>
          </w:p>
        </w:tc>
        <w:tc>
          <w:p>
            <w:pPr>
              <w:pStyle w:val="Compact"/>
              <w:jc w:val="center"/>
            </w:pPr>
            <w:r>
              <w:t xml:space="preserve">2.6384272</w:t>
            </w:r>
          </w:p>
        </w:tc>
        <w:tc>
          <w:p>
            <w:pPr>
              <w:pStyle w:val="Compact"/>
              <w:jc w:val="center"/>
            </w:pPr>
            <w:r>
              <w:t xml:space="preserve">0.2074376</w:t>
            </w:r>
          </w:p>
        </w:tc>
        <w:tc>
          <w:p>
            <w:pPr>
              <w:pStyle w:val="Compact"/>
              <w:jc w:val="center"/>
            </w:pPr>
            <w:r>
              <w:t xml:space="preserve">3680</w:t>
            </w:r>
          </w:p>
        </w:tc>
        <w:tc>
          <w:p>
            <w:pPr>
              <w:pStyle w:val="Compact"/>
              <w:jc w:val="center"/>
            </w:pPr>
            <w:r>
              <w:t xml:space="preserve">12.719139</w:t>
            </w:r>
          </w:p>
        </w:tc>
        <w:tc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bs(time)3</w:t>
            </w:r>
          </w:p>
        </w:tc>
        <w:tc>
          <w:p>
            <w:pPr>
              <w:pStyle w:val="Compact"/>
              <w:jc w:val="center"/>
            </w:pPr>
            <w:r>
              <w:t xml:space="preserve">8.1202024</w:t>
            </w:r>
          </w:p>
        </w:tc>
        <w:tc>
          <w:p>
            <w:pPr>
              <w:pStyle w:val="Compact"/>
              <w:jc w:val="center"/>
            </w:pPr>
            <w:r>
              <w:t xml:space="preserve">0.2365842</w:t>
            </w:r>
          </w:p>
        </w:tc>
        <w:tc>
          <w:p>
            <w:pPr>
              <w:pStyle w:val="Compact"/>
              <w:jc w:val="center"/>
            </w:pPr>
            <w:r>
              <w:t xml:space="preserve">3680</w:t>
            </w:r>
          </w:p>
        </w:tc>
        <w:tc>
          <w:p>
            <w:pPr>
              <w:pStyle w:val="Compact"/>
              <w:jc w:val="center"/>
            </w:pPr>
            <w:r>
              <w:t xml:space="preserve">34.322669</w:t>
            </w:r>
          </w:p>
        </w:tc>
        <w:tc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0.6859475</w:t>
            </w:r>
          </w:p>
        </w:tc>
        <w:tc>
          <w:p>
            <w:pPr>
              <w:pStyle w:val="Compact"/>
              <w:jc w:val="center"/>
            </w:pPr>
            <w:r>
              <w:t xml:space="preserve">0.0762048</w:t>
            </w:r>
          </w:p>
        </w:tc>
        <w:tc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p>
            <w:pPr>
              <w:pStyle w:val="Compact"/>
              <w:jc w:val="center"/>
            </w:pPr>
            <w:r>
              <w:t xml:space="preserve">9.001371</w:t>
            </w:r>
          </w:p>
        </w:tc>
        <w:tc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(glance1,</w:t>
      </w:r>
      <w:r>
        <w:br/>
      </w:r>
      <w:r>
        <w:rPr>
          <w:rStyle w:val="NormalTok"/>
        </w:rPr>
        <w:t xml:space="preserve">      glance2,</w:t>
      </w:r>
      <w:r>
        <w:br/>
      </w:r>
      <w:r>
        <w:rPr>
          <w:rStyle w:val="NormalTok"/>
        </w:rPr>
        <w:t xml:space="preserve">      glance3,</w:t>
      </w:r>
      <w:r>
        <w:br/>
      </w:r>
      <w:r>
        <w:rPr>
          <w:rStyle w:val="NormalTok"/>
        </w:rPr>
        <w:t xml:space="preserve">      glance4,</w:t>
      </w:r>
      <w:r>
        <w:br/>
      </w:r>
      <w:r>
        <w:rPr>
          <w:rStyle w:val="NormalTok"/>
        </w:rPr>
        <w:t xml:space="preserve">      glance5,</w:t>
      </w:r>
      <w:r>
        <w:br/>
      </w:r>
      <w:r>
        <w:rPr>
          <w:rStyle w:val="NormalTok"/>
        </w:rPr>
        <w:t xml:space="preserve">      glance6)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1.0000321</w:t>
            </w:r>
          </w:p>
        </w:tc>
        <w:tc>
          <w:p>
            <w:pPr>
              <w:pStyle w:val="Compact"/>
              <w:jc w:val="center"/>
            </w:pPr>
            <w:r>
              <w:t xml:space="preserve">-6512.524</w:t>
            </w:r>
          </w:p>
        </w:tc>
        <w:tc>
          <w:p>
            <w:pPr>
              <w:pStyle w:val="Compact"/>
              <w:jc w:val="center"/>
            </w:pPr>
            <w:r>
              <w:t xml:space="preserve">13033.049</w:t>
            </w:r>
          </w:p>
        </w:tc>
        <w:tc>
          <w:p>
            <w:pPr>
              <w:pStyle w:val="Compact"/>
              <w:jc w:val="center"/>
            </w:pPr>
            <w:r>
              <w:t xml:space="preserve">13058.402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0.9999630</w:t>
            </w:r>
          </w:p>
        </w:tc>
        <w:tc>
          <w:p>
            <w:pPr>
              <w:pStyle w:val="Compact"/>
              <w:jc w:val="center"/>
            </w:pPr>
            <w:r>
              <w:t xml:space="preserve">-6495.179</w:t>
            </w:r>
          </w:p>
        </w:tc>
        <w:tc>
          <w:p>
            <w:pPr>
              <w:pStyle w:val="Compact"/>
              <w:jc w:val="center"/>
            </w:pPr>
            <w:r>
              <w:t xml:space="preserve">13002.358</w:t>
            </w:r>
          </w:p>
        </w:tc>
        <w:tc>
          <w:p>
            <w:pPr>
              <w:pStyle w:val="Compact"/>
              <w:jc w:val="center"/>
            </w:pPr>
            <w:r>
              <w:t xml:space="preserve">13040.385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0.9979309</w:t>
            </w:r>
          </w:p>
        </w:tc>
        <w:tc>
          <w:p>
            <w:pPr>
              <w:pStyle w:val="Compact"/>
              <w:jc w:val="center"/>
            </w:pPr>
            <w:r>
              <w:t xml:space="preserve">-6367.431</w:t>
            </w:r>
          </w:p>
        </w:tc>
        <w:tc>
          <w:p>
            <w:pPr>
              <w:pStyle w:val="Compact"/>
              <w:jc w:val="center"/>
            </w:pPr>
            <w:r>
              <w:t xml:space="preserve">12748.863</w:t>
            </w:r>
          </w:p>
        </w:tc>
        <w:tc>
          <w:p>
            <w:pPr>
              <w:pStyle w:val="Compact"/>
              <w:jc w:val="center"/>
            </w:pPr>
            <w:r>
              <w:t xml:space="preserve">12793.226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0.8417204</w:t>
            </w:r>
          </w:p>
        </w:tc>
        <w:tc>
          <w:p>
            <w:pPr>
              <w:pStyle w:val="Compact"/>
              <w:jc w:val="center"/>
            </w:pPr>
            <w:r>
              <w:t xml:space="preserve">-5923.191</w:t>
            </w:r>
          </w:p>
        </w:tc>
        <w:tc>
          <w:p>
            <w:pPr>
              <w:pStyle w:val="Compact"/>
              <w:jc w:val="center"/>
            </w:pPr>
            <w:r>
              <w:t xml:space="preserve">11864.381</w:t>
            </w:r>
          </w:p>
        </w:tc>
        <w:tc>
          <w:p>
            <w:pPr>
              <w:pStyle w:val="Compact"/>
              <w:jc w:val="center"/>
            </w:pPr>
            <w:r>
              <w:t xml:space="preserve">11921.419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0.5753696</w:t>
            </w:r>
          </w:p>
        </w:tc>
        <w:tc>
          <w:p>
            <w:pPr>
              <w:pStyle w:val="Compact"/>
              <w:jc w:val="center"/>
            </w:pPr>
            <w:r>
              <w:t xml:space="preserve">-4936.879</w:t>
            </w:r>
          </w:p>
        </w:tc>
        <w:tc>
          <w:p>
            <w:pPr>
              <w:pStyle w:val="Compact"/>
              <w:jc w:val="center"/>
            </w:pPr>
            <w:r>
              <w:t xml:space="preserve">9899.758</w:t>
            </w:r>
          </w:p>
        </w:tc>
        <w:tc>
          <w:p>
            <w:pPr>
              <w:pStyle w:val="Compact"/>
              <w:jc w:val="center"/>
            </w:pPr>
            <w:r>
              <w:t xml:space="preserve">9982.138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0.5753760</w:t>
            </w:r>
          </w:p>
        </w:tc>
        <w:tc>
          <w:p>
            <w:pPr>
              <w:pStyle w:val="Compact"/>
              <w:jc w:val="center"/>
            </w:pPr>
            <w:r>
              <w:t xml:space="preserve">-4936.744</w:t>
            </w:r>
          </w:p>
        </w:tc>
        <w:tc>
          <w:p>
            <w:pPr>
              <w:pStyle w:val="Compact"/>
              <w:jc w:val="center"/>
            </w:pPr>
            <w:r>
              <w:t xml:space="preserve">9893.488</w:t>
            </w:r>
          </w:p>
        </w:tc>
        <w:tc>
          <w:p>
            <w:pPr>
              <w:pStyle w:val="Compact"/>
              <w:jc w:val="center"/>
            </w:pPr>
            <w:r>
              <w:t xml:space="preserve">9956.863</w:t>
            </w:r>
          </w:p>
        </w:tc>
      </w:tr>
    </w:tbl>
    <w:p>
      <w:r>
        <w:br w:type="page"/>
      </w:r>
    </w:p>
    <w:bookmarkEnd w:id="28"/>
    <w:bookmarkStart w:id="30" w:name="f.-plot-the-population-trajectory"/>
    <w:p>
      <w:pPr>
        <w:pStyle w:val="Heading3"/>
      </w:pPr>
      <w:r>
        <w:t xml:space="preserve">f. plot the population trajectory</w:t>
      </w:r>
    </w:p>
    <w:p>
      <w:pPr>
        <w:numPr>
          <w:ilvl w:val="0"/>
          <w:numId w:val="1006"/>
        </w:numPr>
        <w:pStyle w:val="Compact"/>
      </w:pPr>
      <w:r>
        <w:t xml:space="preserve">plot the predict 10 patients trajectory</w:t>
      </w:r>
    </w:p>
    <w:p>
      <w:pPr>
        <w:pStyle w:val="FirstParagraph"/>
      </w:pPr>
      <w:r>
        <w:t xml:space="preserve">Over all the trajectory can be approximated through quadratic or cubic function as increasing pattern.</w:t>
      </w:r>
      <w:r>
        <w:br/>
      </w:r>
      <w:r>
        <w:t xml:space="preserve">In population level, the SI operation has a higher aortic gradient level than the RR operation.</w:t>
      </w:r>
      <w:r>
        <w:br/>
      </w:r>
      <w:r>
        <w:t xml:space="preserve">There is a really high variability on the random effect on subject level.</w:t>
      </w:r>
      <w:r>
        <w:t xml:space="preserve"> </w:t>
      </w:r>
      <w:r>
        <w:t xml:space="preserve">Also the subjects did not suffer events have shorter follow-up time,</w:t>
      </w:r>
      <w:r>
        <w:t xml:space="preserve"> </w:t>
      </w:r>
      <w:r>
        <w:t xml:space="preserve">even the trends seem similar to the subjects with event.</w:t>
      </w:r>
    </w:p>
    <w:p>
      <w:pPr>
        <w:pStyle w:val="BodyText"/>
      </w:pPr>
      <w:r>
        <w:t xml:space="preserve">There is a chance that the missing mechanism is not random;</w:t>
      </w:r>
      <w:r>
        <w:t xml:space="preserve"> </w:t>
      </w:r>
      <w:r>
        <w:t xml:space="preserve">without further analysis on the missing mechanism or data implement,</w:t>
      </w:r>
      <w:r>
        <w:t xml:space="preserve"> </w:t>
      </w:r>
      <w:r>
        <w:t xml:space="preserve">the results might be biased.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augment5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use level = 0 for the population</w:t>
      </w:r>
      <w:r>
        <w:br/>
      </w:r>
      <w:r>
        <w:rPr>
          <w:rStyle w:val="NormalTok"/>
        </w:rPr>
        <w:t xml:space="preserve">augment5_sub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augment5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plot_model5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(augment5)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.fixed,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type_op),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augment5_sub,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event,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type_op))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"sqrt_aort_grad"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plot_model5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1" w:name="Xc49293a2138a75d5e4718717c890e2fabe64569"/>
    <w:p>
      <w:pPr>
        <w:pStyle w:val="Heading3"/>
      </w:pPr>
      <w:r>
        <w:t xml:space="preserve">g. variance-covariance matrix for patient</w:t>
      </w:r>
    </w:p>
    <w:p>
      <w:pPr>
        <w:numPr>
          <w:ilvl w:val="0"/>
          <w:numId w:val="1007"/>
        </w:numPr>
        <w:pStyle w:val="Compact"/>
      </w:pPr>
      <w:r>
        <w:t xml:space="preserve">correlation matrix for patient</w:t>
      </w:r>
    </w:p>
    <w:p>
      <w:pPr>
        <w:numPr>
          <w:ilvl w:val="0"/>
          <w:numId w:val="1007"/>
        </w:numPr>
        <w:pStyle w:val="Compact"/>
      </w:pPr>
      <w:r>
        <w:t xml:space="preserve">from model2, model3, and model4</w:t>
      </w:r>
    </w:p>
    <w:p>
      <w:pPr>
        <w:pStyle w:val="FirstParagraph"/>
      </w:pPr>
      <w:r>
        <w:t xml:space="preserve">For model2 the covariance and correlation matrices are positive definite,</w:t>
      </w:r>
      <w:r>
        <w:t xml:space="preserve"> </w:t>
      </w:r>
      <w:r>
        <w:t xml:space="preserve">the correlation keeps the same cross the time.</w:t>
      </w:r>
      <w:r>
        <w:br/>
      </w:r>
      <w:r>
        <w:t xml:space="preserve">For model3 the covariance and correlation matrices are still positive definite and symmetric,</w:t>
      </w:r>
      <w:r>
        <w:t xml:space="preserve"> </w:t>
      </w:r>
      <w:r>
        <w:t xml:space="preserve">but the correlation decreases over time.</w:t>
      </w:r>
      <w:r>
        <w:br/>
      </w:r>
      <w:r>
        <w:t xml:space="preserve">For model5 the covariance and correlation matrices are still positive definite and symmetric,</w:t>
      </w:r>
      <w:r>
        <w:t xml:space="preserve"> </w:t>
      </w:r>
      <w:r>
        <w:t xml:space="preserve">but there is no obvious pattern over time.</w:t>
      </w:r>
    </w:p>
    <w:p>
      <w:pPr>
        <w:pStyle w:val="SourceCode"/>
      </w:pPr>
      <w:r>
        <w:rPr>
          <w:rStyle w:val="CommentTok"/>
        </w:rPr>
        <w:t xml:space="preserve">#' get_cov_cor() is for covariance and correlation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object a lm or lmm object</w:t>
      </w:r>
      <w:r>
        <w:br/>
      </w:r>
      <w:r>
        <w:rPr>
          <w:rStyle w:val="CommentTok"/>
        </w:rPr>
        <w:t xml:space="preserve">#' @param id the subjec interested with</w:t>
      </w:r>
      <w:r>
        <w:br/>
      </w:r>
      <w:r>
        <w:rPr>
          <w:rStyle w:val="CommentTok"/>
        </w:rPr>
        <w:t xml:space="preserve">#' @param type options: "margin", "residual", and "condition"</w:t>
      </w:r>
      <w:r>
        <w:br/>
      </w:r>
      <w:r>
        <w:rPr>
          <w:rStyle w:val="CommentTok"/>
        </w:rPr>
        <w:t xml:space="preserve">#' @return mcov(marginal covariance matrix) </w:t>
      </w:r>
      <w:r>
        <w:br/>
      </w:r>
      <w:r>
        <w:rPr>
          <w:rStyle w:val="CommentTok"/>
        </w:rPr>
        <w:t xml:space="preserve">#' @return cor(correlation matrix based on mcov)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get_cov_cor(model1, 5, "condition")</w:t>
      </w:r>
      <w:r>
        <w:br/>
      </w:r>
      <w:r>
        <w:rPr>
          <w:rStyle w:val="NormalTok"/>
        </w:rPr>
        <w:t xml:space="preserve">get_cov_cor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getVarCov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object,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type)</w:t>
      </w:r>
      <w:r>
        <w:br/>
      </w:r>
      <w:r>
        <w:rPr>
          <w:rStyle w:val="NormalTok"/>
        </w:rPr>
        <w:t xml:space="preserve">    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(mcov[[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mcov[[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(mcov, cor))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FunctionTok"/>
        </w:rPr>
        <w:t xml:space="preserve">get_cov_cor</w:t>
      </w:r>
      <w:r>
        <w:rPr>
          <w:rStyle w:val="NormalTok"/>
        </w:rPr>
        <w:t xml:space="preserve">(model2,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get_cov_cor</w:t>
      </w:r>
      <w:r>
        <w:rPr>
          <w:rStyle w:val="NormalTok"/>
        </w:rPr>
        <w:t xml:space="preserve">(model4,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1.96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2.01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2.01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3.22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center"/>
            </w:pPr>
            <w:r>
              <w:t xml:space="preserve">3.59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3.26</w:t>
            </w:r>
          </w:p>
        </w:tc>
        <w:tc>
          <w:p>
            <w:pPr>
              <w:pStyle w:val="Compact"/>
              <w:jc w:val="center"/>
            </w:pPr>
            <w:r>
              <w:t xml:space="preserve">3.35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p>
            <w:pPr>
              <w:pStyle w:val="Compact"/>
              <w:jc w:val="center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p>
            <w:pPr>
              <w:pStyle w:val="Compact"/>
              <w:jc w:val="center"/>
            </w:pPr>
            <w:r>
              <w:t xml:space="preserve">3.26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4.41</w:t>
            </w:r>
          </w:p>
        </w:tc>
        <w:tc>
          <w:p>
            <w:pPr>
              <w:pStyle w:val="Compact"/>
              <w:jc w:val="center"/>
            </w:pPr>
            <w:r>
              <w:t xml:space="preserve">3.80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1.96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3.35</w:t>
            </w:r>
          </w:p>
        </w:tc>
        <w:tc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p>
            <w:pPr>
              <w:pStyle w:val="Compact"/>
              <w:jc w:val="center"/>
            </w:pPr>
            <w:r>
              <w:t xml:space="preserve">3.80</w:t>
            </w:r>
          </w:p>
        </w:tc>
        <w:tc>
          <w:p>
            <w:pPr>
              <w:pStyle w:val="Compact"/>
              <w:jc w:val="center"/>
            </w:pPr>
            <w:r>
              <w:t xml:space="preserve">4.61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2.68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3.76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5.28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get_cov_cor</w:t>
      </w:r>
      <w:r>
        <w:rPr>
          <w:rStyle w:val="NormalTok"/>
        </w:rPr>
        <w:t xml:space="preserve">(model5,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1.96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2.52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2.66</w:t>
            </w:r>
          </w:p>
        </w:tc>
        <w:tc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p>
            <w:pPr>
              <w:pStyle w:val="Compact"/>
              <w:jc w:val="center"/>
            </w:pPr>
            <w:r>
              <w:t xml:space="preserve">1.96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</w:tr>
    </w:tbl>
    <w:p>
      <w:r>
        <w:br w:type="page"/>
      </w:r>
    </w:p>
    <w:bookmarkEnd w:id="31"/>
    <w:bookmarkEnd w:id="32"/>
    <w:bookmarkStart w:id="43" w:name="question2-survival-analysis"/>
    <w:p>
      <w:pPr>
        <w:pStyle w:val="Heading2"/>
      </w:pPr>
      <w:r>
        <w:t xml:space="preserve">Question2 survival analysis</w:t>
      </w:r>
    </w:p>
    <w:p>
      <w:pPr>
        <w:numPr>
          <w:ilvl w:val="0"/>
          <w:numId w:val="1008"/>
        </w:numPr>
        <w:pStyle w:val="Compact"/>
      </w:pPr>
      <w:r>
        <w:t xml:space="preserve">use the same dataset</w:t>
      </w:r>
    </w:p>
    <w:p>
      <w:pPr>
        <w:numPr>
          <w:ilvl w:val="0"/>
          <w:numId w:val="1008"/>
        </w:numPr>
        <w:pStyle w:val="Compact"/>
      </w:pPr>
      <w:r>
        <w:t xml:space="preserve">relationships between baseline and survival</w:t>
      </w:r>
    </w:p>
    <w:p>
      <w:pPr>
        <w:numPr>
          <w:ilvl w:val="0"/>
          <w:numId w:val="1008"/>
        </w:numPr>
        <w:pStyle w:val="Compact"/>
      </w:pPr>
      <w:r>
        <w:t xml:space="preserve">create an individual level dataset</w:t>
      </w:r>
    </w:p>
    <w:bookmarkStart w:id="35" w:name="a.-kaplan-meier-survival-curves"/>
    <w:p>
      <w:pPr>
        <w:pStyle w:val="Heading3"/>
      </w:pPr>
      <w:r>
        <w:t xml:space="preserve">a. Kaplan-Meier survival curves</w:t>
      </w:r>
    </w:p>
    <w:p>
      <w:pPr>
        <w:numPr>
          <w:ilvl w:val="0"/>
          <w:numId w:val="1009"/>
        </w:numPr>
        <w:pStyle w:val="Compact"/>
      </w:pPr>
      <w:r>
        <w:t xml:space="preserve">overall and operation type</w:t>
      </w:r>
    </w:p>
    <w:p>
      <w:pPr>
        <w:pStyle w:val="SourceCode"/>
      </w:pPr>
      <w:r>
        <w:rPr>
          <w:rStyle w:val="NormalTok"/>
        </w:rPr>
        <w:t xml:space="preserve">aort1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(aort1,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aort1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(aort1,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(ev_time, 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plot_fit0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plot_fit0 </w:t>
      </w:r>
    </w:p>
    <w:p>
      <w:pPr>
        <w:pStyle w:val="FirstParagraph"/>
      </w:pPr>
      <w:r>
        <w:drawing>
          <wp:inline>
            <wp:extent cx="5943600" cy="2377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plot_fit1</w:t>
      </w:r>
    </w:p>
    <w:p>
      <w:pPr>
        <w:pStyle w:val="FirstParagraph"/>
      </w:pPr>
      <w:r>
        <w:drawing>
          <wp:inline>
            <wp:extent cx="5943600" cy="2377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6" w:name="b.-result-from-last-question"/>
    <w:p>
      <w:pPr>
        <w:pStyle w:val="Heading3"/>
      </w:pPr>
      <w:r>
        <w:t xml:space="preserve">b. result from last question</w:t>
      </w:r>
    </w:p>
    <w:p>
      <w:pPr>
        <w:numPr>
          <w:ilvl w:val="0"/>
          <w:numId w:val="1010"/>
        </w:numPr>
        <w:pStyle w:val="Compact"/>
      </w:pPr>
      <w:r>
        <w:t xml:space="preserve">estimate the predicted survival at 10 years for each type</w:t>
      </w:r>
    </w:p>
    <w:p>
      <w:pPr>
        <w:numPr>
          <w:ilvl w:val="0"/>
          <w:numId w:val="1010"/>
        </w:numPr>
        <w:pStyle w:val="Compact"/>
      </w:pPr>
      <w:r>
        <w:t xml:space="preserve">approximate the estimate of the hazard ratio</w:t>
      </w:r>
    </w:p>
    <w:p>
      <w:pPr>
        <w:pStyle w:val="FirstParagraph"/>
      </w:pPr>
      <w:r>
        <w:t xml:space="preserve">For operation RR, the estimate survival at 10 years is 0.674;</w:t>
      </w:r>
      <w:r>
        <w:t xml:space="preserve"> </w:t>
      </w:r>
      <w:r>
        <w:t xml:space="preserve">for operation IS, the estimate survival at 10 years is 0.662.</w:t>
      </w:r>
      <w:r>
        <w:t xml:space="preserve"> </w:t>
      </w:r>
      <w:r>
        <w:t xml:space="preserve">So based on the approximation for median survival time and the survival at 10 years.</w:t>
      </w:r>
      <w:r>
        <w:br/>
      </w:r>
      <w:r>
        <w:t xml:space="preserve">The proportional hazard ratio for RR and SI is around 1.2 at 10 years.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surobj ~ type_op, data = aort1,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type_op=RR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10.0000     104.0000      58.0000       0.6742       0.0358       0.6076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0.7482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type_op=SI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10.0000      86.0000      59.0000       0.6619       0.0373       0.5927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0.7391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Call: survfit(formula = surobj ~ type_op, data = aort1,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type_op=RR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 9.5000     110.0000      53.0000       0.7065       0.0345       0.6421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0.7775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type_op=SI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 9.5000      99.0000      52.0000       0.7144       0.0345       0.6499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0.7854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surobj ~ type_op, data = aort1,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type_op=RR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10.5000      87.0000      68.0000       0.6066       0.0381       0.5364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0.6861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type_op=SI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 10.5000      78.0000      63.0000       0.6304       0.0387       0.5590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0.7110</w:t>
      </w:r>
    </w:p>
    <w:p>
      <w:pPr>
        <w:pStyle w:val="SourceCode"/>
      </w:pPr>
      <w:r>
        <w:rPr>
          <w:rStyle w:val="CommentTok"/>
        </w:rPr>
        <w:t xml:space="preserve"># survdiff(surobj ~ type_op, data = aort1)</w:t>
      </w:r>
    </w:p>
    <w:p>
      <w:pPr>
        <w:pStyle w:val="SourceCode"/>
      </w:pPr>
      <w:r>
        <w:rPr>
          <w:rStyle w:val="NormalTok"/>
        </w:rPr>
        <w:t xml:space="preserve">h_rr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0.7065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0.6066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0.7144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0.6304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h_rr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h_si</w:t>
      </w:r>
    </w:p>
    <w:p>
      <w:pPr>
        <w:pStyle w:val="SourceCode"/>
      </w:pPr>
      <w:r>
        <w:rPr>
          <w:rStyle w:val="VerbatimChar"/>
        </w:rPr>
        <w:t xml:space="preserve">## [1] 1.218766</w:t>
      </w:r>
    </w:p>
    <w:p>
      <w:r>
        <w:br w:type="page"/>
      </w:r>
    </w:p>
    <w:bookmarkEnd w:id="36"/>
    <w:bookmarkStart w:id="38" w:name="X8c85a2467fdd16eeb6ddc7c957d9232a7d2bbde"/>
    <w:p>
      <w:pPr>
        <w:pStyle w:val="Heading3"/>
      </w:pPr>
      <w:r>
        <w:t xml:space="preserve">c. categorize the baseline value into 4 group</w:t>
      </w:r>
    </w:p>
    <w:p>
      <w:pPr>
        <w:pStyle w:val="FirstParagraph"/>
      </w:pPr>
      <w:r>
        <w:t xml:space="preserve">According to the Kaplan-Meier plot (plot_fit2),</w:t>
      </w:r>
      <w:r>
        <w:t xml:space="preserve"> </w:t>
      </w:r>
      <w:r>
        <w:t xml:space="preserve">there is a clear correlation between the baseline aortic gradient level and the survival results.</w:t>
      </w:r>
      <w:r>
        <w:t xml:space="preserve"> </w:t>
      </w:r>
      <w:r>
        <w:t xml:space="preserve">In population level, the lower baseline gradient the subject suffered,</w:t>
      </w:r>
      <w:r>
        <w:t xml:space="preserve"> </w:t>
      </w:r>
      <w:r>
        <w:t xml:space="preserve">the lower risk rate and the longer of the median survival time.</w:t>
      </w:r>
    </w:p>
    <w:p>
      <w:pPr>
        <w:pStyle w:val="SourceCode"/>
      </w:pPr>
      <w:r>
        <w:rPr>
          <w:rStyle w:val="CommentTok"/>
        </w:rPr>
        <w:t xml:space="preserve">#' show_table() to get a frequency table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data the dataset</w:t>
      </w:r>
      <w:r>
        <w:br/>
      </w:r>
      <w:r>
        <w:rPr>
          <w:rStyle w:val="CommentTok"/>
        </w:rPr>
        <w:t xml:space="preserve">#' @param arg the categorical variable interested</w:t>
      </w:r>
      <w:r>
        <w:br/>
      </w:r>
      <w:r>
        <w:rPr>
          <w:rStyle w:val="CommentTok"/>
        </w:rPr>
        <w:t xml:space="preserve">#' @return NULL but print function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show_table(aort1, sex)</w:t>
      </w:r>
      <w:r>
        <w:br/>
      </w:r>
      <w:r>
        <w:rPr>
          <w:rStyle w:val="NormalTok"/>
        </w:rPr>
        <w:t xml:space="preserve">show_table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arg) {</w:t>
      </w:r>
      <w:r>
        <w:br/>
      </w:r>
      <w:r>
        <w:rPr>
          <w:rStyle w:val="NormalTok"/>
        </w:rPr>
        <w:t xml:space="preserve">  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(arg))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aort3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ao_gradient,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(baseline)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baseline)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baseline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baseline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baseline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baseline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%T&gt;%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show_table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arg Freq</w:t>
      </w:r>
      <w:r>
        <w:br/>
      </w:r>
      <w:r>
        <w:rPr>
          <w:rStyle w:val="VerbatimChar"/>
        </w:rPr>
        <w:t xml:space="preserve">## 1   1  125</w:t>
      </w:r>
      <w:r>
        <w:br/>
      </w:r>
      <w:r>
        <w:rPr>
          <w:rStyle w:val="VerbatimChar"/>
        </w:rPr>
        <w:t xml:space="preserve">## 2   2  125</w:t>
      </w:r>
      <w:r>
        <w:br/>
      </w:r>
      <w:r>
        <w:rPr>
          <w:rStyle w:val="VerbatimChar"/>
        </w:rPr>
        <w:t xml:space="preserve">## 3   3  125</w:t>
      </w:r>
      <w:r>
        <w:br/>
      </w:r>
      <w:r>
        <w:rPr>
          <w:rStyle w:val="VerbatimChar"/>
        </w:rPr>
        <w:t xml:space="preserve">## 4   4  125</w:t>
      </w:r>
    </w:p>
    <w:p>
      <w:pPr>
        <w:pStyle w:val="SourceCode"/>
      </w:pPr>
      <w:r>
        <w:rPr>
          <w:rStyle w:val="NormalTok"/>
        </w:rPr>
        <w:t xml:space="preserve">aort3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(aort3,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aort3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(aort3,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(ev_time, 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aort3)</w:t>
      </w:r>
      <w:r>
        <w:br/>
      </w:r>
      <w:r>
        <w:br/>
      </w:r>
      <w:r>
        <w:rPr>
          <w:rStyle w:val="NormalTok"/>
        </w:rPr>
        <w:t xml:space="preserve">plot_fit2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"#f7022a"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"#1cbaa4"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plot_fit2</w:t>
      </w:r>
    </w:p>
    <w:p>
      <w:pPr>
        <w:pStyle w:val="FirstParagraph"/>
      </w:pPr>
      <w:r>
        <w:drawing>
          <wp:inline>
            <wp:extent cx="5943600" cy="31699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fit2 </w:t>
      </w:r>
    </w:p>
    <w:p>
      <w:pPr>
        <w:pStyle w:val="SourceCode"/>
      </w:pPr>
      <w:r>
        <w:rPr>
          <w:rStyle w:val="VerbatimChar"/>
        </w:rPr>
        <w:t xml:space="preserve">## Call: survfit(formula = surobj ~ group, data = aort3)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n events median 0.95LCL 0.95UCL</w:t>
      </w:r>
      <w:r>
        <w:br/>
      </w:r>
      <w:r>
        <w:rPr>
          <w:rStyle w:val="VerbatimChar"/>
        </w:rPr>
        <w:t xml:space="preserve">## group=1 125     55   13.2    12.0    15.6</w:t>
      </w:r>
      <w:r>
        <w:br/>
      </w:r>
      <w:r>
        <w:rPr>
          <w:rStyle w:val="VerbatimChar"/>
        </w:rPr>
        <w:t xml:space="preserve">## group=2 125     63   12.2    11.0    13.8</w:t>
      </w:r>
      <w:r>
        <w:br/>
      </w:r>
      <w:r>
        <w:rPr>
          <w:rStyle w:val="VerbatimChar"/>
        </w:rPr>
        <w:t xml:space="preserve">## group=3 125     63   11.7    11.2    12.5</w:t>
      </w:r>
      <w:r>
        <w:br/>
      </w:r>
      <w:r>
        <w:rPr>
          <w:rStyle w:val="VerbatimChar"/>
        </w:rPr>
        <w:t xml:space="preserve">## group=4 125     62   10.2     9.1    10.8</w:t>
      </w:r>
    </w:p>
    <w:p>
      <w:r>
        <w:br w:type="page"/>
      </w:r>
    </w:p>
    <w:bookmarkEnd w:id="38"/>
    <w:bookmarkStart w:id="39" w:name="X6d381bdd18769a200e44dc02e6d98a5e4f4077d"/>
    <w:p>
      <w:pPr>
        <w:pStyle w:val="Heading3"/>
      </w:pPr>
      <w:r>
        <w:t xml:space="preserve">d. fit a cox model and only use operation</w:t>
      </w:r>
    </w:p>
    <w:p>
      <w:pPr>
        <w:pStyle w:val="FirstParagraph"/>
      </w:pPr>
      <w:r>
        <w:t xml:space="preserve">Based on the Cox proportional hazard model (cox1),</w:t>
      </w:r>
      <w:r>
        <w:t xml:space="preserve"> </w:t>
      </w:r>
      <w:r>
        <w:t xml:space="preserve">the operation type does not have a significant effect on the patient’s survival time (p = 0.68).</w:t>
      </w:r>
      <w:r>
        <w:t xml:space="preserve"> </w:t>
      </w:r>
      <w:r>
        <w:t xml:space="preserve">We cannot reject the null hypothesis.</w:t>
      </w:r>
      <w:r>
        <w:t xml:space="preserve"> </w:t>
      </w:r>
      <w:r>
        <w:t xml:space="preserve">According to the model, the log risk rate will decrease 0.037,</w:t>
      </w:r>
      <w:r>
        <w:t xml:space="preserve"> </w:t>
      </w:r>
      <w:r>
        <w:t xml:space="preserve">which is equivalent to 0.9482 (95% CI: 0.7341, 1.225) fold lower risk,</w:t>
      </w:r>
      <w:r>
        <w:t xml:space="preserve"> </w:t>
      </w:r>
      <w:r>
        <w:t xml:space="preserve">for patient in SI operation than the RR operation.</w:t>
      </w:r>
    </w:p>
    <w:p>
      <w:pPr>
        <w:pStyle w:val="SourceCode"/>
      </w:pPr>
      <w:r>
        <w:rPr>
          <w:rStyle w:val="NormalTok"/>
        </w:rPr>
        <w:t xml:space="preserve">aort1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type_op,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surobj ~ type_op, data = aort1)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500, number of events= 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Pr(&gt;|z|)</w:t>
      </w:r>
      <w:r>
        <w:br/>
      </w:r>
      <w:r>
        <w:rPr>
          <w:rStyle w:val="VerbatimChar"/>
        </w:rPr>
        <w:t xml:space="preserve">## type_opSI -0.05319   0.94820  0.13055 -0.407    0.684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type_opSI    0.9482      1.055    0.7341     1.225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0.505  (se = 0.019 )</w:t>
      </w:r>
      <w:r>
        <w:br/>
      </w:r>
      <w:r>
        <w:rPr>
          <w:rStyle w:val="VerbatimChar"/>
        </w:rPr>
        <w:t xml:space="preserve">## Likelihood ratio test= 0.17  on 1 df,   p=0.7</w:t>
      </w:r>
      <w:r>
        <w:br/>
      </w:r>
      <w:r>
        <w:rPr>
          <w:rStyle w:val="VerbatimChar"/>
        </w:rPr>
        <w:t xml:space="preserve">## Wald test            = 0.17  on 1 df,   p=0.7</w:t>
      </w:r>
      <w:r>
        <w:br/>
      </w:r>
      <w:r>
        <w:rPr>
          <w:rStyle w:val="VerbatimChar"/>
        </w:rPr>
        <w:t xml:space="preserve">## Score (logrank) test = 0.17  on 1 df,   p=0.7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(cox1)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-0.0531859</w:t>
            </w:r>
          </w:p>
        </w:tc>
        <w:tc>
          <w:p>
            <w:pPr>
              <w:pStyle w:val="Compact"/>
              <w:jc w:val="center"/>
            </w:pPr>
            <w:r>
              <w:t xml:space="preserve">0.1305531</w:t>
            </w:r>
          </w:p>
        </w:tc>
        <w:tc>
          <w:p>
            <w:pPr>
              <w:pStyle w:val="Compact"/>
              <w:jc w:val="center"/>
            </w:pPr>
            <w:r>
              <w:t xml:space="preserve">-0.4073888</w:t>
            </w:r>
          </w:p>
        </w:tc>
        <w:tc>
          <w:p>
            <w:pPr>
              <w:pStyle w:val="Compact"/>
              <w:jc w:val="center"/>
            </w:pPr>
            <w:r>
              <w:t xml:space="preserve">0.6837225</w:t>
            </w:r>
          </w:p>
        </w:tc>
      </w:tr>
    </w:tbl>
    <w:p>
      <w:r>
        <w:br w:type="page"/>
      </w:r>
    </w:p>
    <w:bookmarkEnd w:id="39"/>
    <w:bookmarkStart w:id="41" w:name="e.-predict-the-models-cox1-and-fit1"/>
    <w:p>
      <w:pPr>
        <w:pStyle w:val="Heading3"/>
      </w:pPr>
      <w:r>
        <w:t xml:space="preserve">e. predict the models cox1 and fit1</w:t>
      </w:r>
    </w:p>
    <w:p>
      <w:pPr>
        <w:pStyle w:val="FirstParagraph"/>
      </w:pPr>
      <w:r>
        <w:t xml:space="preserve">As seen in the overlay plot (plot_cox),</w:t>
      </w:r>
      <w:r>
        <w:t xml:space="preserve"> </w:t>
      </w:r>
      <w:r>
        <w:t xml:space="preserve">the colored dashed lines represent the Kaplan-Meier curves,</w:t>
      </w:r>
      <w:r>
        <w:t xml:space="preserve"> </w:t>
      </w:r>
      <w:r>
        <w:t xml:space="preserve">and the grey solid lines represent the Cox predict curves.</w:t>
      </w:r>
      <w:r>
        <w:t xml:space="preserve"> </w:t>
      </w:r>
      <w:r>
        <w:t xml:space="preserve">Due to no cross-over for different operation types and seemingly constant decreasing on survival rate.</w:t>
      </w:r>
      <w:r>
        <w:t xml:space="preserve"> </w:t>
      </w:r>
      <w:r>
        <w:t xml:space="preserve">The Cox model is reasonable to be used for the model fitting.</w:t>
      </w:r>
      <w:r>
        <w:t xml:space="preserve"> </w:t>
      </w:r>
      <w:r>
        <w:t xml:space="preserve">However due to the constant hazard ratio assumption for Cox model,</w:t>
      </w:r>
      <w:r>
        <w:t xml:space="preserve"> </w:t>
      </w:r>
      <w:r>
        <w:t xml:space="preserve">at particular period of time, certain violations on the assumption for different operational type might happened.</w:t>
      </w:r>
    </w:p>
    <w:p>
      <w:pPr>
        <w:pStyle w:val="SourceCode"/>
      </w:pPr>
      <w:r>
        <w:rPr>
          <w:rStyle w:val="NormalTok"/>
        </w:rPr>
        <w:t xml:space="preserve">aort4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coxsur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(cox1,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KM curve plotted by autoplot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(fit1,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surv.size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surv.linetype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predict cox model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aort4,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(ev_time, </w:t>
      </w:r>
      <w:r>
        <w:br/>
      </w:r>
      <w:r>
        <w:rPr>
          <w:rStyle w:val="NormalTok"/>
        </w:rPr>
        <w:t xml:space="preserve">                coxsur,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type_op,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type_op),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plot_cox</w:t>
      </w:r>
    </w:p>
    <w:p>
      <w:pPr>
        <w:pStyle w:val="FirstParagraph"/>
      </w:pPr>
      <w:r>
        <w:drawing>
          <wp:inline>
            <wp:extent cx="5943600" cy="1981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homework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1"/>
    <w:bookmarkStart w:id="42" w:name="f.-add-baseline-value-of-sqrt_aort_grad"/>
    <w:p>
      <w:pPr>
        <w:pStyle w:val="Heading3"/>
      </w:pPr>
      <w:r>
        <w:t xml:space="preserve">f. add baseline value of sqrt_aort_grad</w:t>
      </w:r>
    </w:p>
    <w:p>
      <w:pPr>
        <w:numPr>
          <w:ilvl w:val="0"/>
          <w:numId w:val="1011"/>
        </w:numPr>
        <w:pStyle w:val="Compact"/>
      </w:pPr>
      <w:r>
        <w:t xml:space="preserve">add base_sqrt_aort into cox model</w:t>
      </w:r>
    </w:p>
    <w:p>
      <w:pPr>
        <w:pStyle w:val="FirstParagraph"/>
      </w:pPr>
      <w:r>
        <w:t xml:space="preserve">According to model cox2, both operation types and the baseline aortic gradient levels</w:t>
      </w:r>
      <w:r>
        <w:t xml:space="preserve"> </w:t>
      </w:r>
      <w:r>
        <w:t xml:space="preserve">can significantly affect the subject survival time (pvalue &lt;&lt; 0.001).</w:t>
      </w:r>
      <w:r>
        <w:t xml:space="preserve"> </w:t>
      </w:r>
      <w:r>
        <w:t xml:space="preserve">In population level, on average, patients with the SI operation will</w:t>
      </w:r>
      <w:r>
        <w:t xml:space="preserve"> </w:t>
      </w:r>
      <w:r>
        <w:t xml:space="preserve">experience 0.437 decreasing on log risk rate than RR operation;</w:t>
      </w:r>
      <w:r>
        <w:t xml:space="preserve"> </w:t>
      </w:r>
      <w:r>
        <w:t xml:space="preserve">in another words, the risk rate will decrease to 0.646 (95% CI: 0.485, 0.859) fold</w:t>
      </w:r>
      <w:r>
        <w:t xml:space="preserve"> </w:t>
      </w:r>
      <w:r>
        <w:t xml:space="preserve">in SI patients than RR patients.</w:t>
      </w:r>
    </w:p>
    <w:p>
      <w:pPr>
        <w:pStyle w:val="BodyText"/>
      </w:pPr>
      <w:r>
        <w:t xml:space="preserve">SI patients can enjoy a better survival time.</w:t>
      </w:r>
      <w:r>
        <w:t xml:space="preserve"> </w:t>
      </w:r>
      <w:r>
        <w:t xml:space="preserve">Also, on average, every unit increase on baseline sqrt aortic gradient level will</w:t>
      </w:r>
      <w:r>
        <w:t xml:space="preserve"> </w:t>
      </w:r>
      <w:r>
        <w:t xml:space="preserve">cause increase of risk rate to 1.567 (95% CI: 1.363, 1.802) folds.</w:t>
      </w:r>
      <w:r>
        <w:t xml:space="preserve"> </w:t>
      </w:r>
      <w:r>
        <w:t xml:space="preserve">This indicates that the patients with higher baseline aortic gradient suffer higher risk of event.</w:t>
      </w:r>
    </w:p>
    <w:p>
      <w:pPr>
        <w:pStyle w:val="SourceCode"/>
      </w:pPr>
      <w:r>
        <w:rPr>
          <w:rStyle w:val="NormalTok"/>
        </w:rPr>
        <w:t xml:space="preserve">aort5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aort3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basesqrt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(baseline))</w:t>
      </w:r>
      <w:r>
        <w:br/>
      </w:r>
      <w:r>
        <w:br/>
      </w:r>
      <w:r>
        <w:rPr>
          <w:rStyle w:val="NormalTok"/>
        </w:rPr>
        <w:t xml:space="preserve">cox2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type_op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basesqrt,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aort5)</w:t>
      </w:r>
      <w:r>
        <w:br/>
      </w:r>
      <w:r>
        <w:rPr>
          <w:rStyle w:val="NormalTok"/>
        </w:rPr>
        <w:t xml:space="preserve">tidyc2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(cox2)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(cox2) 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surobj ~ type_op + basesqrt, data = aort5)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500, number of events= 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Pr(&gt;|z|)    </w:t>
      </w:r>
      <w:r>
        <w:br/>
      </w:r>
      <w:r>
        <w:rPr>
          <w:rStyle w:val="VerbatimChar"/>
        </w:rPr>
        <w:t xml:space="preserve">## type_opSI -0.43725   0.64581  0.14571 -3.001  0.00269 ** </w:t>
      </w:r>
      <w:r>
        <w:br/>
      </w:r>
      <w:r>
        <w:rPr>
          <w:rStyle w:val="VerbatimChar"/>
        </w:rPr>
        <w:t xml:space="preserve">## basesqrt   0.44930   1.56721  0.07122  6.309 2.81e-10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type_opSI    0.6458     1.5484    0.4854    0.8593</w:t>
      </w:r>
      <w:r>
        <w:br/>
      </w:r>
      <w:r>
        <w:rPr>
          <w:rStyle w:val="VerbatimChar"/>
        </w:rPr>
        <w:t xml:space="preserve">## basesqrt     1.5672     0.6381    1.3630    1.8020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0.591  (se = 0.023 )</w:t>
      </w:r>
      <w:r>
        <w:br/>
      </w:r>
      <w:r>
        <w:rPr>
          <w:rStyle w:val="VerbatimChar"/>
        </w:rPr>
        <w:t xml:space="preserve">## Likelihood ratio test= 40.74  on 2 df,   p=1e-09</w:t>
      </w:r>
      <w:r>
        <w:br/>
      </w:r>
      <w:r>
        <w:rPr>
          <w:rStyle w:val="VerbatimChar"/>
        </w:rPr>
        <w:t xml:space="preserve">## Wald test            = 39.86  on 2 df,   p=2e-09</w:t>
      </w:r>
      <w:r>
        <w:br/>
      </w:r>
      <w:r>
        <w:rPr>
          <w:rStyle w:val="VerbatimChar"/>
        </w:rPr>
        <w:t xml:space="preserve">## Score (logrank) test = 39.79  on 2 df,   p=2e-09</w:t>
      </w:r>
    </w:p>
    <w:p>
      <w:pPr>
        <w:pStyle w:val="SourceCode"/>
      </w:pPr>
      <w:r>
        <w:rPr>
          <w:rStyle w:val="NormalTok"/>
        </w:rPr>
        <w:t xml:space="preserve">tidyc2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type_opSI</w:t>
            </w:r>
          </w:p>
        </w:tc>
        <w:tc>
          <w:p>
            <w:pPr>
              <w:pStyle w:val="Compact"/>
              <w:jc w:val="center"/>
            </w:pPr>
            <w:r>
              <w:t xml:space="preserve">-0.4372536</w:t>
            </w:r>
          </w:p>
        </w:tc>
        <w:tc>
          <w:p>
            <w:pPr>
              <w:pStyle w:val="Compact"/>
              <w:jc w:val="center"/>
            </w:pPr>
            <w:r>
              <w:t xml:space="preserve">0.1457137</w:t>
            </w:r>
          </w:p>
        </w:tc>
        <w:tc>
          <w:p>
            <w:pPr>
              <w:pStyle w:val="Compact"/>
              <w:jc w:val="center"/>
            </w:pPr>
            <w:r>
              <w:t xml:space="preserve">-3.000772</w:t>
            </w:r>
          </w:p>
        </w:tc>
        <w:tc>
          <w:p>
            <w:pPr>
              <w:pStyle w:val="Compact"/>
              <w:jc w:val="center"/>
            </w:pPr>
            <w:r>
              <w:t xml:space="preserve">0.002693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basesqrt</w:t>
            </w:r>
          </w:p>
        </w:tc>
        <w:tc>
          <w:p>
            <w:pPr>
              <w:pStyle w:val="Compact"/>
              <w:jc w:val="center"/>
            </w:pPr>
            <w:r>
              <w:t xml:space="preserve">0.4492995</w:t>
            </w:r>
          </w:p>
        </w:tc>
        <w:tc>
          <w:p>
            <w:pPr>
              <w:pStyle w:val="Compact"/>
              <w:jc w:val="center"/>
            </w:pPr>
            <w:r>
              <w:t xml:space="preserve">0.0712185</w:t>
            </w:r>
          </w:p>
        </w:tc>
        <w:tc>
          <w:p>
            <w:pPr>
              <w:pStyle w:val="Compact"/>
              <w:jc w:val="center"/>
            </w:pPr>
            <w:r>
              <w:t xml:space="preserve">6.308744</w:t>
            </w:r>
          </w:p>
        </w:tc>
        <w:tc>
          <w:p>
            <w:pPr>
              <w:pStyle w:val="Compact"/>
              <w:jc w:val="center"/>
            </w:pPr>
            <w:r>
              <w:t xml:space="preserve">0.000000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glance_c1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(cox1)</w:t>
      </w:r>
      <w:r>
        <w:br/>
      </w:r>
      <w:r>
        <w:rPr>
          <w:rStyle w:val="NormalTok"/>
        </w:rPr>
        <w:t xml:space="preserve">glance_c2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(cox2)</w:t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(glance_c1, glance_c2)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(AIC, BIC, logLik)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2397.787</w:t>
            </w:r>
          </w:p>
        </w:tc>
        <w:tc>
          <w:p>
            <w:pPr>
              <w:pStyle w:val="Compact"/>
              <w:jc w:val="center"/>
            </w:pPr>
            <w:r>
              <w:t xml:space="preserve">2401.280</w:t>
            </w:r>
          </w:p>
        </w:tc>
        <w:tc>
          <w:p>
            <w:pPr>
              <w:pStyle w:val="Compact"/>
              <w:jc w:val="center"/>
            </w:pPr>
            <w:r>
              <w:t xml:space="preserve">-1197.894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2359.210</w:t>
            </w:r>
          </w:p>
        </w:tc>
        <w:tc>
          <w:p>
            <w:pPr>
              <w:pStyle w:val="Compact"/>
              <w:jc w:val="center"/>
            </w:pPr>
            <w:r>
              <w:t xml:space="preserve">2366.196</w:t>
            </w:r>
          </w:p>
        </w:tc>
        <w:tc>
          <w:p>
            <w:pPr>
              <w:pStyle w:val="Compact"/>
              <w:jc w:val="center"/>
            </w:pPr>
            <w:r>
              <w:t xml:space="preserve">-1177.605</w:t>
            </w:r>
          </w:p>
        </w:tc>
      </w:tr>
    </w:tbl>
    <w:bookmarkEnd w:id="42"/>
    <w:bookmarkEnd w:id="43"/>
    <w:bookmarkEnd w:id="44"/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dcterms:created xsi:type="dcterms:W3CDTF">2021-02-08T03:37:01Z</dcterms:created>
  <dcterms:modified xsi:type="dcterms:W3CDTF">2021-02-08T03:37:01Z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