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0C1" w:rsidRPr="005870C1" w:rsidRDefault="005870C1" w:rsidP="005870C1">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5870C1">
        <w:rPr>
          <w:rFonts w:ascii="Times New Roman" w:eastAsia="Times New Roman" w:hAnsi="Times New Roman" w:cs="Times New Roman"/>
          <w:b/>
          <w:bCs/>
          <w:sz w:val="28"/>
          <w:szCs w:val="28"/>
          <w:lang w:eastAsia="ru-RU"/>
        </w:rPr>
        <w:t>Правила перевозки багажа</w:t>
      </w:r>
    </w:p>
    <w:p w:rsidR="005870C1" w:rsidRPr="005870C1" w:rsidRDefault="005870C1" w:rsidP="005870C1">
      <w:pPr>
        <w:spacing w:before="100" w:beforeAutospacing="1" w:after="100" w:afterAutospacing="1" w:line="240" w:lineRule="auto"/>
        <w:jc w:val="both"/>
        <w:outlineLvl w:val="2"/>
        <w:rPr>
          <w:rFonts w:ascii="Times New Roman" w:eastAsia="Times New Roman" w:hAnsi="Times New Roman" w:cs="Times New Roman"/>
          <w:b/>
          <w:bCs/>
          <w:lang w:eastAsia="ru-RU"/>
        </w:rPr>
      </w:pPr>
      <w:r w:rsidRPr="005870C1">
        <w:rPr>
          <w:rFonts w:ascii="Times New Roman" w:eastAsia="Times New Roman" w:hAnsi="Times New Roman" w:cs="Times New Roman"/>
          <w:b/>
          <w:bCs/>
          <w:lang w:eastAsia="ru-RU"/>
        </w:rPr>
        <w:t>1. Термины, используемые в правилах</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1.1. Багаж</w:t>
      </w:r>
      <w:r w:rsidRPr="005870C1">
        <w:rPr>
          <w:rFonts w:ascii="Times New Roman" w:eastAsia="Times New Roman" w:hAnsi="Times New Roman" w:cs="Times New Roman"/>
          <w:lang w:eastAsia="ru-RU"/>
        </w:rPr>
        <w:t xml:space="preserve"> – вещи, предусмотренные для личного использования пассажиров, упакованные в сумки или чемоданы и перемещаемые тем же рейсом в багажном отделении автобуса.</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1.2. Груз</w:t>
      </w:r>
      <w:r w:rsidRPr="005870C1">
        <w:rPr>
          <w:rFonts w:ascii="Times New Roman" w:eastAsia="Times New Roman" w:hAnsi="Times New Roman" w:cs="Times New Roman"/>
          <w:lang w:eastAsia="ru-RU"/>
        </w:rPr>
        <w:t xml:space="preserve"> - неупакованные в сумки и чемоданы вещи, предусмотренные для личного пользования, или другие, непредусмотренные для личного пользования, вещи (продукция, товар, связки, контейнеры и другие предметы).</w:t>
      </w:r>
    </w:p>
    <w:p w:rsidR="005870C1" w:rsidRPr="005870C1" w:rsidRDefault="005870C1" w:rsidP="005870C1">
      <w:pPr>
        <w:spacing w:before="100" w:beforeAutospacing="1" w:after="100" w:afterAutospacing="1" w:line="240" w:lineRule="auto"/>
        <w:jc w:val="both"/>
        <w:outlineLvl w:val="2"/>
        <w:rPr>
          <w:rFonts w:ascii="Times New Roman" w:eastAsia="Times New Roman" w:hAnsi="Times New Roman" w:cs="Times New Roman"/>
          <w:b/>
          <w:bCs/>
          <w:lang w:eastAsia="ru-RU"/>
        </w:rPr>
      </w:pPr>
      <w:r w:rsidRPr="005870C1">
        <w:rPr>
          <w:rFonts w:ascii="Times New Roman" w:eastAsia="Times New Roman" w:hAnsi="Times New Roman" w:cs="Times New Roman"/>
          <w:b/>
          <w:bCs/>
          <w:lang w:eastAsia="ru-RU"/>
        </w:rPr>
        <w:t>2. Общие правила</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2.1.</w:t>
      </w:r>
      <w:r w:rsidRPr="005870C1">
        <w:rPr>
          <w:rFonts w:ascii="Times New Roman" w:eastAsia="Times New Roman" w:hAnsi="Times New Roman" w:cs="Times New Roman"/>
          <w:lang w:eastAsia="ru-RU"/>
        </w:rPr>
        <w:t xml:space="preserve"> При перевозке багажа и груза в багажном отделении автобуса, перевозчик несет ответственность только за наличие единицы багажа или груза, но не гарантирует сохранение его целостности или работоспособности. Перевозчик не берет на себя ответственность за незначительную или поверхностную порчу багажа, в частности за сломанные колеса и ручки, утерянные обвязочные ремни и мелкие повреждения, такие как порезы, царапины, заломы или пятна, которые появились в ходе обычной амортизации и использования во время поездки. За сохранность ручной клади отвечает сам пассажир.</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2.2.</w:t>
      </w:r>
      <w:r w:rsidRPr="005870C1">
        <w:rPr>
          <w:rFonts w:ascii="Times New Roman" w:eastAsia="Times New Roman" w:hAnsi="Times New Roman" w:cs="Times New Roman"/>
          <w:lang w:eastAsia="ru-RU"/>
        </w:rPr>
        <w:t xml:space="preserve"> При оплате дополнительного багажа или груза пассажиру выдаётся квитанция об оплате, на основании которой пассажир может получить квитанцию строгой отчётности и кассовый чек в представительствах ECOLINES: </w:t>
      </w:r>
      <w:proofErr w:type="gramStart"/>
      <w:r w:rsidRPr="005870C1">
        <w:rPr>
          <w:rFonts w:ascii="Times New Roman" w:eastAsia="Times New Roman" w:hAnsi="Times New Roman" w:cs="Times New Roman"/>
          <w:lang w:eastAsia="ru-RU"/>
        </w:rPr>
        <w:t xml:space="preserve">Латвия (Лиепая, Даугавпилс), Литва (Вильнюс, Каунас, </w:t>
      </w:r>
      <w:proofErr w:type="spellStart"/>
      <w:r w:rsidRPr="005870C1">
        <w:rPr>
          <w:rFonts w:ascii="Times New Roman" w:eastAsia="Times New Roman" w:hAnsi="Times New Roman" w:cs="Times New Roman"/>
          <w:lang w:eastAsia="ru-RU"/>
        </w:rPr>
        <w:t>Мариамполь</w:t>
      </w:r>
      <w:proofErr w:type="spellEnd"/>
      <w:r w:rsidRPr="005870C1">
        <w:rPr>
          <w:rFonts w:ascii="Times New Roman" w:eastAsia="Times New Roman" w:hAnsi="Times New Roman" w:cs="Times New Roman"/>
          <w:lang w:eastAsia="ru-RU"/>
        </w:rPr>
        <w:t>, Клайпеда), Эстония (</w:t>
      </w:r>
      <w:proofErr w:type="spellStart"/>
      <w:r w:rsidRPr="005870C1">
        <w:rPr>
          <w:rFonts w:ascii="Times New Roman" w:eastAsia="Times New Roman" w:hAnsi="Times New Roman" w:cs="Times New Roman"/>
          <w:lang w:eastAsia="ru-RU"/>
        </w:rPr>
        <w:t>Таллин</w:t>
      </w:r>
      <w:proofErr w:type="spellEnd"/>
      <w:r w:rsidRPr="005870C1">
        <w:rPr>
          <w:rFonts w:ascii="Times New Roman" w:eastAsia="Times New Roman" w:hAnsi="Times New Roman" w:cs="Times New Roman"/>
          <w:lang w:eastAsia="ru-RU"/>
        </w:rPr>
        <w:t>), Германия (Франкфурт/М), Бельгия (Антверпен).</w:t>
      </w:r>
      <w:proofErr w:type="gramEnd"/>
      <w:r w:rsidRPr="005870C1">
        <w:rPr>
          <w:rFonts w:ascii="Times New Roman" w:eastAsia="Times New Roman" w:hAnsi="Times New Roman" w:cs="Times New Roman"/>
          <w:lang w:eastAsia="ru-RU"/>
        </w:rPr>
        <w:t xml:space="preserve"> Груз без квитанции об оплате перевозить запрещено.</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2.3.</w:t>
      </w:r>
      <w:r w:rsidRPr="005870C1">
        <w:rPr>
          <w:rFonts w:ascii="Times New Roman" w:eastAsia="Times New Roman" w:hAnsi="Times New Roman" w:cs="Times New Roman"/>
          <w:lang w:eastAsia="ru-RU"/>
        </w:rPr>
        <w:t xml:space="preserve"> На каждую единицу перевозимого багажа или груза наклеивается наклейка с номером, соответствующая наклейка с тем же номером вклеивается в билет пассажира.</w:t>
      </w:r>
    </w:p>
    <w:p w:rsidR="005870C1" w:rsidRPr="005870C1" w:rsidRDefault="005870C1" w:rsidP="005870C1">
      <w:pPr>
        <w:spacing w:before="100" w:beforeAutospacing="1" w:after="100" w:afterAutospacing="1" w:line="240" w:lineRule="auto"/>
        <w:jc w:val="both"/>
        <w:outlineLvl w:val="2"/>
        <w:rPr>
          <w:rFonts w:ascii="Times New Roman" w:eastAsia="Times New Roman" w:hAnsi="Times New Roman" w:cs="Times New Roman"/>
          <w:b/>
          <w:bCs/>
          <w:lang w:eastAsia="ru-RU"/>
        </w:rPr>
      </w:pPr>
      <w:r w:rsidRPr="005870C1">
        <w:rPr>
          <w:rFonts w:ascii="Times New Roman" w:eastAsia="Times New Roman" w:hAnsi="Times New Roman" w:cs="Times New Roman"/>
          <w:b/>
          <w:bCs/>
          <w:lang w:eastAsia="ru-RU"/>
        </w:rPr>
        <w:t>3. Бесплатный перевоз багажа</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 xml:space="preserve">3.1. Бесплатно разрешается перевозить: </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3.1.1.</w:t>
      </w:r>
      <w:r w:rsidRPr="005870C1">
        <w:rPr>
          <w:rFonts w:ascii="Times New Roman" w:eastAsia="Times New Roman" w:hAnsi="Times New Roman" w:cs="Times New Roman"/>
          <w:lang w:eastAsia="ru-RU"/>
        </w:rPr>
        <w:t xml:space="preserve"> Ручную кладь, которая должна находиться в салоне автобуса у пассажира. Вес ручной клади не должен превышать 5 кг, а габариты – 60 </w:t>
      </w:r>
      <w:proofErr w:type="spellStart"/>
      <w:r w:rsidRPr="005870C1">
        <w:rPr>
          <w:rFonts w:ascii="Times New Roman" w:eastAsia="Times New Roman" w:hAnsi="Times New Roman" w:cs="Times New Roman"/>
          <w:lang w:eastAsia="ru-RU"/>
        </w:rPr>
        <w:t>x</w:t>
      </w:r>
      <w:proofErr w:type="spellEnd"/>
      <w:r w:rsidRPr="005870C1">
        <w:rPr>
          <w:rFonts w:ascii="Times New Roman" w:eastAsia="Times New Roman" w:hAnsi="Times New Roman" w:cs="Times New Roman"/>
          <w:lang w:eastAsia="ru-RU"/>
        </w:rPr>
        <w:t xml:space="preserve"> 40 </w:t>
      </w:r>
      <w:proofErr w:type="spellStart"/>
      <w:r w:rsidRPr="005870C1">
        <w:rPr>
          <w:rFonts w:ascii="Times New Roman" w:eastAsia="Times New Roman" w:hAnsi="Times New Roman" w:cs="Times New Roman"/>
          <w:lang w:eastAsia="ru-RU"/>
        </w:rPr>
        <w:t>x</w:t>
      </w:r>
      <w:proofErr w:type="spellEnd"/>
      <w:r w:rsidRPr="005870C1">
        <w:rPr>
          <w:rFonts w:ascii="Times New Roman" w:eastAsia="Times New Roman" w:hAnsi="Times New Roman" w:cs="Times New Roman"/>
          <w:lang w:eastAsia="ru-RU"/>
        </w:rPr>
        <w:t xml:space="preserve"> 20 см.</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3.1.2.</w:t>
      </w:r>
      <w:r w:rsidRPr="005870C1">
        <w:rPr>
          <w:rFonts w:ascii="Times New Roman" w:eastAsia="Times New Roman" w:hAnsi="Times New Roman" w:cs="Times New Roman"/>
          <w:lang w:eastAsia="ru-RU"/>
        </w:rPr>
        <w:t xml:space="preserve"> Три единицы багажа, общий объём которого не превышает 0,2 м 3 и вес каждой единицы не превышает 30 кг.</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 xml:space="preserve">Объём делится следующим образом: </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3.1.2.1.</w:t>
      </w:r>
      <w:r w:rsidRPr="005870C1">
        <w:rPr>
          <w:rFonts w:ascii="Times New Roman" w:eastAsia="Times New Roman" w:hAnsi="Times New Roman" w:cs="Times New Roman"/>
          <w:lang w:eastAsia="ru-RU"/>
        </w:rPr>
        <w:t xml:space="preserve"> Одна сумка размером 50*50*80 см.</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3.1.2.2.</w:t>
      </w:r>
      <w:r w:rsidRPr="005870C1">
        <w:rPr>
          <w:rFonts w:ascii="Times New Roman" w:eastAsia="Times New Roman" w:hAnsi="Times New Roman" w:cs="Times New Roman"/>
          <w:lang w:eastAsia="ru-RU"/>
        </w:rPr>
        <w:t xml:space="preserve"> Две сумки размером 40*50*50 см.</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3.1.2.3.</w:t>
      </w:r>
      <w:r w:rsidRPr="005870C1">
        <w:rPr>
          <w:rFonts w:ascii="Times New Roman" w:eastAsia="Times New Roman" w:hAnsi="Times New Roman" w:cs="Times New Roman"/>
          <w:lang w:eastAsia="ru-RU"/>
        </w:rPr>
        <w:t xml:space="preserve"> Три сумки размером 20*55*60 см.</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3.1.3.</w:t>
      </w:r>
      <w:r w:rsidRPr="005870C1">
        <w:rPr>
          <w:rFonts w:ascii="Times New Roman" w:eastAsia="Times New Roman" w:hAnsi="Times New Roman" w:cs="Times New Roman"/>
          <w:lang w:eastAsia="ru-RU"/>
        </w:rPr>
        <w:t xml:space="preserve"> Пассажирам - детям: детскую коляску </w:t>
      </w:r>
      <w:proofErr w:type="gramStart"/>
      <w:r w:rsidRPr="005870C1">
        <w:rPr>
          <w:rFonts w:ascii="Times New Roman" w:eastAsia="Times New Roman" w:hAnsi="Times New Roman" w:cs="Times New Roman"/>
          <w:lang w:eastAsia="ru-RU"/>
        </w:rPr>
        <w:t xml:space="preserve">( </w:t>
      </w:r>
      <w:proofErr w:type="gramEnd"/>
      <w:r w:rsidRPr="005870C1">
        <w:rPr>
          <w:rFonts w:ascii="Times New Roman" w:eastAsia="Times New Roman" w:hAnsi="Times New Roman" w:cs="Times New Roman"/>
          <w:lang w:eastAsia="ru-RU"/>
        </w:rPr>
        <w:t>только в сложенном виде), при отсутствии другого багажа.</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3.1.4.</w:t>
      </w:r>
      <w:r w:rsidRPr="005870C1">
        <w:rPr>
          <w:rFonts w:ascii="Times New Roman" w:eastAsia="Times New Roman" w:hAnsi="Times New Roman" w:cs="Times New Roman"/>
          <w:lang w:eastAsia="ru-RU"/>
        </w:rPr>
        <w:t xml:space="preserve"> Пассажирам - инвалидам: инвалидную коляску (только в сложенном виде).</w:t>
      </w:r>
    </w:p>
    <w:p w:rsidR="005870C1" w:rsidRPr="005870C1" w:rsidRDefault="005870C1" w:rsidP="005870C1">
      <w:pPr>
        <w:spacing w:before="100" w:beforeAutospacing="1" w:after="100" w:afterAutospacing="1" w:line="240" w:lineRule="auto"/>
        <w:jc w:val="both"/>
        <w:outlineLvl w:val="2"/>
        <w:rPr>
          <w:rFonts w:ascii="Times New Roman" w:eastAsia="Times New Roman" w:hAnsi="Times New Roman" w:cs="Times New Roman"/>
          <w:b/>
          <w:bCs/>
          <w:lang w:eastAsia="ru-RU"/>
        </w:rPr>
      </w:pPr>
      <w:r w:rsidRPr="005870C1">
        <w:rPr>
          <w:rFonts w:ascii="Times New Roman" w:eastAsia="Times New Roman" w:hAnsi="Times New Roman" w:cs="Times New Roman"/>
          <w:b/>
          <w:bCs/>
          <w:lang w:eastAsia="ru-RU"/>
        </w:rPr>
        <w:t>4. Багаж, за который надо доплачивать</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lastRenderedPageBreak/>
        <w:t>4.1.</w:t>
      </w:r>
      <w:r w:rsidRPr="005870C1">
        <w:rPr>
          <w:rFonts w:ascii="Times New Roman" w:eastAsia="Times New Roman" w:hAnsi="Times New Roman" w:cs="Times New Roman"/>
          <w:lang w:eastAsia="ru-RU"/>
        </w:rPr>
        <w:t xml:space="preserve"> Дополнительный багаж или груз принимается к перевозке только при наличии свободного места в багажном отделении автобуса и за отдельную плату. Свободное место в багажном отделении определяет водитель на посадке, принимая во внимание общее количество пассажиров в автобусе, распределение по городам и другие факторы. Перевозчик имеет право отказать пассажиру в провозе дополнительного багажа /груза. Если в этом случае пассажир принимает решение отказаться от поездки, стюардесса делает отметку на билете, и пассажир с таким билетом имеет право, доплатив 10% от стоимости билета, перенести дату поездки. Данная услуга возможна только в доверенных представительствах ECOLINES. Такие билеты нельзя сдать и получить компенсацию.</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4.2.</w:t>
      </w:r>
      <w:r w:rsidRPr="005870C1">
        <w:rPr>
          <w:rFonts w:ascii="Times New Roman" w:eastAsia="Times New Roman" w:hAnsi="Times New Roman" w:cs="Times New Roman"/>
          <w:lang w:eastAsia="ru-RU"/>
        </w:rPr>
        <w:t xml:space="preserve"> За каждую единицу дополнительного багажа </w:t>
      </w:r>
      <w:proofErr w:type="spellStart"/>
      <w:r w:rsidRPr="005870C1">
        <w:rPr>
          <w:rFonts w:ascii="Times New Roman" w:eastAsia="Times New Roman" w:hAnsi="Times New Roman" w:cs="Times New Roman"/>
          <w:lang w:eastAsia="ru-RU"/>
        </w:rPr>
        <w:t>взымается</w:t>
      </w:r>
      <w:proofErr w:type="spellEnd"/>
      <w:r w:rsidRPr="005870C1">
        <w:rPr>
          <w:rFonts w:ascii="Times New Roman" w:eastAsia="Times New Roman" w:hAnsi="Times New Roman" w:cs="Times New Roman"/>
          <w:lang w:eastAsia="ru-RU"/>
        </w:rPr>
        <w:t xml:space="preserve"> 10 EUR. В случае оплаты в другой валюте расчёт производится по банковскому курсу из эквивалента – EUR.</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4.3.</w:t>
      </w:r>
      <w:r w:rsidRPr="005870C1">
        <w:rPr>
          <w:rFonts w:ascii="Times New Roman" w:eastAsia="Times New Roman" w:hAnsi="Times New Roman" w:cs="Times New Roman"/>
          <w:lang w:eastAsia="ru-RU"/>
        </w:rPr>
        <w:t xml:space="preserve"> Если размеры багажа превышают установленные в п.3.1.2. размеры, то за перевоз этого багажа с пассажира </w:t>
      </w:r>
      <w:proofErr w:type="spellStart"/>
      <w:r w:rsidRPr="005870C1">
        <w:rPr>
          <w:rFonts w:ascii="Times New Roman" w:eastAsia="Times New Roman" w:hAnsi="Times New Roman" w:cs="Times New Roman"/>
          <w:lang w:eastAsia="ru-RU"/>
        </w:rPr>
        <w:t>взымается</w:t>
      </w:r>
      <w:proofErr w:type="spellEnd"/>
      <w:r w:rsidRPr="005870C1">
        <w:rPr>
          <w:rFonts w:ascii="Times New Roman" w:eastAsia="Times New Roman" w:hAnsi="Times New Roman" w:cs="Times New Roman"/>
          <w:lang w:eastAsia="ru-RU"/>
        </w:rPr>
        <w:t xml:space="preserve"> плата в размере 10 EUR за каждую превышающие размеры единицу багажа.</w:t>
      </w:r>
    </w:p>
    <w:p w:rsidR="005870C1" w:rsidRPr="005870C1" w:rsidRDefault="005870C1" w:rsidP="005870C1">
      <w:pPr>
        <w:spacing w:before="100" w:beforeAutospacing="1" w:after="100" w:afterAutospacing="1" w:line="240" w:lineRule="auto"/>
        <w:jc w:val="both"/>
        <w:outlineLvl w:val="2"/>
        <w:rPr>
          <w:rFonts w:ascii="Times New Roman" w:eastAsia="Times New Roman" w:hAnsi="Times New Roman" w:cs="Times New Roman"/>
          <w:b/>
          <w:bCs/>
          <w:lang w:eastAsia="ru-RU"/>
        </w:rPr>
      </w:pPr>
      <w:r w:rsidRPr="005870C1">
        <w:rPr>
          <w:rFonts w:ascii="Times New Roman" w:eastAsia="Times New Roman" w:hAnsi="Times New Roman" w:cs="Times New Roman"/>
          <w:b/>
          <w:bCs/>
          <w:lang w:eastAsia="ru-RU"/>
        </w:rPr>
        <w:t>5. Перевозка груза</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5.1.</w:t>
      </w:r>
      <w:r w:rsidRPr="005870C1">
        <w:rPr>
          <w:rFonts w:ascii="Times New Roman" w:eastAsia="Times New Roman" w:hAnsi="Times New Roman" w:cs="Times New Roman"/>
          <w:lang w:eastAsia="ru-RU"/>
        </w:rPr>
        <w:t xml:space="preserve"> Груз без пассажира не перевозится.</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5.2.</w:t>
      </w:r>
      <w:r w:rsidRPr="005870C1">
        <w:rPr>
          <w:rFonts w:ascii="Times New Roman" w:eastAsia="Times New Roman" w:hAnsi="Times New Roman" w:cs="Times New Roman"/>
          <w:lang w:eastAsia="ru-RU"/>
        </w:rPr>
        <w:t xml:space="preserve"> Дополнительный груз принимается к перевозке только при наличии свободного места в багажном отделении автобуса.</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5.3.</w:t>
      </w:r>
      <w:r w:rsidRPr="005870C1">
        <w:rPr>
          <w:rFonts w:ascii="Times New Roman" w:eastAsia="Times New Roman" w:hAnsi="Times New Roman" w:cs="Times New Roman"/>
          <w:lang w:eastAsia="ru-RU"/>
        </w:rPr>
        <w:t xml:space="preserve"> Плата за дополнительный груз или багаж </w:t>
      </w:r>
      <w:proofErr w:type="spellStart"/>
      <w:r w:rsidRPr="005870C1">
        <w:rPr>
          <w:rFonts w:ascii="Times New Roman" w:eastAsia="Times New Roman" w:hAnsi="Times New Roman" w:cs="Times New Roman"/>
          <w:lang w:eastAsia="ru-RU"/>
        </w:rPr>
        <w:t>взымается</w:t>
      </w:r>
      <w:proofErr w:type="spellEnd"/>
      <w:r w:rsidRPr="005870C1">
        <w:rPr>
          <w:rFonts w:ascii="Times New Roman" w:eastAsia="Times New Roman" w:hAnsi="Times New Roman" w:cs="Times New Roman"/>
          <w:lang w:eastAsia="ru-RU"/>
        </w:rPr>
        <w:t xml:space="preserve"> согласно ценам, указанным ниже:</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lang w:eastAsia="ru-RU"/>
        </w:rPr>
        <w:t>Вес/</w:t>
      </w:r>
      <w:proofErr w:type="spellStart"/>
      <w:r w:rsidRPr="005870C1">
        <w:rPr>
          <w:rFonts w:ascii="Times New Roman" w:eastAsia="Times New Roman" w:hAnsi="Times New Roman" w:cs="Times New Roman"/>
          <w:lang w:eastAsia="ru-RU"/>
        </w:rPr>
        <w:t>обьём</w:t>
      </w:r>
      <w:proofErr w:type="spellEnd"/>
      <w:r w:rsidRPr="005870C1">
        <w:rPr>
          <w:rFonts w:ascii="Times New Roman" w:eastAsia="Times New Roman" w:hAnsi="Times New Roman" w:cs="Times New Roman"/>
          <w:lang w:eastAsia="ru-RU"/>
        </w:rPr>
        <w:t xml:space="preserve"> груза</w:t>
      </w:r>
      <w:r w:rsidRPr="005870C1">
        <w:rPr>
          <w:rFonts w:ascii="Times New Roman" w:eastAsia="Times New Roman" w:hAnsi="Times New Roman" w:cs="Times New Roman"/>
          <w:lang w:eastAsia="ru-RU"/>
        </w:rPr>
        <w:tab/>
        <w:t xml:space="preserve">      Стоимость перевозки</w:t>
      </w:r>
    </w:p>
    <w:tbl>
      <w:tblPr>
        <w:tblW w:w="0" w:type="auto"/>
        <w:tblCellSpacing w:w="15" w:type="dxa"/>
        <w:tblCellMar>
          <w:top w:w="15" w:type="dxa"/>
          <w:left w:w="15" w:type="dxa"/>
          <w:bottom w:w="15" w:type="dxa"/>
          <w:right w:w="15" w:type="dxa"/>
        </w:tblCellMar>
        <w:tblLook w:val="04A0"/>
      </w:tblPr>
      <w:tblGrid>
        <w:gridCol w:w="2490"/>
        <w:gridCol w:w="1065"/>
      </w:tblGrid>
      <w:tr w:rsidR="005870C1" w:rsidRPr="005870C1" w:rsidTr="005870C1">
        <w:trPr>
          <w:tblHeader/>
          <w:tblCellSpacing w:w="15" w:type="dxa"/>
        </w:trPr>
        <w:tc>
          <w:tcPr>
            <w:tcW w:w="0" w:type="auto"/>
            <w:vAlign w:val="center"/>
            <w:hideMark/>
          </w:tcPr>
          <w:p w:rsidR="005870C1" w:rsidRPr="005870C1" w:rsidRDefault="005870C1" w:rsidP="005870C1">
            <w:pPr>
              <w:spacing w:after="0"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lang w:eastAsia="ru-RU"/>
              </w:rPr>
              <w:t>до 30 кг/до 0.2 м</w:t>
            </w:r>
            <w:r w:rsidRPr="005870C1">
              <w:rPr>
                <w:rFonts w:ascii="Times New Roman" w:eastAsia="Times New Roman" w:hAnsi="Times New Roman" w:cs="Times New Roman"/>
                <w:vertAlign w:val="superscript"/>
                <w:lang w:eastAsia="ru-RU"/>
              </w:rPr>
              <w:t>3</w:t>
            </w:r>
          </w:p>
        </w:tc>
        <w:tc>
          <w:tcPr>
            <w:tcW w:w="0" w:type="auto"/>
            <w:vAlign w:val="center"/>
            <w:hideMark/>
          </w:tcPr>
          <w:p w:rsidR="005870C1" w:rsidRPr="005870C1" w:rsidRDefault="005870C1" w:rsidP="005870C1">
            <w:pPr>
              <w:spacing w:after="0"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lang w:eastAsia="ru-RU"/>
              </w:rPr>
              <w:t>10.00 EUR</w:t>
            </w:r>
          </w:p>
        </w:tc>
      </w:tr>
      <w:tr w:rsidR="005870C1" w:rsidRPr="005870C1" w:rsidTr="005870C1">
        <w:trPr>
          <w:tblCellSpacing w:w="15" w:type="dxa"/>
        </w:trPr>
        <w:tc>
          <w:tcPr>
            <w:tcW w:w="0" w:type="auto"/>
            <w:vAlign w:val="center"/>
            <w:hideMark/>
          </w:tcPr>
          <w:p w:rsidR="005870C1" w:rsidRPr="005870C1" w:rsidRDefault="005870C1" w:rsidP="005870C1">
            <w:pPr>
              <w:spacing w:after="0"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lang w:eastAsia="ru-RU"/>
              </w:rPr>
              <w:t>от 30 кг до 50 кг/до 0.3 м</w:t>
            </w:r>
            <w:r w:rsidRPr="005870C1">
              <w:rPr>
                <w:rFonts w:ascii="Times New Roman" w:eastAsia="Times New Roman" w:hAnsi="Times New Roman" w:cs="Times New Roman"/>
                <w:vertAlign w:val="superscript"/>
                <w:lang w:eastAsia="ru-RU"/>
              </w:rPr>
              <w:t>3</w:t>
            </w:r>
          </w:p>
        </w:tc>
        <w:tc>
          <w:tcPr>
            <w:tcW w:w="0" w:type="auto"/>
            <w:vAlign w:val="center"/>
            <w:hideMark/>
          </w:tcPr>
          <w:p w:rsidR="005870C1" w:rsidRPr="005870C1" w:rsidRDefault="005870C1" w:rsidP="005870C1">
            <w:pPr>
              <w:spacing w:after="0"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lang w:eastAsia="ru-RU"/>
              </w:rPr>
              <w:t>15.00 EUR</w:t>
            </w:r>
          </w:p>
        </w:tc>
      </w:tr>
    </w:tbl>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5.4.</w:t>
      </w:r>
      <w:r w:rsidRPr="005870C1">
        <w:rPr>
          <w:rFonts w:ascii="Times New Roman" w:eastAsia="Times New Roman" w:hAnsi="Times New Roman" w:cs="Times New Roman"/>
          <w:lang w:eastAsia="ru-RU"/>
        </w:rPr>
        <w:t xml:space="preserve"> Негабаритный груз, размеры или вес которого превышают упомянутые в пункте 5.3. величины, принимается к перевозке по договорной цене, которая определяется заранее в главном офисе ECOLINES, по адресу: Рига, ул. А. </w:t>
      </w:r>
      <w:proofErr w:type="spellStart"/>
      <w:r w:rsidRPr="005870C1">
        <w:rPr>
          <w:rFonts w:ascii="Times New Roman" w:eastAsia="Times New Roman" w:hAnsi="Times New Roman" w:cs="Times New Roman"/>
          <w:lang w:eastAsia="ru-RU"/>
        </w:rPr>
        <w:t>Чака</w:t>
      </w:r>
      <w:proofErr w:type="spellEnd"/>
      <w:r w:rsidRPr="005870C1">
        <w:rPr>
          <w:rFonts w:ascii="Times New Roman" w:eastAsia="Times New Roman" w:hAnsi="Times New Roman" w:cs="Times New Roman"/>
          <w:lang w:eastAsia="ru-RU"/>
        </w:rPr>
        <w:t xml:space="preserve"> 45 или в представительствах ECOLINES: </w:t>
      </w:r>
      <w:proofErr w:type="gramStart"/>
      <w:r w:rsidRPr="005870C1">
        <w:rPr>
          <w:rFonts w:ascii="Times New Roman" w:eastAsia="Times New Roman" w:hAnsi="Times New Roman" w:cs="Times New Roman"/>
          <w:lang w:eastAsia="ru-RU"/>
        </w:rPr>
        <w:t xml:space="preserve">Латвия (Лиепая, Даугавпилс), Литва (Вильнюс, Каунас, </w:t>
      </w:r>
      <w:proofErr w:type="spellStart"/>
      <w:r w:rsidRPr="005870C1">
        <w:rPr>
          <w:rFonts w:ascii="Times New Roman" w:eastAsia="Times New Roman" w:hAnsi="Times New Roman" w:cs="Times New Roman"/>
          <w:lang w:eastAsia="ru-RU"/>
        </w:rPr>
        <w:t>Мариамполь</w:t>
      </w:r>
      <w:proofErr w:type="spellEnd"/>
      <w:r w:rsidRPr="005870C1">
        <w:rPr>
          <w:rFonts w:ascii="Times New Roman" w:eastAsia="Times New Roman" w:hAnsi="Times New Roman" w:cs="Times New Roman"/>
          <w:lang w:eastAsia="ru-RU"/>
        </w:rPr>
        <w:t>, Клайпеда), Эстония (</w:t>
      </w:r>
      <w:proofErr w:type="spellStart"/>
      <w:r w:rsidRPr="005870C1">
        <w:rPr>
          <w:rFonts w:ascii="Times New Roman" w:eastAsia="Times New Roman" w:hAnsi="Times New Roman" w:cs="Times New Roman"/>
          <w:lang w:eastAsia="ru-RU"/>
        </w:rPr>
        <w:t>Таллин</w:t>
      </w:r>
      <w:proofErr w:type="spellEnd"/>
      <w:r w:rsidRPr="005870C1">
        <w:rPr>
          <w:rFonts w:ascii="Times New Roman" w:eastAsia="Times New Roman" w:hAnsi="Times New Roman" w:cs="Times New Roman"/>
          <w:lang w:eastAsia="ru-RU"/>
        </w:rPr>
        <w:t>), Германия (Франкфурт/М), Бельгия (Антверпен).</w:t>
      </w:r>
      <w:proofErr w:type="gramEnd"/>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5.5</w:t>
      </w:r>
      <w:r w:rsidRPr="005870C1">
        <w:rPr>
          <w:rFonts w:ascii="Times New Roman" w:eastAsia="Times New Roman" w:hAnsi="Times New Roman" w:cs="Times New Roman"/>
          <w:lang w:eastAsia="ru-RU"/>
        </w:rPr>
        <w:t xml:space="preserve"> Велосипеды (в сложенном упакованном виде) принимаются к перевозке только на линии Рига - </w:t>
      </w:r>
      <w:proofErr w:type="spellStart"/>
      <w:r w:rsidRPr="005870C1">
        <w:rPr>
          <w:rFonts w:ascii="Times New Roman" w:eastAsia="Times New Roman" w:hAnsi="Times New Roman" w:cs="Times New Roman"/>
          <w:lang w:eastAsia="ru-RU"/>
        </w:rPr>
        <w:t>Таллин</w:t>
      </w:r>
      <w:proofErr w:type="spellEnd"/>
      <w:r w:rsidRPr="005870C1">
        <w:rPr>
          <w:rFonts w:ascii="Times New Roman" w:eastAsia="Times New Roman" w:hAnsi="Times New Roman" w:cs="Times New Roman"/>
          <w:lang w:eastAsia="ru-RU"/>
        </w:rPr>
        <w:t>. Стоимость услуги 20 EUR.</w:t>
      </w:r>
    </w:p>
    <w:p w:rsidR="005870C1" w:rsidRPr="005870C1" w:rsidRDefault="005870C1" w:rsidP="005870C1">
      <w:pPr>
        <w:spacing w:before="100" w:beforeAutospacing="1" w:after="100" w:afterAutospacing="1" w:line="240" w:lineRule="auto"/>
        <w:jc w:val="both"/>
        <w:outlineLvl w:val="2"/>
        <w:rPr>
          <w:rFonts w:ascii="Times New Roman" w:eastAsia="Times New Roman" w:hAnsi="Times New Roman" w:cs="Times New Roman"/>
          <w:b/>
          <w:bCs/>
          <w:lang w:eastAsia="ru-RU"/>
        </w:rPr>
      </w:pPr>
      <w:r w:rsidRPr="005870C1">
        <w:rPr>
          <w:rFonts w:ascii="Times New Roman" w:eastAsia="Times New Roman" w:hAnsi="Times New Roman" w:cs="Times New Roman"/>
          <w:b/>
          <w:bCs/>
          <w:lang w:eastAsia="ru-RU"/>
        </w:rPr>
        <w:t>6. Право отказать в перевозке</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 xml:space="preserve">6.1. Перевозчик имеет право отказать в перевозке багажа или груза, если: </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6.1.1.</w:t>
      </w:r>
      <w:r w:rsidRPr="005870C1">
        <w:rPr>
          <w:rFonts w:ascii="Times New Roman" w:eastAsia="Times New Roman" w:hAnsi="Times New Roman" w:cs="Times New Roman"/>
          <w:lang w:eastAsia="ru-RU"/>
        </w:rPr>
        <w:t xml:space="preserve"> Содержание, структура, форма или запах багажа/ груза могут повредить, запачкать багаж других пассажиров, салон автобуса или багажное отделение, или может мешать пассажирам или экипажу автобуса.</w:t>
      </w:r>
    </w:p>
    <w:p w:rsidR="005870C1" w:rsidRPr="005870C1" w:rsidRDefault="005870C1" w:rsidP="005870C1">
      <w:pPr>
        <w:spacing w:before="100" w:beforeAutospacing="1" w:after="100" w:afterAutospacing="1" w:line="240" w:lineRule="auto"/>
        <w:jc w:val="both"/>
        <w:rPr>
          <w:rFonts w:ascii="Times New Roman" w:eastAsia="Times New Roman" w:hAnsi="Times New Roman" w:cs="Times New Roman"/>
          <w:lang w:eastAsia="ru-RU"/>
        </w:rPr>
      </w:pPr>
      <w:r w:rsidRPr="005870C1">
        <w:rPr>
          <w:rFonts w:ascii="Times New Roman" w:eastAsia="Times New Roman" w:hAnsi="Times New Roman" w:cs="Times New Roman"/>
          <w:b/>
          <w:bCs/>
          <w:lang w:eastAsia="ru-RU"/>
        </w:rPr>
        <w:t>6.1.2</w:t>
      </w:r>
      <w:proofErr w:type="gramStart"/>
      <w:r w:rsidRPr="005870C1">
        <w:rPr>
          <w:rFonts w:ascii="Times New Roman" w:eastAsia="Times New Roman" w:hAnsi="Times New Roman" w:cs="Times New Roman"/>
          <w:lang w:eastAsia="ru-RU"/>
        </w:rPr>
        <w:t xml:space="preserve"> У</w:t>
      </w:r>
      <w:proofErr w:type="gramEnd"/>
      <w:r w:rsidRPr="005870C1">
        <w:rPr>
          <w:rFonts w:ascii="Times New Roman" w:eastAsia="Times New Roman" w:hAnsi="Times New Roman" w:cs="Times New Roman"/>
          <w:lang w:eastAsia="ru-RU"/>
        </w:rPr>
        <w:t xml:space="preserve"> экипажа автобуса есть подозрения, что содержимое сумок может вызвать задержку во время прохождения границ.</w:t>
      </w:r>
    </w:p>
    <w:p w:rsidR="00EE462E" w:rsidRPr="005870C1" w:rsidRDefault="00EE462E" w:rsidP="005870C1">
      <w:pPr>
        <w:jc w:val="both"/>
      </w:pPr>
    </w:p>
    <w:sectPr w:rsidR="00EE462E" w:rsidRPr="005870C1" w:rsidSect="00EE46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313C7"/>
    <w:multiLevelType w:val="multilevel"/>
    <w:tmpl w:val="C906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870C1"/>
    <w:rsid w:val="005870C1"/>
    <w:rsid w:val="00EE46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62E"/>
  </w:style>
  <w:style w:type="paragraph" w:styleId="2">
    <w:name w:val="heading 2"/>
    <w:basedOn w:val="a"/>
    <w:link w:val="20"/>
    <w:uiPriority w:val="9"/>
    <w:qFormat/>
    <w:rsid w:val="005870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870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70C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870C1"/>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870C1"/>
    <w:rPr>
      <w:color w:val="0000FF"/>
      <w:u w:val="single"/>
    </w:rPr>
  </w:style>
  <w:style w:type="paragraph" w:styleId="a4">
    <w:name w:val="Normal (Web)"/>
    <w:basedOn w:val="a"/>
    <w:uiPriority w:val="99"/>
    <w:semiHidden/>
    <w:unhideWhenUsed/>
    <w:rsid w:val="005870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870C1"/>
    <w:rPr>
      <w:b/>
      <w:bCs/>
    </w:rPr>
  </w:style>
  <w:style w:type="paragraph" w:styleId="a6">
    <w:name w:val="List Paragraph"/>
    <w:basedOn w:val="a"/>
    <w:uiPriority w:val="34"/>
    <w:qFormat/>
    <w:rsid w:val="005870C1"/>
    <w:pPr>
      <w:ind w:left="720"/>
      <w:contextualSpacing/>
    </w:pPr>
  </w:style>
</w:styles>
</file>

<file path=word/webSettings.xml><?xml version="1.0" encoding="utf-8"?>
<w:webSettings xmlns:r="http://schemas.openxmlformats.org/officeDocument/2006/relationships" xmlns:w="http://schemas.openxmlformats.org/wordprocessingml/2006/main">
  <w:divs>
    <w:div w:id="1946616641">
      <w:bodyDiv w:val="1"/>
      <w:marLeft w:val="0"/>
      <w:marRight w:val="0"/>
      <w:marTop w:val="0"/>
      <w:marBottom w:val="0"/>
      <w:divBdr>
        <w:top w:val="none" w:sz="0" w:space="0" w:color="auto"/>
        <w:left w:val="none" w:sz="0" w:space="0" w:color="auto"/>
        <w:bottom w:val="none" w:sz="0" w:space="0" w:color="auto"/>
        <w:right w:val="none" w:sz="0" w:space="0" w:color="auto"/>
      </w:divBdr>
      <w:divsChild>
        <w:div w:id="967734987">
          <w:marLeft w:val="0"/>
          <w:marRight w:val="0"/>
          <w:marTop w:val="0"/>
          <w:marBottom w:val="0"/>
          <w:divBdr>
            <w:top w:val="none" w:sz="0" w:space="0" w:color="auto"/>
            <w:left w:val="none" w:sz="0" w:space="0" w:color="auto"/>
            <w:bottom w:val="none" w:sz="0" w:space="0" w:color="auto"/>
            <w:right w:val="none" w:sz="0" w:space="0" w:color="auto"/>
          </w:divBdr>
          <w:divsChild>
            <w:div w:id="275136554">
              <w:marLeft w:val="0"/>
              <w:marRight w:val="0"/>
              <w:marTop w:val="0"/>
              <w:marBottom w:val="0"/>
              <w:divBdr>
                <w:top w:val="none" w:sz="0" w:space="0" w:color="auto"/>
                <w:left w:val="none" w:sz="0" w:space="0" w:color="auto"/>
                <w:bottom w:val="none" w:sz="0" w:space="0" w:color="auto"/>
                <w:right w:val="none" w:sz="0" w:space="0" w:color="auto"/>
              </w:divBdr>
            </w:div>
            <w:div w:id="1700550186">
              <w:marLeft w:val="0"/>
              <w:marRight w:val="0"/>
              <w:marTop w:val="0"/>
              <w:marBottom w:val="0"/>
              <w:divBdr>
                <w:top w:val="none" w:sz="0" w:space="0" w:color="auto"/>
                <w:left w:val="none" w:sz="0" w:space="0" w:color="auto"/>
                <w:bottom w:val="none" w:sz="0" w:space="0" w:color="auto"/>
                <w:right w:val="none" w:sz="0" w:space="0" w:color="auto"/>
              </w:divBdr>
            </w:div>
            <w:div w:id="737636359">
              <w:marLeft w:val="0"/>
              <w:marRight w:val="0"/>
              <w:marTop w:val="0"/>
              <w:marBottom w:val="0"/>
              <w:divBdr>
                <w:top w:val="none" w:sz="0" w:space="0" w:color="auto"/>
                <w:left w:val="none" w:sz="0" w:space="0" w:color="auto"/>
                <w:bottom w:val="none" w:sz="0" w:space="0" w:color="auto"/>
                <w:right w:val="none" w:sz="0" w:space="0" w:color="auto"/>
              </w:divBdr>
            </w:div>
            <w:div w:id="1647398006">
              <w:marLeft w:val="0"/>
              <w:marRight w:val="0"/>
              <w:marTop w:val="0"/>
              <w:marBottom w:val="0"/>
              <w:divBdr>
                <w:top w:val="none" w:sz="0" w:space="0" w:color="auto"/>
                <w:left w:val="none" w:sz="0" w:space="0" w:color="auto"/>
                <w:bottom w:val="none" w:sz="0" w:space="0" w:color="auto"/>
                <w:right w:val="none" w:sz="0" w:space="0" w:color="auto"/>
              </w:divBdr>
            </w:div>
            <w:div w:id="1549803763">
              <w:marLeft w:val="0"/>
              <w:marRight w:val="0"/>
              <w:marTop w:val="0"/>
              <w:marBottom w:val="0"/>
              <w:divBdr>
                <w:top w:val="none" w:sz="0" w:space="0" w:color="auto"/>
                <w:left w:val="none" w:sz="0" w:space="0" w:color="auto"/>
                <w:bottom w:val="none" w:sz="0" w:space="0" w:color="auto"/>
                <w:right w:val="none" w:sz="0" w:space="0" w:color="auto"/>
              </w:divBdr>
            </w:div>
            <w:div w:id="541866559">
              <w:marLeft w:val="0"/>
              <w:marRight w:val="0"/>
              <w:marTop w:val="0"/>
              <w:marBottom w:val="0"/>
              <w:divBdr>
                <w:top w:val="none" w:sz="0" w:space="0" w:color="auto"/>
                <w:left w:val="none" w:sz="0" w:space="0" w:color="auto"/>
                <w:bottom w:val="none" w:sz="0" w:space="0" w:color="auto"/>
                <w:right w:val="none" w:sz="0" w:space="0" w:color="auto"/>
              </w:divBdr>
            </w:div>
            <w:div w:id="71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698</Words>
  <Characters>3982</Characters>
  <Application>Microsoft Office Word</Application>
  <DocSecurity>0</DocSecurity>
  <Lines>33</Lines>
  <Paragraphs>9</Paragraphs>
  <ScaleCrop>false</ScaleCrop>
  <Company>Microsoft</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Draco</dc:creator>
  <cp:keywords/>
  <dc:description/>
  <cp:lastModifiedBy>Draco</cp:lastModifiedBy>
  <cp:revision>1</cp:revision>
  <dcterms:created xsi:type="dcterms:W3CDTF">2013-07-16T11:18:00Z</dcterms:created>
  <dcterms:modified xsi:type="dcterms:W3CDTF">2013-07-16T11:19:00Z</dcterms:modified>
</cp:coreProperties>
</file>