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DB" w14:textId="47656251" w:rsidR="005B43F5" w:rsidRPr="00F3147C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F3147C"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</w:p>
    <w:p w14:paraId="6C521AEE" w14:textId="0EF266E5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F3147C" w:rsidRPr="00F3147C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использованием принципа наследования</w:t>
      </w:r>
      <w:r w:rsidR="00566E42" w:rsidRPr="00566E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41C7873A" w:rsidR="005B43F5" w:rsidRPr="0004359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F3147C">
        <w:rPr>
          <w:rFonts w:ascii="Times New Roman" w:hAnsi="Times New Roman" w:cs="Times New Roman"/>
          <w:sz w:val="28"/>
          <w:szCs w:val="28"/>
          <w:lang w:val="ru-RU"/>
        </w:rPr>
        <w:t>использованию наследования в классах</w:t>
      </w:r>
      <w:r w:rsidR="00950E13" w:rsidRPr="000435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4DBFC0C1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Размеры и прокрутка окна</w:t>
      </w:r>
    </w:p>
    <w:p w14:paraId="505290AB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узнать ширину и высоту окна браузера? Как получить полную ширину и высоту документа, включая прокрученную часть? Как прокрутить страницу с помощью JavaScript?</w:t>
      </w:r>
    </w:p>
    <w:p w14:paraId="0A84C0D3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большинства таких запросов мы можем использовать корневой элемент документа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document.documentElement</w:t>
      </w:r>
      <w:r>
        <w:rPr>
          <w:rFonts w:ascii="Segoe UI" w:hAnsi="Segoe UI" w:cs="Segoe UI"/>
          <w:color w:val="333333"/>
        </w:rPr>
        <w:t>, который соответствует тегу </w:t>
      </w:r>
      <w:r>
        <w:rPr>
          <w:rStyle w:val="HTML"/>
          <w:rFonts w:ascii="Consolas" w:hAnsi="Consolas"/>
          <w:color w:val="333333"/>
          <w:shd w:val="clear" w:color="auto" w:fill="F5F2F0"/>
        </w:rPr>
        <w:t>&lt;html&gt;</w:t>
      </w:r>
      <w:r>
        <w:rPr>
          <w:rFonts w:ascii="Segoe UI" w:hAnsi="Segoe UI" w:cs="Segoe UI"/>
          <w:color w:val="333333"/>
        </w:rPr>
        <w:t>. Однако есть дополнительные методы и особенности, которые необходимо учитывать.</w:t>
      </w:r>
    </w:p>
    <w:bookmarkStart w:id="0" w:name="shirina-vysota-okna"/>
    <w:p w14:paraId="21E603D2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"https://learn.javascript.ru/size-and-scroll-window" \l "shirina-vysota-okna" </w:instrTex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Ширина/высота окна</w: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0"/>
    </w:p>
    <w:p w14:paraId="102D465D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получить ширину/высоту окна, можно взять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clientWidth/clientHeight</w:t>
      </w:r>
      <w:r>
        <w:rPr>
          <w:rFonts w:ascii="Segoe UI" w:hAnsi="Segoe UI" w:cs="Segoe UI"/>
          <w:color w:val="333333"/>
        </w:rPr>
        <w:t> из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document.documentElement</w:t>
      </w:r>
      <w:r>
        <w:rPr>
          <w:rFonts w:ascii="Segoe UI" w:hAnsi="Segoe UI" w:cs="Segoe UI"/>
          <w:color w:val="333333"/>
        </w:rPr>
        <w:t>:</w:t>
      </w:r>
    </w:p>
    <w:p w14:paraId="33F124AB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эта кнопка показывает высоту вашего окна:</w:t>
      </w:r>
    </w:p>
    <w:p w14:paraId="45188784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alert(document.documentElement.clientHeight)</w:t>
      </w:r>
    </w:p>
    <w:p w14:paraId="5913B329" w14:textId="77777777" w:rsidR="00F3147C" w:rsidRDefault="00F3147C" w:rsidP="00F3147C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Не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window.innerWidth/Height</w:t>
      </w:r>
    </w:p>
    <w:p w14:paraId="63CD0E6C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Браузеры также поддерживают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window.innerWidth/innerHeight</w:t>
      </w:r>
      <w:r>
        <w:rPr>
          <w:rFonts w:ascii="Segoe UI" w:hAnsi="Segoe UI" w:cs="Segoe UI"/>
          <w:color w:val="333333"/>
        </w:rPr>
        <w:t>. Вроде бы, похоже на то, что нам нужно. Почему же не использовать их?</w:t>
      </w:r>
    </w:p>
    <w:p w14:paraId="4CAF3FF7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есть полоса прокрутки, и она занимает какое-то место, то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clientWidth/clientHeight</w:t>
      </w:r>
      <w:r>
        <w:rPr>
          <w:rFonts w:ascii="Segoe UI" w:hAnsi="Segoe UI" w:cs="Segoe UI"/>
          <w:color w:val="333333"/>
        </w:rPr>
        <w:t> указывают на ширину/высоту документа без неё (за её вычетом). Иными словами, они возвращают высоту/ширину видимой части документа, доступной для содержимого.</w:t>
      </w:r>
    </w:p>
    <w:p w14:paraId="7A35D4CC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 </w:t>
      </w:r>
      <w:r>
        <w:rPr>
          <w:rStyle w:val="HTML"/>
          <w:rFonts w:ascii="Consolas" w:hAnsi="Consolas"/>
          <w:color w:val="333333"/>
          <w:shd w:val="clear" w:color="auto" w:fill="F5F2F0"/>
        </w:rPr>
        <w:t>window.innerWidth/innerHeight</w:t>
      </w:r>
      <w:r>
        <w:rPr>
          <w:rFonts w:ascii="Segoe UI" w:hAnsi="Segoe UI" w:cs="Segoe UI"/>
          <w:color w:val="333333"/>
        </w:rPr>
        <w:t> включают в себя полосу прокрутки.</w:t>
      </w:r>
    </w:p>
    <w:p w14:paraId="7E318FCA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полоса прокрутки занимает некоторое место, то эти две строки выведут разные значения:</w:t>
      </w:r>
    </w:p>
    <w:p w14:paraId="4E6637FC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window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innerWidth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полная ширина окна</w:t>
      </w:r>
    </w:p>
    <w:p w14:paraId="427EA546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documentElement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clientWidth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ширина окна за вычетом полосы прокрутки</w:t>
      </w:r>
    </w:p>
    <w:p w14:paraId="0F974965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большинстве случаев нам нужна </w:t>
      </w:r>
      <w:r>
        <w:rPr>
          <w:rStyle w:val="a7"/>
          <w:rFonts w:ascii="Segoe UI" w:hAnsi="Segoe UI" w:cs="Segoe UI"/>
          <w:color w:val="333333"/>
        </w:rPr>
        <w:t>доступная</w:t>
      </w:r>
      <w:r>
        <w:rPr>
          <w:rFonts w:ascii="Segoe UI" w:hAnsi="Segoe UI" w:cs="Segoe UI"/>
          <w:color w:val="333333"/>
        </w:rPr>
        <w:t> ширина окна: для рисования или позиционирования. Полоса прокрутки «отъедает» её часть. Поэтому следует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documentElement.clientHeight/Width</w:t>
      </w:r>
      <w:r>
        <w:rPr>
          <w:rFonts w:ascii="Segoe UI" w:hAnsi="Segoe UI" w:cs="Segoe UI"/>
          <w:color w:val="333333"/>
        </w:rPr>
        <w:t>.</w:t>
      </w:r>
    </w:p>
    <w:p w14:paraId="39E76ECD" w14:textId="77777777" w:rsidR="00F3147C" w:rsidRDefault="00F3147C" w:rsidP="00F3147C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lastRenderedPageBreak/>
        <w:t>DOCTYPE</w:t>
      </w:r>
      <w:r>
        <w:rPr>
          <w:rStyle w:val="importanttype"/>
          <w:rFonts w:ascii="Segoe UI" w:hAnsi="Segoe UI" w:cs="Segoe UI"/>
          <w:b/>
          <w:bCs/>
          <w:color w:val="333333"/>
        </w:rPr>
        <w:t> – это важно</w:t>
      </w:r>
    </w:p>
    <w:p w14:paraId="7E927068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геометрические свойства верхнего уровня могут работать немного иначе, если в HTML нет </w:t>
      </w:r>
      <w:r>
        <w:rPr>
          <w:rStyle w:val="HTML"/>
          <w:rFonts w:ascii="Consolas" w:hAnsi="Consolas"/>
          <w:color w:val="333333"/>
          <w:shd w:val="clear" w:color="auto" w:fill="F5F2F0"/>
        </w:rPr>
        <w:t>&lt;!DOCTYPE HTML&gt;</w:t>
      </w:r>
      <w:r>
        <w:rPr>
          <w:rFonts w:ascii="Segoe UI" w:hAnsi="Segoe UI" w:cs="Segoe UI"/>
          <w:color w:val="333333"/>
        </w:rPr>
        <w:t>. Возможны странности.</w:t>
      </w:r>
    </w:p>
    <w:p w14:paraId="52EF3FFD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современном HTML мы всегда должны указывать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DOCTYPE</w:t>
      </w:r>
      <w:r>
        <w:rPr>
          <w:rFonts w:ascii="Segoe UI" w:hAnsi="Segoe UI" w:cs="Segoe UI"/>
          <w:color w:val="333333"/>
        </w:rPr>
        <w:t>.</w:t>
      </w:r>
    </w:p>
    <w:bookmarkStart w:id="1" w:name="shirina-vysota-dokumenta"/>
    <w:p w14:paraId="3F76B0A4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"https://learn.javascript.ru/size-and-scroll-window" \l "shirina-vysota-dokumenta" </w:instrTex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Ширина/высота документа</w: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"/>
    </w:p>
    <w:p w14:paraId="4763545A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Теоретически, т.к. корневым элементом документа является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documentElement</w:t>
      </w:r>
      <w:r>
        <w:rPr>
          <w:rFonts w:ascii="Segoe UI" w:hAnsi="Segoe UI" w:cs="Segoe UI"/>
          <w:color w:val="333333"/>
        </w:rPr>
        <w:t>, и он включает в себя всё содержимое, мы можем получить полный размер документа как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documentElement.scrollWidth/scrollHeight</w:t>
      </w:r>
      <w:r>
        <w:rPr>
          <w:rFonts w:ascii="Segoe UI" w:hAnsi="Segoe UI" w:cs="Segoe UI"/>
          <w:color w:val="333333"/>
        </w:rPr>
        <w:t>.</w:t>
      </w:r>
    </w:p>
    <w:p w14:paraId="48A7D331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именно на этом элементе, для страницы в целом, эти свойства работают не так, как предполагается. В Chrome/Safari/Opera, если нет прокрутки, то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documentElement.scrollHeight</w:t>
      </w:r>
      <w:r>
        <w:rPr>
          <w:rFonts w:ascii="Segoe UI" w:hAnsi="Segoe UI" w:cs="Segoe UI"/>
          <w:color w:val="333333"/>
        </w:rPr>
        <w:t> может быть даже меньше, чем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documentElement.clientHeight</w:t>
      </w:r>
      <w:r>
        <w:rPr>
          <w:rFonts w:ascii="Segoe UI" w:hAnsi="Segoe UI" w:cs="Segoe UI"/>
          <w:color w:val="333333"/>
        </w:rPr>
        <w:t>! С точки зрения элемента это невозможная ситуация.</w:t>
      </w:r>
    </w:p>
    <w:p w14:paraId="695DD81D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надёжно получить полную высоту документа, нам следует взять максимальное из этих свойств:</w:t>
      </w:r>
    </w:p>
    <w:p w14:paraId="5038BE28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scrollHeight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Math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max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2BE3D468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scrollHeight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documentElement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scrollHeight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5E586562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offsetHeight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documentElement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offsetHeight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14:paraId="00364502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body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clientHeight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documentElement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clientHeight</w:t>
      </w:r>
    </w:p>
    <w:p w14:paraId="3D02207D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5A52F2F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D0FE2C8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'Полная высота документа с прокручиваемой частью: 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scrollHeight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57C0226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Почему? Лучше не спрашивайте. Эти несоответствия идут с древних времён. Глубокой логики здесь нет.</w:t>
      </w:r>
    </w:p>
    <w:bookmarkStart w:id="2" w:name="page-scroll"/>
    <w:p w14:paraId="616B506F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"https://learn.javascript.ru/size-and-scroll-window" \l "page-scroll" </w:instrTex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Получение текущей прокрутки</w: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2"/>
    </w:p>
    <w:p w14:paraId="6CF989FD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Обычные элементы хранят текущее состояние прокрутки в </w:t>
      </w:r>
      <w:r>
        <w:rPr>
          <w:rStyle w:val="HTML"/>
          <w:rFonts w:ascii="Consolas" w:hAnsi="Consolas"/>
          <w:color w:val="333333"/>
          <w:shd w:val="clear" w:color="auto" w:fill="F5F2F0"/>
        </w:rPr>
        <w:t>elem.scrollLeft/scrollTop</w:t>
      </w:r>
      <w:r>
        <w:rPr>
          <w:rFonts w:ascii="Segoe UI" w:hAnsi="Segoe UI" w:cs="Segoe UI"/>
          <w:color w:val="333333"/>
        </w:rPr>
        <w:t>.</w:t>
      </w:r>
    </w:p>
    <w:p w14:paraId="3C2F9CAE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 же со страницей? В большинстве браузеров мы можем обратиться к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documentElement.scrollLeft/Top</w:t>
      </w:r>
      <w:r>
        <w:rPr>
          <w:rFonts w:ascii="Segoe UI" w:hAnsi="Segoe UI" w:cs="Segoe UI"/>
          <w:color w:val="333333"/>
        </w:rPr>
        <w:t>, за исключением основанных на старом WebKit (Safari), где есть ошибка (</w:t>
      </w:r>
      <w:hyperlink r:id="rId9" w:history="1">
        <w:r>
          <w:rPr>
            <w:rStyle w:val="a3"/>
            <w:rFonts w:ascii="Segoe UI" w:hAnsi="Segoe UI" w:cs="Segoe UI"/>
            <w:color w:val="0059B2"/>
            <w:u w:val="none"/>
          </w:rPr>
          <w:t>5991</w:t>
        </w:r>
      </w:hyperlink>
      <w:r>
        <w:rPr>
          <w:rFonts w:ascii="Segoe UI" w:hAnsi="Segoe UI" w:cs="Segoe UI"/>
          <w:color w:val="333333"/>
        </w:rPr>
        <w:t>), и там нужно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document.body</w:t>
      </w:r>
      <w:r>
        <w:rPr>
          <w:rFonts w:ascii="Segoe UI" w:hAnsi="Segoe UI" w:cs="Segoe UI"/>
          <w:color w:val="333333"/>
        </w:rPr>
        <w:t> вместо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document.documentElement</w:t>
      </w:r>
      <w:r>
        <w:rPr>
          <w:rFonts w:ascii="Segoe UI" w:hAnsi="Segoe UI" w:cs="Segoe UI"/>
          <w:color w:val="333333"/>
        </w:rPr>
        <w:t>.</w:t>
      </w:r>
    </w:p>
    <w:p w14:paraId="099A9D1A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 счастью, нам совсем не обязательно запоминать эти особенности, потому что текущую прокрутку можно прочитать из свойств </w:t>
      </w:r>
      <w:r>
        <w:rPr>
          <w:rStyle w:val="HTML"/>
          <w:rFonts w:ascii="Consolas" w:hAnsi="Consolas"/>
          <w:color w:val="333333"/>
          <w:shd w:val="clear" w:color="auto" w:fill="F5F2F0"/>
        </w:rPr>
        <w:t>window.pageXOffset/pageYOffset</w:t>
      </w:r>
      <w:r>
        <w:rPr>
          <w:rFonts w:ascii="Segoe UI" w:hAnsi="Segoe UI" w:cs="Segoe UI"/>
          <w:color w:val="333333"/>
        </w:rPr>
        <w:t>:</w:t>
      </w:r>
    </w:p>
    <w:p w14:paraId="0B89926A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'Текущая прокрутка сверху: 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window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pageYOffset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7C2A72D" w14:textId="77777777" w:rsidR="00F3147C" w:rsidRDefault="00F3147C" w:rsidP="00F3147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'Текущая прокрутка слева: 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window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pageXOffset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1944BCE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Эти свойства доступны только для чтения.</w:t>
      </w:r>
    </w:p>
    <w:bookmarkStart w:id="3" w:name="window-scroll"/>
    <w:p w14:paraId="712CEB3C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fldChar w:fldCharType="begin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"https://learn.javascript.ru/size-and-scroll-window" \l "window-scroll" </w:instrTex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Прокрутка: scrollTo, scrollBy, scrollIntoView</w: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3"/>
    </w:p>
    <w:p w14:paraId="63494EFC" w14:textId="77777777" w:rsidR="00F3147C" w:rsidRDefault="00F3147C" w:rsidP="00F3147C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Важно:</w:t>
      </w:r>
    </w:p>
    <w:p w14:paraId="0E6812DC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прокрутки страницы из JavaScript её DOM должен быть полностью построен.</w:t>
      </w:r>
    </w:p>
    <w:p w14:paraId="49A83852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если мы попытаемся прокрутить страницу из скрипта в </w:t>
      </w:r>
      <w:r>
        <w:rPr>
          <w:rStyle w:val="HTML"/>
          <w:rFonts w:ascii="Consolas" w:hAnsi="Consolas"/>
          <w:color w:val="333333"/>
          <w:shd w:val="clear" w:color="auto" w:fill="F5F2F0"/>
        </w:rPr>
        <w:t>&lt;head&gt;</w:t>
      </w:r>
      <w:r>
        <w:rPr>
          <w:rFonts w:ascii="Segoe UI" w:hAnsi="Segoe UI" w:cs="Segoe UI"/>
          <w:color w:val="333333"/>
        </w:rPr>
        <w:t>, это не сработает.</w:t>
      </w:r>
    </w:p>
    <w:p w14:paraId="558576AF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Обычные элементы можно прокручивать, изменяя </w:t>
      </w:r>
      <w:r>
        <w:rPr>
          <w:rStyle w:val="HTML"/>
          <w:rFonts w:ascii="Consolas" w:hAnsi="Consolas"/>
          <w:color w:val="333333"/>
          <w:shd w:val="clear" w:color="auto" w:fill="F5F2F0"/>
        </w:rPr>
        <w:t>scrollTop/scrollLeft</w:t>
      </w:r>
      <w:r>
        <w:rPr>
          <w:rFonts w:ascii="Segoe UI" w:hAnsi="Segoe UI" w:cs="Segoe UI"/>
          <w:color w:val="333333"/>
        </w:rPr>
        <w:t>.</w:t>
      </w:r>
    </w:p>
    <w:p w14:paraId="7C26E9B1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сделать то же самое для страницы в целом, используя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document.documentElement.scrollTop/Left</w:t>
      </w:r>
      <w:r>
        <w:rPr>
          <w:rFonts w:ascii="Segoe UI" w:hAnsi="Segoe UI" w:cs="Segoe UI"/>
          <w:color w:val="333333"/>
        </w:rPr>
        <w:t> (кроме основанных на старом WebKit (Safari), где, как сказано выше,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document.body.scrollTop/Left</w:t>
      </w:r>
      <w:r>
        <w:rPr>
          <w:rFonts w:ascii="Segoe UI" w:hAnsi="Segoe UI" w:cs="Segoe UI"/>
          <w:color w:val="333333"/>
        </w:rPr>
        <w:t>).</w:t>
      </w:r>
    </w:p>
    <w:p w14:paraId="7BE02E7F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и другие способы, в которых подобных несовместимостей нет: специальные методы </w:t>
      </w:r>
      <w:r>
        <w:rPr>
          <w:rStyle w:val="HTML"/>
          <w:rFonts w:ascii="Consolas" w:hAnsi="Consolas"/>
          <w:color w:val="333333"/>
          <w:shd w:val="clear" w:color="auto" w:fill="F5F2F0"/>
        </w:rPr>
        <w:t>window.scrollBy(x,y)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window.scrollTo(pageX,pageY)</w:t>
      </w:r>
      <w:r>
        <w:rPr>
          <w:rFonts w:ascii="Segoe UI" w:hAnsi="Segoe UI" w:cs="Segoe UI"/>
          <w:color w:val="333333"/>
        </w:rPr>
        <w:t>.</w:t>
      </w:r>
    </w:p>
    <w:p w14:paraId="6264C06F" w14:textId="77777777" w:rsidR="00F3147C" w:rsidRDefault="00F3147C" w:rsidP="00F3147C">
      <w:pPr>
        <w:pStyle w:val="a4"/>
        <w:numPr>
          <w:ilvl w:val="0"/>
          <w:numId w:val="38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scrollBy(x,y)</w:t>
      </w:r>
      <w:r>
        <w:rPr>
          <w:rFonts w:ascii="Segoe UI" w:hAnsi="Segoe UI" w:cs="Segoe UI"/>
          <w:color w:val="333333"/>
        </w:rPr>
        <w:t> прокручивает страницу </w:t>
      </w:r>
      <w:r>
        <w:rPr>
          <w:rStyle w:val="a7"/>
          <w:rFonts w:ascii="Segoe UI" w:hAnsi="Segoe UI" w:cs="Segoe UI"/>
          <w:color w:val="333333"/>
        </w:rPr>
        <w:t>относительно её текущего положения</w:t>
      </w:r>
      <w:r>
        <w:rPr>
          <w:rFonts w:ascii="Segoe UI" w:hAnsi="Segoe UI" w:cs="Segoe UI"/>
          <w:color w:val="333333"/>
        </w:rPr>
        <w:t>. Например, </w:t>
      </w:r>
      <w:r>
        <w:rPr>
          <w:rStyle w:val="HTML"/>
          <w:rFonts w:ascii="Consolas" w:hAnsi="Consolas"/>
          <w:color w:val="333333"/>
          <w:shd w:val="clear" w:color="auto" w:fill="F5F2F0"/>
        </w:rPr>
        <w:t>scrollBy(0,10)</w:t>
      </w:r>
      <w:r>
        <w:rPr>
          <w:rFonts w:ascii="Segoe UI" w:hAnsi="Segoe UI" w:cs="Segoe UI"/>
          <w:color w:val="333333"/>
        </w:rPr>
        <w:t> прокручивает страницу на </w:t>
      </w:r>
      <w:r>
        <w:rPr>
          <w:rStyle w:val="HTML"/>
          <w:rFonts w:ascii="Consolas" w:hAnsi="Consolas"/>
          <w:color w:val="333333"/>
          <w:shd w:val="clear" w:color="auto" w:fill="F5F2F0"/>
        </w:rPr>
        <w:t>10px</w:t>
      </w:r>
      <w:r>
        <w:rPr>
          <w:rFonts w:ascii="Segoe UI" w:hAnsi="Segoe UI" w:cs="Segoe UI"/>
          <w:color w:val="333333"/>
        </w:rPr>
        <w:t> вниз.</w:t>
      </w:r>
    </w:p>
    <w:p w14:paraId="4E375DBB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Кнопка ниже демонстрирует это:</w:t>
      </w:r>
    </w:p>
    <w:p w14:paraId="3D13AEFE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window.scrollBy(0,10)</w:t>
      </w:r>
    </w:p>
    <w:p w14:paraId="372D1ADE" w14:textId="77777777" w:rsidR="00F3147C" w:rsidRDefault="00F3147C" w:rsidP="00F3147C">
      <w:pPr>
        <w:pStyle w:val="a4"/>
        <w:numPr>
          <w:ilvl w:val="0"/>
          <w:numId w:val="38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scrollTo(pageX,pageY)</w:t>
      </w:r>
      <w:r>
        <w:rPr>
          <w:rFonts w:ascii="Segoe UI" w:hAnsi="Segoe UI" w:cs="Segoe UI"/>
          <w:color w:val="333333"/>
        </w:rPr>
        <w:t> прокручивает страницу </w:t>
      </w:r>
      <w:r>
        <w:rPr>
          <w:rStyle w:val="a7"/>
          <w:rFonts w:ascii="Segoe UI" w:hAnsi="Segoe UI" w:cs="Segoe UI"/>
          <w:color w:val="333333"/>
        </w:rPr>
        <w:t>на абсолютные координаты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(pageX,pageY)</w:t>
      </w:r>
      <w:r>
        <w:rPr>
          <w:rFonts w:ascii="Segoe UI" w:hAnsi="Segoe UI" w:cs="Segoe UI"/>
          <w:color w:val="333333"/>
        </w:rPr>
        <w:t>. То есть, чтобы левый-верхний угол видимой части страницы имел данные координаты относительно левого верхнего угла документа. Это всё равно, что поставить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scrollLeft/scrollTop</w:t>
      </w:r>
      <w:r>
        <w:rPr>
          <w:rFonts w:ascii="Segoe UI" w:hAnsi="Segoe UI" w:cs="Segoe UI"/>
          <w:color w:val="333333"/>
        </w:rPr>
        <w:t>. Для прокрутки в самое начало мы можем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scrollTo(0,0)</w:t>
      </w:r>
      <w:r>
        <w:rPr>
          <w:rFonts w:ascii="Segoe UI" w:hAnsi="Segoe UI" w:cs="Segoe UI"/>
          <w:color w:val="333333"/>
        </w:rPr>
        <w:t>.</w:t>
      </w:r>
    </w:p>
    <w:p w14:paraId="586C9342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window.scrollTo(0,0)</w:t>
      </w:r>
    </w:p>
    <w:p w14:paraId="585A384C" w14:textId="77777777" w:rsidR="00F3147C" w:rsidRDefault="00F3147C" w:rsidP="00F3147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Эти методы одинаково работают для всех браузеров.</w:t>
      </w:r>
    </w:p>
    <w:bookmarkStart w:id="4" w:name="scrollintoview"/>
    <w:p w14:paraId="182E95FA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"https://learn.javascript.ru/size-and-scroll-window" \l "scrollintoview" </w:instrTex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scrollIntoView</w: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4"/>
    </w:p>
    <w:p w14:paraId="4E3C4D8B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полноты картины давайте рассмотрим ещё один метод: </w:t>
      </w:r>
      <w:hyperlink r:id="rId10" w:history="1">
        <w:r>
          <w:rPr>
            <w:rStyle w:val="a3"/>
            <w:rFonts w:ascii="Segoe UI" w:hAnsi="Segoe UI" w:cs="Segoe UI"/>
            <w:color w:val="0059B2"/>
            <w:u w:val="none"/>
          </w:rPr>
          <w:t>elem.scrollIntoView(top)</w:t>
        </w:r>
      </w:hyperlink>
      <w:r>
        <w:rPr>
          <w:rFonts w:ascii="Segoe UI" w:hAnsi="Segoe UI" w:cs="Segoe UI"/>
          <w:color w:val="333333"/>
        </w:rPr>
        <w:t>.</w:t>
      </w:r>
    </w:p>
    <w:p w14:paraId="7A77B066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elem.scrollIntoView(top)</w:t>
      </w:r>
      <w:r>
        <w:rPr>
          <w:rFonts w:ascii="Segoe UI" w:hAnsi="Segoe UI" w:cs="Segoe UI"/>
          <w:color w:val="333333"/>
        </w:rPr>
        <w:t> прокручивает страницу, чтобы </w:t>
      </w:r>
      <w:r>
        <w:rPr>
          <w:rStyle w:val="HTML"/>
          <w:rFonts w:ascii="Consolas" w:hAnsi="Consolas"/>
          <w:color w:val="333333"/>
          <w:shd w:val="clear" w:color="auto" w:fill="F5F2F0"/>
        </w:rPr>
        <w:t>elem</w:t>
      </w:r>
      <w:r>
        <w:rPr>
          <w:rFonts w:ascii="Segoe UI" w:hAnsi="Segoe UI" w:cs="Segoe UI"/>
          <w:color w:val="333333"/>
        </w:rPr>
        <w:t> оказался вверху. У него есть один аргумент:</w:t>
      </w:r>
    </w:p>
    <w:p w14:paraId="5CB73044" w14:textId="77777777" w:rsidR="00F3147C" w:rsidRDefault="00F3147C" w:rsidP="00F3147C">
      <w:pPr>
        <w:numPr>
          <w:ilvl w:val="0"/>
          <w:numId w:val="3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top=true</w:t>
      </w:r>
      <w:r>
        <w:rPr>
          <w:rFonts w:ascii="Segoe UI" w:hAnsi="Segoe UI" w:cs="Segoe UI"/>
          <w:color w:val="333333"/>
        </w:rPr>
        <w:t> (по умолчанию), то страница будет прокручена, чтобы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elem</w:t>
      </w:r>
      <w:r>
        <w:rPr>
          <w:rFonts w:ascii="Segoe UI" w:hAnsi="Segoe UI" w:cs="Segoe UI"/>
          <w:color w:val="333333"/>
        </w:rPr>
        <w:t> появился в верхней части окна. Верхний край элемента совмещён с верхней частью окна.</w:t>
      </w:r>
    </w:p>
    <w:p w14:paraId="7AC37A3D" w14:textId="77777777" w:rsidR="00F3147C" w:rsidRDefault="00F3147C" w:rsidP="00F3147C">
      <w:pPr>
        <w:numPr>
          <w:ilvl w:val="0"/>
          <w:numId w:val="3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top=false</w:t>
      </w:r>
      <w:r>
        <w:rPr>
          <w:rFonts w:ascii="Segoe UI" w:hAnsi="Segoe UI" w:cs="Segoe UI"/>
          <w:color w:val="333333"/>
        </w:rPr>
        <w:t>, то страница будет прокручена, чтобы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elem</w:t>
      </w:r>
      <w:r>
        <w:rPr>
          <w:rFonts w:ascii="Segoe UI" w:hAnsi="Segoe UI" w:cs="Segoe UI"/>
          <w:color w:val="333333"/>
        </w:rPr>
        <w:t> появился внизу. Нижний край элемента будет совмещён с нижним краем окна.</w:t>
      </w:r>
    </w:p>
    <w:p w14:paraId="383578B0" w14:textId="77777777" w:rsidR="00F3147C" w:rsidRDefault="00F3147C" w:rsidP="00F3147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Кнопка ниже прокрутит страницу так, что она сама окажется вверху:</w:t>
      </w:r>
    </w:p>
    <w:p w14:paraId="7663BB98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this.scrollIntoView()</w:t>
      </w:r>
    </w:p>
    <w:p w14:paraId="6B20B73E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следующая кнопка прокрутит страницу так, что она сама окажется внизу</w:t>
      </w:r>
    </w:p>
    <w:p w14:paraId="6122BDA2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this.scrollIntoView(false)</w:t>
      </w:r>
    </w:p>
    <w:bookmarkStart w:id="5" w:name="zapretit-prokrutku"/>
    <w:p w14:paraId="0CD1D04A" w14:textId="77777777" w:rsidR="00F3147C" w:rsidRPr="00F3147C" w:rsidRDefault="00F3147C" w:rsidP="00F3147C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"https://learn.javascript.ru/size-and-scroll-window" \l "zapretit-prokrutku" </w:instrTex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Запретить прокрутку</w:t>
      </w:r>
      <w:r w:rsidRPr="00F3147C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5"/>
    </w:p>
    <w:p w14:paraId="68305197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Иногда нам нужно сделать документ «непрокручиваемым». Например, при показе большого диалогового окна над документом – чтобы посетитель мог прокручивать это окно, но не документ.</w:t>
      </w:r>
    </w:p>
    <w:p w14:paraId="20B6FC3A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запретить прокрутку страницы, достаточно установить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document.body.style.overflow = "hidden"</w:t>
      </w:r>
      <w:r>
        <w:rPr>
          <w:rFonts w:ascii="Segoe UI" w:hAnsi="Segoe UI" w:cs="Segoe UI"/>
          <w:color w:val="333333"/>
        </w:rPr>
        <w:t>.</w:t>
      </w:r>
    </w:p>
    <w:p w14:paraId="26F705E7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Попробуйте сами:</w:t>
      </w:r>
    </w:p>
    <w:p w14:paraId="6DAA37AC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document.body.style.overflow = 'hidden'</w:t>
      </w:r>
    </w:p>
    <w:p w14:paraId="3626A9A3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document.body.style.overflow = ''</w:t>
      </w:r>
    </w:p>
    <w:p w14:paraId="04469847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Первая кнопка останавливает прокрутку, вторая возобновляет её.</w:t>
      </w:r>
    </w:p>
    <w:p w14:paraId="234C88E7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Аналогичным образом мы можем «заморозить» прокрутку для других элементов, а не только для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document.body</w:t>
      </w:r>
      <w:r>
        <w:rPr>
          <w:rFonts w:ascii="Segoe UI" w:hAnsi="Segoe UI" w:cs="Segoe UI"/>
          <w:color w:val="333333"/>
        </w:rPr>
        <w:t>.</w:t>
      </w:r>
    </w:p>
    <w:p w14:paraId="4A2CC6BB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Недостатком этого способа является то, что сама полоса прокрутки исчезает. Если она занимала некоторую ширину, то теперь эта ширина освободится, и содержимое страницы расширится, текст «прыгнет», заняв освободившееся место.</w:t>
      </w:r>
    </w:p>
    <w:p w14:paraId="32D0D258" w14:textId="77777777" w:rsidR="00F3147C" w:rsidRDefault="00F3147C" w:rsidP="00F3147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выглядит немного странно, но это можно обойти, если сравнить </w:t>
      </w:r>
      <w:r>
        <w:rPr>
          <w:rStyle w:val="HTML"/>
          <w:rFonts w:ascii="Consolas" w:hAnsi="Consolas"/>
          <w:color w:val="333333"/>
          <w:shd w:val="clear" w:color="auto" w:fill="F5F2F0"/>
        </w:rPr>
        <w:t>clientWidth</w:t>
      </w:r>
      <w:r>
        <w:rPr>
          <w:rFonts w:ascii="Segoe UI" w:hAnsi="Segoe UI" w:cs="Segoe UI"/>
          <w:color w:val="333333"/>
        </w:rPr>
        <w:t> до и после остановки, и если </w:t>
      </w:r>
      <w:r>
        <w:rPr>
          <w:rStyle w:val="HTML"/>
          <w:rFonts w:ascii="Consolas" w:hAnsi="Consolas"/>
          <w:color w:val="333333"/>
          <w:shd w:val="clear" w:color="auto" w:fill="F5F2F0"/>
        </w:rPr>
        <w:t>clientWidth</w:t>
      </w:r>
      <w:r>
        <w:rPr>
          <w:rFonts w:ascii="Segoe UI" w:hAnsi="Segoe UI" w:cs="Segoe UI"/>
          <w:color w:val="333333"/>
        </w:rPr>
        <w:t> увеличится (значит полоса прокрутки исчезла), то добавить </w:t>
      </w:r>
      <w:r>
        <w:rPr>
          <w:rStyle w:val="HTML"/>
          <w:rFonts w:ascii="Consolas" w:hAnsi="Consolas"/>
          <w:color w:val="333333"/>
          <w:shd w:val="clear" w:color="auto" w:fill="F5F2F0"/>
        </w:rPr>
        <w:t>padding</w:t>
      </w:r>
      <w:r>
        <w:rPr>
          <w:rFonts w:ascii="Segoe UI" w:hAnsi="Segoe UI" w:cs="Segoe UI"/>
          <w:color w:val="333333"/>
        </w:rPr>
        <w:t> в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document.body</w:t>
      </w:r>
      <w:r>
        <w:rPr>
          <w:rFonts w:ascii="Segoe UI" w:hAnsi="Segoe UI" w:cs="Segoe UI"/>
          <w:color w:val="333333"/>
        </w:rPr>
        <w:t> вместо полосы прокрутки, чтобы оставить ширину содержимого прежней.</w:t>
      </w:r>
    </w:p>
    <w:p w14:paraId="57A67931" w14:textId="77777777" w:rsidR="00075FB1" w:rsidRPr="00043596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52A77E96" w14:textId="472380AD" w:rsidR="00F3147C" w:rsidRDefault="00F3147C" w:rsidP="00F3147C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ru-BY" w:eastAsia="ru-BY"/>
        </w:rPr>
      </w:pPr>
      <w:r>
        <w:rPr>
          <w:rFonts w:ascii="Arial" w:hAnsi="Arial" w:cs="Arial"/>
          <w:color w:val="333333"/>
          <w:sz w:val="23"/>
          <w:szCs w:val="23"/>
        </w:rPr>
        <w:t>Дана кнопка. По нажатию на эту кнопку выведите высоту окна браузера. </w:t>
      </w:r>
      <w:r>
        <w:rPr>
          <w:rFonts w:ascii="Arial" w:hAnsi="Arial" w:cs="Arial"/>
          <w:color w:val="333333"/>
          <w:sz w:val="23"/>
          <w:szCs w:val="23"/>
          <w:lang w:val="ru-BY" w:eastAsia="ru-BY"/>
        </w:rPr>
        <w:t xml:space="preserve"> </w:t>
      </w:r>
    </w:p>
    <w:p w14:paraId="7EB03228" w14:textId="58C6E387" w:rsidR="00F3147C" w:rsidRDefault="00F3147C" w:rsidP="00F3147C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Дана кнопка. По нажатию на эту кнопку прокрутите окно браузера до самого низа. 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4881176D" w14:textId="77777777" w:rsidR="00F3147C" w:rsidRDefault="00F3147C" w:rsidP="00F3147C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Дана кнопка. По нажатию на эту кнопку узнайте, есть ли у окна браузера вертикальная прокрутка.</w:t>
      </w:r>
    </w:p>
    <w:p w14:paraId="29FB118B" w14:textId="77777777" w:rsidR="00956E16" w:rsidRP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eastAsiaTheme="minorEastAsia" w:hAnsi="Segoe UI" w:cs="Segoe UI"/>
          <w:color w:val="333333"/>
          <w:sz w:val="22"/>
          <w:szCs w:val="22"/>
        </w:rPr>
      </w:pPr>
    </w:p>
    <w:sectPr w:rsidR="00956E16" w:rsidRPr="0095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E1610"/>
    <w:multiLevelType w:val="hybridMultilevel"/>
    <w:tmpl w:val="0062E840"/>
    <w:lvl w:ilvl="0" w:tplc="68285B9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773E6"/>
    <w:multiLevelType w:val="multilevel"/>
    <w:tmpl w:val="2C9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D788B"/>
    <w:multiLevelType w:val="multilevel"/>
    <w:tmpl w:val="678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C5CEF"/>
    <w:multiLevelType w:val="multilevel"/>
    <w:tmpl w:val="041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AA0B80"/>
    <w:multiLevelType w:val="multilevel"/>
    <w:tmpl w:val="9C6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05AD"/>
    <w:multiLevelType w:val="multilevel"/>
    <w:tmpl w:val="D3C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93136"/>
    <w:multiLevelType w:val="multilevel"/>
    <w:tmpl w:val="59B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84734A"/>
    <w:multiLevelType w:val="hybridMultilevel"/>
    <w:tmpl w:val="08643F6C"/>
    <w:lvl w:ilvl="0" w:tplc="4DDA20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C191E"/>
    <w:multiLevelType w:val="multilevel"/>
    <w:tmpl w:val="74D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450D0"/>
    <w:multiLevelType w:val="multilevel"/>
    <w:tmpl w:val="0DF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27D5D"/>
    <w:multiLevelType w:val="multilevel"/>
    <w:tmpl w:val="5D7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7"/>
  </w:num>
  <w:num w:numId="5">
    <w:abstractNumId w:val="16"/>
  </w:num>
  <w:num w:numId="6">
    <w:abstractNumId w:val="2"/>
  </w:num>
  <w:num w:numId="7">
    <w:abstractNumId w:val="38"/>
  </w:num>
  <w:num w:numId="8">
    <w:abstractNumId w:val="15"/>
  </w:num>
  <w:num w:numId="9">
    <w:abstractNumId w:val="35"/>
  </w:num>
  <w:num w:numId="10">
    <w:abstractNumId w:val="26"/>
  </w:num>
  <w:num w:numId="11">
    <w:abstractNumId w:val="36"/>
  </w:num>
  <w:num w:numId="12">
    <w:abstractNumId w:val="6"/>
  </w:num>
  <w:num w:numId="13">
    <w:abstractNumId w:val="25"/>
  </w:num>
  <w:num w:numId="14">
    <w:abstractNumId w:val="23"/>
  </w:num>
  <w:num w:numId="15">
    <w:abstractNumId w:val="11"/>
  </w:num>
  <w:num w:numId="16">
    <w:abstractNumId w:val="31"/>
  </w:num>
  <w:num w:numId="17">
    <w:abstractNumId w:val="8"/>
  </w:num>
  <w:num w:numId="18">
    <w:abstractNumId w:val="7"/>
  </w:num>
  <w:num w:numId="19">
    <w:abstractNumId w:val="21"/>
  </w:num>
  <w:num w:numId="20">
    <w:abstractNumId w:val="5"/>
  </w:num>
  <w:num w:numId="21">
    <w:abstractNumId w:val="12"/>
  </w:num>
  <w:num w:numId="22">
    <w:abstractNumId w:val="30"/>
  </w:num>
  <w:num w:numId="23">
    <w:abstractNumId w:val="14"/>
  </w:num>
  <w:num w:numId="24">
    <w:abstractNumId w:val="17"/>
  </w:num>
  <w:num w:numId="25">
    <w:abstractNumId w:val="20"/>
  </w:num>
  <w:num w:numId="26">
    <w:abstractNumId w:val="4"/>
  </w:num>
  <w:num w:numId="27">
    <w:abstractNumId w:val="33"/>
  </w:num>
  <w:num w:numId="28">
    <w:abstractNumId w:val="0"/>
  </w:num>
  <w:num w:numId="29">
    <w:abstractNumId w:val="3"/>
  </w:num>
  <w:num w:numId="30">
    <w:abstractNumId w:val="29"/>
  </w:num>
  <w:num w:numId="31">
    <w:abstractNumId w:val="22"/>
  </w:num>
  <w:num w:numId="32">
    <w:abstractNumId w:val="34"/>
  </w:num>
  <w:num w:numId="33">
    <w:abstractNumId w:val="24"/>
  </w:num>
  <w:num w:numId="34">
    <w:abstractNumId w:val="32"/>
  </w:num>
  <w:num w:numId="35">
    <w:abstractNumId w:val="28"/>
  </w:num>
  <w:num w:numId="36">
    <w:abstractNumId w:val="18"/>
  </w:num>
  <w:num w:numId="37">
    <w:abstractNumId w:val="9"/>
  </w:num>
  <w:num w:numId="38">
    <w:abstractNumId w:val="3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47223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D42D09"/>
    <w:rsid w:val="00D9482E"/>
    <w:rsid w:val="00DC5FCD"/>
    <w:rsid w:val="00E149AD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ru/docs/Web/API/Element/scrollIntoView" TargetMode="External"/><Relationship Id="rId4" Type="http://schemas.openxmlformats.org/officeDocument/2006/relationships/styles" Target="styles.xml"/><Relationship Id="rId9" Type="http://schemas.openxmlformats.org/officeDocument/2006/relationships/hyperlink" Target="https://bugs.webkit.org/show_bug.cgi?id=59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D14AE-28A3-46BC-A5D5-12502765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50</cp:revision>
  <dcterms:created xsi:type="dcterms:W3CDTF">2020-09-11T23:52:00Z</dcterms:created>
  <dcterms:modified xsi:type="dcterms:W3CDTF">2021-05-20T21:36:00Z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