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F6" w:rsidRPr="00303CF6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303CF6">
        <w:rPr>
          <w:rFonts w:ascii="Times New Roman" w:hAnsi="Times New Roman" w:cs="Times New Roman"/>
          <w:b/>
          <w:sz w:val="24"/>
          <w:szCs w:val="24"/>
        </w:rPr>
        <w:t>План тестирования системы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Версия 1.1</w:t>
      </w:r>
    </w:p>
    <w:p w:rsidR="00303CF6" w:rsidRPr="00303CF6" w:rsidRDefault="00303CF6" w:rsidP="00303C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История исправлений</w:t>
      </w:r>
    </w:p>
    <w:p w:rsidR="00303CF6" w:rsidRPr="00F43294" w:rsidRDefault="00303CF6" w:rsidP="00303C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Дата</w:t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  <w:t>Версия</w:t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  <w:t>Описание</w:t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  <w:t>Автор</w:t>
      </w:r>
      <w:r w:rsidR="00F43294" w:rsidRPr="00F43294">
        <w:rPr>
          <w:rFonts w:ascii="Times New Roman" w:hAnsi="Times New Roman" w:cs="Times New Roman"/>
          <w:sz w:val="24"/>
          <w:szCs w:val="24"/>
        </w:rPr>
        <w:t xml:space="preserve"> </w:t>
      </w:r>
      <w:r w:rsidR="00F43294">
        <w:rPr>
          <w:rFonts w:ascii="Times New Roman" w:hAnsi="Times New Roman" w:cs="Times New Roman"/>
          <w:sz w:val="24"/>
          <w:szCs w:val="24"/>
        </w:rPr>
        <w:t>Сушко А. С.</w:t>
      </w:r>
    </w:p>
    <w:p w:rsidR="00303CF6" w:rsidRPr="00303CF6" w:rsidRDefault="00303CF6" w:rsidP="00303C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02.01.20хх</w:t>
      </w:r>
      <w:r w:rsidRPr="00303CF6">
        <w:rPr>
          <w:rFonts w:ascii="Times New Roman" w:hAnsi="Times New Roman" w:cs="Times New Roman"/>
          <w:sz w:val="24"/>
          <w:szCs w:val="24"/>
        </w:rPr>
        <w:tab/>
        <w:t>1.0</w:t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>Создан</w:t>
      </w:r>
    </w:p>
    <w:p w:rsidR="00303CF6" w:rsidRPr="00303CF6" w:rsidRDefault="00303CF6" w:rsidP="00303C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07.01.20хх</w:t>
      </w:r>
      <w:r w:rsidRPr="00303CF6">
        <w:rPr>
          <w:rFonts w:ascii="Times New Roman" w:hAnsi="Times New Roman" w:cs="Times New Roman"/>
          <w:sz w:val="24"/>
          <w:szCs w:val="24"/>
        </w:rPr>
        <w:tab/>
        <w:t xml:space="preserve">1.1   </w:t>
      </w:r>
      <w:r w:rsidRPr="00303CF6"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3CF6">
        <w:rPr>
          <w:rFonts w:ascii="Times New Roman" w:hAnsi="Times New Roman" w:cs="Times New Roman"/>
          <w:sz w:val="24"/>
          <w:szCs w:val="24"/>
        </w:rPr>
        <w:t>Подготовлен черновик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303CF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    Введение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1.1    Цель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1.2    Состав документа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1.3    Нотации, аббревиатуры и определения принятые в документе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1.4    Комплексные показатели качества по ГОСТ Р ИСО/МЭК 9126-93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1.5    Ссылки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2    Идентификация объектов тестирования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3    Стратегия тестирования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    Виды проводимых тестов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4.1    Функциональное тестирование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4.2    Тестирование бизнес цикла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4.3    Конфигурационное тестирование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4.4    Тестирование производительности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4.5    Стресс тестирование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4.6    Юзабилити тестирование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4.7    Тестирование инсталляции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5    Требования к численности и квалификации персонала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5.1    Оценка объема работ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5.2    Распределение по ролям и квалификации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6    Необходимые ресурсы</w:t>
      </w:r>
    </w:p>
    <w:p w:rsidR="00303CF6" w:rsidRPr="00303CF6" w:rsidRDefault="00303CF6" w:rsidP="00303CF6">
      <w:pPr>
        <w:spacing w:after="0"/>
        <w:rPr>
          <w:rFonts w:ascii="Times New Roman" w:hAnsi="Times New Roman" w:cs="Times New Roman"/>
          <w:sz w:val="24"/>
        </w:rPr>
      </w:pPr>
      <w:r w:rsidRPr="00303CF6">
        <w:rPr>
          <w:rFonts w:ascii="Times New Roman" w:hAnsi="Times New Roman" w:cs="Times New Roman"/>
          <w:sz w:val="24"/>
        </w:rPr>
        <w:t>6.1    Программные средства</w:t>
      </w:r>
    </w:p>
    <w:p w:rsidR="00303CF6" w:rsidRDefault="00303CF6" w:rsidP="00303CF6"/>
    <w:p w:rsidR="00303CF6" w:rsidRPr="00303CF6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303CF6">
        <w:rPr>
          <w:rFonts w:ascii="Times New Roman" w:hAnsi="Times New Roman" w:cs="Times New Roman"/>
          <w:b/>
          <w:sz w:val="24"/>
          <w:szCs w:val="24"/>
        </w:rPr>
        <w:t>1    Введение</w:t>
      </w:r>
    </w:p>
    <w:p w:rsidR="00303CF6" w:rsidRPr="00303CF6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303CF6">
        <w:rPr>
          <w:rFonts w:ascii="Times New Roman" w:hAnsi="Times New Roman" w:cs="Times New Roman"/>
          <w:b/>
          <w:sz w:val="24"/>
          <w:szCs w:val="24"/>
        </w:rPr>
        <w:t>1.1    Цель</w:t>
      </w:r>
    </w:p>
    <w:p w:rsidR="00303CF6" w:rsidRPr="00303CF6" w:rsidRDefault="00F43294" w:rsidP="00F356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документа </w:t>
      </w:r>
      <w:r w:rsidR="00303CF6" w:rsidRPr="00303CF6">
        <w:rPr>
          <w:rFonts w:ascii="Times New Roman" w:hAnsi="Times New Roman" w:cs="Times New Roman"/>
          <w:sz w:val="24"/>
          <w:szCs w:val="24"/>
        </w:rPr>
        <w:t>“План тестирования системы” - координация усилий участников проекта в части контроля качества.</w:t>
      </w:r>
    </w:p>
    <w:p w:rsidR="00303CF6" w:rsidRPr="00303CF6" w:rsidRDefault="00303CF6" w:rsidP="00F356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Документ предназначен руководству проекта, проектному офису и руководству департамента для согласования планов и оценки затрат.</w:t>
      </w:r>
    </w:p>
    <w:p w:rsidR="00303CF6" w:rsidRPr="00303CF6" w:rsidRDefault="00303CF6" w:rsidP="00F356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Документ предназначен группе тестирования для ознакомления с характером предстоящих работ, анализа и разбиения на подзадачи.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1.2    Состав документа</w:t>
      </w:r>
    </w:p>
    <w:p w:rsidR="00303CF6" w:rsidRPr="00303CF6" w:rsidRDefault="00303CF6" w:rsidP="00F356E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Документ содержит описание общих для подсистем стратегии, подходов и видов тестов. Также определяет численные и квалификационные требования к персоналу, необходимые для успешного тестирования; необходимое программное и аппаратное обеспечение.</w:t>
      </w:r>
    </w:p>
    <w:p w:rsidR="00303CF6" w:rsidRPr="00303CF6" w:rsidRDefault="00303CF6" w:rsidP="00F356E1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Информация, специфическая для отдельных подсистем, описывается в отдельных планах тестирования для каждой конкретной подсистемы.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1.3    Нотации, аббревиатуры и определения принятые в документе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TBD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 - будет определено в дальнейшем. Указывает, что данный раздел документа еще не разработан.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Дефект - поведение программы, затрудняющее или делающее невозможным достижение целей пользователя или удовлетворение интересов участников. Подразумевает возможность исправления. При невозможности исправления переходит в разряд “ограничения технологии”. “Интересы участников” - следует понимать в значении А.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Коберна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.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Описание дефекта - формализованное описание, составленное в той или иной системе учета дефектов. Дефект существует вне зависимости от того описали его или нет и от того нашли его или нет.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Тестирование - процессная деятельность, состоящая в поиске дефектов путем прогона программы и/или ее части. Другой вариант: это все виды деятельности, направленные на поиск значимых расхождений с заранее заданными метриками качества, связанными с исполняемым кодом, с целью дальнейшего исправления”.</w:t>
      </w:r>
    </w:p>
    <w:p w:rsidR="00303CF6" w:rsidRPr="00303CF6" w:rsidRDefault="00F43294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качества продукта </w:t>
      </w:r>
      <w:r w:rsidR="00303CF6" w:rsidRPr="00303CF6">
        <w:rPr>
          <w:rFonts w:ascii="Times New Roman" w:hAnsi="Times New Roman" w:cs="Times New Roman"/>
          <w:sz w:val="24"/>
          <w:szCs w:val="24"/>
        </w:rPr>
        <w:t xml:space="preserve">- более широкое определение, нежели тестирование, включающее в себя, в том числе тестирование. Так например просмотр кода, также называемый </w:t>
      </w:r>
      <w:proofErr w:type="spellStart"/>
      <w:r w:rsidR="00303CF6" w:rsidRPr="00303CF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03CF6"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F6" w:rsidRPr="00303CF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303CF6" w:rsidRPr="00303CF6">
        <w:rPr>
          <w:rFonts w:ascii="Times New Roman" w:hAnsi="Times New Roman" w:cs="Times New Roman"/>
          <w:sz w:val="24"/>
          <w:szCs w:val="24"/>
        </w:rPr>
        <w:t xml:space="preserve"> или статическим тестированием обеспечивает контроль такой метрики как “</w:t>
      </w:r>
      <w:proofErr w:type="spellStart"/>
      <w:r w:rsidR="00303CF6" w:rsidRPr="00303CF6">
        <w:rPr>
          <w:rFonts w:ascii="Times New Roman" w:hAnsi="Times New Roman" w:cs="Times New Roman"/>
          <w:sz w:val="24"/>
          <w:szCs w:val="24"/>
        </w:rPr>
        <w:t>Сопровождаемость</w:t>
      </w:r>
      <w:proofErr w:type="spellEnd"/>
      <w:proofErr w:type="gramStart"/>
      <w:r w:rsidR="00303CF6" w:rsidRPr="00303CF6">
        <w:rPr>
          <w:rFonts w:ascii="Times New Roman" w:hAnsi="Times New Roman" w:cs="Times New Roman"/>
          <w:sz w:val="24"/>
          <w:szCs w:val="24"/>
        </w:rPr>
        <w:t>-&gt;Изменяемость</w:t>
      </w:r>
      <w:proofErr w:type="gramEnd"/>
      <w:r w:rsidR="00303CF6" w:rsidRPr="00303CF6">
        <w:rPr>
          <w:rFonts w:ascii="Times New Roman" w:hAnsi="Times New Roman" w:cs="Times New Roman"/>
          <w:sz w:val="24"/>
          <w:szCs w:val="24"/>
        </w:rPr>
        <w:t>” (в классификации ГОСТ 9126), но при этом  не используется прогон программы. Кроме, собственно, программы (исполняемого кода) контролю качества подвергаются другие конечные артефакты: руководство пользователя, руководство администратора, …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Также может контроль качества может применяться не к конечным, а рабочим артефактам (ЧТЗ, прототипы интерфейсов, …)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QA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assurance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 - работы по улучшению и поддержанию процессов, контролю соответствия процессам. Не имеют отношения к тестированию.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Метрика программного обеспечения (англ.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 - это мера, позволяющая получить численное значение некоторого свойства программного обеспечения или его спецификаций.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Конечный артефакт - самостоятельная часть продукта, передаваемая заказчику</w:t>
      </w:r>
    </w:p>
    <w:p w:rsidR="00303CF6" w:rsidRPr="00303CF6" w:rsidRDefault="00303CF6" w:rsidP="00F356E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Рабочий артефакт - промежуточный документ или код, который не поставляется заказчику в составе готового продукта, но, тем не менее, необходимый для получения такового.</w:t>
      </w:r>
    </w:p>
    <w:p w:rsidR="00303CF6" w:rsidRPr="00303CF6" w:rsidRDefault="00303CF6" w:rsidP="00F356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Тестирование методом свободного поиска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 - также называется тестированием на основе сеансов. Не предполагает жестко заданных, формализованных сценариев тестирования. Часто, проводится в парах.</w:t>
      </w: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1.4    Комплексные показатели качества по ГОСТ Р ИСО/МЭК 9126-93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А.2.1 Функциональные возможности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А.2.1.1 Пригодность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Suitability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 программного обеспечения, относящийся к наличию и соответствию набора функций конкретным задачам.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Примечание - Примерами соответствия является состав функций, ориентированных на задачу, из входящих в него подфункций и объемы таблиц.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А.2.1.2 Правильность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Атрибуты программного обеспечения, относящиеся к обеспечению правильности или соответствия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результатов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или эффектов.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Примечание - Например, она включает необходимую степень точности вычисленных значений.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А.2.1.3 Способность к взаимодействию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Interoperability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способности его взаимодействовать с конкретными системами.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Примечание - Способность к взаимодействию используется вместо совместимости для того, чтобы избежать возможной путаницы с взаимозаменяемостью (см. А.2.6.4).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А.2.1.4 Согласованность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которые заставляют программу придерживаться соответствующих стандартов или соглашений, или положений законов, или подобных рекомендаций.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А.2.1.5 Защищенность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его способности предотвращать несанкционированный доступ, случайный или преднамеренный, к программам и данным.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А.2.2 Надежность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А.2.2.1 Стабильность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частоте отказов при ошибках в программном обеспечении.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А.2.2.2 Устойчивость к ошибке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его способности поддерживать определенный уровень качества функционирования в случаях программных ошибок или нарушения определенного интерфейса.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Примечание - Определенный уровень качества функционирования включает возможность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отказобезопасности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А.2.2.3 Восстанавливаемость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Recoverability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его возможности восстанавливать уровень качества функционирования и восстанавливать данные, непосредственно поврежденные в случае отказа, а также к времени и усилиям, необходимым для этого.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А.2.3 Практичность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А.2.3.1 Понятность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Understandability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усилиям пользователя по пониманию общей логической концепции и ее применимости.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А.2.3.2 Обучаемость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Learnability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усилиям пользователя по обучению его применению (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оперативному управлению, вводу, выводу).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А.2.3.3 Простота использования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Operability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Атрибуты программного обеспечения, относящиеся к усилиям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пользователя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но эксплуатации и оперативному управлению.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А.2.4 Эффективность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А.2.4.1 Характер изменения во времени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временам отклика и обработки и к скоростям выполнения его функций.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А.2.4.2 Характер изменения ресурсов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объему используемых ресурсов и продолжительности такого использования при выполнении функции.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А.2.5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Сопровождаемость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Maintainability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А.2.5.1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Анализируемость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Analysability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Атрибуты программного обеспечения, относящиеся к усилиям, необходимым для диагностики недостатков или случаев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отказов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или определения составных частей для модернизации.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А.2.5.2 Изменяемость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Changeability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усилиям, необходимым для модификации, устранению отказа или для изменения условий эксплуатации.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А.2.5.3 Устойчивость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риску от непредвиденных эффектов модификации.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А.2.5.4 Тестируемость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Testability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усилиям, необходимым для проверки модифицированного программного обеспечения.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Примечание - Значения этой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подхарактеристики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могут быть изменены рассматриваемыми модификациями.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А.2.6 Мобильность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Portability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А.2.6.1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Адаптируемость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Adaptability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Атрибуты программного обеспечения, относящиеся к удобству его адаптации к различным конкретным условиям эксплуатации, без применения других действий или способов, кроме тех, что предназначены для этого в рассматриваемом программное обеспечении.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А.2.6.2 Простота внедрения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Installability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усилиям, необходимым для внедрения программного обеспечения в конкретное окружение.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А.2.6.3 Соответствие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Conformance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которые заставляют программу подчиняться стандартам или соглашениям, относящимся к мобильности.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А.2.6.4 Взаимозаменяемость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Replaceabilily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Атрибуты программного обеспечения, относящиеся к простоте и трудоемкости его применения вместо другого конкретного программного средства в среде этого средства.</w:t>
      </w:r>
    </w:p>
    <w:p w:rsidR="00303CF6" w:rsidRPr="00F356E1" w:rsidRDefault="00303CF6" w:rsidP="00F356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Примечания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Взаимозаменяемость используется вместо совместимости для того, чтобы избежать возможной путаницы со способностью к взаимодействию (см. А.2.1.3).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Взаимозаменяемость с конкретным программным средством не предполагает, что данное средство заменимо рассматриваемым программным средством.</w:t>
      </w:r>
    </w:p>
    <w:p w:rsidR="00303CF6" w:rsidRPr="00303CF6" w:rsidRDefault="00303CF6" w:rsidP="00F356E1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Взаимозаменяемость может включать атрибуты простоты внедрения и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адаптируемости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. Понятие было введено в качестве отдельной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подхарактеристики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из-за его важности.</w:t>
      </w: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1.5    Ссылки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[1]    Рекомендации по конфигурационному управлению в части инстансов (стендов)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[2]    Описание стендов (аппаратная и программная части, сетевые адреса, протоколы, адреса, логины и пароли).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[3]    ГОСТ 9126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2    Идентификация объектов тестирования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Контролю качества должны быть подвергнут программно-аппаратный комплекс в целом, а также его отдельные части.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Так в частности, должно быть проведено тестирование: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Приложения в целом, развернутом в промышленной среде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56E1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356E1">
        <w:rPr>
          <w:rFonts w:ascii="Times New Roman" w:hAnsi="Times New Roman" w:cs="Times New Roman"/>
          <w:sz w:val="24"/>
          <w:szCs w:val="24"/>
        </w:rPr>
        <w:t xml:space="preserve"> - аппаратный комплекс (без установленного приложения)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Отдельные компоненты программы на тестовых стендах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Руководство администратора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Другие документы, являющиеся частью программного продукта</w:t>
      </w:r>
    </w:p>
    <w:p w:rsidR="00303CF6" w:rsidRPr="00F356E1" w:rsidRDefault="00303CF6" w:rsidP="00F356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Пользовательские данные (результат миграции)</w:t>
      </w:r>
    </w:p>
    <w:p w:rsidR="00303CF6" w:rsidRPr="00F356E1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F356E1">
        <w:rPr>
          <w:rFonts w:ascii="Times New Roman" w:hAnsi="Times New Roman" w:cs="Times New Roman"/>
          <w:b/>
          <w:sz w:val="24"/>
          <w:szCs w:val="24"/>
        </w:rPr>
        <w:t>3    Стратегия тестирования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Текущий подход к контролю качества подразумевает следующие вехи проекта:</w:t>
      </w:r>
    </w:p>
    <w:p w:rsidR="00303CF6" w:rsidRPr="00F356E1" w:rsidRDefault="00303CF6" w:rsidP="00F356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Подсистема готова к демонстрации заказчику</w:t>
      </w:r>
    </w:p>
    <w:p w:rsidR="00303CF6" w:rsidRPr="00F356E1" w:rsidRDefault="00303CF6" w:rsidP="00F356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6E1">
        <w:rPr>
          <w:rFonts w:ascii="Times New Roman" w:hAnsi="Times New Roman" w:cs="Times New Roman"/>
          <w:sz w:val="24"/>
          <w:szCs w:val="24"/>
        </w:rPr>
        <w:t>Подсистема готова к промышленной эксплуатации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Такое разбиение предполагает как можно более раннею поставку работающего прототипа заказчику с целью получения обратной связи.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Приоритеты комплексных показателей качества в классификации ГОСТ 9126 в зависимости от вех проекта, приведены в таблице ниже: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tre1.PNG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Для проверки готовности прототипа служат приемо-сдаточные испытания. Критерий готовности -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акт сдачи прототипа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подписанный приемо-сдаточной комиссией. Приемо-сдаточные испытания описываются в отдельном документе. Либо как раздел шесть частного технического задания, согласно ГОСТ 34.602-89, либо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в отдельном документе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содержащем программу и методику испытаний.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Для проверки готовности к промышленной эксплуатации используется полный набор запланированных тестов. Готовность определяется руководителем проекта, на основании представленных ему руководителем тестирования отчетов о полноте тестового покрытия и списка значимых расхождений, оформленных в виде дефектов в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трекинговой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системе. Тестовые спецификации описываются в отдельном документе.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    Виды проводимых тестов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4.1    Функциональное тестирование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“Функциональных возможностей” в части “Пригодности”, “Правильности” и “Способности к взаимодействию”.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Функциональное тестирование является основным видом тестирования. Проводится вручную через интерфейс пользователя. Использование средств автоматизации в 20хх году не предполагается.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 подготовке прототипа рекомендуется использовать тестирование методом свободного поиска (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).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 подготовке системы (подсистемы) к промышленной эксплуатации рекомендуется использовать стандартное промышленное тестирование, с оценкой полноты тестового покрытия.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4.2    Тестирование бизнес цикла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“Функциональных возможностей” в части “Пригодности”, “Правильности” и “Способности к взаимодействию”.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В первую очередь применяется для оценки готовности прототипа и оценки полноты функциональных требований.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Подготовка к этому виду тестирования проводится в рамках команды разработки, а само тестирование проводится в присутствии заказчика.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lastRenderedPageBreak/>
        <w:t>4.3    Конфигурационное тестирование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“Мобильности” в части “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Адаптируемости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”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Должна быть проверена работоспособность приложения для: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D37E8">
        <w:rPr>
          <w:rFonts w:ascii="Times New Roman" w:hAnsi="Times New Roman" w:cs="Times New Roman"/>
          <w:b/>
          <w:i/>
          <w:sz w:val="24"/>
          <w:szCs w:val="24"/>
        </w:rPr>
        <w:t>Различных видов ОС: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3CF6">
        <w:rPr>
          <w:rFonts w:ascii="Times New Roman" w:hAnsi="Times New Roman" w:cs="Times New Roman"/>
          <w:sz w:val="24"/>
          <w:szCs w:val="24"/>
        </w:rPr>
        <w:t>WinXP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- обязательно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3CF6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- обязательно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Win7 - обязательно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D37E8">
        <w:rPr>
          <w:rFonts w:ascii="Times New Roman" w:hAnsi="Times New Roman" w:cs="Times New Roman"/>
          <w:b/>
          <w:i/>
          <w:sz w:val="24"/>
          <w:szCs w:val="24"/>
        </w:rPr>
        <w:t>Различных БД: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MSSQL 2000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MSSQL 2005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D37E8">
        <w:rPr>
          <w:rFonts w:ascii="Times New Roman" w:hAnsi="Times New Roman" w:cs="Times New Roman"/>
          <w:b/>
          <w:i/>
          <w:sz w:val="24"/>
          <w:szCs w:val="24"/>
        </w:rPr>
        <w:t>Различных разрешениях монитора рабочего места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1280х1024 - обязательно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1600х900 - обязательно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1024х768 - желательно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1680х1050 - желательно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Может проводиться как выделенный вид тестирования методом визуального контроля при выполнении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юзкейсов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классов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>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Рекомендованный метод - объединение с функциональным тестированием. В этом случае на каждом рабочем месте тестировщика рекомендуется установка своей конфигурации.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4.4    Тестирование производительности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“Эффективности”.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Для первичного анализа производительности серверной части используется ручное тестирование. Для оценки пригодности системы к промышленной эксплуатации на реальных объемах данных с заданным числом пользователей используется автоматизированное тестирование.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CF6">
        <w:rPr>
          <w:rFonts w:ascii="Times New Roman" w:hAnsi="Times New Roman" w:cs="Times New Roman"/>
          <w:sz w:val="24"/>
          <w:szCs w:val="24"/>
        </w:rPr>
        <w:t>Для  анализа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поведения пользовательского интерфейса на реальных объемах данных используется ручное тестирование.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4.5    Стресс тестирование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“Надежности” в части “Стабильности” и “Устойчивости</w:t>
      </w:r>
      <w:bookmarkStart w:id="0" w:name="_GoBack"/>
      <w:bookmarkEnd w:id="0"/>
      <w:r w:rsidRPr="00303CF6">
        <w:rPr>
          <w:rFonts w:ascii="Times New Roman" w:hAnsi="Times New Roman" w:cs="Times New Roman"/>
          <w:sz w:val="24"/>
          <w:szCs w:val="24"/>
        </w:rPr>
        <w:t xml:space="preserve"> к ошибке”.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4.6    Юзабилити тестирование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Используется для контроля качества “Практичности” в части “Понятности”, “Обучаемости”, “Простоты использования”.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4.7    Тестирование инсталляции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Используется для контроля качества “Мобильности” в части “Простоты внедрения”.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Проводится вручную.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5    Требования к численности и квалификации персонала</w:t>
      </w:r>
    </w:p>
    <w:p w:rsidR="00303CF6" w:rsidRPr="000D37E8" w:rsidRDefault="00303CF6" w:rsidP="00303CF6">
      <w:pPr>
        <w:rPr>
          <w:rFonts w:ascii="Times New Roman" w:hAnsi="Times New Roman" w:cs="Times New Roman"/>
          <w:b/>
          <w:sz w:val="24"/>
          <w:szCs w:val="24"/>
        </w:rPr>
      </w:pPr>
      <w:r w:rsidRPr="000D37E8">
        <w:rPr>
          <w:rFonts w:ascii="Times New Roman" w:hAnsi="Times New Roman" w:cs="Times New Roman"/>
          <w:b/>
          <w:sz w:val="24"/>
          <w:szCs w:val="24"/>
        </w:rPr>
        <w:t>5.1    Оценка объема работ</w:t>
      </w:r>
    </w:p>
    <w:p w:rsidR="00303CF6" w:rsidRPr="00303CF6" w:rsidRDefault="00303CF6" w:rsidP="000D37E8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Существует несколько способов оценок трудозатрат на тестирование. Проведем оценку по числу программистов</w:t>
      </w:r>
    </w:p>
    <w:p w:rsidR="00303CF6" w:rsidRPr="00303CF6" w:rsidRDefault="00303CF6" w:rsidP="000D37E8">
      <w:pPr>
        <w:jc w:val="both"/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Для системы такого класса нормальным считается что 20-25% от трудоемкости проекта приходится на тестирование. Расчеты показывают, что </w:t>
      </w:r>
      <w:r w:rsidR="00F43294">
        <w:rPr>
          <w:rFonts w:ascii="Times New Roman" w:hAnsi="Times New Roman" w:cs="Times New Roman"/>
          <w:sz w:val="24"/>
          <w:szCs w:val="24"/>
        </w:rPr>
        <w:t xml:space="preserve">трудоемкость проекта порядка   </w:t>
      </w:r>
      <w:r w:rsidRPr="00303CF6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человеколет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трудое</w:t>
      </w:r>
      <w:r w:rsidR="00F43294">
        <w:rPr>
          <w:rFonts w:ascii="Times New Roman" w:hAnsi="Times New Roman" w:cs="Times New Roman"/>
          <w:sz w:val="24"/>
          <w:szCs w:val="24"/>
        </w:rPr>
        <w:t>мкость тестирования 0_0</w:t>
      </w:r>
      <w:r w:rsidRPr="00303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человеколет</w:t>
      </w:r>
      <w:proofErr w:type="spellEnd"/>
      <w:r w:rsidRPr="00303CF6">
        <w:rPr>
          <w:rFonts w:ascii="Times New Roman" w:hAnsi="Times New Roman" w:cs="Times New Roman"/>
          <w:sz w:val="24"/>
          <w:szCs w:val="24"/>
        </w:rPr>
        <w:t xml:space="preserve">. Учитывая неравномерность поглощаемой трудоемкости тестирования в зависимости от фазы проекта и целевой показатель создания системы в три года, в пике на проекте должно быть </w:t>
      </w:r>
      <w:r w:rsidR="00F43294">
        <w:rPr>
          <w:rFonts w:ascii="Times New Roman" w:hAnsi="Times New Roman" w:cs="Times New Roman"/>
          <w:sz w:val="24"/>
          <w:szCs w:val="24"/>
        </w:rPr>
        <w:t>1</w:t>
      </w:r>
      <w:r w:rsidRPr="00303CF6">
        <w:rPr>
          <w:rFonts w:ascii="Times New Roman" w:hAnsi="Times New Roman" w:cs="Times New Roman"/>
          <w:sz w:val="24"/>
          <w:szCs w:val="24"/>
        </w:rPr>
        <w:t xml:space="preserve"> тестировщиков.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0D37E8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0D37E8">
        <w:rPr>
          <w:rFonts w:ascii="Times New Roman" w:hAnsi="Times New Roman" w:cs="Times New Roman"/>
          <w:sz w:val="24"/>
          <w:szCs w:val="24"/>
        </w:rPr>
        <w:t>5.2    Распределение по ролям и квалификации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tre.PNG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Примечание 1. Несколько человек могут выполнять одну роль, и один человек может выполнять несколько ролей. Так, например, рекомендуется, чтобы администрирование сред и инструментов выполнялось по очереди </w:t>
      </w:r>
      <w:proofErr w:type="gramStart"/>
      <w:r w:rsidRPr="00303CF6">
        <w:rPr>
          <w:rFonts w:ascii="Times New Roman" w:hAnsi="Times New Roman" w:cs="Times New Roman"/>
          <w:sz w:val="24"/>
          <w:szCs w:val="24"/>
        </w:rPr>
        <w:t>разными  сотрудниками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группы тестирования. Такой подход позволяет защититься от высокой изменчивости трудоемкости в разных видах работ в разные периоды развития проекта.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Примечание 2. В вышеприведенной таблице указаны не только рекомендуемая численность персонала, но и рекомендуемое распределение. Сто стажеров не заменят группы вышеприведенного состава (например, они не смогут обеспечить приемлемое тестовое покрытие и проведение ряда тестов).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6    Необходимые ресурсы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Рекомендации к тестовому и прочим стендам описаны в [1]. В разное время, в зависимости от потребностей, могут существовать одновременно несколько тестовых стендов.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Так для тестирования: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переносимости и инсталляции - рекомендуется использовать стенд с изоляцией на уровне сети,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3CF6">
        <w:rPr>
          <w:rFonts w:ascii="Times New Roman" w:hAnsi="Times New Roman" w:cs="Times New Roman"/>
          <w:sz w:val="24"/>
          <w:szCs w:val="24"/>
        </w:rPr>
        <w:t>производительности  -</w:t>
      </w:r>
      <w:proofErr w:type="gramEnd"/>
      <w:r w:rsidRPr="00303CF6">
        <w:rPr>
          <w:rFonts w:ascii="Times New Roman" w:hAnsi="Times New Roman" w:cs="Times New Roman"/>
          <w:sz w:val="24"/>
          <w:szCs w:val="24"/>
        </w:rPr>
        <w:t xml:space="preserve"> стенд, с характеристиками, максимально близкими к промышленной среде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проблем заказчика - должен быть стенд класса “Образ заказчика”.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lastRenderedPageBreak/>
        <w:t>Описание стендов и прав доступа можно найти в [2]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6.1    Программные средства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Управление тестированием  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TrackStudio</w:t>
      </w:r>
      <w:proofErr w:type="spellEnd"/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 xml:space="preserve">Трекинг дефектов    </w:t>
      </w:r>
      <w:proofErr w:type="spellStart"/>
      <w:r w:rsidRPr="00303CF6">
        <w:rPr>
          <w:rFonts w:ascii="Times New Roman" w:hAnsi="Times New Roman" w:cs="Times New Roman"/>
          <w:sz w:val="24"/>
          <w:szCs w:val="24"/>
        </w:rPr>
        <w:t>TrackStudio</w:t>
      </w:r>
      <w:proofErr w:type="spellEnd"/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Управление проектом    TBD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Работа с BD    TBD</w:t>
      </w:r>
    </w:p>
    <w:p w:rsidR="00303CF6" w:rsidRPr="00303CF6" w:rsidRDefault="00303CF6" w:rsidP="00303CF6">
      <w:pPr>
        <w:rPr>
          <w:rFonts w:ascii="Times New Roman" w:hAnsi="Times New Roman" w:cs="Times New Roman"/>
          <w:sz w:val="24"/>
          <w:szCs w:val="24"/>
        </w:rPr>
      </w:pPr>
      <w:r w:rsidRPr="00303CF6">
        <w:rPr>
          <w:rFonts w:ascii="Times New Roman" w:hAnsi="Times New Roman" w:cs="Times New Roman"/>
          <w:sz w:val="24"/>
          <w:szCs w:val="24"/>
        </w:rPr>
        <w:t>Профилирование работы сети    TBD</w:t>
      </w:r>
    </w:p>
    <w:p w:rsidR="00303CF6" w:rsidRDefault="00303CF6" w:rsidP="00303CF6">
      <w:r>
        <w:t>Профилирование работы сервера приложений    TBD</w:t>
      </w:r>
    </w:p>
    <w:sectPr w:rsidR="00303CF6" w:rsidSect="00F356E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9329A"/>
    <w:multiLevelType w:val="hybridMultilevel"/>
    <w:tmpl w:val="FB046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B6B"/>
    <w:multiLevelType w:val="hybridMultilevel"/>
    <w:tmpl w:val="88BE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F6"/>
    <w:rsid w:val="000D37E8"/>
    <w:rsid w:val="00303CF6"/>
    <w:rsid w:val="00621B4B"/>
    <w:rsid w:val="00ED27DE"/>
    <w:rsid w:val="00F356E1"/>
    <w:rsid w:val="00F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AFF8"/>
  <w15:chartTrackingRefBased/>
  <w15:docId w15:val="{FF88F535-7708-4CAE-A1DF-C2C7D2B0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Геннадьевна Стасевич</dc:creator>
  <cp:keywords/>
  <dc:description/>
  <cp:lastModifiedBy>Алексей Сушко</cp:lastModifiedBy>
  <cp:revision>4</cp:revision>
  <dcterms:created xsi:type="dcterms:W3CDTF">2019-03-22T15:11:00Z</dcterms:created>
  <dcterms:modified xsi:type="dcterms:W3CDTF">2021-09-21T09:24:00Z</dcterms:modified>
</cp:coreProperties>
</file>