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6A3F83BE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131C18">
        <w:rPr>
          <w:lang w:val="en-US"/>
        </w:rPr>
        <w:t>Vivado, Timing and Latency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30AAA920" w:rsidR="009626C6" w:rsidRDefault="008206F0" w:rsidP="00D24C85">
      <w:pPr>
        <w:pStyle w:val="Heading2"/>
        <w:jc w:val="center"/>
        <w:rPr>
          <w:lang w:val="en-US"/>
        </w:rPr>
      </w:pPr>
      <w:r>
        <w:rPr>
          <w:lang w:val="en-US"/>
        </w:rPr>
        <w:t>4 Mar, 7pm-10pm</w:t>
      </w:r>
    </w:p>
    <w:p w14:paraId="75A4A227" w14:textId="2FD93F43" w:rsidR="009626C6" w:rsidRDefault="008206F0" w:rsidP="00D24C85">
      <w:pPr>
        <w:pStyle w:val="Heading2"/>
        <w:jc w:val="center"/>
        <w:rPr>
          <w:lang w:val="en-US"/>
        </w:rPr>
      </w:pPr>
      <w:r>
        <w:rPr>
          <w:lang w:val="en-US"/>
        </w:rPr>
        <w:t>Online</w:t>
      </w:r>
      <w:r w:rsidR="00746FC5">
        <w:rPr>
          <w:lang w:val="en-US"/>
        </w:rPr>
        <w:t xml:space="preserve">, </w:t>
      </w:r>
      <w:hyperlink r:id="rId11" w:history="1">
        <w:r w:rsidR="00746FC5" w:rsidRPr="00746FC5">
          <w:rPr>
            <w:rStyle w:val="Hyperlink"/>
            <w:lang w:val="en-US"/>
          </w:rPr>
          <w:t>Microsoft Teams</w:t>
        </w:r>
      </w:hyperlink>
    </w:p>
    <w:p w14:paraId="673F01B8" w14:textId="3FF1174F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4851D0">
        <w:rPr>
          <w:lang w:val="en-US"/>
        </w:rPr>
        <w:t>All members in group 8</w:t>
      </w:r>
    </w:p>
    <w:p w14:paraId="01ECE889" w14:textId="3D0422FB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4851D0">
        <w:rPr>
          <w:lang w:val="en-US"/>
        </w:rPr>
        <w:t>Xinrui Zhu</w:t>
      </w:r>
    </w:p>
    <w:p w14:paraId="2C4228CA" w14:textId="66BA8D3C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4851D0">
        <w:rPr>
          <w:lang w:val="en-US"/>
        </w:rPr>
        <w:t>Yuan Ren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20FA2DCE" w14:textId="5FA8F40B" w:rsidR="00131C18" w:rsidRDefault="00131C18" w:rsidP="004851D0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Introduce how to use Vivado to assist HDL design and conduct relative analysis</w:t>
            </w:r>
          </w:p>
          <w:p w14:paraId="44A9A52C" w14:textId="44AC4C5C" w:rsidR="00D24C85" w:rsidRDefault="00131C18" w:rsidP="004851D0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Discuss the s</w:t>
            </w:r>
            <w:r w:rsidR="004851D0">
              <w:rPr>
                <w:lang w:val="en-US"/>
              </w:rPr>
              <w:t>tatic Timing Analysis</w:t>
            </w:r>
            <w:r>
              <w:rPr>
                <w:lang w:val="en-US"/>
              </w:rPr>
              <w:t xml:space="preserve"> method as background</w:t>
            </w:r>
          </w:p>
          <w:p w14:paraId="7F6D89FB" w14:textId="59394A10" w:rsidR="004851D0" w:rsidRDefault="004851D0" w:rsidP="004851D0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Observe </w:t>
            </w:r>
            <w:proofErr w:type="spellStart"/>
            <w:r w:rsidR="00131C18">
              <w:rPr>
                <w:lang w:val="en-US"/>
              </w:rPr>
              <w:t>synthesised</w:t>
            </w:r>
            <w:proofErr w:type="spellEnd"/>
            <w:r>
              <w:rPr>
                <w:lang w:val="en-US"/>
              </w:rPr>
              <w:t xml:space="preserve"> hardware</w:t>
            </w:r>
            <w:r w:rsidR="009F53FA">
              <w:rPr>
                <w:lang w:val="en-US"/>
              </w:rPr>
              <w:t xml:space="preserve"> to </w:t>
            </w:r>
            <w:r w:rsidR="00131C18">
              <w:rPr>
                <w:lang w:val="en-US"/>
              </w:rPr>
              <w:t>map the actual hardware with HDL code</w:t>
            </w:r>
          </w:p>
          <w:p w14:paraId="4D7FF3C2" w14:textId="3FB719B1" w:rsidR="004851D0" w:rsidRPr="002735C7" w:rsidRDefault="00131C18" w:rsidP="004851D0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Introduce methods</w:t>
            </w:r>
            <w:r w:rsidR="004851D0">
              <w:rPr>
                <w:lang w:val="en-US"/>
              </w:rPr>
              <w:t xml:space="preserve"> to decrease latency</w:t>
            </w:r>
            <w:r>
              <w:rPr>
                <w:lang w:val="en-US"/>
              </w:rPr>
              <w:t xml:space="preserve"> and apply them </w:t>
            </w:r>
          </w:p>
        </w:tc>
        <w:tc>
          <w:tcPr>
            <w:tcW w:w="2525" w:type="dxa"/>
          </w:tcPr>
          <w:p w14:paraId="40B72C0C" w14:textId="74E48477" w:rsidR="002735C7" w:rsidRDefault="00131C1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4AC77B14" w:rsidR="002735C7" w:rsidRPr="00D24C85" w:rsidRDefault="004851D0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FSM modelling</w:t>
            </w:r>
          </w:p>
        </w:tc>
        <w:tc>
          <w:tcPr>
            <w:tcW w:w="2525" w:type="dxa"/>
          </w:tcPr>
          <w:p w14:paraId="5339301C" w14:textId="42874E09" w:rsidR="002735C7" w:rsidRDefault="004851D0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0362DF" w14:textId="714DBEA0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&lt;Link to actions list&gt;</w:t>
            </w:r>
          </w:p>
        </w:tc>
      </w:tr>
      <w:tr w:rsidR="00131C18" w14:paraId="0E513B84" w14:textId="77777777" w:rsidTr="002735C7">
        <w:tc>
          <w:tcPr>
            <w:tcW w:w="2315" w:type="dxa"/>
          </w:tcPr>
          <w:p w14:paraId="58BF5083" w14:textId="4D7176AD" w:rsidR="00131C18" w:rsidRDefault="00131C18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Vivado introduction</w:t>
            </w:r>
          </w:p>
        </w:tc>
        <w:tc>
          <w:tcPr>
            <w:tcW w:w="3292" w:type="dxa"/>
          </w:tcPr>
          <w:p w14:paraId="12A4BB0B" w14:textId="77777777" w:rsidR="00131C18" w:rsidRDefault="00131C1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Synthesis, implementation workflow</w:t>
            </w:r>
          </w:p>
          <w:p w14:paraId="3E80A594" w14:textId="684F5DE5" w:rsidR="00131C18" w:rsidRDefault="00131C1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Test on board</w:t>
            </w:r>
          </w:p>
        </w:tc>
        <w:tc>
          <w:tcPr>
            <w:tcW w:w="2525" w:type="dxa"/>
          </w:tcPr>
          <w:p w14:paraId="685CFF7F" w14:textId="1377EFA3" w:rsidR="00131C18" w:rsidRDefault="001835B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52C29815" w14:textId="77777777" w:rsidR="00131C18" w:rsidRDefault="00131C18" w:rsidP="009626C6">
            <w:pPr>
              <w:rPr>
                <w:lang w:val="en-US"/>
              </w:rPr>
            </w:pP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39993729" w:rsidR="002735C7" w:rsidRPr="009626C6" w:rsidRDefault="00131C18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Static timing analysis</w:t>
            </w:r>
          </w:p>
        </w:tc>
        <w:tc>
          <w:tcPr>
            <w:tcW w:w="3292" w:type="dxa"/>
          </w:tcPr>
          <w:p w14:paraId="65A92CB6" w14:textId="497C892B" w:rsidR="002735C7" w:rsidRPr="00D24C85" w:rsidRDefault="00131C1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The key parameters to evaluate latency</w:t>
            </w:r>
          </w:p>
        </w:tc>
        <w:tc>
          <w:tcPr>
            <w:tcW w:w="2525" w:type="dxa"/>
          </w:tcPr>
          <w:p w14:paraId="26252759" w14:textId="0175F5F1" w:rsidR="002735C7" w:rsidRDefault="00131C1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CEDB950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30C2B796" w:rsidR="005C5C4F" w:rsidRDefault="00131C18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Mapping HDL to actual hardware</w:t>
            </w:r>
          </w:p>
        </w:tc>
        <w:tc>
          <w:tcPr>
            <w:tcW w:w="3292" w:type="dxa"/>
          </w:tcPr>
          <w:p w14:paraId="66DB73E5" w14:textId="1C20F6A5" w:rsidR="004851D0" w:rsidRPr="00B35731" w:rsidRDefault="004851D0" w:rsidP="00B35731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How latency is introduced</w:t>
            </w:r>
          </w:p>
        </w:tc>
        <w:tc>
          <w:tcPr>
            <w:tcW w:w="2525" w:type="dxa"/>
          </w:tcPr>
          <w:p w14:paraId="0BFA0810" w14:textId="34B69B4D" w:rsidR="005C5C4F" w:rsidRDefault="001835B8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1214088F" w14:textId="77777777" w:rsidR="005C5C4F" w:rsidRDefault="005C5C4F" w:rsidP="009626C6">
            <w:pPr>
              <w:rPr>
                <w:lang w:val="en-US"/>
              </w:rPr>
            </w:pPr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2E1C87C4" w:rsidR="002735C7" w:rsidRPr="009626C6" w:rsidRDefault="00131C18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Latency elimination</w:t>
            </w:r>
          </w:p>
        </w:tc>
        <w:tc>
          <w:tcPr>
            <w:tcW w:w="3292" w:type="dxa"/>
          </w:tcPr>
          <w:p w14:paraId="22FD1189" w14:textId="7ACC4C80" w:rsidR="001835B8" w:rsidRDefault="001835B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Break down if-elseif logic</w:t>
            </w:r>
          </w:p>
          <w:p w14:paraId="65AD4F83" w14:textId="5463C338" w:rsidR="001835B8" w:rsidRPr="001835B8" w:rsidRDefault="001835B8" w:rsidP="001835B8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Decrease fan in/out by indicating the range of integer type</w:t>
            </w:r>
          </w:p>
          <w:p w14:paraId="17B978A5" w14:textId="229AAD74" w:rsidR="002735C7" w:rsidRPr="00D24C85" w:rsidRDefault="00131C18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Pipelining</w:t>
            </w:r>
          </w:p>
        </w:tc>
        <w:tc>
          <w:tcPr>
            <w:tcW w:w="2525" w:type="dxa"/>
          </w:tcPr>
          <w:p w14:paraId="41560BB6" w14:textId="7FA38BE4" w:rsidR="002735C7" w:rsidRDefault="00A61EF5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9A918CB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5C603911" w14:textId="7728F783" w:rsidTr="002735C7">
        <w:tc>
          <w:tcPr>
            <w:tcW w:w="2315" w:type="dxa"/>
          </w:tcPr>
          <w:p w14:paraId="37A16501" w14:textId="46D591EB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45ACBBEB" w14:textId="1800864B" w:rsidR="00D24C85" w:rsidRPr="00B35731" w:rsidRDefault="00B35731" w:rsidP="00B35731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Practice the optimisation mentioned in practical design and observe the effect</w:t>
            </w:r>
          </w:p>
        </w:tc>
        <w:tc>
          <w:tcPr>
            <w:tcW w:w="2525" w:type="dxa"/>
          </w:tcPr>
          <w:p w14:paraId="0EB1F712" w14:textId="12E4E765" w:rsidR="002735C7" w:rsidRDefault="00A61EF5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79AC5FA3" w14:textId="77777777" w:rsidR="002735C7" w:rsidRDefault="002735C7" w:rsidP="009626C6">
            <w:pPr>
              <w:rPr>
                <w:lang w:val="en-US"/>
              </w:rPr>
            </w:pP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360792EF" w14:textId="7F64596A" w:rsidR="00A61EF5" w:rsidRPr="00D24C85" w:rsidRDefault="00A61EF5" w:rsidP="00A61EF5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Further actions: Apply the method today in our design</w:t>
            </w:r>
          </w:p>
        </w:tc>
        <w:tc>
          <w:tcPr>
            <w:tcW w:w="2525" w:type="dxa"/>
          </w:tcPr>
          <w:p w14:paraId="5B9C986A" w14:textId="614193E9" w:rsidR="002735C7" w:rsidRDefault="00A61EF5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Xinrui Zhu </w:t>
            </w:r>
          </w:p>
        </w:tc>
        <w:tc>
          <w:tcPr>
            <w:tcW w:w="2324" w:type="dxa"/>
          </w:tcPr>
          <w:p w14:paraId="2F96DF0D" w14:textId="77777777" w:rsidR="002735C7" w:rsidRDefault="002735C7" w:rsidP="009626C6">
            <w:pPr>
              <w:rPr>
                <w:lang w:val="en-US"/>
              </w:rPr>
            </w:pP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78C5AA62" w14:textId="352CCBAD" w:rsidR="002735C7" w:rsidRDefault="002735C7" w:rsidP="009626C6">
      <w:pPr>
        <w:rPr>
          <w:lang w:val="en-US"/>
        </w:rPr>
      </w:pPr>
      <w:r>
        <w:rPr>
          <w:lang w:val="en-US"/>
        </w:rPr>
        <w:t>All actions are recorded here: &lt;insert link to Action Tracker&gt;</w:t>
      </w:r>
    </w:p>
    <w:p w14:paraId="128E70C9" w14:textId="187DD4CA" w:rsidR="002735C7" w:rsidRPr="009626C6" w:rsidRDefault="002735C7" w:rsidP="009626C6">
      <w:pPr>
        <w:rPr>
          <w:lang w:val="en-US"/>
        </w:rPr>
      </w:pPr>
      <w:r>
        <w:rPr>
          <w:lang w:val="en-US"/>
        </w:rPr>
        <w:t>All decisions and/or meeting minutes are stored here: &lt;insert link to Action Tracker&gt;</w:t>
      </w:r>
    </w:p>
    <w:sectPr w:rsidR="002735C7" w:rsidRPr="009626C6" w:rsidSect="00D24C85">
      <w:footerReference w:type="default" r:id="rId12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EE9111" w14:textId="77777777" w:rsidR="00340270" w:rsidRDefault="00340270" w:rsidP="002735C7">
      <w:pPr>
        <w:spacing w:after="0" w:line="240" w:lineRule="auto"/>
      </w:pPr>
      <w:r>
        <w:separator/>
      </w:r>
    </w:p>
  </w:endnote>
  <w:endnote w:type="continuationSeparator" w:id="0">
    <w:p w14:paraId="3806880A" w14:textId="77777777" w:rsidR="00340270" w:rsidRDefault="00340270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59B79C" w14:textId="77777777" w:rsidR="00340270" w:rsidRDefault="00340270" w:rsidP="002735C7">
      <w:pPr>
        <w:spacing w:after="0" w:line="240" w:lineRule="auto"/>
      </w:pPr>
      <w:r>
        <w:separator/>
      </w:r>
    </w:p>
  </w:footnote>
  <w:footnote w:type="continuationSeparator" w:id="0">
    <w:p w14:paraId="14BEE7C7" w14:textId="77777777" w:rsidR="00340270" w:rsidRDefault="00340270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31C18"/>
    <w:rsid w:val="001554DB"/>
    <w:rsid w:val="001835B8"/>
    <w:rsid w:val="001942DF"/>
    <w:rsid w:val="002735C7"/>
    <w:rsid w:val="002857FF"/>
    <w:rsid w:val="00305D15"/>
    <w:rsid w:val="00340270"/>
    <w:rsid w:val="0041536B"/>
    <w:rsid w:val="004851D0"/>
    <w:rsid w:val="004B00AC"/>
    <w:rsid w:val="005179A8"/>
    <w:rsid w:val="005C5C4F"/>
    <w:rsid w:val="00746FC5"/>
    <w:rsid w:val="007E4CEF"/>
    <w:rsid w:val="007F2BB6"/>
    <w:rsid w:val="008206F0"/>
    <w:rsid w:val="0089185C"/>
    <w:rsid w:val="00941ACF"/>
    <w:rsid w:val="009626C6"/>
    <w:rsid w:val="009E6211"/>
    <w:rsid w:val="009F53FA"/>
    <w:rsid w:val="00A61EF5"/>
    <w:rsid w:val="00AB1CFE"/>
    <w:rsid w:val="00AF44BE"/>
    <w:rsid w:val="00B35731"/>
    <w:rsid w:val="00C038E6"/>
    <w:rsid w:val="00D24C85"/>
    <w:rsid w:val="00DA145B"/>
    <w:rsid w:val="00DB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746F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6F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ingOptions/?organizerId=ca24dea7-ff45-4881-9982-7c299e16cec6&amp;tenantId=b2e47f30-cd7d-4a4e-a5da-b18cf1a4151b&amp;threadId=19_meeting_Nzk0OTVmNTUtZWQwMC00YzEzLWJiNWEtYjdhMjkyYjg2Yjhk@thread.v2&amp;messageId=0&amp;language=en-GB%3e%20%20%5bhttps://www.bristol.ac.uk/media-library/protected/images/uob-logo-full-colour-largest-2.png%5d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261</Words>
  <Characters>1361</Characters>
  <Application>Microsoft Office Word</Application>
  <DocSecurity>0</DocSecurity>
  <Lines>28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16</cp:revision>
  <dcterms:created xsi:type="dcterms:W3CDTF">2022-10-07T09:34:00Z</dcterms:created>
  <dcterms:modified xsi:type="dcterms:W3CDTF">2026-04-14T15:53:00Z</dcterms:modified>
</cp:coreProperties>
</file>