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A208D" w14:textId="77777777" w:rsidR="009E31AF" w:rsidRPr="00661D3B" w:rsidRDefault="009E31AF">
      <w:pPr>
        <w:rPr>
          <w:lang w:val="es-ES"/>
        </w:rPr>
      </w:pPr>
    </w:p>
    <w:p w14:paraId="641FAFE4" w14:textId="77777777" w:rsidR="009E31AF" w:rsidRPr="00661D3B" w:rsidRDefault="009E31AF">
      <w:pPr>
        <w:rPr>
          <w:lang w:val="es-ES"/>
        </w:rPr>
      </w:pPr>
    </w:p>
    <w:p w14:paraId="2EABA29C" w14:textId="77777777" w:rsidR="009E31AF" w:rsidRPr="00661D3B" w:rsidRDefault="009E31AF">
      <w:pPr>
        <w:rPr>
          <w:lang w:val="es-ES"/>
        </w:rPr>
      </w:pPr>
    </w:p>
    <w:p w14:paraId="0989F9EA" w14:textId="77777777" w:rsidR="009E31AF" w:rsidRPr="00661D3B" w:rsidRDefault="009E31AF">
      <w:pPr>
        <w:rPr>
          <w:lang w:val="es-ES"/>
        </w:rPr>
      </w:pPr>
    </w:p>
    <w:p w14:paraId="0D45452D" w14:textId="77777777" w:rsidR="009E31AF" w:rsidRPr="00661D3B" w:rsidRDefault="00000000">
      <w:pPr>
        <w:spacing w:after="100"/>
        <w:jc w:val="center"/>
        <w:rPr>
          <w:lang w:val="es-ES"/>
        </w:rPr>
      </w:pPr>
      <w:r w:rsidRPr="00661D3B">
        <w:rPr>
          <w:b/>
          <w:bCs/>
          <w:color w:val="1B3A5C"/>
          <w:sz w:val="44"/>
          <w:szCs w:val="44"/>
          <w:lang w:val="es-ES"/>
        </w:rPr>
        <w:t>PRUEBA TÉCNICA</w:t>
      </w:r>
    </w:p>
    <w:p w14:paraId="357B878B" w14:textId="15BCB0B8" w:rsidR="009E31AF" w:rsidRPr="00661D3B" w:rsidRDefault="00000000">
      <w:pPr>
        <w:spacing w:after="40"/>
        <w:jc w:val="center"/>
        <w:rPr>
          <w:lang w:val="es-ES"/>
        </w:rPr>
      </w:pPr>
      <w:r w:rsidRPr="00661D3B">
        <w:rPr>
          <w:b/>
          <w:bCs/>
          <w:color w:val="1B3A5C"/>
          <w:sz w:val="36"/>
          <w:szCs w:val="36"/>
          <w:lang w:val="es-ES"/>
        </w:rPr>
        <w:t xml:space="preserve">DESARROLLADOR FULLSTACK </w:t>
      </w:r>
    </w:p>
    <w:p w14:paraId="5F0BC22D" w14:textId="77777777" w:rsidR="009E31AF" w:rsidRPr="00661D3B" w:rsidRDefault="00000000">
      <w:pPr>
        <w:spacing w:after="300"/>
        <w:jc w:val="center"/>
        <w:rPr>
          <w:lang w:val="es-ES"/>
        </w:rPr>
      </w:pPr>
      <w:r w:rsidRPr="00661D3B">
        <w:rPr>
          <w:color w:val="666666"/>
          <w:sz w:val="26"/>
          <w:szCs w:val="26"/>
          <w:lang w:val="es-ES"/>
        </w:rPr>
        <w:t>Python (</w:t>
      </w:r>
      <w:proofErr w:type="spellStart"/>
      <w:r w:rsidRPr="00661D3B">
        <w:rPr>
          <w:color w:val="666666"/>
          <w:sz w:val="26"/>
          <w:szCs w:val="26"/>
          <w:lang w:val="es-ES"/>
        </w:rPr>
        <w:t>FastAPI</w:t>
      </w:r>
      <w:proofErr w:type="spellEnd"/>
      <w:r w:rsidRPr="00661D3B">
        <w:rPr>
          <w:color w:val="666666"/>
          <w:sz w:val="26"/>
          <w:szCs w:val="26"/>
          <w:lang w:val="es-ES"/>
        </w:rPr>
        <w:t xml:space="preserve">) + Next.js / </w:t>
      </w:r>
      <w:proofErr w:type="spellStart"/>
      <w:r w:rsidRPr="00661D3B">
        <w:rPr>
          <w:color w:val="666666"/>
          <w:sz w:val="26"/>
          <w:szCs w:val="26"/>
          <w:lang w:val="es-ES"/>
        </w:rPr>
        <w:t>React</w:t>
      </w:r>
      <w:proofErr w:type="spellEnd"/>
    </w:p>
    <w:p w14:paraId="61251AA7" w14:textId="77777777" w:rsidR="009E31AF" w:rsidRPr="00661D3B" w:rsidRDefault="009E31AF">
      <w:pPr>
        <w:rPr>
          <w:lang w:val="es-ES"/>
        </w:rPr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</w:tblGrid>
      <w:tr w:rsidR="009E31AF" w:rsidRPr="00661D3B" w14:paraId="645B7D73" w14:textId="77777777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C5E7E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Cargo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20235" w14:textId="02D44B2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 xml:space="preserve">Desarrollador </w:t>
            </w:r>
            <w:proofErr w:type="spellStart"/>
            <w:r w:rsidRPr="00661D3B">
              <w:rPr>
                <w:sz w:val="20"/>
                <w:szCs w:val="20"/>
                <w:lang w:val="es-ES"/>
              </w:rPr>
              <w:t>Fullstack</w:t>
            </w:r>
            <w:proofErr w:type="spellEnd"/>
            <w:r w:rsidRPr="00661D3B">
              <w:rPr>
                <w:sz w:val="20"/>
                <w:szCs w:val="20"/>
                <w:lang w:val="es-ES"/>
              </w:rPr>
              <w:t xml:space="preserve"> </w:t>
            </w:r>
          </w:p>
        </w:tc>
      </w:tr>
      <w:tr w:rsidR="009E31AF" w:rsidRPr="00661D3B" w14:paraId="4E51A063" w14:textId="77777777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8895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Stack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C93E0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Python (</w:t>
            </w:r>
            <w:proofErr w:type="spellStart"/>
            <w:r w:rsidRPr="00661D3B">
              <w:rPr>
                <w:sz w:val="20"/>
                <w:szCs w:val="20"/>
                <w:lang w:val="es-ES"/>
              </w:rPr>
              <w:t>FastAPI</w:t>
            </w:r>
            <w:proofErr w:type="spellEnd"/>
            <w:r w:rsidRPr="00661D3B">
              <w:rPr>
                <w:sz w:val="20"/>
                <w:szCs w:val="20"/>
                <w:lang w:val="es-ES"/>
              </w:rPr>
              <w:t xml:space="preserve">) + Next.js o </w:t>
            </w:r>
            <w:proofErr w:type="spellStart"/>
            <w:r w:rsidRPr="00661D3B">
              <w:rPr>
                <w:sz w:val="20"/>
                <w:szCs w:val="20"/>
                <w:lang w:val="es-ES"/>
              </w:rPr>
              <w:t>React</w:t>
            </w:r>
            <w:proofErr w:type="spellEnd"/>
          </w:p>
        </w:tc>
      </w:tr>
      <w:tr w:rsidR="009E31AF" w:rsidRPr="00661D3B" w14:paraId="1019F7D7" w14:textId="77777777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CFA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Plazo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23C5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5 días calendario</w:t>
            </w:r>
          </w:p>
        </w:tc>
      </w:tr>
      <w:tr w:rsidR="009E31AF" w:rsidRPr="00661D3B" w14:paraId="1E4918E8" w14:textId="77777777">
        <w:trPr>
          <w:jc w:val="center"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9A3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Entrega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2924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Repositorio privado en GitHub</w:t>
            </w:r>
          </w:p>
        </w:tc>
      </w:tr>
    </w:tbl>
    <w:p w14:paraId="754D330D" w14:textId="77777777" w:rsidR="009E31AF" w:rsidRPr="00661D3B" w:rsidRDefault="009E31AF">
      <w:pPr>
        <w:rPr>
          <w:lang w:val="es-ES"/>
        </w:rPr>
      </w:pPr>
    </w:p>
    <w:p w14:paraId="2DAC7176" w14:textId="77777777" w:rsidR="009E31AF" w:rsidRPr="00661D3B" w:rsidRDefault="009E31AF">
      <w:pPr>
        <w:rPr>
          <w:lang w:val="es-ES"/>
        </w:rPr>
      </w:pPr>
    </w:p>
    <w:p w14:paraId="4B897962" w14:textId="77777777" w:rsidR="009E31AF" w:rsidRPr="00661D3B" w:rsidRDefault="009E31AF">
      <w:pPr>
        <w:rPr>
          <w:lang w:val="es-ES"/>
        </w:rPr>
      </w:pPr>
    </w:p>
    <w:p w14:paraId="7402834F" w14:textId="77777777" w:rsidR="009E31AF" w:rsidRPr="00661D3B" w:rsidRDefault="009E31AF">
      <w:pPr>
        <w:rPr>
          <w:lang w:val="es-ES"/>
        </w:rPr>
      </w:pPr>
    </w:p>
    <w:p w14:paraId="1F745E52" w14:textId="77777777" w:rsidR="009E31AF" w:rsidRPr="00661D3B" w:rsidRDefault="00000000">
      <w:pPr>
        <w:spacing w:before="200"/>
        <w:jc w:val="center"/>
        <w:rPr>
          <w:lang w:val="es-ES"/>
        </w:rPr>
      </w:pPr>
      <w:r w:rsidRPr="00661D3B">
        <w:rPr>
          <w:b/>
          <w:bCs/>
          <w:color w:val="1B3A5C"/>
          <w:sz w:val="24"/>
          <w:szCs w:val="24"/>
          <w:lang w:val="es-ES"/>
        </w:rPr>
        <w:t>Esguerra JHR</w:t>
      </w:r>
    </w:p>
    <w:p w14:paraId="4E532390" w14:textId="77777777" w:rsidR="009E31AF" w:rsidRPr="00661D3B" w:rsidRDefault="00000000">
      <w:pPr>
        <w:jc w:val="center"/>
        <w:rPr>
          <w:lang w:val="es-ES"/>
        </w:rPr>
      </w:pPr>
      <w:r w:rsidRPr="00661D3B">
        <w:rPr>
          <w:i/>
          <w:iCs/>
          <w:color w:val="666666"/>
          <w:sz w:val="18"/>
          <w:szCs w:val="18"/>
          <w:lang w:val="es-ES"/>
        </w:rPr>
        <w:t>Confidencial — Uso exclusivo para proceso de selección</w:t>
      </w:r>
    </w:p>
    <w:p w14:paraId="668838DB" w14:textId="77777777" w:rsidR="009E31AF" w:rsidRPr="00661D3B" w:rsidRDefault="009E31AF">
      <w:pPr>
        <w:rPr>
          <w:lang w:val="es-ES"/>
        </w:rPr>
        <w:sectPr w:rsidR="009E31AF" w:rsidRPr="00661D3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2FA18D5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lastRenderedPageBreak/>
        <w:t>La Misión</w:t>
      </w:r>
    </w:p>
    <w:p w14:paraId="1F974CBE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Construir una aplicación </w:t>
      </w:r>
      <w:proofErr w:type="spellStart"/>
      <w:r w:rsidRPr="00661D3B">
        <w:rPr>
          <w:lang w:val="es-ES"/>
        </w:rPr>
        <w:t>fullstack</w:t>
      </w:r>
      <w:proofErr w:type="spellEnd"/>
      <w:r w:rsidRPr="00661D3B">
        <w:rPr>
          <w:lang w:val="es-ES"/>
        </w:rPr>
        <w:t xml:space="preserve"> de Preguntas y Respuestas sobre jurisprudencia de la Corte Suprema de Justicia, Sala de Casación Civil. </w:t>
      </w:r>
      <w:r w:rsidRPr="00661D3B">
        <w:rPr>
          <w:b/>
          <w:bCs/>
          <w:lang w:val="es-ES"/>
        </w:rPr>
        <w:t xml:space="preserve">La aplicación debe resolver un problema real: </w:t>
      </w:r>
      <w:proofErr w:type="spellStart"/>
      <w:r w:rsidRPr="00661D3B">
        <w:rPr>
          <w:lang w:val="es-ES"/>
        </w:rPr>
        <w:t>ingestar</w:t>
      </w:r>
      <w:proofErr w:type="spellEnd"/>
      <w:r w:rsidRPr="00661D3B">
        <w:rPr>
          <w:lang w:val="es-ES"/>
        </w:rPr>
        <w:t xml:space="preserve"> sentencias judiciales en formato HTML, procesarlas identificando sus secciones estructurales, y exponer un asistente RAG que al responder cite no solo el documento fuente, sino la sección específica de donde proviene la información.</w:t>
      </w:r>
    </w:p>
    <w:p w14:paraId="0A67D2B1" w14:textId="163043C3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El sistema consta de tres componentes que se evalúan de forma integral:</w:t>
      </w:r>
    </w:p>
    <w:p w14:paraId="4C0A9695" w14:textId="77777777" w:rsidR="009E31AF" w:rsidRPr="00661D3B" w:rsidRDefault="00000000">
      <w:pPr>
        <w:pStyle w:val="Prrafodelista"/>
        <w:numPr>
          <w:ilvl w:val="0"/>
          <w:numId w:val="2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Un pipeline de ingesta </w:t>
      </w:r>
      <w:r w:rsidRPr="00661D3B">
        <w:rPr>
          <w:lang w:val="es-ES"/>
        </w:rPr>
        <w:t xml:space="preserve">que procese archivos </w:t>
      </w:r>
      <w:proofErr w:type="gramStart"/>
      <w:r w:rsidRPr="00661D3B">
        <w:rPr>
          <w:lang w:val="es-ES"/>
        </w:rPr>
        <w:t>HTML,</w:t>
      </w:r>
      <w:proofErr w:type="gramEnd"/>
      <w:r w:rsidRPr="00661D3B">
        <w:rPr>
          <w:lang w:val="es-ES"/>
        </w:rPr>
        <w:t xml:space="preserve"> detecte las secciones de cada sentencia, genere </w:t>
      </w:r>
      <w:proofErr w:type="spellStart"/>
      <w:r w:rsidRPr="00661D3B">
        <w:rPr>
          <w:lang w:val="es-ES"/>
        </w:rPr>
        <w:t>chunks</w:t>
      </w:r>
      <w:proofErr w:type="spellEnd"/>
      <w:r w:rsidRPr="00661D3B">
        <w:rPr>
          <w:lang w:val="es-ES"/>
        </w:rPr>
        <w:t xml:space="preserve"> etiquetados y produzca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>.</w:t>
      </w:r>
    </w:p>
    <w:p w14:paraId="4D3FBA81" w14:textId="77777777" w:rsidR="009E31AF" w:rsidRPr="00661D3B" w:rsidRDefault="00000000">
      <w:pPr>
        <w:pStyle w:val="Prrafodelista"/>
        <w:numPr>
          <w:ilvl w:val="0"/>
          <w:numId w:val="2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Una API en </w:t>
      </w:r>
      <w:proofErr w:type="spellStart"/>
      <w:r w:rsidRPr="00661D3B">
        <w:rPr>
          <w:b/>
          <w:bCs/>
          <w:lang w:val="es-ES"/>
        </w:rPr>
        <w:t>FastAPI</w:t>
      </w:r>
      <w:proofErr w:type="spellEnd"/>
      <w:r w:rsidRPr="00661D3B">
        <w:rPr>
          <w:b/>
          <w:bCs/>
          <w:lang w:val="es-ES"/>
        </w:rPr>
        <w:t xml:space="preserve"> </w:t>
      </w:r>
      <w:r w:rsidRPr="00661D3B">
        <w:rPr>
          <w:lang w:val="es-ES"/>
        </w:rPr>
        <w:t xml:space="preserve">que implemente búsqueda híbrida (semántica + léxica), genere respuestas con un LLM citando documento y sección, y transmita las respuestas por </w:t>
      </w:r>
      <w:proofErr w:type="spellStart"/>
      <w:r w:rsidRPr="00661D3B">
        <w:rPr>
          <w:lang w:val="es-ES"/>
        </w:rPr>
        <w:t>streaming</w:t>
      </w:r>
      <w:proofErr w:type="spellEnd"/>
      <w:r w:rsidRPr="00661D3B">
        <w:rPr>
          <w:lang w:val="es-ES"/>
        </w:rPr>
        <w:t xml:space="preserve"> (SSE).</w:t>
      </w:r>
    </w:p>
    <w:p w14:paraId="20E2C1AE" w14:textId="77777777" w:rsidR="009E31AF" w:rsidRPr="00661D3B" w:rsidRDefault="00000000">
      <w:pPr>
        <w:pStyle w:val="Prrafodelista"/>
        <w:numPr>
          <w:ilvl w:val="0"/>
          <w:numId w:val="2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Un </w:t>
      </w:r>
      <w:proofErr w:type="spellStart"/>
      <w:r w:rsidRPr="00661D3B">
        <w:rPr>
          <w:b/>
          <w:bCs/>
          <w:lang w:val="es-ES"/>
        </w:rPr>
        <w:t>frontend</w:t>
      </w:r>
      <w:proofErr w:type="spellEnd"/>
      <w:r w:rsidRPr="00661D3B">
        <w:rPr>
          <w:b/>
          <w:bCs/>
          <w:lang w:val="es-ES"/>
        </w:rPr>
        <w:t xml:space="preserve"> en Next.js o </w:t>
      </w:r>
      <w:proofErr w:type="spellStart"/>
      <w:r w:rsidRPr="00661D3B">
        <w:rPr>
          <w:b/>
          <w:bCs/>
          <w:lang w:val="es-ES"/>
        </w:rPr>
        <w:t>React</w:t>
      </w:r>
      <w:proofErr w:type="spellEnd"/>
      <w:r w:rsidRPr="00661D3B">
        <w:rPr>
          <w:b/>
          <w:bCs/>
          <w:lang w:val="es-ES"/>
        </w:rPr>
        <w:t xml:space="preserve"> </w:t>
      </w:r>
      <w:r w:rsidRPr="00661D3B">
        <w:rPr>
          <w:lang w:val="es-ES"/>
        </w:rPr>
        <w:t xml:space="preserve">que consuma el </w:t>
      </w:r>
      <w:proofErr w:type="spellStart"/>
      <w:r w:rsidRPr="00661D3B">
        <w:rPr>
          <w:lang w:val="es-ES"/>
        </w:rPr>
        <w:t>stream</w:t>
      </w:r>
      <w:proofErr w:type="spellEnd"/>
      <w:r w:rsidRPr="00661D3B">
        <w:rPr>
          <w:lang w:val="es-ES"/>
        </w:rPr>
        <w:t>, muestre las respuestas progresivamente y presente las fuentes con su sección de origen.</w:t>
      </w:r>
    </w:p>
    <w:p w14:paraId="362CE962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>Materiales Entregados</w:t>
      </w:r>
    </w:p>
    <w:p w14:paraId="74021EC7" w14:textId="77777777" w:rsidR="009E31AF" w:rsidRPr="00661D3B" w:rsidRDefault="00000000">
      <w:pPr>
        <w:pStyle w:val="Ttulo3"/>
        <w:rPr>
          <w:lang w:val="es-ES"/>
        </w:rPr>
      </w:pPr>
      <w:r w:rsidRPr="00661D3B">
        <w:rPr>
          <w:lang w:val="es-ES"/>
        </w:rPr>
        <w:t>1. Corpus documental: 100 archivos HTML</w:t>
      </w:r>
    </w:p>
    <w:p w14:paraId="1063B1C1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Se entregan 100 sentencias de la Corte Suprema de Justicia, Sala de Casación Civil, en formato HTML. Los archivos provienen de un sistema de publicación judicial y presentan las características típicas de documentos reales: </w:t>
      </w:r>
      <w:proofErr w:type="spellStart"/>
      <w:r w:rsidRPr="00661D3B">
        <w:rPr>
          <w:lang w:val="es-ES"/>
        </w:rPr>
        <w:t>markup</w:t>
      </w:r>
      <w:proofErr w:type="spellEnd"/>
      <w:r w:rsidRPr="00661D3B">
        <w:rPr>
          <w:lang w:val="es-ES"/>
        </w:rPr>
        <w:t xml:space="preserve"> </w:t>
      </w:r>
      <w:proofErr w:type="spellStart"/>
      <w:r w:rsidRPr="00661D3B">
        <w:rPr>
          <w:lang w:val="es-ES"/>
        </w:rPr>
        <w:t>legacy</w:t>
      </w:r>
      <w:proofErr w:type="spellEnd"/>
      <w:r w:rsidRPr="00661D3B">
        <w:rPr>
          <w:lang w:val="es-ES"/>
        </w:rPr>
        <w:t xml:space="preserve"> (generado por OpenOffice/Word), estructuras HTML no semánticas, y variaciones en el formato entre documentos.</w:t>
      </w:r>
    </w:p>
    <w:p w14:paraId="5BA6FD85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Estructura esperada de las sentencias. </w:t>
      </w:r>
      <w:r w:rsidRPr="00661D3B">
        <w:rPr>
          <w:lang w:val="es-ES"/>
        </w:rPr>
        <w:t>Las sentencias de la Sala de Casación Civil siguen, en general, una estructura de cuatro secciones: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2252"/>
        <w:gridCol w:w="4915"/>
      </w:tblGrid>
      <w:tr w:rsidR="009E31AF" w:rsidRPr="00661D3B" w14:paraId="7D2A585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D14D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section_type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45B9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Marcadores comunes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A061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Contenido típico</w:t>
            </w:r>
          </w:p>
        </w:tc>
      </w:tr>
      <w:tr w:rsidR="009E31AF" w:rsidRPr="00661D3B" w14:paraId="7526D5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F1A7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encabezado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75E7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i/>
                <w:iCs/>
                <w:sz w:val="20"/>
                <w:szCs w:val="20"/>
                <w:lang w:val="es-ES"/>
              </w:rPr>
              <w:t>(Inicio del documento hasta la primera sección)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D76B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Magistrado ponente, fecha, radicación, partes, tipo de proceso.</w:t>
            </w:r>
          </w:p>
        </w:tc>
      </w:tr>
      <w:tr w:rsidR="009E31AF" w:rsidRPr="00661D3B" w14:paraId="437F4B3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05D9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antecedentes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3D2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ANTECEDENTES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13F4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Hechos, pretensiones, trámite procesal, sentencias de instancia, demanda de casación y cargos.</w:t>
            </w:r>
          </w:p>
        </w:tc>
      </w:tr>
      <w:tr w:rsidR="009E31AF" w:rsidRPr="00661D3B" w14:paraId="3D27A6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3839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consideraciones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96A2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CONSIDERACIONES, SE CONSIDERA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99F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Análisis jurídico de la Corte sobre los cargos formulados.</w:t>
            </w:r>
          </w:p>
        </w:tc>
      </w:tr>
      <w:tr w:rsidR="009E31AF" w:rsidRPr="00661D3B" w14:paraId="0B70B3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CC3D0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decisión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0C02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DECISIÓN, RESUELVE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7DD8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Parte resolutiva: si casa, no casa, confirma, etc.</w:t>
            </w:r>
          </w:p>
        </w:tc>
      </w:tr>
    </w:tbl>
    <w:p w14:paraId="7DB4E52A" w14:textId="77777777" w:rsidR="009E31AF" w:rsidRPr="00661D3B" w:rsidRDefault="009E31AF">
      <w:pPr>
        <w:rPr>
          <w:lang w:val="es-ES"/>
        </w:rPr>
      </w:pPr>
    </w:p>
    <w:p w14:paraId="1FC885AE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Importante: </w:t>
      </w:r>
      <w:r w:rsidRPr="00661D3B">
        <w:rPr>
          <w:lang w:val="es-ES"/>
        </w:rPr>
        <w:t>no todos los documentos tienen las cuatro secciones explícitamente marcadas, algunos usan variaciones en los títulos (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 xml:space="preserve">., "V. DECISIÓN", "RESUELVE:"), y pueden existir </w:t>
      </w:r>
      <w:r w:rsidRPr="00661D3B">
        <w:rPr>
          <w:lang w:val="es-ES"/>
        </w:rPr>
        <w:lastRenderedPageBreak/>
        <w:t>sub-secciones dentro de las principales (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>., "CARGO PRIMERO", "CARGO SEGUNDO" dentro de antecedentes). El pipeline debe manejar estas variaciones.</w:t>
      </w:r>
    </w:p>
    <w:p w14:paraId="6ABD1CA1" w14:textId="77777777" w:rsidR="009E31AF" w:rsidRPr="00661D3B" w:rsidRDefault="00000000">
      <w:pPr>
        <w:pStyle w:val="Ttulo3"/>
        <w:rPr>
          <w:lang w:val="es-ES"/>
        </w:rPr>
      </w:pPr>
      <w:r w:rsidRPr="00661D3B">
        <w:rPr>
          <w:lang w:val="es-ES"/>
        </w:rPr>
        <w:t>2. Clave de API de Gemini</w:t>
      </w:r>
    </w:p>
    <w:p w14:paraId="74004412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Se envía por correo electrónico junto con este documento. Es una clave temporal para usar los modelos de Gemini sin costo para el candidato.</w:t>
      </w:r>
    </w:p>
    <w:p w14:paraId="494062D8" w14:textId="05D41531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>GOOGLE_API_KEY=</w:t>
      </w:r>
      <w:r w:rsidR="00D04B15" w:rsidRPr="00D04B15">
        <w:t xml:space="preserve"> </w:t>
      </w:r>
      <w:r w:rsidR="00C235EA" w:rsidRPr="00C235EA">
        <w:t>AQ.Ab8RN6LH6ewPcpgqcfnTCQ1K8rT3i4haiD7pkhDFcFli0RFzKQ</w:t>
      </w:r>
    </w:p>
    <w:p w14:paraId="461CDF7F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>Sección 1: Pipeline de Ingesta y Procesamiento</w:t>
      </w:r>
    </w:p>
    <w:p w14:paraId="5CB6DB9C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Construir un pipeline que procese los 100 archivos HTML y produzca un </w:t>
      </w:r>
      <w:proofErr w:type="spellStart"/>
      <w:r w:rsidRPr="00661D3B">
        <w:rPr>
          <w:lang w:val="es-ES"/>
        </w:rPr>
        <w:t>dataset</w:t>
      </w:r>
      <w:proofErr w:type="spellEnd"/>
      <w:r w:rsidRPr="00661D3B">
        <w:rPr>
          <w:lang w:val="es-ES"/>
        </w:rPr>
        <w:t xml:space="preserve"> de </w:t>
      </w:r>
      <w:proofErr w:type="spellStart"/>
      <w:r w:rsidRPr="00661D3B">
        <w:rPr>
          <w:lang w:val="es-ES"/>
        </w:rPr>
        <w:t>chunks</w:t>
      </w:r>
      <w:proofErr w:type="spellEnd"/>
      <w:r w:rsidRPr="00661D3B">
        <w:rPr>
          <w:lang w:val="es-ES"/>
        </w:rPr>
        <w:t xml:space="preserve"> etiquetados listos para búsqueda. El pipeline debe ejecutarse como un script independiente o como parte del arranque del servidor.</w:t>
      </w:r>
    </w:p>
    <w:p w14:paraId="6E13CCA8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 xml:space="preserve">1.1 </w:t>
      </w:r>
      <w:proofErr w:type="spellStart"/>
      <w:r w:rsidRPr="00661D3B">
        <w:rPr>
          <w:lang w:val="es-ES"/>
        </w:rPr>
        <w:t>Parsing</w:t>
      </w:r>
      <w:proofErr w:type="spellEnd"/>
      <w:r w:rsidRPr="00661D3B">
        <w:rPr>
          <w:lang w:val="es-ES"/>
        </w:rPr>
        <w:t xml:space="preserve"> y detección de secciones</w:t>
      </w:r>
    </w:p>
    <w:p w14:paraId="089F32D5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proofErr w:type="spellStart"/>
      <w:r w:rsidRPr="00661D3B">
        <w:rPr>
          <w:lang w:val="es-ES"/>
        </w:rPr>
        <w:t>Parsear</w:t>
      </w:r>
      <w:proofErr w:type="spellEnd"/>
      <w:r w:rsidRPr="00661D3B">
        <w:rPr>
          <w:lang w:val="es-ES"/>
        </w:rPr>
        <w:t xml:space="preserve"> cada archivo HTML, extraer el texto limpio y detectar los límites de las secciones del documento. Cada fragmento de texto debe quedar asociado a su </w:t>
      </w:r>
      <w:proofErr w:type="spellStart"/>
      <w:r w:rsidRPr="00661D3B">
        <w:rPr>
          <w:lang w:val="es-ES"/>
        </w:rPr>
        <w:t>section_type</w:t>
      </w:r>
      <w:proofErr w:type="spellEnd"/>
      <w:r w:rsidRPr="00661D3B">
        <w:rPr>
          <w:lang w:val="es-ES"/>
        </w:rPr>
        <w:t xml:space="preserve"> (una de las cuatro categorías fijas: encabezado, antecedentes, consideraciones, decisión) y a su </w:t>
      </w:r>
      <w:proofErr w:type="spellStart"/>
      <w:r w:rsidRPr="00661D3B">
        <w:rPr>
          <w:lang w:val="es-ES"/>
        </w:rPr>
        <w:t>section_name</w:t>
      </w:r>
      <w:proofErr w:type="spellEnd"/>
      <w:r w:rsidRPr="00661D3B">
        <w:rPr>
          <w:lang w:val="es-ES"/>
        </w:rPr>
        <w:t xml:space="preserve"> (el título literal encontrado en el HTML, 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>., "CARGO SEGUNDO", "DEMANDA DE CASACIÓN").</w:t>
      </w:r>
    </w:p>
    <w:p w14:paraId="5E6DDB2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i/>
          <w:iCs/>
          <w:lang w:val="es-ES"/>
        </w:rPr>
        <w:t xml:space="preserve">El candidato debe manejar las variaciones reales de los documentos: </w:t>
      </w:r>
      <w:r w:rsidRPr="00661D3B">
        <w:rPr>
          <w:lang w:val="es-ES"/>
        </w:rPr>
        <w:t>secciones ausentes, títulos con numeración ("V. DECISIÓN"), sub-secciones, y duplicados ("CONSIDERACIONES" que aparece más de una vez en el mismo documento).</w:t>
      </w:r>
    </w:p>
    <w:p w14:paraId="377CABAD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 xml:space="preserve">1.2 </w:t>
      </w:r>
      <w:proofErr w:type="spellStart"/>
      <w:r w:rsidRPr="00661D3B">
        <w:rPr>
          <w:lang w:val="es-ES"/>
        </w:rPr>
        <w:t>Chunking</w:t>
      </w:r>
      <w:proofErr w:type="spellEnd"/>
      <w:r w:rsidRPr="00661D3B">
        <w:rPr>
          <w:lang w:val="es-ES"/>
        </w:rPr>
        <w:t xml:space="preserve"> estructurado</w:t>
      </w:r>
    </w:p>
    <w:p w14:paraId="44D2DD25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Dividir el texto en </w:t>
      </w:r>
      <w:proofErr w:type="spellStart"/>
      <w:r w:rsidRPr="00661D3B">
        <w:rPr>
          <w:lang w:val="es-ES"/>
        </w:rPr>
        <w:t>chunks</w:t>
      </w:r>
      <w:proofErr w:type="spellEnd"/>
      <w:r w:rsidRPr="00661D3B">
        <w:rPr>
          <w:lang w:val="es-ES"/>
        </w:rPr>
        <w:t xml:space="preserve"> respetando los límites de sección: un </w:t>
      </w:r>
      <w:proofErr w:type="spellStart"/>
      <w:r w:rsidRPr="00661D3B">
        <w:rPr>
          <w:lang w:val="es-ES"/>
        </w:rPr>
        <w:t>chunk</w:t>
      </w:r>
      <w:proofErr w:type="spellEnd"/>
      <w:r w:rsidRPr="00661D3B">
        <w:rPr>
          <w:lang w:val="es-ES"/>
        </w:rPr>
        <w:t xml:space="preserve"> no debe cruzar de una sección a otra. La estrategia de </w:t>
      </w:r>
      <w:proofErr w:type="spellStart"/>
      <w:r w:rsidRPr="00661D3B">
        <w:rPr>
          <w:lang w:val="es-ES"/>
        </w:rPr>
        <w:t>chunking</w:t>
      </w:r>
      <w:proofErr w:type="spellEnd"/>
      <w:r w:rsidRPr="00661D3B">
        <w:rPr>
          <w:lang w:val="es-ES"/>
        </w:rPr>
        <w:t xml:space="preserve"> (tamaño, </w:t>
      </w:r>
      <w:proofErr w:type="spellStart"/>
      <w:r w:rsidRPr="00661D3B">
        <w:rPr>
          <w:lang w:val="es-ES"/>
        </w:rPr>
        <w:t>overlap</w:t>
      </w:r>
      <w:proofErr w:type="spellEnd"/>
      <w:r w:rsidRPr="00661D3B">
        <w:rPr>
          <w:lang w:val="es-ES"/>
        </w:rPr>
        <w:t>, método) queda a criterio del candidato, pero debe estar justificada en el README.</w:t>
      </w:r>
    </w:p>
    <w:p w14:paraId="687AB15A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1.3 Salida: CSV estructurado</w:t>
      </w:r>
    </w:p>
    <w:p w14:paraId="45F2AC87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El pipeline debe generar un archivo CSV con las siguientes columnas mínimas obligatorias: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9E31AF" w:rsidRPr="00661D3B" w14:paraId="055E0D9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80ED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Columna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F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BB52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b/>
                <w:bCs/>
                <w:color w:val="1B3A5C"/>
                <w:sz w:val="20"/>
                <w:szCs w:val="20"/>
                <w:lang w:val="es-ES"/>
              </w:rPr>
              <w:t>Descripción</w:t>
            </w:r>
          </w:p>
        </w:tc>
      </w:tr>
      <w:tr w:rsidR="009E31AF" w:rsidRPr="00661D3B" w14:paraId="794B632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CE4D4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doc_id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3539C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Identificador único del documento (criterio del candidato).</w:t>
            </w:r>
          </w:p>
        </w:tc>
      </w:tr>
      <w:tr w:rsidR="009E31AF" w:rsidRPr="00661D3B" w14:paraId="645C5F9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7ED6A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source_file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ED54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Nombre del archivo HTML de origen.</w:t>
            </w:r>
          </w:p>
        </w:tc>
      </w:tr>
      <w:tr w:rsidR="009E31AF" w:rsidRPr="00661D3B" w14:paraId="67B3F9B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21C4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chunk_index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463A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 xml:space="preserve">Índice secuencial del </w:t>
            </w:r>
            <w:proofErr w:type="spellStart"/>
            <w:r w:rsidRPr="00661D3B">
              <w:rPr>
                <w:sz w:val="20"/>
                <w:szCs w:val="20"/>
                <w:lang w:val="es-ES"/>
              </w:rPr>
              <w:t>chunk</w:t>
            </w:r>
            <w:proofErr w:type="spellEnd"/>
            <w:r w:rsidRPr="00661D3B">
              <w:rPr>
                <w:sz w:val="20"/>
                <w:szCs w:val="20"/>
                <w:lang w:val="es-ES"/>
              </w:rPr>
              <w:t xml:space="preserve"> dentro del documento.</w:t>
            </w:r>
          </w:p>
        </w:tc>
      </w:tr>
      <w:tr w:rsidR="009E31AF" w:rsidRPr="00661D3B" w14:paraId="2F79926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072E4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chunk_text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8D9D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Texto del fragmento.</w:t>
            </w:r>
          </w:p>
        </w:tc>
      </w:tr>
      <w:tr w:rsidR="009E31AF" w:rsidRPr="00661D3B" w14:paraId="4D94E8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84FA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section_type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60AE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Una de: encabezado, antecedentes, consideraciones, decisión.</w:t>
            </w:r>
          </w:p>
        </w:tc>
      </w:tr>
      <w:tr w:rsidR="009E31AF" w:rsidRPr="00661D3B" w14:paraId="78FDFFA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EDAC" w14:textId="77777777" w:rsidR="009E31AF" w:rsidRPr="00661D3B" w:rsidRDefault="00000000">
            <w:pPr>
              <w:rPr>
                <w:lang w:val="es-ES"/>
              </w:rPr>
            </w:pPr>
            <w:proofErr w:type="spellStart"/>
            <w:r w:rsidRPr="00661D3B">
              <w:rPr>
                <w:sz w:val="20"/>
                <w:szCs w:val="20"/>
                <w:lang w:val="es-ES"/>
              </w:rPr>
              <w:t>section_name</w:t>
            </w:r>
            <w:proofErr w:type="spellEnd"/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C6BC" w14:textId="77777777" w:rsidR="009E31AF" w:rsidRPr="00661D3B" w:rsidRDefault="00000000">
            <w:pPr>
              <w:rPr>
                <w:lang w:val="es-ES"/>
              </w:rPr>
            </w:pPr>
            <w:r w:rsidRPr="00661D3B">
              <w:rPr>
                <w:sz w:val="20"/>
                <w:szCs w:val="20"/>
                <w:lang w:val="es-ES"/>
              </w:rPr>
              <w:t>Título literal de la sección/sub-sección encontrado en el HTML.</w:t>
            </w:r>
          </w:p>
        </w:tc>
      </w:tr>
    </w:tbl>
    <w:p w14:paraId="43466078" w14:textId="77777777" w:rsidR="009E31AF" w:rsidRPr="00661D3B" w:rsidRDefault="009E31AF">
      <w:pPr>
        <w:rPr>
          <w:lang w:val="es-ES"/>
        </w:rPr>
      </w:pPr>
    </w:p>
    <w:p w14:paraId="7DEFC68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lastRenderedPageBreak/>
        <w:t>El candidato puede agregar columnas adicionales si lo considera útil (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 xml:space="preserve">., metadatos del encabezado, </w:t>
      </w:r>
      <w:proofErr w:type="spellStart"/>
      <w:r w:rsidRPr="00661D3B">
        <w:rPr>
          <w:lang w:val="es-ES"/>
        </w:rPr>
        <w:t>offsets</w:t>
      </w:r>
      <w:proofErr w:type="spellEnd"/>
      <w:r w:rsidRPr="00661D3B">
        <w:rPr>
          <w:lang w:val="es-ES"/>
        </w:rPr>
        <w:t>, conteo de tokens).</w:t>
      </w:r>
    </w:p>
    <w:p w14:paraId="729F9782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 xml:space="preserve">1.4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 xml:space="preserve"> y caché</w:t>
      </w:r>
    </w:p>
    <w:p w14:paraId="6F844318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Generar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 xml:space="preserve"> para todos los </w:t>
      </w:r>
      <w:proofErr w:type="spellStart"/>
      <w:r w:rsidRPr="00661D3B">
        <w:rPr>
          <w:lang w:val="es-ES"/>
        </w:rPr>
        <w:t>chunks</w:t>
      </w:r>
      <w:proofErr w:type="spellEnd"/>
      <w:r w:rsidRPr="00661D3B">
        <w:rPr>
          <w:lang w:val="es-ES"/>
        </w:rPr>
        <w:t xml:space="preserve"> usando el modelo gemini-embedding-001. Los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 xml:space="preserve"> deben persistirse localmente (el formato queda a criterio del candidato) para no regenerarlos en cada reinicio del servidor. Al arrancar, el sistema debe verificar si el caché existe y es válido antes de llamar a la API de Gemini.</w:t>
      </w:r>
    </w:p>
    <w:p w14:paraId="400EED13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 xml:space="preserve">Sección 2: API RAG con </w:t>
      </w:r>
      <w:proofErr w:type="spellStart"/>
      <w:r w:rsidRPr="00661D3B">
        <w:rPr>
          <w:lang w:val="es-ES"/>
        </w:rPr>
        <w:t>Streaming</w:t>
      </w:r>
      <w:proofErr w:type="spellEnd"/>
    </w:p>
    <w:p w14:paraId="17A9C766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Exponer la funcionalidad de búsqueda y generación como una API REST en </w:t>
      </w:r>
      <w:proofErr w:type="spellStart"/>
      <w:r w:rsidRPr="00661D3B">
        <w:rPr>
          <w:lang w:val="es-ES"/>
        </w:rPr>
        <w:t>FastAPI</w:t>
      </w:r>
      <w:proofErr w:type="spellEnd"/>
      <w:r w:rsidRPr="00661D3B">
        <w:rPr>
          <w:lang w:val="es-ES"/>
        </w:rPr>
        <w:t>.</w:t>
      </w:r>
    </w:p>
    <w:p w14:paraId="67535132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2.1 Búsqueda híbrida</w:t>
      </w:r>
    </w:p>
    <w:p w14:paraId="025ECD66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Implementar un sistema de recuperación que combine búsqueda semántica (por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>) y búsqueda léxica (por coincidencia de términos). La estrategia de fusión de resultados (ponderación, RRF, u otra) queda a criterio del candidato, pero debe estar justificada en el README.</w:t>
      </w:r>
    </w:p>
    <w:p w14:paraId="09FA7A8E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El sistema debe seleccionar los fragmentos más relevantes eliminando duplicados, y preservar la información de sección (</w:t>
      </w:r>
      <w:proofErr w:type="spellStart"/>
      <w:r w:rsidRPr="00661D3B">
        <w:rPr>
          <w:b/>
          <w:bCs/>
          <w:lang w:val="es-ES"/>
        </w:rPr>
        <w:t>section_type</w:t>
      </w:r>
      <w:proofErr w:type="spellEnd"/>
      <w:r w:rsidRPr="00661D3B">
        <w:rPr>
          <w:lang w:val="es-ES"/>
        </w:rPr>
        <w:t xml:space="preserve"> y </w:t>
      </w:r>
      <w:proofErr w:type="spellStart"/>
      <w:r w:rsidRPr="00661D3B">
        <w:rPr>
          <w:b/>
          <w:bCs/>
          <w:lang w:val="es-ES"/>
        </w:rPr>
        <w:t>section_name</w:t>
      </w:r>
      <w:proofErr w:type="spellEnd"/>
      <w:r w:rsidRPr="00661D3B">
        <w:rPr>
          <w:lang w:val="es-ES"/>
        </w:rPr>
        <w:t>) para que pueda ser citada en la respuesta.</w:t>
      </w:r>
    </w:p>
    <w:p w14:paraId="693C4B6A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2.2 Generación de respuesta con citación de secciones</w:t>
      </w:r>
    </w:p>
    <w:p w14:paraId="49260A5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Construir un </w:t>
      </w:r>
      <w:proofErr w:type="spellStart"/>
      <w:r w:rsidRPr="00661D3B">
        <w:rPr>
          <w:lang w:val="es-ES"/>
        </w:rPr>
        <w:t>prompt</w:t>
      </w:r>
      <w:proofErr w:type="spellEnd"/>
      <w:r w:rsidRPr="00661D3B">
        <w:rPr>
          <w:lang w:val="es-ES"/>
        </w:rPr>
        <w:t xml:space="preserve"> que instruya al modelo a comportarse como un asistente experto en jurisprudencia colombiana. </w:t>
      </w:r>
      <w:r w:rsidRPr="00661D3B">
        <w:rPr>
          <w:b/>
          <w:bCs/>
          <w:lang w:val="es-ES"/>
        </w:rPr>
        <w:t xml:space="preserve">Las respuestas deben citar no solo el documento fuente, sino la sección específica de donde proviene la información </w:t>
      </w:r>
      <w:r w:rsidRPr="00661D3B">
        <w:rPr>
          <w:lang w:val="es-ES"/>
        </w:rPr>
        <w:t>(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>., "según la sección de Consideraciones de la sentencia SC-2003-00400..."). Si el contexto no contiene información suficiente, el modelo debe indicarlo explícitamente.</w:t>
      </w:r>
    </w:p>
    <w:p w14:paraId="5366E120" w14:textId="152E7A6A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El modelo de generación a utilizar es gemini-2.0-</w:t>
      </w:r>
      <w:proofErr w:type="gramStart"/>
      <w:r w:rsidRPr="00661D3B">
        <w:rPr>
          <w:lang w:val="es-ES"/>
        </w:rPr>
        <w:t>flash</w:t>
      </w:r>
      <w:proofErr w:type="gramEnd"/>
      <w:r w:rsidRPr="00661D3B">
        <w:rPr>
          <w:lang w:val="es-ES"/>
        </w:rPr>
        <w:t xml:space="preserve"> o cualquier modelo disponible de la familia Gemini</w:t>
      </w:r>
      <w:r w:rsidR="00FD11C5">
        <w:rPr>
          <w:lang w:val="es-ES"/>
        </w:rPr>
        <w:t xml:space="preserve"> (usen el mejor o más avanzado)</w:t>
      </w:r>
      <w:r w:rsidRPr="00661D3B">
        <w:rPr>
          <w:lang w:val="es-ES"/>
        </w:rPr>
        <w:t>. La configuración de parámetros del modelo queda a criterio del candidato.</w:t>
      </w:r>
    </w:p>
    <w:p w14:paraId="2CD773B3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 xml:space="preserve">2.3 </w:t>
      </w:r>
      <w:proofErr w:type="spellStart"/>
      <w:r w:rsidRPr="00661D3B">
        <w:rPr>
          <w:lang w:val="es-ES"/>
        </w:rPr>
        <w:t>Endpoint</w:t>
      </w:r>
      <w:proofErr w:type="spellEnd"/>
      <w:r w:rsidRPr="00661D3B">
        <w:rPr>
          <w:lang w:val="es-ES"/>
        </w:rPr>
        <w:t xml:space="preserve"> con </w:t>
      </w:r>
      <w:proofErr w:type="spellStart"/>
      <w:r w:rsidRPr="00661D3B">
        <w:rPr>
          <w:lang w:val="es-ES"/>
        </w:rPr>
        <w:t>streaming</w:t>
      </w:r>
      <w:proofErr w:type="spellEnd"/>
      <w:r w:rsidRPr="00661D3B">
        <w:rPr>
          <w:lang w:val="es-ES"/>
        </w:rPr>
        <w:t xml:space="preserve"> (SSE)</w:t>
      </w:r>
    </w:p>
    <w:p w14:paraId="607E6328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Implementar un </w:t>
      </w:r>
      <w:proofErr w:type="spellStart"/>
      <w:r w:rsidRPr="00661D3B">
        <w:rPr>
          <w:lang w:val="es-ES"/>
        </w:rPr>
        <w:t>endpoint</w:t>
      </w:r>
      <w:proofErr w:type="spellEnd"/>
      <w:r w:rsidRPr="00661D3B">
        <w:rPr>
          <w:lang w:val="es-ES"/>
        </w:rPr>
        <w:t xml:space="preserve"> que transmita la respuesta del LLM token por token (o frase por frase) mediante Server-</w:t>
      </w:r>
      <w:proofErr w:type="spellStart"/>
      <w:r w:rsidRPr="00661D3B">
        <w:rPr>
          <w:lang w:val="es-ES"/>
        </w:rPr>
        <w:t>Sent</w:t>
      </w:r>
      <w:proofErr w:type="spellEnd"/>
      <w:r w:rsidRPr="00661D3B">
        <w:rPr>
          <w:lang w:val="es-ES"/>
        </w:rPr>
        <w:t xml:space="preserve"> </w:t>
      </w:r>
      <w:proofErr w:type="spellStart"/>
      <w:r w:rsidRPr="00661D3B">
        <w:rPr>
          <w:lang w:val="es-ES"/>
        </w:rPr>
        <w:t>Events</w:t>
      </w:r>
      <w:proofErr w:type="spellEnd"/>
      <w:r w:rsidRPr="00661D3B">
        <w:rPr>
          <w:lang w:val="es-ES"/>
        </w:rPr>
        <w:t xml:space="preserve">. El diseño del contrato del </w:t>
      </w:r>
      <w:proofErr w:type="spellStart"/>
      <w:r w:rsidRPr="00661D3B">
        <w:rPr>
          <w:lang w:val="es-ES"/>
        </w:rPr>
        <w:t>endpoint</w:t>
      </w:r>
      <w:proofErr w:type="spellEnd"/>
      <w:r w:rsidRPr="00661D3B">
        <w:rPr>
          <w:lang w:val="es-ES"/>
        </w:rPr>
        <w:t xml:space="preserve"> (URL, formato de los eventos SSE, cómo se transmiten los metadatos y las fuentes) queda a criterio del candidato.</w:t>
      </w:r>
    </w:p>
    <w:p w14:paraId="6BAEDA28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Como referencia, la respuesta debe incluir al menos: el texto generado (transmitido progresivamente), la lista de documentos fuente con su score de relevancia, sección de origen, y metadatos básicos (modelo utilizado, tiempo de respuesta, número de fuentes consultadas).</w:t>
      </w:r>
    </w:p>
    <w:p w14:paraId="2DF42E90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2.4 Documentación de la API</w:t>
      </w:r>
    </w:p>
    <w:p w14:paraId="0BAB11B9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lastRenderedPageBreak/>
        <w:t xml:space="preserve">Aprovechar la documentación automática de </w:t>
      </w:r>
      <w:proofErr w:type="spellStart"/>
      <w:r w:rsidRPr="00661D3B">
        <w:rPr>
          <w:lang w:val="es-ES"/>
        </w:rPr>
        <w:t>FastAPI</w:t>
      </w:r>
      <w:proofErr w:type="spellEnd"/>
      <w:r w:rsidRPr="00661D3B">
        <w:rPr>
          <w:lang w:val="es-ES"/>
        </w:rPr>
        <w:t xml:space="preserve"> (Swagger UI en /</w:t>
      </w:r>
      <w:proofErr w:type="spellStart"/>
      <w:r w:rsidRPr="00661D3B">
        <w:rPr>
          <w:lang w:val="es-ES"/>
        </w:rPr>
        <w:t>docs</w:t>
      </w:r>
      <w:proofErr w:type="spellEnd"/>
      <w:r w:rsidRPr="00661D3B">
        <w:rPr>
          <w:lang w:val="es-ES"/>
        </w:rPr>
        <w:t xml:space="preserve">). Los modelos </w:t>
      </w:r>
      <w:proofErr w:type="spellStart"/>
      <w:r w:rsidRPr="00661D3B">
        <w:rPr>
          <w:lang w:val="es-ES"/>
        </w:rPr>
        <w:t>Pydantic</w:t>
      </w:r>
      <w:proofErr w:type="spellEnd"/>
      <w:r w:rsidRPr="00661D3B">
        <w:rPr>
          <w:lang w:val="es-ES"/>
        </w:rPr>
        <w:t xml:space="preserve"> deben estar bien definidos y el </w:t>
      </w:r>
      <w:proofErr w:type="spellStart"/>
      <w:r w:rsidRPr="00661D3B">
        <w:rPr>
          <w:lang w:val="es-ES"/>
        </w:rPr>
        <w:t>endpoint</w:t>
      </w:r>
      <w:proofErr w:type="spellEnd"/>
      <w:r w:rsidRPr="00661D3B">
        <w:rPr>
          <w:lang w:val="es-ES"/>
        </w:rPr>
        <w:t xml:space="preserve"> debe incluir al menos un ejemplo de </w:t>
      </w:r>
      <w:proofErr w:type="spellStart"/>
      <w:r w:rsidRPr="00661D3B">
        <w:rPr>
          <w:lang w:val="es-ES"/>
        </w:rPr>
        <w:t>request</w:t>
      </w:r>
      <w:proofErr w:type="spellEnd"/>
      <w:r w:rsidRPr="00661D3B">
        <w:rPr>
          <w:lang w:val="es-ES"/>
        </w:rPr>
        <w:t>/response.</w:t>
      </w:r>
    </w:p>
    <w:p w14:paraId="3CD39DA8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 xml:space="preserve">Sección 3: </w:t>
      </w:r>
      <w:proofErr w:type="spellStart"/>
      <w:r w:rsidRPr="00661D3B">
        <w:rPr>
          <w:lang w:val="es-ES"/>
        </w:rPr>
        <w:t>Frontend</w:t>
      </w:r>
      <w:proofErr w:type="spellEnd"/>
    </w:p>
    <w:p w14:paraId="1D53F965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Construir una interfaz en Next.js o </w:t>
      </w:r>
      <w:proofErr w:type="spellStart"/>
      <w:r w:rsidRPr="00661D3B">
        <w:rPr>
          <w:lang w:val="es-ES"/>
        </w:rPr>
        <w:t>React</w:t>
      </w:r>
      <w:proofErr w:type="spellEnd"/>
      <w:r w:rsidRPr="00661D3B">
        <w:rPr>
          <w:lang w:val="es-ES"/>
        </w:rPr>
        <w:t xml:space="preserve"> que consuma la API del </w:t>
      </w: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>.</w:t>
      </w:r>
    </w:p>
    <w:p w14:paraId="3993567B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3.1 Interfaz de chat</w:t>
      </w:r>
    </w:p>
    <w:p w14:paraId="64698EC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Página principal con un campo de texto para que el usuario escriba su pregunta. Al enviar, la interfaz debe consumir el </w:t>
      </w:r>
      <w:proofErr w:type="spellStart"/>
      <w:r w:rsidRPr="00661D3B">
        <w:rPr>
          <w:lang w:val="es-ES"/>
        </w:rPr>
        <w:t>stream</w:t>
      </w:r>
      <w:proofErr w:type="spellEnd"/>
      <w:r w:rsidRPr="00661D3B">
        <w:rPr>
          <w:lang w:val="es-ES"/>
        </w:rPr>
        <w:t xml:space="preserve"> SSE y mostrar la respuesta apareciendo progresivamente (efecto </w:t>
      </w:r>
      <w:proofErr w:type="spellStart"/>
      <w:r w:rsidRPr="00661D3B">
        <w:rPr>
          <w:lang w:val="es-ES"/>
        </w:rPr>
        <w:t>typing</w:t>
      </w:r>
      <w:proofErr w:type="spellEnd"/>
      <w:r w:rsidRPr="00661D3B">
        <w:rPr>
          <w:lang w:val="es-ES"/>
        </w:rPr>
        <w:t>). Debe incluir estado de carga y manejo de errores de red.</w:t>
      </w:r>
    </w:p>
    <w:p w14:paraId="4096C620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3.2 Visualización de fuentes con secciones</w:t>
      </w:r>
    </w:p>
    <w:p w14:paraId="733B9A0E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Mostrar la lista de documentos fuente utilizados para generar la respuesta. </w:t>
      </w:r>
      <w:r w:rsidRPr="00661D3B">
        <w:rPr>
          <w:b/>
          <w:bCs/>
          <w:lang w:val="es-ES"/>
        </w:rPr>
        <w:t xml:space="preserve">Cada fuente debe indicar de qué sección del documento proviene la información </w:t>
      </w:r>
      <w:r w:rsidRPr="00661D3B">
        <w:rPr>
          <w:lang w:val="es-ES"/>
        </w:rPr>
        <w:t>(</w:t>
      </w:r>
      <w:proofErr w:type="spellStart"/>
      <w:r w:rsidRPr="00661D3B">
        <w:rPr>
          <w:lang w:val="es-ES"/>
        </w:rPr>
        <w:t>e.g</w:t>
      </w:r>
      <w:proofErr w:type="spellEnd"/>
      <w:r w:rsidRPr="00661D3B">
        <w:rPr>
          <w:lang w:val="es-ES"/>
        </w:rPr>
        <w:t>., "Consideraciones — Cargo Segundo"), además del título del documento y el score de relevancia. La presentación visual debe diferenciar claramente las fuentes del texto de la respuesta.</w:t>
      </w:r>
    </w:p>
    <w:p w14:paraId="50920285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3.3 Calidad general</w:t>
      </w:r>
    </w:p>
    <w:p w14:paraId="0C7796B0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La interfaz debe ser responsiva, tener aspecto profesional (uso coherente de colores, tipografía legible, espaciado adecuado) y estar en un proyecto separado del </w:t>
      </w: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 xml:space="preserve"> con su propio </w:t>
      </w:r>
      <w:proofErr w:type="spellStart"/>
      <w:proofErr w:type="gramStart"/>
      <w:r w:rsidRPr="00661D3B">
        <w:rPr>
          <w:lang w:val="es-ES"/>
        </w:rPr>
        <w:t>package.json</w:t>
      </w:r>
      <w:proofErr w:type="spellEnd"/>
      <w:proofErr w:type="gramEnd"/>
      <w:r w:rsidRPr="00661D3B">
        <w:rPr>
          <w:lang w:val="es-ES"/>
        </w:rPr>
        <w:t xml:space="preserve"> e instrucciones de ejecución.</w:t>
      </w:r>
    </w:p>
    <w:p w14:paraId="62DCA6C4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>Bonificación</w:t>
      </w:r>
    </w:p>
    <w:p w14:paraId="45F69C52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Estas tareas son opcionales y demuestran profundidad técnica adicional. Implementar una o más de las siguientes:</w:t>
      </w:r>
    </w:p>
    <w:p w14:paraId="20D7DDF1" w14:textId="77777777" w:rsidR="009E31AF" w:rsidRPr="00661D3B" w:rsidRDefault="00000000">
      <w:pPr>
        <w:pStyle w:val="Prrafodelista"/>
        <w:numPr>
          <w:ilvl w:val="0"/>
          <w:numId w:val="3"/>
        </w:numPr>
        <w:spacing w:before="60" w:after="60" w:line="276" w:lineRule="auto"/>
        <w:jc w:val="both"/>
        <w:rPr>
          <w:lang w:val="es-ES"/>
        </w:rPr>
      </w:pPr>
      <w:proofErr w:type="spellStart"/>
      <w:r w:rsidRPr="00661D3B">
        <w:rPr>
          <w:b/>
          <w:bCs/>
          <w:lang w:val="es-ES"/>
        </w:rPr>
        <w:t>Contenerización</w:t>
      </w:r>
      <w:proofErr w:type="spellEnd"/>
      <w:r w:rsidRPr="00661D3B">
        <w:rPr>
          <w:b/>
          <w:bCs/>
          <w:lang w:val="es-ES"/>
        </w:rPr>
        <w:t xml:space="preserve"> con Docker: </w:t>
      </w:r>
      <w:proofErr w:type="spellStart"/>
      <w:r w:rsidRPr="00661D3B">
        <w:rPr>
          <w:lang w:val="es-ES"/>
        </w:rPr>
        <w:t>Dockerfile</w:t>
      </w:r>
      <w:proofErr w:type="spellEnd"/>
      <w:r w:rsidRPr="00661D3B">
        <w:rPr>
          <w:lang w:val="es-ES"/>
        </w:rPr>
        <w:t xml:space="preserve"> para </w:t>
      </w: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 xml:space="preserve"> y </w:t>
      </w: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 xml:space="preserve">, más un </w:t>
      </w:r>
      <w:proofErr w:type="spellStart"/>
      <w:r w:rsidRPr="00661D3B">
        <w:rPr>
          <w:lang w:val="es-ES"/>
        </w:rPr>
        <w:t>docker-compose.yml</w:t>
      </w:r>
      <w:proofErr w:type="spellEnd"/>
      <w:r w:rsidRPr="00661D3B">
        <w:rPr>
          <w:lang w:val="es-ES"/>
        </w:rPr>
        <w:t xml:space="preserve"> que levante todo con un solo comando.</w:t>
      </w:r>
    </w:p>
    <w:p w14:paraId="146A2C76" w14:textId="77777777" w:rsidR="009E31AF" w:rsidRPr="00661D3B" w:rsidRDefault="00000000">
      <w:pPr>
        <w:pStyle w:val="Prrafodelista"/>
        <w:numPr>
          <w:ilvl w:val="0"/>
          <w:numId w:val="3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Pruebas unitarias: </w:t>
      </w:r>
      <w:r w:rsidRPr="00661D3B">
        <w:rPr>
          <w:lang w:val="es-ES"/>
        </w:rPr>
        <w:t xml:space="preserve">Al menos 3 </w:t>
      </w:r>
      <w:proofErr w:type="spellStart"/>
      <w:r w:rsidRPr="00661D3B">
        <w:rPr>
          <w:lang w:val="es-ES"/>
        </w:rPr>
        <w:t>tests</w:t>
      </w:r>
      <w:proofErr w:type="spellEnd"/>
      <w:r w:rsidRPr="00661D3B">
        <w:rPr>
          <w:lang w:val="es-ES"/>
        </w:rPr>
        <w:t xml:space="preserve"> con </w:t>
      </w:r>
      <w:proofErr w:type="spellStart"/>
      <w:r w:rsidRPr="00661D3B">
        <w:rPr>
          <w:lang w:val="es-ES"/>
        </w:rPr>
        <w:t>pytest</w:t>
      </w:r>
      <w:proofErr w:type="spellEnd"/>
      <w:r w:rsidRPr="00661D3B">
        <w:rPr>
          <w:lang w:val="es-ES"/>
        </w:rPr>
        <w:t xml:space="preserve"> que validen la lógica de negocio (búsqueda, procesamiento, formato de respuesta), con </w:t>
      </w:r>
      <w:proofErr w:type="spellStart"/>
      <w:r w:rsidRPr="00661D3B">
        <w:rPr>
          <w:lang w:val="es-ES"/>
        </w:rPr>
        <w:t>mocks</w:t>
      </w:r>
      <w:proofErr w:type="spellEnd"/>
      <w:r w:rsidRPr="00661D3B">
        <w:rPr>
          <w:lang w:val="es-ES"/>
        </w:rPr>
        <w:t xml:space="preserve"> para las llamadas a la API de Gemini.</w:t>
      </w:r>
    </w:p>
    <w:p w14:paraId="48387067" w14:textId="77777777" w:rsidR="009E31AF" w:rsidRPr="00661D3B" w:rsidRDefault="00000000">
      <w:pPr>
        <w:pStyle w:val="Prrafodelista"/>
        <w:numPr>
          <w:ilvl w:val="0"/>
          <w:numId w:val="3"/>
        </w:numPr>
        <w:spacing w:before="60" w:after="60" w:line="276" w:lineRule="auto"/>
        <w:jc w:val="both"/>
        <w:rPr>
          <w:lang w:val="es-ES"/>
        </w:rPr>
      </w:pPr>
      <w:proofErr w:type="spellStart"/>
      <w:r w:rsidRPr="00661D3B">
        <w:rPr>
          <w:b/>
          <w:bCs/>
          <w:lang w:val="es-ES"/>
        </w:rPr>
        <w:t>Endpoint</w:t>
      </w:r>
      <w:proofErr w:type="spellEnd"/>
      <w:r w:rsidRPr="00661D3B">
        <w:rPr>
          <w:b/>
          <w:bCs/>
          <w:lang w:val="es-ES"/>
        </w:rPr>
        <w:t xml:space="preserve"> de </w:t>
      </w:r>
      <w:proofErr w:type="spellStart"/>
      <w:r w:rsidRPr="00661D3B">
        <w:rPr>
          <w:b/>
          <w:bCs/>
          <w:lang w:val="es-ES"/>
        </w:rPr>
        <w:t>observabilidad</w:t>
      </w:r>
      <w:proofErr w:type="spellEnd"/>
      <w:r w:rsidRPr="00661D3B">
        <w:rPr>
          <w:b/>
          <w:bCs/>
          <w:lang w:val="es-ES"/>
        </w:rPr>
        <w:t xml:space="preserve"> del pipeline: </w:t>
      </w:r>
      <w:r w:rsidRPr="00661D3B">
        <w:rPr>
          <w:lang w:val="es-ES"/>
        </w:rPr>
        <w:t xml:space="preserve">Un </w:t>
      </w:r>
      <w:proofErr w:type="spellStart"/>
      <w:r w:rsidRPr="00661D3B">
        <w:rPr>
          <w:lang w:val="es-ES"/>
        </w:rPr>
        <w:t>endpoint</w:t>
      </w:r>
      <w:proofErr w:type="spellEnd"/>
      <w:r w:rsidRPr="00661D3B">
        <w:rPr>
          <w:lang w:val="es-ES"/>
        </w:rPr>
        <w:t xml:space="preserve"> que, dado una pregunta, devuelva el detalle completo del proceso de recuperación: </w:t>
      </w:r>
      <w:proofErr w:type="spellStart"/>
      <w:r w:rsidRPr="00661D3B">
        <w:rPr>
          <w:lang w:val="es-ES"/>
        </w:rPr>
        <w:t>chunks</w:t>
      </w:r>
      <w:proofErr w:type="spellEnd"/>
      <w:r w:rsidRPr="00661D3B">
        <w:rPr>
          <w:lang w:val="es-ES"/>
        </w:rPr>
        <w:t xml:space="preserve"> recuperados, scores individuales de búsqueda semántica y léxica, score fusionado, sección de cada </w:t>
      </w:r>
      <w:proofErr w:type="spellStart"/>
      <w:r w:rsidRPr="00661D3B">
        <w:rPr>
          <w:lang w:val="es-ES"/>
        </w:rPr>
        <w:t>chunk</w:t>
      </w:r>
      <w:proofErr w:type="spellEnd"/>
      <w:r w:rsidRPr="00661D3B">
        <w:rPr>
          <w:lang w:val="es-ES"/>
        </w:rPr>
        <w:t>, y tiempo por etapa del pipeline.</w:t>
      </w:r>
    </w:p>
    <w:p w14:paraId="383CE879" w14:textId="77777777" w:rsidR="009E31AF" w:rsidRPr="00661D3B" w:rsidRDefault="00000000">
      <w:pPr>
        <w:pStyle w:val="Prrafodelista"/>
        <w:numPr>
          <w:ilvl w:val="0"/>
          <w:numId w:val="3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Cualquier otra mejora </w:t>
      </w:r>
      <w:r w:rsidRPr="00661D3B">
        <w:rPr>
          <w:lang w:val="es-ES"/>
        </w:rPr>
        <w:t xml:space="preserve">que demuestre criterio técnico: historial de conversación, </w:t>
      </w:r>
      <w:proofErr w:type="spellStart"/>
      <w:r w:rsidRPr="00661D3B">
        <w:rPr>
          <w:lang w:val="es-ES"/>
        </w:rPr>
        <w:t>reranking</w:t>
      </w:r>
      <w:proofErr w:type="spellEnd"/>
      <w:r w:rsidRPr="00661D3B">
        <w:rPr>
          <w:lang w:val="es-ES"/>
        </w:rPr>
        <w:t xml:space="preserve">, </w:t>
      </w:r>
      <w:proofErr w:type="gramStart"/>
      <w:r w:rsidRPr="00661D3B">
        <w:rPr>
          <w:lang w:val="es-ES"/>
        </w:rPr>
        <w:t>temas oscuro</w:t>
      </w:r>
      <w:proofErr w:type="gramEnd"/>
      <w:r w:rsidRPr="00661D3B">
        <w:rPr>
          <w:lang w:val="es-ES"/>
        </w:rPr>
        <w:t xml:space="preserve">/claro, exportar respuesta, evaluación de </w:t>
      </w:r>
      <w:proofErr w:type="spellStart"/>
      <w:r w:rsidRPr="00661D3B">
        <w:rPr>
          <w:lang w:val="es-ES"/>
        </w:rPr>
        <w:t>retrieval</w:t>
      </w:r>
      <w:proofErr w:type="spellEnd"/>
      <w:r w:rsidRPr="00661D3B">
        <w:rPr>
          <w:lang w:val="es-ES"/>
        </w:rPr>
        <w:t xml:space="preserve"> </w:t>
      </w:r>
      <w:proofErr w:type="spellStart"/>
      <w:r w:rsidRPr="00661D3B">
        <w:rPr>
          <w:lang w:val="es-ES"/>
        </w:rPr>
        <w:t>quality</w:t>
      </w:r>
      <w:proofErr w:type="spellEnd"/>
      <w:r w:rsidRPr="00661D3B">
        <w:rPr>
          <w:lang w:val="es-ES"/>
        </w:rPr>
        <w:t>, etc.</w:t>
      </w:r>
    </w:p>
    <w:p w14:paraId="13AF479F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lastRenderedPageBreak/>
        <w:t>Entrega</w:t>
      </w:r>
    </w:p>
    <w:p w14:paraId="465B542F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Repositorio GitHub</w:t>
      </w:r>
    </w:p>
    <w:p w14:paraId="38B97C78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Todos los entregables deben subirse a un repositorio privado en GitHub.</w:t>
      </w:r>
    </w:p>
    <w:p w14:paraId="3EE8E8ED" w14:textId="77777777" w:rsidR="009E31AF" w:rsidRPr="00661D3B" w:rsidRDefault="00000000">
      <w:pPr>
        <w:pStyle w:val="Prrafodelista"/>
        <w:numPr>
          <w:ilvl w:val="0"/>
          <w:numId w:val="4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Nombre del repositorio: </w:t>
      </w:r>
      <w:r w:rsidRPr="00661D3B">
        <w:rPr>
          <w:lang w:val="es-ES"/>
        </w:rPr>
        <w:t>prueba-</w:t>
      </w:r>
      <w:proofErr w:type="spellStart"/>
      <w:r w:rsidRPr="00661D3B">
        <w:rPr>
          <w:lang w:val="es-ES"/>
        </w:rPr>
        <w:t>fullstack</w:t>
      </w:r>
      <w:proofErr w:type="spellEnd"/>
      <w:r w:rsidRPr="00661D3B">
        <w:rPr>
          <w:lang w:val="es-ES"/>
        </w:rPr>
        <w:t>-[su-nombre] (ejemplo: prueba-</w:t>
      </w:r>
      <w:proofErr w:type="spellStart"/>
      <w:r w:rsidRPr="00661D3B">
        <w:rPr>
          <w:lang w:val="es-ES"/>
        </w:rPr>
        <w:t>fullstack</w:t>
      </w:r>
      <w:proofErr w:type="spellEnd"/>
      <w:r w:rsidRPr="00661D3B">
        <w:rPr>
          <w:lang w:val="es-ES"/>
        </w:rPr>
        <w:t>-juan-</w:t>
      </w:r>
      <w:proofErr w:type="spellStart"/>
      <w:r w:rsidRPr="00661D3B">
        <w:rPr>
          <w:lang w:val="es-ES"/>
        </w:rPr>
        <w:t>perez</w:t>
      </w:r>
      <w:proofErr w:type="spellEnd"/>
      <w:r w:rsidRPr="00661D3B">
        <w:rPr>
          <w:lang w:val="es-ES"/>
        </w:rPr>
        <w:t>).</w:t>
      </w:r>
    </w:p>
    <w:p w14:paraId="083CA411" w14:textId="77777777" w:rsidR="009E31AF" w:rsidRPr="00661D3B" w:rsidRDefault="00000000">
      <w:pPr>
        <w:pStyle w:val="Prrafodelista"/>
        <w:numPr>
          <w:ilvl w:val="0"/>
          <w:numId w:val="4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Contenido: </w:t>
      </w:r>
      <w:r w:rsidRPr="00661D3B">
        <w:rPr>
          <w:lang w:val="es-ES"/>
        </w:rPr>
        <w:t xml:space="preserve">código fuente del </w:t>
      </w: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 xml:space="preserve"> y </w:t>
      </w: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>, archivo README.md, y cualquier archivo de configuración necesario.</w:t>
      </w:r>
    </w:p>
    <w:p w14:paraId="196EDD18" w14:textId="44AAC9D2" w:rsidR="009E31AF" w:rsidRPr="00661D3B" w:rsidRDefault="00000000">
      <w:pPr>
        <w:pStyle w:val="Prrafodelista"/>
        <w:numPr>
          <w:ilvl w:val="0"/>
          <w:numId w:val="4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Acceso: </w:t>
      </w:r>
      <w:r w:rsidRPr="00661D3B">
        <w:rPr>
          <w:lang w:val="es-ES"/>
        </w:rPr>
        <w:t>dar acceso de lectura (colaborador) a las cuentas de GitHub indicadas en el correo.</w:t>
      </w:r>
      <w:r w:rsidR="0087637B">
        <w:rPr>
          <w:lang w:val="es-ES"/>
        </w:rPr>
        <w:t xml:space="preserve"> </w:t>
      </w:r>
      <w:hyperlink r:id="rId7" w:history="1">
        <w:r w:rsidR="0087637B" w:rsidRPr="00D130EB">
          <w:rPr>
            <w:rStyle w:val="Hipervnculo"/>
            <w:lang w:val="es-ES"/>
          </w:rPr>
          <w:t>hcastro@esguerrajhr.com</w:t>
        </w:r>
      </w:hyperlink>
      <w:r w:rsidR="0087637B">
        <w:rPr>
          <w:lang w:val="es-ES"/>
        </w:rPr>
        <w:t xml:space="preserve"> y </w:t>
      </w:r>
      <w:hyperlink r:id="rId8" w:history="1">
        <w:r w:rsidR="0087637B" w:rsidRPr="00D130EB">
          <w:rPr>
            <w:rStyle w:val="Hipervnculo"/>
            <w:lang w:val="es-ES"/>
          </w:rPr>
          <w:t>abayona@esguerrajhr.com</w:t>
        </w:r>
      </w:hyperlink>
      <w:r w:rsidR="0087637B">
        <w:rPr>
          <w:lang w:val="es-ES"/>
        </w:rPr>
        <w:t xml:space="preserve"> </w:t>
      </w:r>
    </w:p>
    <w:p w14:paraId="4D24AF0B" w14:textId="77777777" w:rsidR="009E31AF" w:rsidRPr="00661D3B" w:rsidRDefault="00000000">
      <w:pPr>
        <w:pStyle w:val="Prrafodelista"/>
        <w:numPr>
          <w:ilvl w:val="0"/>
          <w:numId w:val="4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Plazo: </w:t>
      </w:r>
      <w:r w:rsidRPr="00661D3B">
        <w:rPr>
          <w:lang w:val="es-ES"/>
        </w:rPr>
        <w:t>enviar el enlace del repositorio por correo electrónico antes de que finalicen los 5 días.</w:t>
      </w:r>
    </w:p>
    <w:p w14:paraId="135C2439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t>Expectativas mínimas</w:t>
      </w:r>
    </w:p>
    <w:p w14:paraId="50E64F69" w14:textId="336405F9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Las siguientes prácticas se consideran estándar para un </w:t>
      </w:r>
      <w:r w:rsidR="00EE2BF3">
        <w:rPr>
          <w:lang w:val="es-ES"/>
        </w:rPr>
        <w:t>candidato</w:t>
      </w:r>
      <w:r w:rsidRPr="00661D3B">
        <w:rPr>
          <w:lang w:val="es-ES"/>
        </w:rPr>
        <w:t>. Su ausencia se penaliza:</w:t>
      </w:r>
    </w:p>
    <w:p w14:paraId="2E814B88" w14:textId="77777777" w:rsidR="009E31AF" w:rsidRPr="00661D3B" w:rsidRDefault="00000000">
      <w:pPr>
        <w:pStyle w:val="Prrafodelista"/>
        <w:numPr>
          <w:ilvl w:val="0"/>
          <w:numId w:val="5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Seguridad: </w:t>
      </w:r>
      <w:r w:rsidRPr="00661D3B">
        <w:rPr>
          <w:lang w:val="es-ES"/>
        </w:rPr>
        <w:t xml:space="preserve">la clave de API nunca debe aparecer en el código ni en el repositorio. Usar variables de entorno y un </w:t>
      </w:r>
      <w:proofErr w:type="gramStart"/>
      <w:r w:rsidRPr="00661D3B">
        <w:rPr>
          <w:lang w:val="es-ES"/>
        </w:rPr>
        <w:t>archivo .</w:t>
      </w:r>
      <w:proofErr w:type="spellStart"/>
      <w:r w:rsidRPr="00661D3B">
        <w:rPr>
          <w:lang w:val="es-ES"/>
        </w:rPr>
        <w:t>env</w:t>
      </w:r>
      <w:proofErr w:type="gramEnd"/>
      <w:r w:rsidRPr="00661D3B">
        <w:rPr>
          <w:lang w:val="es-ES"/>
        </w:rPr>
        <w:t>.example</w:t>
      </w:r>
      <w:proofErr w:type="spellEnd"/>
      <w:r w:rsidRPr="00661D3B">
        <w:rPr>
          <w:lang w:val="es-ES"/>
        </w:rPr>
        <w:t xml:space="preserve"> como referencia.</w:t>
      </w:r>
    </w:p>
    <w:p w14:paraId="313B78D3" w14:textId="77777777" w:rsidR="009E31AF" w:rsidRPr="00661D3B" w:rsidRDefault="00000000">
      <w:pPr>
        <w:pStyle w:val="Prrafodelista"/>
        <w:numPr>
          <w:ilvl w:val="0"/>
          <w:numId w:val="5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Estructura: </w:t>
      </w:r>
      <w:r w:rsidRPr="00661D3B">
        <w:rPr>
          <w:lang w:val="es-ES"/>
        </w:rPr>
        <w:t xml:space="preserve">proyecto organizado con separación clara de </w:t>
      </w: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 xml:space="preserve"> y </w:t>
      </w: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 xml:space="preserve">, dependencias declaradas (requirements.txt o </w:t>
      </w:r>
      <w:proofErr w:type="spellStart"/>
      <w:proofErr w:type="gramStart"/>
      <w:r w:rsidRPr="00661D3B">
        <w:rPr>
          <w:lang w:val="es-ES"/>
        </w:rPr>
        <w:t>pyproject.toml</w:t>
      </w:r>
      <w:proofErr w:type="spellEnd"/>
      <w:proofErr w:type="gramEnd"/>
      <w:r w:rsidRPr="00661D3B">
        <w:rPr>
          <w:lang w:val="es-ES"/>
        </w:rPr>
        <w:t xml:space="preserve">, </w:t>
      </w:r>
      <w:proofErr w:type="spellStart"/>
      <w:proofErr w:type="gramStart"/>
      <w:r w:rsidRPr="00661D3B">
        <w:rPr>
          <w:lang w:val="es-ES"/>
        </w:rPr>
        <w:t>package.json</w:t>
      </w:r>
      <w:proofErr w:type="spellEnd"/>
      <w:proofErr w:type="gramEnd"/>
      <w:r w:rsidRPr="00661D3B">
        <w:rPr>
          <w:lang w:val="es-ES"/>
        </w:rPr>
        <w:t>)</w:t>
      </w:r>
      <w:proofErr w:type="gramStart"/>
      <w:r w:rsidRPr="00661D3B">
        <w:rPr>
          <w:lang w:val="es-ES"/>
        </w:rPr>
        <w:t>, .</w:t>
      </w:r>
      <w:proofErr w:type="spellStart"/>
      <w:r w:rsidRPr="00661D3B">
        <w:rPr>
          <w:lang w:val="es-ES"/>
        </w:rPr>
        <w:t>gitignore</w:t>
      </w:r>
      <w:proofErr w:type="spellEnd"/>
      <w:proofErr w:type="gramEnd"/>
      <w:r w:rsidRPr="00661D3B">
        <w:rPr>
          <w:lang w:val="es-ES"/>
        </w:rPr>
        <w:t xml:space="preserve"> apropiado.</w:t>
      </w:r>
    </w:p>
    <w:p w14:paraId="5196F704" w14:textId="77777777" w:rsidR="009E31AF" w:rsidRPr="00661D3B" w:rsidRDefault="00000000">
      <w:pPr>
        <w:pStyle w:val="Prrafodelista"/>
        <w:numPr>
          <w:ilvl w:val="0"/>
          <w:numId w:val="5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Documentación: </w:t>
      </w:r>
      <w:r w:rsidRPr="00661D3B">
        <w:rPr>
          <w:lang w:val="es-ES"/>
        </w:rPr>
        <w:t xml:space="preserve">README.md con instrucciones para instalar y ejecutar el proyecto, descripción de la arquitectura, y justificación de las decisiones técnicas (estrategia de </w:t>
      </w:r>
      <w:proofErr w:type="spellStart"/>
      <w:r w:rsidRPr="00661D3B">
        <w:rPr>
          <w:lang w:val="es-ES"/>
        </w:rPr>
        <w:t>chunking</w:t>
      </w:r>
      <w:proofErr w:type="spellEnd"/>
      <w:r w:rsidRPr="00661D3B">
        <w:rPr>
          <w:lang w:val="es-ES"/>
        </w:rPr>
        <w:t>, método de fusión de búsqueda, etc.).</w:t>
      </w:r>
    </w:p>
    <w:p w14:paraId="278F2F6B" w14:textId="77777777" w:rsidR="009E31AF" w:rsidRPr="00661D3B" w:rsidRDefault="00000000">
      <w:pPr>
        <w:pStyle w:val="Prrafodelista"/>
        <w:numPr>
          <w:ilvl w:val="0"/>
          <w:numId w:val="5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CORS: </w:t>
      </w:r>
      <w:r w:rsidRPr="00661D3B">
        <w:rPr>
          <w:lang w:val="es-ES"/>
        </w:rPr>
        <w:t xml:space="preserve">configurado para que el </w:t>
      </w: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 xml:space="preserve"> consuma la API sin problemas.</w:t>
      </w:r>
    </w:p>
    <w:p w14:paraId="3B1AE2FB" w14:textId="77777777" w:rsidR="009E31AF" w:rsidRPr="00661D3B" w:rsidRDefault="00000000">
      <w:pPr>
        <w:pStyle w:val="Prrafodelista"/>
        <w:numPr>
          <w:ilvl w:val="0"/>
          <w:numId w:val="5"/>
        </w:num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Manejo de errores: </w:t>
      </w:r>
      <w:r w:rsidRPr="00661D3B">
        <w:rPr>
          <w:lang w:val="es-ES"/>
        </w:rPr>
        <w:t xml:space="preserve">la API de Gemini puede fallar, los HTML pueden tener caracteres especiales, el </w:t>
      </w: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 xml:space="preserve"> puede perder conexión. El sistema debe manejar estos escenarios.</w:t>
      </w:r>
    </w:p>
    <w:p w14:paraId="11827920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>Herramientas y Tecnología</w:t>
      </w:r>
    </w:p>
    <w:p w14:paraId="556D6E1B" w14:textId="77777777" w:rsidR="009E31AF" w:rsidRPr="00661D3B" w:rsidRDefault="00000000">
      <w:pPr>
        <w:pStyle w:val="Ttulo2"/>
        <w:rPr>
          <w:lang w:val="es-ES"/>
        </w:rPr>
      </w:pPr>
      <w:proofErr w:type="spellStart"/>
      <w:r w:rsidRPr="00661D3B">
        <w:rPr>
          <w:lang w:val="es-ES"/>
        </w:rPr>
        <w:t>Backend</w:t>
      </w:r>
      <w:proofErr w:type="spellEnd"/>
      <w:r w:rsidRPr="00661D3B">
        <w:rPr>
          <w:lang w:val="es-ES"/>
        </w:rPr>
        <w:t xml:space="preserve"> (obligatorio)</w:t>
      </w:r>
    </w:p>
    <w:p w14:paraId="6225E576" w14:textId="77777777" w:rsidR="009E31AF" w:rsidRPr="00661D3B" w:rsidRDefault="00000000">
      <w:pPr>
        <w:pStyle w:val="Prrafodelista"/>
        <w:numPr>
          <w:ilvl w:val="0"/>
          <w:numId w:val="6"/>
        </w:num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Python 3.10+, </w:t>
      </w:r>
      <w:proofErr w:type="spellStart"/>
      <w:r w:rsidRPr="00661D3B">
        <w:rPr>
          <w:lang w:val="es-ES"/>
        </w:rPr>
        <w:t>FastAPI</w:t>
      </w:r>
      <w:proofErr w:type="spellEnd"/>
      <w:r w:rsidRPr="00661D3B">
        <w:rPr>
          <w:lang w:val="es-ES"/>
        </w:rPr>
        <w:t xml:space="preserve"> como </w:t>
      </w:r>
      <w:proofErr w:type="spellStart"/>
      <w:r w:rsidRPr="00661D3B">
        <w:rPr>
          <w:lang w:val="es-ES"/>
        </w:rPr>
        <w:t>framework</w:t>
      </w:r>
      <w:proofErr w:type="spellEnd"/>
      <w:r w:rsidRPr="00661D3B">
        <w:rPr>
          <w:lang w:val="es-ES"/>
        </w:rPr>
        <w:t>.</w:t>
      </w:r>
    </w:p>
    <w:p w14:paraId="62E0D008" w14:textId="77777777" w:rsidR="009E31AF" w:rsidRPr="00661D3B" w:rsidRDefault="00000000">
      <w:pPr>
        <w:pStyle w:val="Prrafodelista"/>
        <w:numPr>
          <w:ilvl w:val="0"/>
          <w:numId w:val="6"/>
        </w:num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>SDK de IA generativa de Google (</w:t>
      </w:r>
      <w:proofErr w:type="spellStart"/>
      <w:r w:rsidRPr="00661D3B">
        <w:rPr>
          <w:b/>
          <w:bCs/>
          <w:lang w:val="es-ES"/>
        </w:rPr>
        <w:t>google-genai</w:t>
      </w:r>
      <w:proofErr w:type="spellEnd"/>
      <w:r w:rsidRPr="00661D3B">
        <w:rPr>
          <w:lang w:val="es-ES"/>
        </w:rPr>
        <w:t xml:space="preserve">): </w:t>
      </w:r>
      <w:r w:rsidRPr="00661D3B">
        <w:rPr>
          <w:color w:val="1B3A5C"/>
          <w:lang w:val="es-ES"/>
        </w:rPr>
        <w:t>https://pypi.org/project/google-genai/</w:t>
      </w:r>
    </w:p>
    <w:p w14:paraId="6599BFE2" w14:textId="77777777" w:rsidR="009E31AF" w:rsidRPr="00661D3B" w:rsidRDefault="00000000">
      <w:pPr>
        <w:pStyle w:val="Prrafodelista"/>
        <w:numPr>
          <w:ilvl w:val="0"/>
          <w:numId w:val="6"/>
        </w:num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Modelos de Gemini para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 xml:space="preserve">: </w:t>
      </w:r>
      <w:r w:rsidRPr="00661D3B">
        <w:rPr>
          <w:b/>
          <w:bCs/>
          <w:lang w:val="es-ES"/>
        </w:rPr>
        <w:t>gemini-embedding-001</w:t>
      </w:r>
      <w:r w:rsidRPr="00661D3B">
        <w:rPr>
          <w:lang w:val="es-ES"/>
        </w:rPr>
        <w:t xml:space="preserve">. Para generación: </w:t>
      </w:r>
      <w:r w:rsidRPr="00661D3B">
        <w:rPr>
          <w:b/>
          <w:bCs/>
          <w:lang w:val="es-ES"/>
        </w:rPr>
        <w:t>gemini-2.0-</w:t>
      </w:r>
      <w:proofErr w:type="gramStart"/>
      <w:r w:rsidRPr="00661D3B">
        <w:rPr>
          <w:b/>
          <w:bCs/>
          <w:lang w:val="es-ES"/>
        </w:rPr>
        <w:t>flash</w:t>
      </w:r>
      <w:proofErr w:type="gramEnd"/>
      <w:r w:rsidRPr="00661D3B">
        <w:rPr>
          <w:lang w:val="es-ES"/>
        </w:rPr>
        <w:t xml:space="preserve"> u otro modelo disponible de Gemini.</w:t>
      </w:r>
    </w:p>
    <w:p w14:paraId="56634067" w14:textId="77777777" w:rsidR="009E31AF" w:rsidRPr="00661D3B" w:rsidRDefault="00000000">
      <w:pPr>
        <w:pStyle w:val="Ttulo2"/>
        <w:rPr>
          <w:lang w:val="es-ES"/>
        </w:rPr>
      </w:pPr>
      <w:proofErr w:type="spellStart"/>
      <w:r w:rsidRPr="00661D3B">
        <w:rPr>
          <w:lang w:val="es-ES"/>
        </w:rPr>
        <w:t>Frontend</w:t>
      </w:r>
      <w:proofErr w:type="spellEnd"/>
      <w:r w:rsidRPr="00661D3B">
        <w:rPr>
          <w:lang w:val="es-ES"/>
        </w:rPr>
        <w:t xml:space="preserve"> (obligatorio)</w:t>
      </w:r>
    </w:p>
    <w:p w14:paraId="38AAA08F" w14:textId="77777777" w:rsidR="009E31AF" w:rsidRPr="00661D3B" w:rsidRDefault="00000000">
      <w:pPr>
        <w:pStyle w:val="Prrafodelista"/>
        <w:numPr>
          <w:ilvl w:val="0"/>
          <w:numId w:val="6"/>
        </w:num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Next.js (preferido) o </w:t>
      </w:r>
      <w:proofErr w:type="spellStart"/>
      <w:r w:rsidRPr="00661D3B">
        <w:rPr>
          <w:lang w:val="es-ES"/>
        </w:rPr>
        <w:t>React</w:t>
      </w:r>
      <w:proofErr w:type="spellEnd"/>
      <w:r w:rsidRPr="00661D3B">
        <w:rPr>
          <w:lang w:val="es-ES"/>
        </w:rPr>
        <w:t xml:space="preserve">, con </w:t>
      </w:r>
      <w:proofErr w:type="spellStart"/>
      <w:r w:rsidRPr="00661D3B">
        <w:rPr>
          <w:lang w:val="es-ES"/>
        </w:rPr>
        <w:t>TypeScript</w:t>
      </w:r>
      <w:proofErr w:type="spellEnd"/>
      <w:r w:rsidRPr="00661D3B">
        <w:rPr>
          <w:lang w:val="es-ES"/>
        </w:rPr>
        <w:t xml:space="preserve"> o JavaScript.</w:t>
      </w:r>
    </w:p>
    <w:p w14:paraId="04DE726F" w14:textId="77777777" w:rsidR="009E31AF" w:rsidRPr="00661D3B" w:rsidRDefault="00000000">
      <w:pPr>
        <w:pStyle w:val="Prrafodelista"/>
        <w:numPr>
          <w:ilvl w:val="0"/>
          <w:numId w:val="6"/>
        </w:num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Cualquier librería de UI: </w:t>
      </w:r>
      <w:proofErr w:type="spellStart"/>
      <w:r w:rsidRPr="00661D3B">
        <w:rPr>
          <w:lang w:val="es-ES"/>
        </w:rPr>
        <w:t>Tailwind</w:t>
      </w:r>
      <w:proofErr w:type="spellEnd"/>
      <w:r w:rsidRPr="00661D3B">
        <w:rPr>
          <w:lang w:val="es-ES"/>
        </w:rPr>
        <w:t xml:space="preserve"> CSS, Material UI, </w:t>
      </w:r>
      <w:proofErr w:type="spellStart"/>
      <w:r w:rsidRPr="00661D3B">
        <w:rPr>
          <w:lang w:val="es-ES"/>
        </w:rPr>
        <w:t>shadcn</w:t>
      </w:r>
      <w:proofErr w:type="spellEnd"/>
      <w:r w:rsidRPr="00661D3B">
        <w:rPr>
          <w:lang w:val="es-ES"/>
        </w:rPr>
        <w:t>/</w:t>
      </w:r>
      <w:proofErr w:type="spellStart"/>
      <w:r w:rsidRPr="00661D3B">
        <w:rPr>
          <w:lang w:val="es-ES"/>
        </w:rPr>
        <w:t>ui</w:t>
      </w:r>
      <w:proofErr w:type="spellEnd"/>
      <w:r w:rsidRPr="00661D3B">
        <w:rPr>
          <w:lang w:val="es-ES"/>
        </w:rPr>
        <w:t>, etc.</w:t>
      </w:r>
    </w:p>
    <w:p w14:paraId="64D8AFB0" w14:textId="77777777" w:rsidR="009E31AF" w:rsidRPr="00661D3B" w:rsidRDefault="00000000">
      <w:pPr>
        <w:pStyle w:val="Ttulo2"/>
        <w:rPr>
          <w:lang w:val="es-ES"/>
        </w:rPr>
      </w:pPr>
      <w:r w:rsidRPr="00661D3B">
        <w:rPr>
          <w:lang w:val="es-ES"/>
        </w:rPr>
        <w:lastRenderedPageBreak/>
        <w:t>Recursos de referencia</w:t>
      </w:r>
    </w:p>
    <w:p w14:paraId="67D8E8F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Documentación de </w:t>
      </w:r>
      <w:proofErr w:type="spellStart"/>
      <w:r w:rsidRPr="00661D3B">
        <w:rPr>
          <w:lang w:val="es-ES"/>
        </w:rPr>
        <w:t>embeddings</w:t>
      </w:r>
      <w:proofErr w:type="spellEnd"/>
      <w:r w:rsidRPr="00661D3B">
        <w:rPr>
          <w:lang w:val="es-ES"/>
        </w:rPr>
        <w:t xml:space="preserve">: </w:t>
      </w:r>
      <w:r w:rsidRPr="00661D3B">
        <w:rPr>
          <w:color w:val="1B3A5C"/>
          <w:lang w:val="es-ES"/>
        </w:rPr>
        <w:t>https://ai.google.dev/gemini-api/docs/embeddings</w:t>
      </w:r>
    </w:p>
    <w:p w14:paraId="076D8F58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Documentación de modelos: </w:t>
      </w:r>
      <w:r w:rsidRPr="00661D3B">
        <w:rPr>
          <w:color w:val="1B3A5C"/>
          <w:lang w:val="es-ES"/>
        </w:rPr>
        <w:t>https://ai.google.dev/gemini-api/docs/models</w:t>
      </w:r>
    </w:p>
    <w:p w14:paraId="1120C703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lang w:val="es-ES"/>
        </w:rPr>
        <w:t xml:space="preserve">SDK de Google GenAI: </w:t>
      </w:r>
      <w:r w:rsidRPr="00661D3B">
        <w:rPr>
          <w:color w:val="1B3A5C"/>
          <w:lang w:val="es-ES"/>
        </w:rPr>
        <w:t>https://ai.google.dev/gemini-api/docs/libraries</w:t>
      </w:r>
    </w:p>
    <w:p w14:paraId="317F7FBA" w14:textId="77777777" w:rsidR="009E31AF" w:rsidRPr="00661D3B" w:rsidRDefault="00000000">
      <w:pPr>
        <w:pStyle w:val="Ttulo1"/>
        <w:pBdr>
          <w:bottom w:val="single" w:sz="4" w:space="4" w:color="1B3A5C"/>
        </w:pBdr>
        <w:rPr>
          <w:lang w:val="es-ES"/>
        </w:rPr>
      </w:pPr>
      <w:r w:rsidRPr="00661D3B">
        <w:rPr>
          <w:lang w:val="es-ES"/>
        </w:rPr>
        <w:t>Notas Finales</w:t>
      </w:r>
    </w:p>
    <w:p w14:paraId="0353E0E9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Calidad sobre cantidad. </w:t>
      </w:r>
      <w:r w:rsidRPr="00661D3B">
        <w:rPr>
          <w:lang w:val="es-ES"/>
        </w:rPr>
        <w:t xml:space="preserve">Es mejor un pipeline funcional y bien implementado de punta a punta que un proyecto que intenta cubrir </w:t>
      </w:r>
      <w:proofErr w:type="gramStart"/>
      <w:r w:rsidRPr="00661D3B">
        <w:rPr>
          <w:lang w:val="es-ES"/>
        </w:rPr>
        <w:t>todo</w:t>
      </w:r>
      <w:proofErr w:type="gramEnd"/>
      <w:r w:rsidRPr="00661D3B">
        <w:rPr>
          <w:lang w:val="es-ES"/>
        </w:rPr>
        <w:t xml:space="preserve"> pero no funciona. Priorice que la aplicación corra.</w:t>
      </w:r>
    </w:p>
    <w:p w14:paraId="43E7F20F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Documente sus decisiones. </w:t>
      </w:r>
      <w:r w:rsidRPr="00661D3B">
        <w:rPr>
          <w:lang w:val="es-ES"/>
        </w:rPr>
        <w:t xml:space="preserve">En el README explique por qué eligió cierta estrategia de </w:t>
      </w:r>
      <w:proofErr w:type="spellStart"/>
      <w:r w:rsidRPr="00661D3B">
        <w:rPr>
          <w:lang w:val="es-ES"/>
        </w:rPr>
        <w:t>chunking</w:t>
      </w:r>
      <w:proofErr w:type="spellEnd"/>
      <w:r w:rsidRPr="00661D3B">
        <w:rPr>
          <w:lang w:val="es-ES"/>
        </w:rPr>
        <w:t>, cierto método de búsqueda híbrida, cierta forma de detectar secciones. Queremos entender su razonamiento.</w:t>
      </w:r>
    </w:p>
    <w:p w14:paraId="343DF1C2" w14:textId="77777777" w:rsidR="009E31AF" w:rsidRPr="00661D3B" w:rsidRDefault="00000000">
      <w:pPr>
        <w:spacing w:before="60" w:after="60" w:line="276" w:lineRule="auto"/>
        <w:jc w:val="both"/>
        <w:rPr>
          <w:lang w:val="es-ES"/>
        </w:rPr>
      </w:pPr>
      <w:r w:rsidRPr="00661D3B">
        <w:rPr>
          <w:b/>
          <w:bCs/>
          <w:lang w:val="es-ES"/>
        </w:rPr>
        <w:t xml:space="preserve">Puede hacer preguntas. </w:t>
      </w:r>
      <w:r w:rsidRPr="00661D3B">
        <w:rPr>
          <w:lang w:val="es-ES"/>
        </w:rPr>
        <w:t>Se permiten hasta 3 preguntas de aclaración durante los 5 días al correo indicado por el reclutador.</w:t>
      </w:r>
    </w:p>
    <w:sectPr w:rsidR="009E31AF" w:rsidRPr="00661D3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D2FC7" w14:textId="77777777" w:rsidR="009A33D9" w:rsidRDefault="009A33D9">
      <w:r>
        <w:separator/>
      </w:r>
    </w:p>
  </w:endnote>
  <w:endnote w:type="continuationSeparator" w:id="0">
    <w:p w14:paraId="21165898" w14:textId="77777777" w:rsidR="009A33D9" w:rsidRDefault="009A3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2A9E9" w14:textId="77777777" w:rsidR="009E31AF" w:rsidRDefault="00000000">
    <w:pPr>
      <w:jc w:val="center"/>
    </w:pPr>
    <w:r>
      <w:rPr>
        <w:color w:val="666666"/>
        <w:sz w:val="16"/>
        <w:szCs w:val="16"/>
      </w:rPr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76C9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63FDD" w14:textId="77777777" w:rsidR="009A33D9" w:rsidRDefault="009A33D9">
      <w:r>
        <w:separator/>
      </w:r>
    </w:p>
  </w:footnote>
  <w:footnote w:type="continuationSeparator" w:id="0">
    <w:p w14:paraId="028E4E80" w14:textId="77777777" w:rsidR="009A33D9" w:rsidRDefault="009A33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8BCC7" w14:textId="42BB6800" w:rsidR="009E31AF" w:rsidRDefault="00000000">
    <w:pPr>
      <w:pBdr>
        <w:bottom w:val="single" w:sz="2" w:space="4" w:color="CCCCCC"/>
      </w:pBdr>
      <w:jc w:val="right"/>
    </w:pPr>
    <w:r>
      <w:rPr>
        <w:i/>
        <w:iCs/>
        <w:color w:val="666666"/>
        <w:sz w:val="16"/>
        <w:szCs w:val="16"/>
      </w:rPr>
      <w:t xml:space="preserve">Prueba Técnica — </w:t>
    </w:r>
    <w:proofErr w:type="spellStart"/>
    <w:r>
      <w:rPr>
        <w:i/>
        <w:iCs/>
        <w:color w:val="666666"/>
        <w:sz w:val="16"/>
        <w:szCs w:val="16"/>
      </w:rPr>
      <w:t>Fullstack</w:t>
    </w:r>
    <w:proofErr w:type="spellEnd"/>
    <w:r>
      <w:rPr>
        <w:i/>
        <w:iCs/>
        <w:color w:val="666666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140"/>
    <w:multiLevelType w:val="hybridMultilevel"/>
    <w:tmpl w:val="FE8A9C22"/>
    <w:lvl w:ilvl="0" w:tplc="6F8A92CA">
      <w:start w:val="1"/>
      <w:numFmt w:val="decimal"/>
      <w:lvlText w:val="%1."/>
      <w:lvlJc w:val="left"/>
      <w:pPr>
        <w:ind w:left="720" w:hanging="360"/>
      </w:pPr>
    </w:lvl>
    <w:lvl w:ilvl="1" w:tplc="D6E828EE">
      <w:numFmt w:val="decimal"/>
      <w:lvlText w:val=""/>
      <w:lvlJc w:val="left"/>
    </w:lvl>
    <w:lvl w:ilvl="2" w:tplc="8F845E38">
      <w:numFmt w:val="decimal"/>
      <w:lvlText w:val=""/>
      <w:lvlJc w:val="left"/>
    </w:lvl>
    <w:lvl w:ilvl="3" w:tplc="013A8CE4">
      <w:numFmt w:val="decimal"/>
      <w:lvlText w:val=""/>
      <w:lvlJc w:val="left"/>
    </w:lvl>
    <w:lvl w:ilvl="4" w:tplc="9EA6B408">
      <w:numFmt w:val="decimal"/>
      <w:lvlText w:val=""/>
      <w:lvlJc w:val="left"/>
    </w:lvl>
    <w:lvl w:ilvl="5" w:tplc="4C1C5DCC">
      <w:numFmt w:val="decimal"/>
      <w:lvlText w:val=""/>
      <w:lvlJc w:val="left"/>
    </w:lvl>
    <w:lvl w:ilvl="6" w:tplc="B80ACBCC">
      <w:numFmt w:val="decimal"/>
      <w:lvlText w:val=""/>
      <w:lvlJc w:val="left"/>
    </w:lvl>
    <w:lvl w:ilvl="7" w:tplc="CBDC742C">
      <w:numFmt w:val="decimal"/>
      <w:lvlText w:val=""/>
      <w:lvlJc w:val="left"/>
    </w:lvl>
    <w:lvl w:ilvl="8" w:tplc="3558E8CC">
      <w:numFmt w:val="decimal"/>
      <w:lvlText w:val=""/>
      <w:lvlJc w:val="left"/>
    </w:lvl>
  </w:abstractNum>
  <w:abstractNum w:abstractNumId="1" w15:restartNumberingAfterBreak="0">
    <w:nsid w:val="189A7AD2"/>
    <w:multiLevelType w:val="hybridMultilevel"/>
    <w:tmpl w:val="28E68784"/>
    <w:lvl w:ilvl="0" w:tplc="4D8C6AA4">
      <w:start w:val="1"/>
      <w:numFmt w:val="bullet"/>
      <w:lvlText w:val="●"/>
      <w:lvlJc w:val="left"/>
      <w:pPr>
        <w:ind w:left="720" w:hanging="360"/>
      </w:pPr>
    </w:lvl>
    <w:lvl w:ilvl="1" w:tplc="83D2ABC6">
      <w:start w:val="1"/>
      <w:numFmt w:val="bullet"/>
      <w:lvlText w:val="○"/>
      <w:lvlJc w:val="left"/>
      <w:pPr>
        <w:ind w:left="1440" w:hanging="360"/>
      </w:pPr>
    </w:lvl>
    <w:lvl w:ilvl="2" w:tplc="6EE84E2A">
      <w:start w:val="1"/>
      <w:numFmt w:val="bullet"/>
      <w:lvlText w:val="■"/>
      <w:lvlJc w:val="left"/>
      <w:pPr>
        <w:ind w:left="2160" w:hanging="360"/>
      </w:pPr>
    </w:lvl>
    <w:lvl w:ilvl="3" w:tplc="228A909C">
      <w:start w:val="1"/>
      <w:numFmt w:val="bullet"/>
      <w:lvlText w:val="●"/>
      <w:lvlJc w:val="left"/>
      <w:pPr>
        <w:ind w:left="2880" w:hanging="360"/>
      </w:pPr>
    </w:lvl>
    <w:lvl w:ilvl="4" w:tplc="3D9A9A8C">
      <w:start w:val="1"/>
      <w:numFmt w:val="bullet"/>
      <w:lvlText w:val="○"/>
      <w:lvlJc w:val="left"/>
      <w:pPr>
        <w:ind w:left="3600" w:hanging="360"/>
      </w:pPr>
    </w:lvl>
    <w:lvl w:ilvl="5" w:tplc="8D62720C">
      <w:start w:val="1"/>
      <w:numFmt w:val="bullet"/>
      <w:lvlText w:val="■"/>
      <w:lvlJc w:val="left"/>
      <w:pPr>
        <w:ind w:left="4320" w:hanging="360"/>
      </w:pPr>
    </w:lvl>
    <w:lvl w:ilvl="6" w:tplc="D46264FC">
      <w:start w:val="1"/>
      <w:numFmt w:val="bullet"/>
      <w:lvlText w:val="●"/>
      <w:lvlJc w:val="left"/>
      <w:pPr>
        <w:ind w:left="5040" w:hanging="360"/>
      </w:pPr>
    </w:lvl>
    <w:lvl w:ilvl="7" w:tplc="75EAEE88">
      <w:start w:val="1"/>
      <w:numFmt w:val="bullet"/>
      <w:lvlText w:val="●"/>
      <w:lvlJc w:val="left"/>
      <w:pPr>
        <w:ind w:left="5760" w:hanging="360"/>
      </w:pPr>
    </w:lvl>
    <w:lvl w:ilvl="8" w:tplc="87C2AD2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99E76F8"/>
    <w:multiLevelType w:val="hybridMultilevel"/>
    <w:tmpl w:val="9F3ADEB2"/>
    <w:lvl w:ilvl="0" w:tplc="EE746AF8">
      <w:start w:val="1"/>
      <w:numFmt w:val="bullet"/>
      <w:lvlText w:val="•"/>
      <w:lvlJc w:val="left"/>
      <w:pPr>
        <w:ind w:left="720" w:hanging="360"/>
      </w:pPr>
    </w:lvl>
    <w:lvl w:ilvl="1" w:tplc="4984CBF6">
      <w:numFmt w:val="decimal"/>
      <w:lvlText w:val=""/>
      <w:lvlJc w:val="left"/>
    </w:lvl>
    <w:lvl w:ilvl="2" w:tplc="53B6BD76">
      <w:numFmt w:val="decimal"/>
      <w:lvlText w:val=""/>
      <w:lvlJc w:val="left"/>
    </w:lvl>
    <w:lvl w:ilvl="3" w:tplc="0B2AAACC">
      <w:numFmt w:val="decimal"/>
      <w:lvlText w:val=""/>
      <w:lvlJc w:val="left"/>
    </w:lvl>
    <w:lvl w:ilvl="4" w:tplc="DD4E9040">
      <w:numFmt w:val="decimal"/>
      <w:lvlText w:val=""/>
      <w:lvlJc w:val="left"/>
    </w:lvl>
    <w:lvl w:ilvl="5" w:tplc="69F8E392">
      <w:numFmt w:val="decimal"/>
      <w:lvlText w:val=""/>
      <w:lvlJc w:val="left"/>
    </w:lvl>
    <w:lvl w:ilvl="6" w:tplc="0D02577A">
      <w:numFmt w:val="decimal"/>
      <w:lvlText w:val=""/>
      <w:lvlJc w:val="left"/>
    </w:lvl>
    <w:lvl w:ilvl="7" w:tplc="7D64006E">
      <w:numFmt w:val="decimal"/>
      <w:lvlText w:val=""/>
      <w:lvlJc w:val="left"/>
    </w:lvl>
    <w:lvl w:ilvl="8" w:tplc="CF30FD82">
      <w:numFmt w:val="decimal"/>
      <w:lvlText w:val=""/>
      <w:lvlJc w:val="left"/>
    </w:lvl>
  </w:abstractNum>
  <w:abstractNum w:abstractNumId="3" w15:restartNumberingAfterBreak="0">
    <w:nsid w:val="271B723E"/>
    <w:multiLevelType w:val="hybridMultilevel"/>
    <w:tmpl w:val="EC065580"/>
    <w:lvl w:ilvl="0" w:tplc="88E2BD26">
      <w:start w:val="1"/>
      <w:numFmt w:val="decimal"/>
      <w:lvlText w:val="%1."/>
      <w:lvlJc w:val="left"/>
      <w:pPr>
        <w:ind w:left="720" w:hanging="360"/>
      </w:pPr>
    </w:lvl>
    <w:lvl w:ilvl="1" w:tplc="FAC85984">
      <w:numFmt w:val="decimal"/>
      <w:lvlText w:val=""/>
      <w:lvlJc w:val="left"/>
    </w:lvl>
    <w:lvl w:ilvl="2" w:tplc="AD647896">
      <w:numFmt w:val="decimal"/>
      <w:lvlText w:val=""/>
      <w:lvlJc w:val="left"/>
    </w:lvl>
    <w:lvl w:ilvl="3" w:tplc="6CEAC192">
      <w:numFmt w:val="decimal"/>
      <w:lvlText w:val=""/>
      <w:lvlJc w:val="left"/>
    </w:lvl>
    <w:lvl w:ilvl="4" w:tplc="71EE4EA0">
      <w:numFmt w:val="decimal"/>
      <w:lvlText w:val=""/>
      <w:lvlJc w:val="left"/>
    </w:lvl>
    <w:lvl w:ilvl="5" w:tplc="D56C21AA">
      <w:numFmt w:val="decimal"/>
      <w:lvlText w:val=""/>
      <w:lvlJc w:val="left"/>
    </w:lvl>
    <w:lvl w:ilvl="6" w:tplc="CB12EE70">
      <w:numFmt w:val="decimal"/>
      <w:lvlText w:val=""/>
      <w:lvlJc w:val="left"/>
    </w:lvl>
    <w:lvl w:ilvl="7" w:tplc="EF3EC7BC">
      <w:numFmt w:val="decimal"/>
      <w:lvlText w:val=""/>
      <w:lvlJc w:val="left"/>
    </w:lvl>
    <w:lvl w:ilvl="8" w:tplc="2084C6CC">
      <w:numFmt w:val="decimal"/>
      <w:lvlText w:val=""/>
      <w:lvlJc w:val="left"/>
    </w:lvl>
  </w:abstractNum>
  <w:abstractNum w:abstractNumId="4" w15:restartNumberingAfterBreak="0">
    <w:nsid w:val="355F3339"/>
    <w:multiLevelType w:val="hybridMultilevel"/>
    <w:tmpl w:val="9306EEC2"/>
    <w:lvl w:ilvl="0" w:tplc="46407834">
      <w:start w:val="1"/>
      <w:numFmt w:val="decimal"/>
      <w:lvlText w:val="%1."/>
      <w:lvlJc w:val="left"/>
      <w:pPr>
        <w:ind w:left="720" w:hanging="360"/>
      </w:pPr>
    </w:lvl>
    <w:lvl w:ilvl="1" w:tplc="E47E6972">
      <w:numFmt w:val="decimal"/>
      <w:lvlText w:val=""/>
      <w:lvlJc w:val="left"/>
    </w:lvl>
    <w:lvl w:ilvl="2" w:tplc="B51EE12E">
      <w:numFmt w:val="decimal"/>
      <w:lvlText w:val=""/>
      <w:lvlJc w:val="left"/>
    </w:lvl>
    <w:lvl w:ilvl="3" w:tplc="23861D02">
      <w:numFmt w:val="decimal"/>
      <w:lvlText w:val=""/>
      <w:lvlJc w:val="left"/>
    </w:lvl>
    <w:lvl w:ilvl="4" w:tplc="4F56191A">
      <w:numFmt w:val="decimal"/>
      <w:lvlText w:val=""/>
      <w:lvlJc w:val="left"/>
    </w:lvl>
    <w:lvl w:ilvl="5" w:tplc="3EC80C1C">
      <w:numFmt w:val="decimal"/>
      <w:lvlText w:val=""/>
      <w:lvlJc w:val="left"/>
    </w:lvl>
    <w:lvl w:ilvl="6" w:tplc="D82A5DFC">
      <w:numFmt w:val="decimal"/>
      <w:lvlText w:val=""/>
      <w:lvlJc w:val="left"/>
    </w:lvl>
    <w:lvl w:ilvl="7" w:tplc="16480AB2">
      <w:numFmt w:val="decimal"/>
      <w:lvlText w:val=""/>
      <w:lvlJc w:val="left"/>
    </w:lvl>
    <w:lvl w:ilvl="8" w:tplc="9C06FC72">
      <w:numFmt w:val="decimal"/>
      <w:lvlText w:val=""/>
      <w:lvlJc w:val="left"/>
    </w:lvl>
  </w:abstractNum>
  <w:abstractNum w:abstractNumId="5" w15:restartNumberingAfterBreak="0">
    <w:nsid w:val="4F6F1807"/>
    <w:multiLevelType w:val="hybridMultilevel"/>
    <w:tmpl w:val="0F6A9D38"/>
    <w:lvl w:ilvl="0" w:tplc="1DDE1448">
      <w:start w:val="1"/>
      <w:numFmt w:val="bullet"/>
      <w:lvlText w:val="•"/>
      <w:lvlJc w:val="left"/>
      <w:pPr>
        <w:ind w:left="720" w:hanging="360"/>
      </w:pPr>
    </w:lvl>
    <w:lvl w:ilvl="1" w:tplc="58ECADBC">
      <w:numFmt w:val="decimal"/>
      <w:lvlText w:val=""/>
      <w:lvlJc w:val="left"/>
    </w:lvl>
    <w:lvl w:ilvl="2" w:tplc="72742AF4">
      <w:numFmt w:val="decimal"/>
      <w:lvlText w:val=""/>
      <w:lvlJc w:val="left"/>
    </w:lvl>
    <w:lvl w:ilvl="3" w:tplc="2DCC5098">
      <w:numFmt w:val="decimal"/>
      <w:lvlText w:val=""/>
      <w:lvlJc w:val="left"/>
    </w:lvl>
    <w:lvl w:ilvl="4" w:tplc="48DC9824">
      <w:numFmt w:val="decimal"/>
      <w:lvlText w:val=""/>
      <w:lvlJc w:val="left"/>
    </w:lvl>
    <w:lvl w:ilvl="5" w:tplc="082028E6">
      <w:numFmt w:val="decimal"/>
      <w:lvlText w:val=""/>
      <w:lvlJc w:val="left"/>
    </w:lvl>
    <w:lvl w:ilvl="6" w:tplc="48904226">
      <w:numFmt w:val="decimal"/>
      <w:lvlText w:val=""/>
      <w:lvlJc w:val="left"/>
    </w:lvl>
    <w:lvl w:ilvl="7" w:tplc="1E2AA0D2">
      <w:numFmt w:val="decimal"/>
      <w:lvlText w:val=""/>
      <w:lvlJc w:val="left"/>
    </w:lvl>
    <w:lvl w:ilvl="8" w:tplc="3572A74A">
      <w:numFmt w:val="decimal"/>
      <w:lvlText w:val=""/>
      <w:lvlJc w:val="left"/>
    </w:lvl>
  </w:abstractNum>
  <w:num w:numId="1" w16cid:durableId="1886212602">
    <w:abstractNumId w:val="1"/>
    <w:lvlOverride w:ilvl="0">
      <w:startOverride w:val="1"/>
    </w:lvlOverride>
  </w:num>
  <w:num w:numId="2" w16cid:durableId="1600673580">
    <w:abstractNumId w:val="5"/>
    <w:lvlOverride w:ilvl="0">
      <w:startOverride w:val="1"/>
    </w:lvlOverride>
  </w:num>
  <w:num w:numId="3" w16cid:durableId="682173774">
    <w:abstractNumId w:val="2"/>
    <w:lvlOverride w:ilvl="0">
      <w:startOverride w:val="1"/>
    </w:lvlOverride>
  </w:num>
  <w:num w:numId="4" w16cid:durableId="563610094">
    <w:abstractNumId w:val="3"/>
    <w:lvlOverride w:ilvl="0">
      <w:startOverride w:val="1"/>
    </w:lvlOverride>
  </w:num>
  <w:num w:numId="5" w16cid:durableId="1375349576">
    <w:abstractNumId w:val="0"/>
    <w:lvlOverride w:ilvl="0">
      <w:startOverride w:val="1"/>
    </w:lvlOverride>
  </w:num>
  <w:num w:numId="6" w16cid:durableId="1040665949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AF"/>
    <w:rsid w:val="001A4666"/>
    <w:rsid w:val="001F04D1"/>
    <w:rsid w:val="00371C7A"/>
    <w:rsid w:val="00661D3B"/>
    <w:rsid w:val="00747C7C"/>
    <w:rsid w:val="00791DF8"/>
    <w:rsid w:val="0087637B"/>
    <w:rsid w:val="009A33D9"/>
    <w:rsid w:val="009D4637"/>
    <w:rsid w:val="009E31AF"/>
    <w:rsid w:val="00A57AEA"/>
    <w:rsid w:val="00A76C94"/>
    <w:rsid w:val="00AE6062"/>
    <w:rsid w:val="00C235EA"/>
    <w:rsid w:val="00D04B15"/>
    <w:rsid w:val="00DB5633"/>
    <w:rsid w:val="00EE2BF3"/>
    <w:rsid w:val="00FD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5EB330"/>
  <w15:docId w15:val="{9BDDEFC3-795F-2242-A2BF-1945113A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0"/>
      <w:szCs w:val="30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1B3A5C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76C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6C94"/>
  </w:style>
  <w:style w:type="paragraph" w:styleId="Piedepgina">
    <w:name w:val="footer"/>
    <w:basedOn w:val="Normal"/>
    <w:link w:val="PiedepginaCar"/>
    <w:uiPriority w:val="99"/>
    <w:unhideWhenUsed/>
    <w:rsid w:val="00A76C9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6C94"/>
  </w:style>
  <w:style w:type="character" w:styleId="Mencinsinresolver">
    <w:name w:val="Unresolved Mention"/>
    <w:basedOn w:val="Fuentedeprrafopredeter"/>
    <w:uiPriority w:val="99"/>
    <w:semiHidden/>
    <w:unhideWhenUsed/>
    <w:rsid w:val="008763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ayona@esguerrajh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castro@esguerrajh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1800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Hernando Castro</cp:lastModifiedBy>
  <cp:revision>4</cp:revision>
  <dcterms:created xsi:type="dcterms:W3CDTF">2026-03-17T16:24:00Z</dcterms:created>
  <dcterms:modified xsi:type="dcterms:W3CDTF">2026-05-13T20:37:00Z</dcterms:modified>
</cp:coreProperties>
</file>