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714CCA3D" w:rsidR="005F3FF0" w:rsidRDefault="00F20751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5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7357D071" w14:textId="39B4008C" w:rsidR="00F20751" w:rsidRDefault="00F20751" w:rsidP="00AA0C6C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D</w:t>
      </w:r>
      <w:r>
        <w:rPr>
          <w:rFonts w:eastAsia="함초롬바탕"/>
        </w:rPr>
        <w:t>e Morgan</w:t>
      </w:r>
      <w:r>
        <w:rPr>
          <w:rFonts w:eastAsia="함초롬바탕" w:hint="eastAsia"/>
        </w:rPr>
        <w:t>의 정리는 논리합은 논리곱의 부정으로</w:t>
      </w:r>
      <w:r>
        <w:rPr>
          <w:rFonts w:eastAsia="함초롬바탕"/>
        </w:rPr>
        <w:t xml:space="preserve">, </w:t>
      </w:r>
      <w:r>
        <w:rPr>
          <w:rFonts w:eastAsia="함초롬바탕" w:hint="eastAsia"/>
        </w:rPr>
        <w:t>그리고 논리곱은 논리합의 부정으로 표현할 수 있다는 법칙이다.</w:t>
      </w:r>
    </w:p>
    <w:p w14:paraId="6B786E50" w14:textId="4985C57D" w:rsidR="00AA0C6C" w:rsidRPr="00AA0C6C" w:rsidRDefault="00F20751" w:rsidP="00AB14EF">
      <w:pPr>
        <w:pStyle w:val="a3"/>
        <w:ind w:leftChars="800" w:left="1600"/>
        <w:rPr>
          <w:sz w:val="22"/>
          <w:szCs w:val="22"/>
        </w:rPr>
      </w:pPr>
      <w:r>
        <w:rPr>
          <w:rFonts w:eastAsia="함초롬바탕" w:hint="eastAsia"/>
          <w:b/>
          <w:bCs/>
        </w:rPr>
        <w:t>D</w:t>
      </w:r>
      <w:r>
        <w:rPr>
          <w:rFonts w:eastAsia="함초롬바탕"/>
          <w:b/>
          <w:bCs/>
        </w:rPr>
        <w:t xml:space="preserve">e Morgan </w:t>
      </w:r>
      <w:r>
        <w:rPr>
          <w:rFonts w:eastAsia="함초롬바탕" w:hint="eastAsia"/>
          <w:b/>
          <w:bCs/>
        </w:rPr>
        <w:t xml:space="preserve">제 </w:t>
      </w:r>
      <w:r>
        <w:rPr>
          <w:rFonts w:eastAsia="함초롬바탕"/>
          <w:b/>
          <w:bCs/>
        </w:rPr>
        <w:t>1</w:t>
      </w:r>
      <w:r>
        <w:rPr>
          <w:rFonts w:eastAsia="함초롬바탕" w:hint="eastAsia"/>
          <w:b/>
          <w:bCs/>
        </w:rPr>
        <w:t xml:space="preserve">법칙 </w:t>
      </w:r>
      <w:r>
        <w:rPr>
          <w:rFonts w:eastAsia="함초롬바탕"/>
          <w:b/>
          <w:bCs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="00AA0C6C">
        <w:rPr>
          <w:rFonts w:hint="eastAsia"/>
          <w:sz w:val="22"/>
          <w:szCs w:val="22"/>
        </w:rPr>
        <w:t xml:space="preserve"> </w:t>
      </w:r>
      <w:r w:rsidR="00AA0C6C">
        <w:rPr>
          <w:rFonts w:hint="eastAsia"/>
          <w:sz w:val="22"/>
          <w:szCs w:val="22"/>
        </w:rPr>
        <w:t>혹은</w:t>
      </w:r>
      <w:r w:rsidR="00AA0C6C">
        <w:rPr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AND B</m:t>
                </m:r>
              </m:e>
            </m:d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OR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sz w:val="22"/>
            <w:szCs w:val="22"/>
          </w:rPr>
          <w:br/>
        </m:r>
      </m:oMath>
      <w:r w:rsidRPr="00F20751">
        <w:rPr>
          <w:rFonts w:eastAsia="함초롬바탕" w:hint="eastAsia"/>
          <w:b/>
          <w:bCs/>
        </w:rPr>
        <w:t>D</w:t>
      </w:r>
      <w:r w:rsidRPr="00F20751">
        <w:rPr>
          <w:rFonts w:eastAsia="함초롬바탕"/>
          <w:b/>
          <w:bCs/>
        </w:rPr>
        <w:t xml:space="preserve">e Morgan </w:t>
      </w:r>
      <w:r w:rsidRPr="00F20751">
        <w:rPr>
          <w:rFonts w:eastAsia="함초롬바탕" w:hint="eastAsia"/>
          <w:b/>
          <w:bCs/>
        </w:rPr>
        <w:t xml:space="preserve">제 </w:t>
      </w:r>
      <w:r w:rsidRPr="00F20751">
        <w:rPr>
          <w:rFonts w:eastAsia="함초롬바탕"/>
          <w:b/>
          <w:bCs/>
        </w:rPr>
        <w:t>2</w:t>
      </w:r>
      <w:r w:rsidRPr="00F20751">
        <w:rPr>
          <w:rFonts w:eastAsia="함초롬바탕" w:hint="eastAsia"/>
          <w:b/>
          <w:bCs/>
        </w:rPr>
        <w:t xml:space="preserve">법칙 </w:t>
      </w:r>
      <w:r w:rsidRPr="00F20751">
        <w:rPr>
          <w:rFonts w:eastAsia="함초롬바탕"/>
          <w:b/>
          <w:bCs/>
        </w:rPr>
        <w:t>:</w:t>
      </w:r>
      <w:r>
        <w:rPr>
          <w:rFonts w:eastAsia="함초롬바탕"/>
          <w:b/>
          <w:b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×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</m:oMath>
      <w:r w:rsidR="00AA0C6C">
        <w:rPr>
          <w:rFonts w:hint="eastAsia"/>
          <w:sz w:val="22"/>
          <w:szCs w:val="22"/>
        </w:rPr>
        <w:t xml:space="preserve"> </w:t>
      </w:r>
      <w:r w:rsidR="00AA0C6C">
        <w:rPr>
          <w:rFonts w:hint="eastAsia"/>
          <w:sz w:val="22"/>
          <w:szCs w:val="22"/>
        </w:rPr>
        <w:t>혹은</w:t>
      </w:r>
      <w:r w:rsidR="00AA0C6C">
        <w:rPr>
          <w:rFonts w:hint="eastAsia"/>
          <w:sz w:val="22"/>
          <w:szCs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 OR B</m:t>
                </m:r>
              </m:e>
            </m:d>
          </m:e>
        </m:acc>
        <m:r>
          <w:rPr>
            <w:rFonts w:ascii="Cambria Math" w:hAnsi="Cambria Math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AND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</m:acc>
      </m:oMath>
    </w:p>
    <w:p w14:paraId="14E4A195" w14:textId="6EB6156C" w:rsidR="00F20751" w:rsidRDefault="00F20751" w:rsidP="00F20751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>제</w:t>
      </w:r>
      <w:r>
        <w:rPr>
          <w:rFonts w:eastAsia="함초롬바탕"/>
        </w:rPr>
        <w:t>1</w:t>
      </w:r>
      <w:r>
        <w:rPr>
          <w:rFonts w:eastAsia="함초롬바탕" w:hint="eastAsia"/>
        </w:rPr>
        <w:t xml:space="preserve">법칙의 경우 </w:t>
      </w:r>
      <w:r w:rsidR="00AA0C6C">
        <w:rPr>
          <w:rFonts w:eastAsia="함초롬바탕"/>
        </w:rPr>
        <w:t>A, B</w:t>
      </w:r>
      <w:r w:rsidR="00AA0C6C">
        <w:rPr>
          <w:rFonts w:eastAsia="함초롬바탕" w:hint="eastAsia"/>
        </w:rPr>
        <w:t>의 곱을 부정한 결과는 A</w:t>
      </w:r>
      <w:r w:rsidR="00AA0C6C">
        <w:rPr>
          <w:rFonts w:eastAsia="함초롬바탕"/>
        </w:rPr>
        <w:t>, B</w:t>
      </w:r>
      <w:r w:rsidR="00AA0C6C">
        <w:rPr>
          <w:rFonts w:eastAsia="함초롬바탕" w:hint="eastAsia"/>
        </w:rPr>
        <w:t>를 각 각 부정한 것을 더한 결과와 서로 같다는 법칙이다.</w:t>
      </w:r>
      <w:r w:rsidR="00AA0C6C">
        <w:rPr>
          <w:rFonts w:eastAsia="함초롬바탕"/>
        </w:rPr>
        <w:t xml:space="preserve"> </w:t>
      </w:r>
      <w:r w:rsidR="00AA0C6C">
        <w:rPr>
          <w:rFonts w:eastAsia="함초롬바탕" w:hint="eastAsia"/>
        </w:rPr>
        <w:t>제</w:t>
      </w:r>
      <w:r w:rsidR="00AA0C6C">
        <w:rPr>
          <w:rFonts w:eastAsia="함초롬바탕"/>
        </w:rPr>
        <w:t>2</w:t>
      </w:r>
      <w:r w:rsidR="00AA0C6C">
        <w:rPr>
          <w:rFonts w:eastAsia="함초롬바탕" w:hint="eastAsia"/>
        </w:rPr>
        <w:t xml:space="preserve">법칙의 경우 </w:t>
      </w:r>
      <w:r w:rsidR="00AA0C6C">
        <w:rPr>
          <w:rFonts w:eastAsia="함초롬바탕"/>
        </w:rPr>
        <w:t>A, B</w:t>
      </w:r>
      <w:r w:rsidR="00AA0C6C">
        <w:rPr>
          <w:rFonts w:eastAsia="함초롬바탕" w:hint="eastAsia"/>
        </w:rPr>
        <w:t xml:space="preserve">의 합을 부정한 결과는 </w:t>
      </w:r>
      <w:r w:rsidR="00AA0C6C">
        <w:rPr>
          <w:rFonts w:eastAsia="함초롬바탕"/>
        </w:rPr>
        <w:t>A, B</w:t>
      </w:r>
      <w:r w:rsidR="00AA0C6C">
        <w:rPr>
          <w:rFonts w:eastAsia="함초롬바탕" w:hint="eastAsia"/>
        </w:rPr>
        <w:t>를 각 각 부정한 것을 곱한 결과와 서로 같다는 의미이다.</w:t>
      </w:r>
    </w:p>
    <w:p w14:paraId="4D79FDD5" w14:textId="77777777" w:rsidR="00AA0C6C" w:rsidRDefault="00AA0C6C" w:rsidP="00F20751">
      <w:pPr>
        <w:pStyle w:val="a3"/>
        <w:ind w:leftChars="100" w:left="200"/>
        <w:rPr>
          <w:rFonts w:eastAsia="함초롬바탕"/>
        </w:rPr>
      </w:pPr>
    </w:p>
    <w:p w14:paraId="4E1E08BF" w14:textId="1ED106FB" w:rsidR="00AA0C6C" w:rsidRDefault="00AA0C6C" w:rsidP="00AA0C6C">
      <w:pPr>
        <w:pStyle w:val="a3"/>
        <w:ind w:leftChars="100" w:left="200"/>
        <w:rPr>
          <w:rFonts w:eastAsia="함초롬바탕"/>
        </w:rPr>
      </w:pPr>
      <w:r>
        <w:rPr>
          <w:rFonts w:eastAsia="함초롬바탕" w:hint="eastAsia"/>
        </w:rPr>
        <w:t xml:space="preserve">아래 진리표를 통해 </w:t>
      </w:r>
      <w:r>
        <w:rPr>
          <w:rFonts w:eastAsia="함초롬바탕"/>
        </w:rPr>
        <w:t xml:space="preserve">De Morgan </w:t>
      </w:r>
      <w:r>
        <w:rPr>
          <w:rFonts w:eastAsia="함초롬바탕" w:hint="eastAsia"/>
        </w:rPr>
        <w:t>법칙을 확인할 수 있다.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761"/>
        <w:gridCol w:w="760"/>
        <w:gridCol w:w="761"/>
        <w:gridCol w:w="760"/>
        <w:gridCol w:w="761"/>
        <w:gridCol w:w="761"/>
      </w:tblGrid>
      <w:tr w:rsidR="00AA0C6C" w14:paraId="41D048F6" w14:textId="77777777" w:rsidTr="00AA0C6C">
        <w:trPr>
          <w:trHeight w:val="419"/>
          <w:jc w:val="center"/>
        </w:trPr>
        <w:tc>
          <w:tcPr>
            <w:tcW w:w="760" w:type="dxa"/>
            <w:shd w:val="clear" w:color="auto" w:fill="AEAAAA" w:themeFill="background2" w:themeFillShade="BF"/>
            <w:vAlign w:val="center"/>
          </w:tcPr>
          <w:p w14:paraId="786A2C12" w14:textId="3D0F92E3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61" w:type="dxa"/>
            <w:shd w:val="clear" w:color="auto" w:fill="AEAAAA" w:themeFill="background2" w:themeFillShade="BF"/>
            <w:vAlign w:val="center"/>
          </w:tcPr>
          <w:p w14:paraId="1C29B3C4" w14:textId="4DBAD99C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60" w:type="dxa"/>
            <w:shd w:val="clear" w:color="auto" w:fill="AEAAAA" w:themeFill="background2" w:themeFillShade="BF"/>
            <w:vAlign w:val="center"/>
          </w:tcPr>
          <w:p w14:paraId="06E2182F" w14:textId="3A0DF7E8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761" w:type="dxa"/>
            <w:shd w:val="clear" w:color="auto" w:fill="AEAAAA" w:themeFill="background2" w:themeFillShade="BF"/>
            <w:vAlign w:val="center"/>
          </w:tcPr>
          <w:p w14:paraId="2AC67C79" w14:textId="3A82A7AB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760" w:type="dxa"/>
            <w:shd w:val="clear" w:color="auto" w:fill="AEAAAA" w:themeFill="background2" w:themeFillShade="BF"/>
            <w:vAlign w:val="center"/>
          </w:tcPr>
          <w:p w14:paraId="1BA1E6AE" w14:textId="29CE87E6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2D1B67F2" w14:textId="73404D2E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(</w:t>
            </w:r>
            <w:r>
              <w:t>AB)</w:t>
            </w:r>
            <w:r>
              <w:t>’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0F6F7460" w14:textId="04DDDA9F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A</w:t>
            </w:r>
            <w:r>
              <w:t>’</w:t>
            </w:r>
            <w:r>
              <w:t>+B</w:t>
            </w:r>
            <w:r>
              <w:t>’</w:t>
            </w:r>
          </w:p>
        </w:tc>
      </w:tr>
      <w:tr w:rsidR="00AA0C6C" w14:paraId="4148719A" w14:textId="77777777" w:rsidTr="00AA0C6C">
        <w:trPr>
          <w:trHeight w:val="419"/>
          <w:jc w:val="center"/>
        </w:trPr>
        <w:tc>
          <w:tcPr>
            <w:tcW w:w="760" w:type="dxa"/>
            <w:vAlign w:val="center"/>
          </w:tcPr>
          <w:p w14:paraId="6E8BE725" w14:textId="4E18B172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vAlign w:val="center"/>
          </w:tcPr>
          <w:p w14:paraId="082F7839" w14:textId="245C3849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  <w:vAlign w:val="center"/>
          </w:tcPr>
          <w:p w14:paraId="2023C6E6" w14:textId="00E80225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vAlign w:val="center"/>
          </w:tcPr>
          <w:p w14:paraId="17923522" w14:textId="5FA6ECB4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  <w:vAlign w:val="center"/>
          </w:tcPr>
          <w:p w14:paraId="5F0D0914" w14:textId="21D39620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12223928" w14:textId="4D331BAC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45F774CB" w14:textId="3CB96B5A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A0C6C" w14:paraId="23A5C821" w14:textId="77777777" w:rsidTr="00AA0C6C">
        <w:trPr>
          <w:trHeight w:val="419"/>
          <w:jc w:val="center"/>
        </w:trPr>
        <w:tc>
          <w:tcPr>
            <w:tcW w:w="760" w:type="dxa"/>
            <w:vAlign w:val="center"/>
          </w:tcPr>
          <w:p w14:paraId="133B0354" w14:textId="30583BAE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vAlign w:val="center"/>
          </w:tcPr>
          <w:p w14:paraId="59FB73F2" w14:textId="43F64FD6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  <w:vAlign w:val="center"/>
          </w:tcPr>
          <w:p w14:paraId="1E9C013A" w14:textId="5B61A579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vAlign w:val="center"/>
          </w:tcPr>
          <w:p w14:paraId="61E7E0A4" w14:textId="4C15FFE7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  <w:vAlign w:val="center"/>
          </w:tcPr>
          <w:p w14:paraId="17A1D3DD" w14:textId="03071ECF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3649886C" w14:textId="43358F2A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3E03677C" w14:textId="78C21F4A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A0C6C" w14:paraId="781A9619" w14:textId="77777777" w:rsidTr="00AA0C6C">
        <w:trPr>
          <w:trHeight w:val="419"/>
          <w:jc w:val="center"/>
        </w:trPr>
        <w:tc>
          <w:tcPr>
            <w:tcW w:w="760" w:type="dxa"/>
            <w:vAlign w:val="center"/>
          </w:tcPr>
          <w:p w14:paraId="29FB69CA" w14:textId="4A375357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vAlign w:val="center"/>
          </w:tcPr>
          <w:p w14:paraId="2D162F05" w14:textId="47851B61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  <w:vAlign w:val="center"/>
          </w:tcPr>
          <w:p w14:paraId="471694FA" w14:textId="58782BDB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vAlign w:val="center"/>
          </w:tcPr>
          <w:p w14:paraId="485E2392" w14:textId="153765AD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  <w:vAlign w:val="center"/>
          </w:tcPr>
          <w:p w14:paraId="5E876F54" w14:textId="09444DA8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0CC6DAD0" w14:textId="1C63D52A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43C50340" w14:textId="3CF56966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A0C6C" w14:paraId="397D5F3D" w14:textId="77777777" w:rsidTr="00AA0C6C">
        <w:trPr>
          <w:trHeight w:val="419"/>
          <w:jc w:val="center"/>
        </w:trPr>
        <w:tc>
          <w:tcPr>
            <w:tcW w:w="760" w:type="dxa"/>
            <w:vAlign w:val="center"/>
          </w:tcPr>
          <w:p w14:paraId="2EFD33D8" w14:textId="2DD9504A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vAlign w:val="center"/>
          </w:tcPr>
          <w:p w14:paraId="42BABB90" w14:textId="04E9DF62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0" w:type="dxa"/>
            <w:vAlign w:val="center"/>
          </w:tcPr>
          <w:p w14:paraId="10BA51D7" w14:textId="1B2B646E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vAlign w:val="center"/>
          </w:tcPr>
          <w:p w14:paraId="56E2665E" w14:textId="6AB8A1C8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0" w:type="dxa"/>
            <w:vAlign w:val="center"/>
          </w:tcPr>
          <w:p w14:paraId="467E0601" w14:textId="48235CFB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6BB936BE" w14:textId="0FB2F588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61" w:type="dxa"/>
            <w:shd w:val="clear" w:color="auto" w:fill="FFE599" w:themeFill="accent4" w:themeFillTint="66"/>
            <w:vAlign w:val="center"/>
          </w:tcPr>
          <w:p w14:paraId="3B7603D2" w14:textId="5F822EE8" w:rsidR="00AA0C6C" w:rsidRDefault="00AA0C6C" w:rsidP="00AA0C6C">
            <w:pPr>
              <w:pStyle w:val="a3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14:paraId="7EA10902" w14:textId="48F966B4" w:rsidR="00AA0C6C" w:rsidRPr="00291982" w:rsidRDefault="00AA0C6C" w:rsidP="00AA0C6C">
      <w:pPr>
        <w:pStyle w:val="a3"/>
        <w:ind w:leftChars="100" w:left="200"/>
        <w:jc w:val="center"/>
        <w:rPr>
          <w:b/>
          <w:bCs/>
          <w:iCs/>
          <w:color w:val="auto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1) 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color w:val="auto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Cs/>
                      <w:color w:val="auto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auto"/>
                      <w:sz w:val="22"/>
                      <w:szCs w:val="22"/>
                    </w:rPr>
                    <m:t>AB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auto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A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  <w:color w:val="auto"/>
                  <w:sz w:val="22"/>
                  <w:szCs w:val="2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B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  <w:color w:val="auto"/>
                  <w:sz w:val="22"/>
                  <w:szCs w:val="22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color w:val="auto"/>
              <w:sz w:val="22"/>
              <w:szCs w:val="22"/>
            </w:rPr>
            <m:t>의</m:t>
          </m:r>
          <m:r>
            <m:rPr>
              <m:sty m:val="b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color w:val="auto"/>
              <w:sz w:val="22"/>
              <w:szCs w:val="22"/>
            </w:rPr>
            <m:t>확인</m:t>
          </m:r>
        </m:oMath>
      </m:oMathPara>
    </w:p>
    <w:p w14:paraId="5B52C23C" w14:textId="77777777" w:rsidR="00291982" w:rsidRPr="00AA0C6C" w:rsidRDefault="00291982" w:rsidP="00AA0C6C">
      <w:pPr>
        <w:pStyle w:val="a3"/>
        <w:ind w:leftChars="100" w:left="200"/>
        <w:jc w:val="center"/>
        <w:rPr>
          <w:b/>
          <w:bCs/>
          <w:iCs/>
          <w:color w:val="auto"/>
        </w:rPr>
      </w:pP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89"/>
        <w:gridCol w:w="789"/>
        <w:gridCol w:w="790"/>
      </w:tblGrid>
      <w:tr w:rsidR="00AA0C6C" w14:paraId="7555DC3A" w14:textId="77777777" w:rsidTr="00291982">
        <w:trPr>
          <w:trHeight w:val="391"/>
          <w:jc w:val="center"/>
        </w:trPr>
        <w:tc>
          <w:tcPr>
            <w:tcW w:w="789" w:type="dxa"/>
            <w:shd w:val="clear" w:color="auto" w:fill="AEAAAA" w:themeFill="background2" w:themeFillShade="BF"/>
          </w:tcPr>
          <w:p w14:paraId="09256B10" w14:textId="0EB2711E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89" w:type="dxa"/>
            <w:shd w:val="clear" w:color="auto" w:fill="AEAAAA" w:themeFill="background2" w:themeFillShade="BF"/>
          </w:tcPr>
          <w:p w14:paraId="7B890BEB" w14:textId="6EAA4943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89" w:type="dxa"/>
            <w:shd w:val="clear" w:color="auto" w:fill="AEAAAA" w:themeFill="background2" w:themeFillShade="BF"/>
          </w:tcPr>
          <w:p w14:paraId="539B1EAC" w14:textId="15C9867B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A</w:t>
            </w:r>
            <w:r>
              <w:t>’</w:t>
            </w:r>
          </w:p>
        </w:tc>
        <w:tc>
          <w:tcPr>
            <w:tcW w:w="789" w:type="dxa"/>
            <w:shd w:val="clear" w:color="auto" w:fill="AEAAAA" w:themeFill="background2" w:themeFillShade="BF"/>
          </w:tcPr>
          <w:p w14:paraId="00F48055" w14:textId="6F38C8F7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B</w:t>
            </w:r>
            <w:r>
              <w:t>’</w:t>
            </w:r>
          </w:p>
        </w:tc>
        <w:tc>
          <w:tcPr>
            <w:tcW w:w="789" w:type="dxa"/>
            <w:shd w:val="clear" w:color="auto" w:fill="AEAAAA" w:themeFill="background2" w:themeFillShade="BF"/>
          </w:tcPr>
          <w:p w14:paraId="3EEBFA2C" w14:textId="708292FB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A</w:t>
            </w:r>
            <w:r>
              <w:t>+B</w:t>
            </w:r>
          </w:p>
        </w:tc>
        <w:tc>
          <w:tcPr>
            <w:tcW w:w="789" w:type="dxa"/>
            <w:shd w:val="clear" w:color="auto" w:fill="FFE599" w:themeFill="accent4" w:themeFillTint="66"/>
          </w:tcPr>
          <w:p w14:paraId="7DE933C9" w14:textId="5C4D8CB6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(</w:t>
            </w:r>
            <w:r>
              <w:t>A+B)</w:t>
            </w:r>
            <w:r>
              <w:t>’</w:t>
            </w:r>
          </w:p>
        </w:tc>
        <w:tc>
          <w:tcPr>
            <w:tcW w:w="790" w:type="dxa"/>
            <w:shd w:val="clear" w:color="auto" w:fill="FFE599" w:themeFill="accent4" w:themeFillTint="66"/>
          </w:tcPr>
          <w:p w14:paraId="7674AE76" w14:textId="261C00C1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A</w:t>
            </w:r>
            <w:r>
              <w:t>’</w:t>
            </w:r>
            <w:r>
              <w:t>B</w:t>
            </w:r>
            <w:r>
              <w:t>’</w:t>
            </w:r>
          </w:p>
        </w:tc>
      </w:tr>
      <w:tr w:rsidR="00AA0C6C" w14:paraId="57578853" w14:textId="77777777" w:rsidTr="00291982">
        <w:trPr>
          <w:trHeight w:val="391"/>
          <w:jc w:val="center"/>
        </w:trPr>
        <w:tc>
          <w:tcPr>
            <w:tcW w:w="789" w:type="dxa"/>
          </w:tcPr>
          <w:p w14:paraId="79EE848B" w14:textId="1B55AF67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14:paraId="4E5FC2DA" w14:textId="4136BA3D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14:paraId="4AC316DC" w14:textId="6B939C5C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14:paraId="3950E4D1" w14:textId="18E26C56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14:paraId="6F66F92B" w14:textId="4162DCE9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  <w:shd w:val="clear" w:color="auto" w:fill="FFE599" w:themeFill="accent4" w:themeFillTint="66"/>
          </w:tcPr>
          <w:p w14:paraId="5C71DF41" w14:textId="08C19CEE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90" w:type="dxa"/>
            <w:shd w:val="clear" w:color="auto" w:fill="FFE599" w:themeFill="accent4" w:themeFillTint="66"/>
          </w:tcPr>
          <w:p w14:paraId="178EAB8A" w14:textId="06AE187A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</w:tr>
      <w:tr w:rsidR="00AA0C6C" w14:paraId="1832BBCA" w14:textId="77777777" w:rsidTr="00291982">
        <w:trPr>
          <w:trHeight w:val="391"/>
          <w:jc w:val="center"/>
        </w:trPr>
        <w:tc>
          <w:tcPr>
            <w:tcW w:w="789" w:type="dxa"/>
          </w:tcPr>
          <w:p w14:paraId="5415C506" w14:textId="5FEDB4C5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14:paraId="62344E18" w14:textId="3D3CC91A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14:paraId="0BA4E389" w14:textId="5FFBB49F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14:paraId="4FB9B910" w14:textId="564D3138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14:paraId="22FD80CB" w14:textId="6A661C0A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FE599" w:themeFill="accent4" w:themeFillTint="66"/>
          </w:tcPr>
          <w:p w14:paraId="7242A763" w14:textId="6A4E9EA5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0" w:type="dxa"/>
            <w:shd w:val="clear" w:color="auto" w:fill="FFE599" w:themeFill="accent4" w:themeFillTint="66"/>
          </w:tcPr>
          <w:p w14:paraId="021C7149" w14:textId="6529192C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</w:tr>
      <w:tr w:rsidR="00AA0C6C" w14:paraId="230DEF1A" w14:textId="77777777" w:rsidTr="00291982">
        <w:trPr>
          <w:trHeight w:val="391"/>
          <w:jc w:val="center"/>
        </w:trPr>
        <w:tc>
          <w:tcPr>
            <w:tcW w:w="789" w:type="dxa"/>
          </w:tcPr>
          <w:p w14:paraId="6D5AE5AF" w14:textId="74B7A923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14:paraId="532A6F59" w14:textId="44E0A318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14:paraId="1DFE7E14" w14:textId="78DDA176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14:paraId="47378973" w14:textId="69883296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14:paraId="38A0E5DB" w14:textId="2909951C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FE599" w:themeFill="accent4" w:themeFillTint="66"/>
          </w:tcPr>
          <w:p w14:paraId="0F9EDDAD" w14:textId="6FAA2D3C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0" w:type="dxa"/>
            <w:shd w:val="clear" w:color="auto" w:fill="FFE599" w:themeFill="accent4" w:themeFillTint="66"/>
          </w:tcPr>
          <w:p w14:paraId="5CAAE487" w14:textId="6E963D5F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</w:tr>
      <w:tr w:rsidR="00AA0C6C" w14:paraId="77920C2E" w14:textId="77777777" w:rsidTr="00291982">
        <w:trPr>
          <w:trHeight w:val="391"/>
          <w:jc w:val="center"/>
        </w:trPr>
        <w:tc>
          <w:tcPr>
            <w:tcW w:w="789" w:type="dxa"/>
          </w:tcPr>
          <w:p w14:paraId="689A8D0A" w14:textId="14BD58FB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14:paraId="0C21953F" w14:textId="3F0B4537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</w:tcPr>
          <w:p w14:paraId="7F6758D7" w14:textId="2E6B1304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14:paraId="3AC830D5" w14:textId="5CC55798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89" w:type="dxa"/>
          </w:tcPr>
          <w:p w14:paraId="2D06379E" w14:textId="19BE4594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89" w:type="dxa"/>
            <w:shd w:val="clear" w:color="auto" w:fill="FFE599" w:themeFill="accent4" w:themeFillTint="66"/>
          </w:tcPr>
          <w:p w14:paraId="629072E0" w14:textId="337FECB3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90" w:type="dxa"/>
            <w:shd w:val="clear" w:color="auto" w:fill="FFE599" w:themeFill="accent4" w:themeFillTint="66"/>
          </w:tcPr>
          <w:p w14:paraId="5A93EA58" w14:textId="4DA84FC4" w:rsidR="00AA0C6C" w:rsidRDefault="00AA0C6C" w:rsidP="00291982">
            <w:pPr>
              <w:pStyle w:val="a3"/>
              <w:spacing w:line="240" w:lineRule="auto"/>
              <w:jc w:val="center"/>
              <w:rPr>
                <w:rFonts w:eastAsia="함초롬바탕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6A1DADA9" w14:textId="7806A211" w:rsidR="00AA0C6C" w:rsidRPr="00291982" w:rsidRDefault="00291982" w:rsidP="00291982">
      <w:pPr>
        <w:pStyle w:val="a3"/>
        <w:ind w:leftChars="100" w:left="200"/>
        <w:jc w:val="center"/>
        <w:rPr>
          <w:b/>
          <w:bCs/>
          <w:iCs/>
          <w:color w:val="auto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2)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2"/>
                      <w:szCs w:val="22"/>
                    </w:rPr>
                    <m:t>A+B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2"/>
              <w:szCs w:val="22"/>
            </w:rPr>
            <m:t xml:space="preserve">× 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2"/>
                </w:rPr>
                <m:t>'</m:t>
              </m:r>
            </m:sup>
          </m:sSup>
          <m:r>
            <m:rPr>
              <m:sty m:val="b"/>
            </m:rPr>
            <w:rPr>
              <w:rFonts w:ascii="Cambria Math" w:hAnsi="Cambria Math" w:hint="eastAsia"/>
              <w:color w:val="auto"/>
              <w:sz w:val="22"/>
              <w:szCs w:val="22"/>
            </w:rPr>
            <m:t>의</m:t>
          </m:r>
          <m:r>
            <m:rPr>
              <m:sty m:val="b"/>
            </m:rPr>
            <w:rPr>
              <w:rFonts w:ascii="Cambria Math" w:hAnsi="Cambria Math"/>
              <w:color w:val="auto"/>
              <w:sz w:val="22"/>
              <w:szCs w:val="22"/>
            </w:rPr>
            <m:t xml:space="preserve"> </m:t>
          </m:r>
          <m:r>
            <m:rPr>
              <m:sty m:val="b"/>
            </m:rPr>
            <w:rPr>
              <w:rFonts w:ascii="Cambria Math" w:hAnsi="Cambria Math" w:hint="eastAsia"/>
              <w:color w:val="auto"/>
              <w:sz w:val="22"/>
              <w:szCs w:val="22"/>
            </w:rPr>
            <m:t>확인</m:t>
          </m:r>
        </m:oMath>
      </m:oMathPara>
    </w:p>
    <w:p w14:paraId="3694C22A" w14:textId="03E9955C" w:rsidR="006F3D35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2. </w:t>
      </w:r>
    </w:p>
    <w:p w14:paraId="646F0618" w14:textId="77777777" w:rsidR="004D0359" w:rsidRDefault="00291982" w:rsidP="006F3D35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입력과 출력이 동일하다는 가정하에 논리회로는 최대한 간소화</w:t>
      </w:r>
      <w:r>
        <w:rPr>
          <w:rFonts w:eastAsia="함초롬바탕" w:hAnsi="함초롬바탕" w:cs="함초롬바탕"/>
        </w:rPr>
        <w:t>하는</w:t>
      </w:r>
      <w:r>
        <w:rPr>
          <w:rFonts w:eastAsia="함초롬바탕" w:hAnsi="함초롬바탕" w:cs="함초롬바탕" w:hint="eastAsia"/>
        </w:rPr>
        <w:t xml:space="preserve"> 것이 좋다.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논리회로는 간소화를 통해 회로의 속도를 향상시키고 전력 소비를 감소시킬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논리 회로는 간소화를 위해 </w:t>
      </w:r>
      <w:r>
        <w:rPr>
          <w:rFonts w:eastAsia="함초롬바탕" w:hAnsi="함초롬바탕" w:cs="함초롬바탕"/>
        </w:rPr>
        <w:t>Boolean algebra</w:t>
      </w:r>
      <w:r>
        <w:rPr>
          <w:rFonts w:eastAsia="함초롬바탕" w:hAnsi="함초롬바탕" w:cs="함초롬바탕" w:hint="eastAsia"/>
        </w:rPr>
        <w:t>를 근거한 다양한 법칙을 적용시킨다.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다음은 </w:t>
      </w:r>
      <w:r w:rsidR="004D0359">
        <w:rPr>
          <w:rFonts w:eastAsia="함초롬바탕" w:hAnsi="함초롬바탕" w:cs="함초롬바탕" w:hint="eastAsia"/>
        </w:rPr>
        <w:t>논리회로 간소화에 사용될 수 있는 법칙이다</w:t>
      </w:r>
    </w:p>
    <w:p w14:paraId="2FDA8604" w14:textId="77777777" w:rsidR="004D0359" w:rsidRDefault="004D0359" w:rsidP="006F3D35">
      <w:pPr>
        <w:pStyle w:val="a3"/>
        <w:ind w:leftChars="100" w:left="200"/>
        <w:rPr>
          <w:rFonts w:eastAsia="함초롬바탕" w:hAnsi="함초롬바탕" w:cs="함초롬바탕"/>
        </w:rPr>
      </w:pPr>
    </w:p>
    <w:p w14:paraId="7061F6D6" w14:textId="62054D99" w:rsidR="008A6436" w:rsidRDefault="004D0359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/>
          <w:b/>
          <w:bCs/>
        </w:rPr>
        <w:t xml:space="preserve">2-1) </w:t>
      </w:r>
      <w:r>
        <w:rPr>
          <w:rFonts w:eastAsia="함초롬바탕" w:hAnsi="함초롬바탕" w:cs="함초롬바탕" w:hint="eastAsia"/>
          <w:b/>
          <w:bCs/>
        </w:rPr>
        <w:t>단일 변수 법칙</w:t>
      </w:r>
    </w:p>
    <w:tbl>
      <w:tblPr>
        <w:tblStyle w:val="a7"/>
        <w:tblW w:w="0" w:type="auto"/>
        <w:tblInd w:w="200" w:type="dxa"/>
        <w:tblLook w:val="04A0" w:firstRow="1" w:lastRow="0" w:firstColumn="1" w:lastColumn="0" w:noHBand="0" w:noVBand="1"/>
      </w:tblPr>
      <w:tblGrid>
        <w:gridCol w:w="2440"/>
        <w:gridCol w:w="1512"/>
        <w:gridCol w:w="1513"/>
      </w:tblGrid>
      <w:tr w:rsidR="004D0359" w14:paraId="4FBEC7AF" w14:textId="77777777" w:rsidTr="004D0359">
        <w:trPr>
          <w:trHeight w:val="485"/>
        </w:trPr>
        <w:tc>
          <w:tcPr>
            <w:tcW w:w="2440" w:type="dxa"/>
            <w:shd w:val="clear" w:color="auto" w:fill="AEAAAA" w:themeFill="background2" w:themeFillShade="BF"/>
            <w:vAlign w:val="center"/>
          </w:tcPr>
          <w:p w14:paraId="41A24B2D" w14:textId="1F923976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C</w:t>
            </w:r>
            <w:r>
              <w:t>omplement law</w:t>
            </w:r>
          </w:p>
        </w:tc>
        <w:tc>
          <w:tcPr>
            <w:tcW w:w="1512" w:type="dxa"/>
            <w:vAlign w:val="center"/>
          </w:tcPr>
          <w:p w14:paraId="0A2AD2FF" w14:textId="47B314A5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+a</w:t>
            </w:r>
            <w:r>
              <w:t>’</w:t>
            </w:r>
            <w:r>
              <w:t>=1</w:t>
            </w:r>
          </w:p>
        </w:tc>
        <w:tc>
          <w:tcPr>
            <w:tcW w:w="1513" w:type="dxa"/>
            <w:vAlign w:val="center"/>
          </w:tcPr>
          <w:p w14:paraId="27ED255A" w14:textId="3C2BE14C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*a</w:t>
            </w:r>
            <w:r>
              <w:t>’</w:t>
            </w:r>
            <w:r>
              <w:t>=0</w:t>
            </w:r>
          </w:p>
        </w:tc>
      </w:tr>
      <w:tr w:rsidR="004D0359" w14:paraId="183F0349" w14:textId="77777777" w:rsidTr="004D0359">
        <w:trPr>
          <w:trHeight w:val="485"/>
        </w:trPr>
        <w:tc>
          <w:tcPr>
            <w:tcW w:w="2440" w:type="dxa"/>
            <w:shd w:val="clear" w:color="auto" w:fill="AEAAAA" w:themeFill="background2" w:themeFillShade="BF"/>
            <w:vAlign w:val="center"/>
          </w:tcPr>
          <w:p w14:paraId="64FF642E" w14:textId="7A6EF4E7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>dentity law</w:t>
            </w:r>
          </w:p>
        </w:tc>
        <w:tc>
          <w:tcPr>
            <w:tcW w:w="1512" w:type="dxa"/>
            <w:vAlign w:val="center"/>
          </w:tcPr>
          <w:p w14:paraId="34B33039" w14:textId="0DB62906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+0=a</w:t>
            </w:r>
          </w:p>
        </w:tc>
        <w:tc>
          <w:tcPr>
            <w:tcW w:w="1513" w:type="dxa"/>
            <w:vAlign w:val="center"/>
          </w:tcPr>
          <w:p w14:paraId="594DC9AE" w14:textId="20507C43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*1=a</w:t>
            </w:r>
          </w:p>
        </w:tc>
      </w:tr>
      <w:tr w:rsidR="004D0359" w14:paraId="33BCA52E" w14:textId="77777777" w:rsidTr="004D0359">
        <w:trPr>
          <w:trHeight w:val="485"/>
        </w:trPr>
        <w:tc>
          <w:tcPr>
            <w:tcW w:w="2440" w:type="dxa"/>
            <w:shd w:val="clear" w:color="auto" w:fill="AEAAAA" w:themeFill="background2" w:themeFillShade="BF"/>
            <w:vAlign w:val="center"/>
          </w:tcPr>
          <w:p w14:paraId="446DD0A6" w14:textId="4ABBC8D7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N</w:t>
            </w:r>
            <w:r>
              <w:t>ull law</w:t>
            </w:r>
          </w:p>
        </w:tc>
        <w:tc>
          <w:tcPr>
            <w:tcW w:w="1512" w:type="dxa"/>
            <w:vAlign w:val="center"/>
          </w:tcPr>
          <w:p w14:paraId="43EA54EF" w14:textId="2114CA48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+1=1</w:t>
            </w:r>
          </w:p>
        </w:tc>
        <w:tc>
          <w:tcPr>
            <w:tcW w:w="1513" w:type="dxa"/>
            <w:vAlign w:val="center"/>
          </w:tcPr>
          <w:p w14:paraId="0FC92C7E" w14:textId="35A0EE65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*0=a</w:t>
            </w:r>
          </w:p>
        </w:tc>
      </w:tr>
      <w:tr w:rsidR="004D0359" w14:paraId="66D76C19" w14:textId="77777777" w:rsidTr="004D0359">
        <w:trPr>
          <w:trHeight w:val="485"/>
        </w:trPr>
        <w:tc>
          <w:tcPr>
            <w:tcW w:w="2440" w:type="dxa"/>
            <w:shd w:val="clear" w:color="auto" w:fill="AEAAAA" w:themeFill="background2" w:themeFillShade="BF"/>
            <w:vAlign w:val="center"/>
          </w:tcPr>
          <w:p w14:paraId="6719B385" w14:textId="79E6620B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>dempotency law</w:t>
            </w:r>
          </w:p>
        </w:tc>
        <w:tc>
          <w:tcPr>
            <w:tcW w:w="1512" w:type="dxa"/>
            <w:vAlign w:val="center"/>
          </w:tcPr>
          <w:p w14:paraId="6008DF0A" w14:textId="164C3988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+a=a</w:t>
            </w:r>
          </w:p>
        </w:tc>
        <w:tc>
          <w:tcPr>
            <w:tcW w:w="1513" w:type="dxa"/>
            <w:vAlign w:val="center"/>
          </w:tcPr>
          <w:p w14:paraId="4F6167C9" w14:textId="0547E1DD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a</w:t>
            </w:r>
            <w:r>
              <w:t>*a=a</w:t>
            </w:r>
          </w:p>
        </w:tc>
      </w:tr>
      <w:tr w:rsidR="004D0359" w14:paraId="21F9C3C5" w14:textId="77777777" w:rsidTr="006157AE">
        <w:trPr>
          <w:trHeight w:val="485"/>
        </w:trPr>
        <w:tc>
          <w:tcPr>
            <w:tcW w:w="2440" w:type="dxa"/>
            <w:shd w:val="clear" w:color="auto" w:fill="AEAAAA" w:themeFill="background2" w:themeFillShade="BF"/>
            <w:vAlign w:val="center"/>
          </w:tcPr>
          <w:p w14:paraId="715AF25D" w14:textId="31B08B64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rPr>
                <w:rFonts w:hint="eastAsia"/>
              </w:rPr>
              <w:t>I</w:t>
            </w:r>
            <w:r>
              <w:t>nvolution law</w:t>
            </w:r>
          </w:p>
        </w:tc>
        <w:tc>
          <w:tcPr>
            <w:tcW w:w="3025" w:type="dxa"/>
            <w:gridSpan w:val="2"/>
            <w:vAlign w:val="center"/>
          </w:tcPr>
          <w:p w14:paraId="27848547" w14:textId="77C2AB31" w:rsidR="004D0359" w:rsidRDefault="004D0359" w:rsidP="004D0359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/>
                <w:b/>
                <w:bCs/>
              </w:rPr>
            </w:pPr>
            <w:r>
              <w:t>(</w:t>
            </w:r>
            <w:r>
              <w:rPr>
                <w:rFonts w:hint="eastAsia"/>
              </w:rPr>
              <w:t>a</w:t>
            </w:r>
            <w:r>
              <w:t>’</w:t>
            </w:r>
            <w:r>
              <w:t>)</w:t>
            </w:r>
            <w:r>
              <w:t>’</w:t>
            </w:r>
            <w:r>
              <w:t>=a</w:t>
            </w:r>
          </w:p>
        </w:tc>
      </w:tr>
    </w:tbl>
    <w:p w14:paraId="1E6B8A13" w14:textId="77777777" w:rsidR="004D0359" w:rsidRDefault="004D0359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</w:p>
    <w:p w14:paraId="6C83DDBC" w14:textId="094EAB1A" w:rsidR="004D0359" w:rsidRPr="004D0359" w:rsidRDefault="004D0359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 w:rsidRPr="004D0359">
        <w:rPr>
          <w:rFonts w:eastAsia="함초롬바탕" w:hAnsi="함초롬바탕" w:cs="함초롬바탕" w:hint="eastAsia"/>
          <w:b/>
          <w:bCs/>
        </w:rPr>
        <w:t>2</w:t>
      </w:r>
      <w:r w:rsidRPr="004D0359">
        <w:rPr>
          <w:rFonts w:eastAsia="함초롬바탕" w:hAnsi="함초롬바탕" w:cs="함초롬바탕"/>
          <w:b/>
          <w:bCs/>
        </w:rPr>
        <w:t xml:space="preserve">-2) </w:t>
      </w:r>
      <w:r w:rsidRPr="004D0359">
        <w:rPr>
          <w:rFonts w:eastAsia="함초롬바탕" w:hAnsi="함초롬바탕" w:cs="함초롬바탕" w:hint="eastAsia"/>
          <w:b/>
          <w:bCs/>
        </w:rPr>
        <w:t>다변수 법칙</w:t>
      </w:r>
    </w:p>
    <w:tbl>
      <w:tblPr>
        <w:tblStyle w:val="a7"/>
        <w:tblW w:w="0" w:type="auto"/>
        <w:tblInd w:w="200" w:type="dxa"/>
        <w:tblLayout w:type="fixed"/>
        <w:tblLook w:val="04A0" w:firstRow="1" w:lastRow="0" w:firstColumn="1" w:lastColumn="0" w:noHBand="0" w:noVBand="1"/>
      </w:tblPr>
      <w:tblGrid>
        <w:gridCol w:w="2489"/>
        <w:gridCol w:w="2764"/>
        <w:gridCol w:w="2906"/>
      </w:tblGrid>
      <w:tr w:rsidR="004D0359" w14:paraId="6359CF7D" w14:textId="77777777" w:rsidTr="004D0359">
        <w:trPr>
          <w:trHeight w:val="394"/>
        </w:trPr>
        <w:tc>
          <w:tcPr>
            <w:tcW w:w="2489" w:type="dxa"/>
            <w:shd w:val="clear" w:color="auto" w:fill="BFBFBF" w:themeFill="background1" w:themeFillShade="BF"/>
            <w:vAlign w:val="center"/>
          </w:tcPr>
          <w:p w14:paraId="62DEE48A" w14:textId="77777777" w:rsidR="004D0359" w:rsidRDefault="004D0359" w:rsidP="004D0359"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ommutative </w:t>
            </w:r>
            <w:r>
              <w:t>law</w:t>
            </w:r>
          </w:p>
        </w:tc>
        <w:tc>
          <w:tcPr>
            <w:tcW w:w="2764" w:type="dxa"/>
            <w:vAlign w:val="center"/>
          </w:tcPr>
          <w:p w14:paraId="1BF26245" w14:textId="77777777" w:rsidR="004D0359" w:rsidRDefault="004D0359" w:rsidP="004D0359">
            <w:pPr>
              <w:jc w:val="center"/>
            </w:pPr>
            <w:r w:rsidRPr="00407F4D">
              <w:t>a+b=b+a</w:t>
            </w:r>
          </w:p>
        </w:tc>
        <w:tc>
          <w:tcPr>
            <w:tcW w:w="2906" w:type="dxa"/>
            <w:vAlign w:val="center"/>
          </w:tcPr>
          <w:p w14:paraId="3CB0BD45" w14:textId="77777777" w:rsidR="004D0359" w:rsidRDefault="004D0359" w:rsidP="004D0359">
            <w:pPr>
              <w:jc w:val="center"/>
            </w:pPr>
            <w:r w:rsidRPr="00407F4D">
              <w:t>ab=ba</w:t>
            </w:r>
          </w:p>
        </w:tc>
      </w:tr>
      <w:tr w:rsidR="004D0359" w14:paraId="3B069CD0" w14:textId="77777777" w:rsidTr="004D0359">
        <w:trPr>
          <w:trHeight w:val="394"/>
        </w:trPr>
        <w:tc>
          <w:tcPr>
            <w:tcW w:w="2489" w:type="dxa"/>
            <w:shd w:val="clear" w:color="auto" w:fill="BFBFBF" w:themeFill="background1" w:themeFillShade="BF"/>
            <w:vAlign w:val="center"/>
          </w:tcPr>
          <w:p w14:paraId="0779DCEF" w14:textId="77777777" w:rsidR="004D0359" w:rsidRDefault="004D0359" w:rsidP="004D0359">
            <w:pPr>
              <w:jc w:val="center"/>
            </w:pPr>
            <w:r>
              <w:t>Associative law</w:t>
            </w:r>
          </w:p>
        </w:tc>
        <w:tc>
          <w:tcPr>
            <w:tcW w:w="2764" w:type="dxa"/>
            <w:vAlign w:val="center"/>
          </w:tcPr>
          <w:p w14:paraId="691D6D3A" w14:textId="77777777" w:rsidR="004D0359" w:rsidRDefault="004D0359" w:rsidP="004D0359">
            <w:pPr>
              <w:jc w:val="center"/>
            </w:pPr>
            <w:r w:rsidRPr="00407F4D">
              <w:t>a+(b+c)=(a+b)+c</w:t>
            </w:r>
          </w:p>
        </w:tc>
        <w:tc>
          <w:tcPr>
            <w:tcW w:w="2906" w:type="dxa"/>
            <w:vAlign w:val="center"/>
          </w:tcPr>
          <w:p w14:paraId="28F430F3" w14:textId="77777777" w:rsidR="004D0359" w:rsidRDefault="004D0359" w:rsidP="004D0359">
            <w:pPr>
              <w:jc w:val="center"/>
            </w:pPr>
            <w:r w:rsidRPr="00407F4D">
              <w:t>a(bc)=(ab)c</w:t>
            </w:r>
          </w:p>
        </w:tc>
      </w:tr>
      <w:tr w:rsidR="004D0359" w14:paraId="589FC96E" w14:textId="77777777" w:rsidTr="004D0359">
        <w:trPr>
          <w:trHeight w:val="394"/>
        </w:trPr>
        <w:tc>
          <w:tcPr>
            <w:tcW w:w="2489" w:type="dxa"/>
            <w:shd w:val="clear" w:color="auto" w:fill="BFBFBF" w:themeFill="background1" w:themeFillShade="BF"/>
            <w:vAlign w:val="center"/>
          </w:tcPr>
          <w:p w14:paraId="07BABCCB" w14:textId="77777777" w:rsidR="004D0359" w:rsidRDefault="004D0359" w:rsidP="004D0359">
            <w:pPr>
              <w:jc w:val="center"/>
            </w:pPr>
            <w:r>
              <w:t>Distributive law</w:t>
            </w:r>
          </w:p>
        </w:tc>
        <w:tc>
          <w:tcPr>
            <w:tcW w:w="2764" w:type="dxa"/>
            <w:vAlign w:val="center"/>
          </w:tcPr>
          <w:p w14:paraId="21E97A6F" w14:textId="77777777" w:rsidR="004D0359" w:rsidRDefault="004D0359" w:rsidP="004D0359">
            <w:pPr>
              <w:jc w:val="center"/>
            </w:pPr>
            <w:r w:rsidRPr="00407F4D">
              <w:t>a(b+c)=ab+ac</w:t>
            </w:r>
          </w:p>
        </w:tc>
        <w:tc>
          <w:tcPr>
            <w:tcW w:w="2906" w:type="dxa"/>
            <w:vAlign w:val="center"/>
          </w:tcPr>
          <w:p w14:paraId="150AC121" w14:textId="77777777" w:rsidR="004D0359" w:rsidRDefault="004D0359" w:rsidP="004D0359">
            <w:pPr>
              <w:jc w:val="center"/>
            </w:pPr>
            <w:r w:rsidRPr="00407F4D">
              <w:t>a+bc=(a+b)(a+c)</w:t>
            </w:r>
          </w:p>
        </w:tc>
      </w:tr>
      <w:tr w:rsidR="004D0359" w14:paraId="5CCE302A" w14:textId="77777777" w:rsidTr="004D0359">
        <w:trPr>
          <w:trHeight w:val="394"/>
        </w:trPr>
        <w:tc>
          <w:tcPr>
            <w:tcW w:w="2489" w:type="dxa"/>
            <w:vMerge w:val="restart"/>
            <w:shd w:val="clear" w:color="auto" w:fill="BFBFBF" w:themeFill="background1" w:themeFillShade="BF"/>
            <w:vAlign w:val="center"/>
          </w:tcPr>
          <w:p w14:paraId="04FF74E1" w14:textId="77777777" w:rsidR="004D0359" w:rsidRDefault="004D0359" w:rsidP="004D0359">
            <w:pPr>
              <w:jc w:val="center"/>
            </w:pPr>
            <w:r>
              <w:t>Adjacency law</w:t>
            </w:r>
          </w:p>
        </w:tc>
        <w:tc>
          <w:tcPr>
            <w:tcW w:w="2764" w:type="dxa"/>
            <w:vAlign w:val="center"/>
          </w:tcPr>
          <w:p w14:paraId="57338F23" w14:textId="77777777" w:rsidR="004D0359" w:rsidRDefault="004D0359" w:rsidP="004D0359">
            <w:pPr>
              <w:jc w:val="center"/>
            </w:pPr>
            <w:r w:rsidRPr="00407F4D">
              <w:t>ab+ab’=a</w:t>
            </w:r>
          </w:p>
        </w:tc>
        <w:tc>
          <w:tcPr>
            <w:tcW w:w="2906" w:type="dxa"/>
            <w:vAlign w:val="center"/>
          </w:tcPr>
          <w:p w14:paraId="700722C7" w14:textId="77777777" w:rsidR="004D0359" w:rsidRDefault="004D0359" w:rsidP="004D0359">
            <w:pPr>
              <w:jc w:val="center"/>
            </w:pPr>
            <w:r w:rsidRPr="00407F4D">
              <w:t>(a+b)(a+b’)=a</w:t>
            </w:r>
          </w:p>
        </w:tc>
      </w:tr>
      <w:tr w:rsidR="004D0359" w14:paraId="54BCB434" w14:textId="77777777" w:rsidTr="004D0359">
        <w:trPr>
          <w:trHeight w:val="394"/>
        </w:trPr>
        <w:tc>
          <w:tcPr>
            <w:tcW w:w="2489" w:type="dxa"/>
            <w:vMerge/>
            <w:shd w:val="clear" w:color="auto" w:fill="BFBFBF" w:themeFill="background1" w:themeFillShade="BF"/>
            <w:vAlign w:val="center"/>
          </w:tcPr>
          <w:p w14:paraId="6D1AAF78" w14:textId="77777777" w:rsidR="004D0359" w:rsidRDefault="004D0359" w:rsidP="004D0359">
            <w:pPr>
              <w:jc w:val="center"/>
            </w:pPr>
          </w:p>
        </w:tc>
        <w:tc>
          <w:tcPr>
            <w:tcW w:w="2764" w:type="dxa"/>
            <w:vAlign w:val="center"/>
          </w:tcPr>
          <w:p w14:paraId="33CA843B" w14:textId="77777777" w:rsidR="004D0359" w:rsidRDefault="004D0359" w:rsidP="004D0359">
            <w:pPr>
              <w:jc w:val="center"/>
            </w:pPr>
            <w:r w:rsidRPr="00407F4D">
              <w:t>a’b’+a’b+ab+ab’=1</w:t>
            </w:r>
          </w:p>
        </w:tc>
        <w:tc>
          <w:tcPr>
            <w:tcW w:w="2906" w:type="dxa"/>
            <w:vAlign w:val="center"/>
          </w:tcPr>
          <w:p w14:paraId="7B3FAC2A" w14:textId="77777777" w:rsidR="004D0359" w:rsidRDefault="004D0359" w:rsidP="004D0359">
            <w:pPr>
              <w:jc w:val="center"/>
            </w:pPr>
            <w:r w:rsidRPr="00407F4D">
              <w:t>(a’+b’)(a’+b)(a+b)(a+b’)=0</w:t>
            </w:r>
          </w:p>
        </w:tc>
      </w:tr>
      <w:tr w:rsidR="004D0359" w14:paraId="5B940A9B" w14:textId="77777777" w:rsidTr="004D0359">
        <w:trPr>
          <w:trHeight w:val="394"/>
        </w:trPr>
        <w:tc>
          <w:tcPr>
            <w:tcW w:w="2489" w:type="dxa"/>
            <w:shd w:val="clear" w:color="auto" w:fill="BFBFBF" w:themeFill="background1" w:themeFillShade="BF"/>
            <w:vAlign w:val="center"/>
          </w:tcPr>
          <w:p w14:paraId="665A0CEC" w14:textId="77777777" w:rsidR="004D0359" w:rsidRDefault="004D0359" w:rsidP="004D0359">
            <w:pPr>
              <w:jc w:val="center"/>
            </w:pPr>
            <w:r>
              <w:rPr>
                <w:rFonts w:hint="eastAsia"/>
              </w:rPr>
              <w:t>S</w:t>
            </w:r>
            <w:r>
              <w:t>implification law</w:t>
            </w:r>
          </w:p>
        </w:tc>
        <w:tc>
          <w:tcPr>
            <w:tcW w:w="2764" w:type="dxa"/>
            <w:vAlign w:val="center"/>
          </w:tcPr>
          <w:p w14:paraId="27AEB85D" w14:textId="77777777" w:rsidR="004D0359" w:rsidRDefault="004D0359" w:rsidP="004D0359">
            <w:pPr>
              <w:jc w:val="center"/>
            </w:pPr>
            <w:r w:rsidRPr="00407F4D">
              <w:t>a+a’b=a+b</w:t>
            </w:r>
          </w:p>
        </w:tc>
        <w:tc>
          <w:tcPr>
            <w:tcW w:w="2906" w:type="dxa"/>
            <w:vAlign w:val="center"/>
          </w:tcPr>
          <w:p w14:paraId="74E3A093" w14:textId="77777777" w:rsidR="004D0359" w:rsidRDefault="004D0359" w:rsidP="004D0359">
            <w:pPr>
              <w:jc w:val="center"/>
            </w:pPr>
            <w:r w:rsidRPr="00407F4D">
              <w:t>a(a’+b)=ab</w:t>
            </w:r>
          </w:p>
        </w:tc>
      </w:tr>
      <w:tr w:rsidR="004D0359" w14:paraId="43F26D84" w14:textId="77777777" w:rsidTr="004D0359">
        <w:trPr>
          <w:trHeight w:val="394"/>
        </w:trPr>
        <w:tc>
          <w:tcPr>
            <w:tcW w:w="2489" w:type="dxa"/>
            <w:vMerge w:val="restart"/>
            <w:shd w:val="clear" w:color="auto" w:fill="BFBFBF" w:themeFill="background1" w:themeFillShade="BF"/>
            <w:vAlign w:val="center"/>
          </w:tcPr>
          <w:p w14:paraId="5967C907" w14:textId="77777777" w:rsidR="004D0359" w:rsidRDefault="004D0359" w:rsidP="004D0359">
            <w:pPr>
              <w:jc w:val="center"/>
            </w:pPr>
            <w:r>
              <w:rPr>
                <w:rFonts w:hint="eastAsia"/>
              </w:rPr>
              <w:t>D</w:t>
            </w:r>
            <w:r>
              <w:t>eMorgan law</w:t>
            </w:r>
          </w:p>
        </w:tc>
        <w:tc>
          <w:tcPr>
            <w:tcW w:w="2764" w:type="dxa"/>
            <w:vAlign w:val="center"/>
          </w:tcPr>
          <w:p w14:paraId="7D9800E2" w14:textId="77777777" w:rsidR="004D0359" w:rsidRDefault="004D0359" w:rsidP="004D0359">
            <w:pPr>
              <w:jc w:val="center"/>
            </w:pPr>
            <w:r w:rsidRPr="0098524B">
              <w:t>(a+b)‘=a’b’</w:t>
            </w:r>
          </w:p>
        </w:tc>
        <w:tc>
          <w:tcPr>
            <w:tcW w:w="2906" w:type="dxa"/>
            <w:vAlign w:val="center"/>
          </w:tcPr>
          <w:p w14:paraId="4B66DB28" w14:textId="77777777" w:rsidR="004D0359" w:rsidRDefault="004D0359" w:rsidP="004D0359">
            <w:pPr>
              <w:jc w:val="center"/>
            </w:pPr>
            <w:r w:rsidRPr="0098524B">
              <w:t>(ab)‘=a’+b’</w:t>
            </w:r>
          </w:p>
        </w:tc>
      </w:tr>
      <w:tr w:rsidR="004D0359" w:rsidRPr="004D0359" w14:paraId="43B6E8AA" w14:textId="77777777" w:rsidTr="004D0359">
        <w:trPr>
          <w:trHeight w:val="394"/>
        </w:trPr>
        <w:tc>
          <w:tcPr>
            <w:tcW w:w="2489" w:type="dxa"/>
            <w:vMerge/>
            <w:shd w:val="clear" w:color="auto" w:fill="BFBFBF" w:themeFill="background1" w:themeFillShade="BF"/>
            <w:vAlign w:val="center"/>
          </w:tcPr>
          <w:p w14:paraId="46602E94" w14:textId="77777777" w:rsidR="004D0359" w:rsidRDefault="004D0359" w:rsidP="004D0359">
            <w:pPr>
              <w:jc w:val="center"/>
            </w:pPr>
          </w:p>
        </w:tc>
        <w:tc>
          <w:tcPr>
            <w:tcW w:w="2764" w:type="dxa"/>
            <w:vAlign w:val="center"/>
          </w:tcPr>
          <w:p w14:paraId="72E7C47F" w14:textId="77777777" w:rsidR="004D0359" w:rsidRDefault="004D0359" w:rsidP="004D0359">
            <w:pPr>
              <w:jc w:val="center"/>
            </w:pPr>
            <w:r w:rsidRPr="0098524B">
              <w:t>(a+b+c…)‘=a’b’c’…</w:t>
            </w:r>
          </w:p>
        </w:tc>
        <w:tc>
          <w:tcPr>
            <w:tcW w:w="2906" w:type="dxa"/>
            <w:vAlign w:val="center"/>
          </w:tcPr>
          <w:p w14:paraId="406A2915" w14:textId="77777777" w:rsidR="004D0359" w:rsidRDefault="004D0359" w:rsidP="004D0359">
            <w:pPr>
              <w:jc w:val="center"/>
            </w:pPr>
            <w:r w:rsidRPr="0098524B">
              <w:t>(abc…)‘=a’+b’+c’+…</w:t>
            </w:r>
          </w:p>
        </w:tc>
      </w:tr>
      <w:tr w:rsidR="004D0359" w14:paraId="7CC03954" w14:textId="77777777" w:rsidTr="004D0359">
        <w:trPr>
          <w:trHeight w:val="394"/>
        </w:trPr>
        <w:tc>
          <w:tcPr>
            <w:tcW w:w="2489" w:type="dxa"/>
            <w:shd w:val="clear" w:color="auto" w:fill="BFBFBF" w:themeFill="background1" w:themeFillShade="BF"/>
            <w:vAlign w:val="center"/>
          </w:tcPr>
          <w:p w14:paraId="5B089A06" w14:textId="77777777" w:rsidR="004D0359" w:rsidRDefault="004D0359" w:rsidP="004D0359">
            <w:pPr>
              <w:jc w:val="center"/>
            </w:pPr>
            <w:r>
              <w:rPr>
                <w:rFonts w:hint="eastAsia"/>
              </w:rPr>
              <w:t>A</w:t>
            </w:r>
            <w:r>
              <w:t>bsorption law</w:t>
            </w:r>
          </w:p>
        </w:tc>
        <w:tc>
          <w:tcPr>
            <w:tcW w:w="2764" w:type="dxa"/>
            <w:vAlign w:val="center"/>
          </w:tcPr>
          <w:p w14:paraId="7409B0F8" w14:textId="77777777" w:rsidR="004D0359" w:rsidRDefault="004D0359" w:rsidP="004D0359">
            <w:pPr>
              <w:jc w:val="center"/>
            </w:pPr>
            <w:r w:rsidRPr="0098524B">
              <w:t>a+ab=a</w:t>
            </w:r>
          </w:p>
        </w:tc>
        <w:tc>
          <w:tcPr>
            <w:tcW w:w="2906" w:type="dxa"/>
            <w:vAlign w:val="center"/>
          </w:tcPr>
          <w:p w14:paraId="32D6FD4D" w14:textId="77777777" w:rsidR="004D0359" w:rsidRDefault="004D0359" w:rsidP="004D0359">
            <w:pPr>
              <w:jc w:val="center"/>
            </w:pPr>
            <w:r w:rsidRPr="0098524B">
              <w:t>a(a+b)=a</w:t>
            </w:r>
          </w:p>
        </w:tc>
      </w:tr>
      <w:tr w:rsidR="004D0359" w14:paraId="7B6FAC38" w14:textId="77777777" w:rsidTr="004D0359">
        <w:trPr>
          <w:trHeight w:val="394"/>
        </w:trPr>
        <w:tc>
          <w:tcPr>
            <w:tcW w:w="2489" w:type="dxa"/>
            <w:vMerge w:val="restart"/>
            <w:shd w:val="clear" w:color="auto" w:fill="BFBFBF" w:themeFill="background1" w:themeFillShade="BF"/>
            <w:vAlign w:val="center"/>
          </w:tcPr>
          <w:p w14:paraId="75643ADB" w14:textId="77777777" w:rsidR="004D0359" w:rsidRDefault="004D0359" w:rsidP="004D0359">
            <w:pPr>
              <w:jc w:val="center"/>
            </w:pPr>
            <w:r>
              <w:rPr>
                <w:rFonts w:hint="eastAsia"/>
              </w:rPr>
              <w:t>C</w:t>
            </w:r>
            <w:r>
              <w:t>onsensus law</w:t>
            </w:r>
          </w:p>
        </w:tc>
        <w:tc>
          <w:tcPr>
            <w:tcW w:w="2764" w:type="dxa"/>
            <w:vAlign w:val="center"/>
          </w:tcPr>
          <w:p w14:paraId="2132E0C4" w14:textId="77777777" w:rsidR="004D0359" w:rsidRDefault="004D0359" w:rsidP="004D0359">
            <w:pPr>
              <w:jc w:val="center"/>
            </w:pPr>
            <w:r w:rsidRPr="0098524B">
              <w:t>ab+a’c+bc=ab+a’c</w:t>
            </w:r>
          </w:p>
        </w:tc>
        <w:tc>
          <w:tcPr>
            <w:tcW w:w="2906" w:type="dxa"/>
            <w:vAlign w:val="center"/>
          </w:tcPr>
          <w:p w14:paraId="37E586C3" w14:textId="77777777" w:rsidR="004D0359" w:rsidRDefault="004D0359" w:rsidP="004D0359">
            <w:pPr>
              <w:jc w:val="center"/>
            </w:pPr>
            <w:r w:rsidRPr="0098524B">
              <w:t>(a+b)(a’+c)(b+c)=(a+b)(a’+c)</w:t>
            </w:r>
          </w:p>
        </w:tc>
      </w:tr>
      <w:tr w:rsidR="004D0359" w14:paraId="76975CE8" w14:textId="77777777" w:rsidTr="004D0359">
        <w:trPr>
          <w:trHeight w:val="394"/>
        </w:trPr>
        <w:tc>
          <w:tcPr>
            <w:tcW w:w="2489" w:type="dxa"/>
            <w:vMerge/>
            <w:shd w:val="clear" w:color="auto" w:fill="BFBFBF" w:themeFill="background1" w:themeFillShade="BF"/>
            <w:vAlign w:val="center"/>
          </w:tcPr>
          <w:p w14:paraId="062EE831" w14:textId="77777777" w:rsidR="004D0359" w:rsidRDefault="004D0359" w:rsidP="004D0359">
            <w:pPr>
              <w:jc w:val="center"/>
            </w:pPr>
          </w:p>
        </w:tc>
        <w:tc>
          <w:tcPr>
            <w:tcW w:w="5670" w:type="dxa"/>
            <w:gridSpan w:val="2"/>
            <w:vAlign w:val="center"/>
          </w:tcPr>
          <w:p w14:paraId="00EF4785" w14:textId="2AB0AE26" w:rsidR="004D0359" w:rsidRDefault="004D0359" w:rsidP="004D0359">
            <w:pPr>
              <w:jc w:val="center"/>
            </w:pPr>
            <w:r w:rsidRPr="0098524B">
              <w:t>ab+a’c=(a+c)(a’+b)</w:t>
            </w:r>
          </w:p>
        </w:tc>
      </w:tr>
    </w:tbl>
    <w:p w14:paraId="5D7D3968" w14:textId="0232687B" w:rsidR="004D0359" w:rsidRDefault="004D0359" w:rsidP="006F3D35">
      <w:pPr>
        <w:pStyle w:val="a3"/>
        <w:ind w:leftChars="100" w:left="200"/>
        <w:rPr>
          <w:rFonts w:eastAsia="함초롬바탕" w:hAnsi="함초롬바탕" w:cs="함초롬바탕"/>
        </w:rPr>
      </w:pPr>
    </w:p>
    <w:p w14:paraId="61F60696" w14:textId="702538CE" w:rsidR="004D0359" w:rsidRDefault="004D0359" w:rsidP="006F3D35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 w:rsidRPr="004D0359">
        <w:rPr>
          <w:rFonts w:eastAsia="함초롬바탕" w:hAnsi="함초롬바탕" w:cs="함초롬바탕" w:hint="eastAsia"/>
          <w:b/>
          <w:bCs/>
        </w:rPr>
        <w:t>2</w:t>
      </w:r>
      <w:r w:rsidRPr="004D0359">
        <w:rPr>
          <w:rFonts w:eastAsia="함초롬바탕" w:hAnsi="함초롬바탕" w:cs="함초롬바탕"/>
          <w:b/>
          <w:bCs/>
        </w:rPr>
        <w:t>-3</w:t>
      </w:r>
      <w:r>
        <w:rPr>
          <w:rFonts w:eastAsia="함초롬바탕" w:hAnsi="함초롬바탕" w:cs="함초롬바탕"/>
          <w:b/>
          <w:bCs/>
        </w:rPr>
        <w:t xml:space="preserve">) </w:t>
      </w:r>
      <w:r>
        <w:rPr>
          <w:rFonts w:eastAsia="함초롬바탕" w:hAnsi="함초롬바탕" w:cs="함초롬바탕" w:hint="eastAsia"/>
          <w:b/>
          <w:bCs/>
        </w:rPr>
        <w:t>예시</w:t>
      </w:r>
    </w:p>
    <w:p w14:paraId="4B561BA4" w14:textId="6AAAC8C8" w:rsidR="004D0359" w:rsidRDefault="004D0359" w:rsidP="006F3D35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논리식 간소화의 예시이다.</w:t>
      </w:r>
    </w:p>
    <w:p w14:paraId="0712CFFC" w14:textId="77777777" w:rsidR="004D0359" w:rsidRDefault="004D0359" w:rsidP="006F3D35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A</w:t>
      </w:r>
      <w:r>
        <w:rPr>
          <w:rFonts w:eastAsia="함초롬바탕" w:hAnsi="함초롬바탕" w:cs="함초롬바탕"/>
        </w:rPr>
        <w:t>’B + ABC’ + ABC</w:t>
      </w:r>
    </w:p>
    <w:p w14:paraId="6F805356" w14:textId="38927633" w:rsidR="004D0359" w:rsidRDefault="004D0359" w:rsidP="004D0359">
      <w:pPr>
        <w:pStyle w:val="a3"/>
        <w:ind w:leftChars="100" w:left="200" w:firstLine="600"/>
        <w:rPr>
          <w:rFonts w:eastAsia="함초롬바탕" w:hAnsi="함초롬바탕" w:cs="함초롬바탕"/>
        </w:rPr>
      </w:pPr>
      <w:r w:rsidRPr="004D0359">
        <w:rPr>
          <w:rFonts w:eastAsia="함초롬바탕" w:hAnsi="함초롬바탕" w:cs="함초롬바탕"/>
          <w:b/>
          <w:bCs/>
        </w:rPr>
        <w:t>= Distributive Law =&gt;</w:t>
      </w:r>
      <w:r>
        <w:rPr>
          <w:rFonts w:eastAsia="함초롬바탕" w:hAnsi="함초롬바탕" w:cs="함초롬바탕"/>
        </w:rPr>
        <w:t xml:space="preserve"> A’B+AB(C + C’)</w:t>
      </w:r>
    </w:p>
    <w:p w14:paraId="65848A2F" w14:textId="0F10770B" w:rsidR="004D0359" w:rsidRDefault="004D0359" w:rsidP="004D0359">
      <w:pPr>
        <w:pStyle w:val="a3"/>
        <w:ind w:leftChars="100" w:left="200" w:firstLine="600"/>
        <w:rPr>
          <w:rFonts w:eastAsia="함초롬바탕" w:hAnsi="함초롬바탕" w:cs="함초롬바탕"/>
        </w:rPr>
      </w:pPr>
      <w:r w:rsidRPr="004D0359">
        <w:rPr>
          <w:rFonts w:eastAsia="함초롬바탕" w:hAnsi="함초롬바탕" w:cs="함초롬바탕"/>
          <w:b/>
          <w:bCs/>
        </w:rPr>
        <w:t xml:space="preserve">= </w:t>
      </w:r>
      <w:r w:rsidRPr="004D0359">
        <w:rPr>
          <w:rFonts w:eastAsia="함초롬바탕" w:hAnsi="함초롬바탕" w:cs="함초롬바탕" w:hint="eastAsia"/>
          <w:b/>
          <w:bCs/>
        </w:rPr>
        <w:t>C</w:t>
      </w:r>
      <w:r w:rsidRPr="004D0359">
        <w:rPr>
          <w:rFonts w:eastAsia="함초롬바탕" w:hAnsi="함초롬바탕" w:cs="함초롬바탕"/>
          <w:b/>
          <w:bCs/>
        </w:rPr>
        <w:t>omplement Law =&gt;</w:t>
      </w:r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/>
        </w:rPr>
        <w:t>A’B + AB</w:t>
      </w:r>
    </w:p>
    <w:p w14:paraId="270081A6" w14:textId="1BE13AAF" w:rsidR="004D0359" w:rsidRDefault="004D0359" w:rsidP="004D0359">
      <w:pPr>
        <w:pStyle w:val="a3"/>
        <w:ind w:leftChars="100" w:left="200" w:firstLine="600"/>
        <w:rPr>
          <w:rFonts w:eastAsia="함초롬바탕" w:hAnsi="함초롬바탕" w:cs="함초롬바탕"/>
        </w:rPr>
      </w:pPr>
      <w:r w:rsidRPr="004D0359">
        <w:rPr>
          <w:rFonts w:eastAsia="함초롬바탕" w:hAnsi="함초롬바탕" w:cs="함초롬바탕"/>
          <w:b/>
          <w:bCs/>
        </w:rPr>
        <w:t>= Distributive Law =&gt;</w:t>
      </w:r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/>
        </w:rPr>
        <w:t>(A + A’)B</w:t>
      </w:r>
    </w:p>
    <w:p w14:paraId="72A067C1" w14:textId="0BFDA094" w:rsidR="004D0359" w:rsidRPr="004D0359" w:rsidRDefault="004D0359" w:rsidP="004D0359">
      <w:pPr>
        <w:pStyle w:val="a3"/>
        <w:ind w:leftChars="100" w:left="200" w:firstLine="600"/>
        <w:rPr>
          <w:rFonts w:eastAsia="함초롬바탕" w:hAnsi="함초롬바탕" w:cs="함초롬바탕"/>
        </w:rPr>
      </w:pPr>
      <w:r w:rsidRPr="004D0359">
        <w:rPr>
          <w:rFonts w:eastAsia="함초롬바탕" w:hAnsi="함초롬바탕" w:cs="함초롬바탕"/>
          <w:b/>
          <w:bCs/>
        </w:rPr>
        <w:t xml:space="preserve">= </w:t>
      </w:r>
      <w:r w:rsidRPr="004D0359">
        <w:rPr>
          <w:rFonts w:eastAsia="함초롬바탕" w:hAnsi="함초롬바탕" w:cs="함초롬바탕" w:hint="eastAsia"/>
          <w:b/>
          <w:bCs/>
        </w:rPr>
        <w:t>C</w:t>
      </w:r>
      <w:r w:rsidRPr="004D0359">
        <w:rPr>
          <w:rFonts w:eastAsia="함초롬바탕" w:hAnsi="함초롬바탕" w:cs="함초롬바탕"/>
          <w:b/>
          <w:bCs/>
        </w:rPr>
        <w:t>omplement Law =&gt;</w:t>
      </w:r>
      <w:r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/>
        </w:rPr>
        <w:t>B</w:t>
      </w:r>
    </w:p>
    <w:p w14:paraId="2F42B9B7" w14:textId="77777777" w:rsidR="00FF6A60" w:rsidRDefault="00FF6A60" w:rsidP="00FF6A60">
      <w:pPr>
        <w:pStyle w:val="a3"/>
        <w:rPr>
          <w:rFonts w:eastAsia="함초롬바탕"/>
          <w:b/>
          <w:bCs/>
          <w:sz w:val="24"/>
          <w:szCs w:val="24"/>
        </w:rPr>
      </w:pPr>
    </w:p>
    <w:p w14:paraId="69E353BD" w14:textId="63C247A0" w:rsidR="00FF6A60" w:rsidRPr="00FF6A60" w:rsidRDefault="00FF6A60" w:rsidP="00FF6A6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11F74023" w14:textId="1D942E42" w:rsidR="002A6771" w:rsidRPr="002A6771" w:rsidRDefault="002A6771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-1) </w:t>
      </w:r>
      <w:r>
        <w:rPr>
          <w:rFonts w:eastAsia="함초롬바탕" w:hAnsi="함초롬바탕" w:cs="함초롬바탕" w:hint="eastAsia"/>
          <w:b/>
          <w:bCs/>
        </w:rPr>
        <w:t>카르노맵이란?</w:t>
      </w:r>
    </w:p>
    <w:p w14:paraId="5F5D42EB" w14:textId="3A245ECE" w:rsidR="004C2ACE" w:rsidRDefault="004D0359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카르노맵(</w:t>
      </w:r>
      <w:r>
        <w:rPr>
          <w:rFonts w:eastAsia="함초롬바탕" w:hAnsi="함초롬바탕" w:cs="함초롬바탕"/>
        </w:rPr>
        <w:t>Karnaugh Map)</w:t>
      </w:r>
      <w:r>
        <w:rPr>
          <w:rFonts w:eastAsia="함초롬바탕" w:hAnsi="함초롬바탕" w:cs="함초롬바탕" w:hint="eastAsia"/>
        </w:rPr>
        <w:t xml:space="preserve">이란 </w:t>
      </w:r>
      <w:r w:rsidR="00E544E7">
        <w:rPr>
          <w:rFonts w:eastAsia="함초롬바탕" w:hAnsi="함초롬바탕" w:cs="함초롬바탕" w:hint="eastAsia"/>
        </w:rPr>
        <w:t>디지털 논리 회로 설계와 최적화에 사용되는 도표이다.</w:t>
      </w:r>
      <w:r w:rsidR="00E544E7">
        <w:rPr>
          <w:rFonts w:eastAsia="함초롬바탕" w:hAnsi="함초롬바탕" w:cs="함초롬바탕"/>
        </w:rPr>
        <w:t xml:space="preserve"> </w:t>
      </w:r>
      <w:r w:rsidR="00E544E7">
        <w:rPr>
          <w:rFonts w:eastAsia="함초롬바탕" w:hAnsi="함초롬바탕" w:cs="함초롬바탕" w:hint="eastAsia"/>
        </w:rPr>
        <w:t>논리 함수를 시각적으로 표현할 수 있어 최소화를 보다 쉽고 편리하게 할 수 있다는 장점이 있다.</w:t>
      </w:r>
      <w:r w:rsidR="00E544E7">
        <w:rPr>
          <w:rFonts w:eastAsia="함초롬바탕" w:hAnsi="함초롬바탕" w:cs="함초롬바탕"/>
        </w:rPr>
        <w:t xml:space="preserve"> </w:t>
      </w:r>
      <w:r w:rsidR="00E544E7">
        <w:rPr>
          <w:rFonts w:eastAsia="함초롬바탕" w:hAnsi="함초롬바탕" w:cs="함초롬바탕" w:hint="eastAsia"/>
        </w:rPr>
        <w:t>진</w:t>
      </w:r>
      <w:r w:rsidR="00850478">
        <w:rPr>
          <w:rFonts w:eastAsia="함초롬바탕" w:hAnsi="함초롬바탕" w:cs="함초롬바탕" w:hint="eastAsia"/>
        </w:rPr>
        <w:t>리표</w:t>
      </w:r>
      <w:r w:rsidR="00E544E7">
        <w:rPr>
          <w:rFonts w:eastAsia="함초롬바탕" w:hAnsi="함초롬바탕" w:cs="함초롬바탕" w:hint="eastAsia"/>
        </w:rPr>
        <w:t>에서 하나의 항이 카르노 맵에서는 한 칸으로 나타나며 각 칸은 서로 다른 논리 상태를 나타낸다.</w:t>
      </w:r>
      <w:r w:rsidR="00E544E7">
        <w:rPr>
          <w:rFonts w:eastAsia="함초롬바탕" w:hAnsi="함초롬바탕" w:cs="함초롬바탕"/>
        </w:rPr>
        <w:t xml:space="preserve"> </w:t>
      </w:r>
      <w:r w:rsidR="00E544E7">
        <w:rPr>
          <w:rFonts w:eastAsia="함초롬바탕" w:hAnsi="함초롬바탕" w:cs="함초롬바탕" w:hint="eastAsia"/>
        </w:rPr>
        <w:t>다음은 카르노 맵의 예시이다.</w:t>
      </w:r>
    </w:p>
    <w:p w14:paraId="108F912B" w14:textId="3FFFE7F9" w:rsidR="00E544E7" w:rsidRPr="004C2ACE" w:rsidRDefault="00E544E7" w:rsidP="00E544E7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77313F2" wp14:editId="74D1189B">
            <wp:extent cx="2070100" cy="1317336"/>
            <wp:effectExtent l="0" t="0" r="6350" b="0"/>
            <wp:docPr id="1717050864" name="그림 1717050864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50864" name="그림 1717050864" descr="텍스트, 스크린샷, 소프트웨어, 디스플레이이(가) 표시된 사진&#10;&#10;자동 생성된 설명"/>
                    <pic:cNvPicPr/>
                  </pic:nvPicPr>
                  <pic:blipFill rotWithShape="1">
                    <a:blip r:embed="rId7"/>
                    <a:srcRect l="10414" t="51802" r="65212" b="20622"/>
                    <a:stretch/>
                  </pic:blipFill>
                  <pic:spPr bwMode="auto">
                    <a:xfrm>
                      <a:off x="0" y="0"/>
                      <a:ext cx="2081364" cy="1324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57C8D" w14:textId="3DC3D02F" w:rsidR="004C2ACE" w:rsidRDefault="00E544E7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여기서 주목해야 할 점은 </w:t>
      </w:r>
      <w:r>
        <w:rPr>
          <w:rFonts w:eastAsia="함초롬바탕" w:hAnsi="함초롬바탕" w:cs="함초롬바탕"/>
        </w:rPr>
        <w:t>yz</w:t>
      </w:r>
      <w:r>
        <w:rPr>
          <w:rFonts w:eastAsia="함초롬바탕" w:hAnsi="함초롬바탕" w:cs="함초롬바탕" w:hint="eastAsia"/>
        </w:rPr>
        <w:t xml:space="preserve">의 항을 </w:t>
      </w:r>
      <w:r>
        <w:rPr>
          <w:rFonts w:eastAsia="함초롬바탕" w:hAnsi="함초롬바탕" w:cs="함초롬바탕"/>
        </w:rPr>
        <w:t>00, 01, 10, 11</w:t>
      </w:r>
      <w:r>
        <w:rPr>
          <w:rFonts w:eastAsia="함초롬바탕" w:hAnsi="함초롬바탕" w:cs="함초롬바탕" w:hint="eastAsia"/>
        </w:rPr>
        <w:t xml:space="preserve">이 아닌 </w:t>
      </w:r>
      <w:r>
        <w:rPr>
          <w:rFonts w:eastAsia="함초롬바탕" w:hAnsi="함초롬바탕" w:cs="함초롬바탕"/>
        </w:rPr>
        <w:t>00, 01, 11, 10</w:t>
      </w:r>
      <w:r>
        <w:rPr>
          <w:rFonts w:eastAsia="함초롬바탕" w:hAnsi="함초롬바탕" w:cs="함초롬바탕" w:hint="eastAsia"/>
        </w:rPr>
        <w:t>으로 썼다는 점인데,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이를 통해 각 칸의 인접한 칸들은 서로 한 변수의 논리 상태만 다르게 된다.</w:t>
      </w:r>
      <w:r>
        <w:rPr>
          <w:rFonts w:eastAsia="함초롬바탕" w:hAnsi="함초롬바탕" w:cs="함초롬바탕"/>
        </w:rPr>
        <w:t xml:space="preserve"> </w:t>
      </w:r>
      <w:r w:rsidR="00AB14EF">
        <w:rPr>
          <w:rFonts w:eastAsia="함초롬바탕" w:hAnsi="함초롬바탕" w:cs="함초롬바탕" w:hint="eastAsia"/>
        </w:rPr>
        <w:t xml:space="preserve">이를 이용하여 출력값 </w:t>
      </w:r>
      <w:r w:rsidR="00AB14EF">
        <w:rPr>
          <w:rFonts w:eastAsia="함초롬바탕" w:hAnsi="함초롬바탕" w:cs="함초롬바탕"/>
        </w:rPr>
        <w:t>1</w:t>
      </w:r>
      <w:r w:rsidR="00AB14EF">
        <w:rPr>
          <w:rFonts w:eastAsia="함초롬바탕" w:hAnsi="함초롬바탕" w:cs="함초롬바탕" w:hint="eastAsia"/>
        </w:rPr>
        <w:t xml:space="preserve">인 칸들을 </w:t>
      </w:r>
      <w:r w:rsidR="00AB14EF">
        <w:rPr>
          <w:rFonts w:eastAsia="함초롬바탕" w:hAnsi="함초롬바탕" w:cs="함초롬바탕"/>
        </w:rPr>
        <w:t>2</w:t>
      </w:r>
      <w:r w:rsidR="00AB14EF">
        <w:rPr>
          <w:rFonts w:eastAsia="함초롬바탕" w:hAnsi="함초롬바탕" w:cs="함초롬바탕" w:hint="eastAsia"/>
        </w:rPr>
        <w:t>의 거듭제곱 단위</w:t>
      </w:r>
      <w:r w:rsidR="002A6771">
        <w:rPr>
          <w:rFonts w:eastAsia="함초롬바탕" w:hAnsi="함초롬바탕" w:cs="함초롬바탕" w:hint="eastAsia"/>
        </w:rPr>
        <w:t xml:space="preserve">의 </w:t>
      </w:r>
      <w:r w:rsidR="002A6771">
        <w:rPr>
          <w:rFonts w:eastAsia="함초롬바탕" w:hAnsi="함초롬바탕" w:cs="함초롬바탕"/>
        </w:rPr>
        <w:t>implicant</w:t>
      </w:r>
      <w:r w:rsidR="002A6771">
        <w:rPr>
          <w:rFonts w:eastAsia="함초롬바탕" w:hAnsi="함초롬바탕" w:cs="함초롬바탕" w:hint="eastAsia"/>
        </w:rPr>
        <w:t>로</w:t>
      </w:r>
      <w:r w:rsidR="00AB14EF">
        <w:rPr>
          <w:rFonts w:eastAsia="함초롬바탕" w:hAnsi="함초롬바탕" w:cs="함초롬바탕" w:hint="eastAsia"/>
        </w:rPr>
        <w:t xml:space="preserve"> 묶어 논리식을 간소화한다.</w:t>
      </w:r>
    </w:p>
    <w:p w14:paraId="2575FC56" w14:textId="3EBE410B" w:rsidR="002A6771" w:rsidRPr="00E544E7" w:rsidRDefault="002A6771" w:rsidP="002A6771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2A6771">
        <w:rPr>
          <w:rFonts w:eastAsia="함초롬바탕" w:hAnsi="함초롬바탕" w:cs="함초롬바탕"/>
        </w:rPr>
        <w:drawing>
          <wp:inline distT="0" distB="0" distL="0" distR="0" wp14:anchorId="23D20D2D" wp14:editId="5432A90D">
            <wp:extent cx="2381917" cy="1311965"/>
            <wp:effectExtent l="0" t="0" r="0" b="2540"/>
            <wp:docPr id="443023752" name="그림 1" descr="스크린샷, 라인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23752" name="그림 1" descr="스크린샷, 라인, 도표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4688" cy="13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97D7" w14:textId="1502D59E" w:rsidR="00E544E7" w:rsidRDefault="002A6771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예를 들어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위와 같은 </w:t>
      </w:r>
      <w:r>
        <w:rPr>
          <w:rFonts w:eastAsia="함초롬바탕" w:hAnsi="함초롬바탕" w:cs="함초롬바탕"/>
        </w:rPr>
        <w:t>3</w:t>
      </w:r>
      <w:r>
        <w:rPr>
          <w:rFonts w:eastAsia="함초롬바탕" w:hAnsi="함초롬바탕" w:cs="함초롬바탕" w:hint="eastAsia"/>
        </w:rPr>
        <w:t xml:space="preserve">변수 카르노맵에 </w:t>
      </w:r>
      <w:r>
        <w:rPr>
          <w:rFonts w:eastAsia="함초롬바탕" w:hAnsi="함초롬바탕" w:cs="함초롬바탕"/>
        </w:rPr>
        <w:t>4x1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 w:hAnsi="함초롬바탕" w:cs="함초롬바탕"/>
        </w:rPr>
        <w:t>1x2</w:t>
      </w:r>
      <w:r>
        <w:rPr>
          <w:rFonts w:eastAsia="함초롬바탕" w:hAnsi="함초롬바탕" w:cs="함초롬바탕" w:hint="eastAsia"/>
        </w:rPr>
        <w:t xml:space="preserve">크기의 </w:t>
      </w:r>
      <w:r>
        <w:rPr>
          <w:rFonts w:eastAsia="함초롬바탕" w:hAnsi="함초롬바탕" w:cs="함초롬바탕"/>
        </w:rPr>
        <w:t>implicant</w:t>
      </w:r>
      <w:r>
        <w:rPr>
          <w:rFonts w:eastAsia="함초롬바탕" w:hAnsi="함초롬바탕" w:cs="함초롬바탕" w:hint="eastAsia"/>
        </w:rPr>
        <w:t xml:space="preserve">로 출력값이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인 칸들을 묶었</w:t>
      </w:r>
      <w:r>
        <w:rPr>
          <w:rFonts w:eastAsia="함초롬바탕" w:hAnsi="함초롬바탕" w:cs="함초롬바탕" w:hint="eastAsia"/>
        </w:rPr>
        <w:lastRenderedPageBreak/>
        <w:t>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주의해야 할 점은 출력값이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모든 칸을 묶어야 하며 함수의 간소화를 위해 최대한 큰 크기의 </w:t>
      </w:r>
      <w:r>
        <w:rPr>
          <w:rFonts w:eastAsia="함초롬바탕" w:hAnsi="함초롬바탕" w:cs="함초롬바탕"/>
        </w:rPr>
        <w:t>implicant</w:t>
      </w:r>
      <w:r>
        <w:rPr>
          <w:rFonts w:eastAsia="함초롬바탕" w:hAnsi="함초롬바탕" w:cs="함초롬바탕" w:hint="eastAsia"/>
        </w:rPr>
        <w:t>로 칸들을 묶어야 한다는 점이다.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모든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출력값이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인 칸은 </w:t>
      </w:r>
      <w:r>
        <w:rPr>
          <w:rFonts w:eastAsia="함초롬바탕" w:hAnsi="함초롬바탕" w:cs="함초롬바탕"/>
        </w:rPr>
        <w:t xml:space="preserve">Prime Implicant </w:t>
      </w:r>
      <w:r>
        <w:rPr>
          <w:rFonts w:eastAsia="함초롬바탕" w:hAnsi="함초롬바탕" w:cs="함초롬바탕" w:hint="eastAsia"/>
        </w:rPr>
        <w:t xml:space="preserve">혹은 </w:t>
      </w:r>
      <w:r>
        <w:rPr>
          <w:rFonts w:eastAsia="함초롬바탕" w:hAnsi="함초롬바탕" w:cs="함초롬바탕"/>
        </w:rPr>
        <w:t>Essential Prime Implicant</w:t>
      </w:r>
      <w:r>
        <w:rPr>
          <w:rFonts w:eastAsia="함초롬바탕" w:hAnsi="함초롬바탕" w:cs="함초롬바탕" w:hint="eastAsia"/>
        </w:rPr>
        <w:t>에 속해야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이때,</w:t>
      </w:r>
      <w:r>
        <w:rPr>
          <w:rFonts w:eastAsia="함초롬바탕" w:hAnsi="함초롬바탕" w:cs="함초롬바탕"/>
        </w:rPr>
        <w:t xml:space="preserve"> Prime Implicant</w:t>
      </w:r>
      <w:r>
        <w:rPr>
          <w:rFonts w:eastAsia="함초롬바탕" w:hAnsi="함초롬바탕" w:cs="함초롬바탕" w:hint="eastAsia"/>
        </w:rPr>
        <w:t xml:space="preserve">란 더 큰 </w:t>
      </w:r>
      <w:r>
        <w:rPr>
          <w:rFonts w:eastAsia="함초롬바탕" w:hAnsi="함초롬바탕" w:cs="함초롬바탕"/>
        </w:rPr>
        <w:t>implicant</w:t>
      </w:r>
      <w:r>
        <w:rPr>
          <w:rFonts w:eastAsia="함초롬바탕" w:hAnsi="함초롬바탕" w:cs="함초롬바탕" w:hint="eastAsia"/>
        </w:rPr>
        <w:t>에 포함되지 않는 묶음을 의미하며,</w:t>
      </w:r>
      <w:r>
        <w:rPr>
          <w:rFonts w:eastAsia="함초롬바탕" w:hAnsi="함초롬바탕" w:cs="함초롬바탕"/>
        </w:rPr>
        <w:t xml:space="preserve"> Essential Prime Implicant</w:t>
      </w:r>
      <w:r>
        <w:rPr>
          <w:rFonts w:eastAsia="함초롬바탕" w:hAnsi="함초롬바탕" w:cs="함초롬바탕" w:hint="eastAsia"/>
        </w:rPr>
        <w:t>란 P</w:t>
      </w:r>
      <w:r>
        <w:rPr>
          <w:rFonts w:eastAsia="함초롬바탕" w:hAnsi="함초롬바탕" w:cs="함초롬바탕"/>
        </w:rPr>
        <w:t>rime implicant</w:t>
      </w:r>
      <w:r>
        <w:rPr>
          <w:rFonts w:eastAsia="함초롬바탕" w:hAnsi="함초롬바탕" w:cs="함초롬바탕" w:hint="eastAsia"/>
        </w:rPr>
        <w:t xml:space="preserve">를 형성하고 있는 칸들 중 적어도 하나가 다른 어떤 </w:t>
      </w:r>
      <w:r>
        <w:rPr>
          <w:rFonts w:eastAsia="함초롬바탕" w:hAnsi="함초롬바탕" w:cs="함초롬바탕"/>
        </w:rPr>
        <w:t>implicant</w:t>
      </w:r>
      <w:r>
        <w:rPr>
          <w:rFonts w:eastAsia="함초롬바탕" w:hAnsi="함초롬바탕" w:cs="함초롬바탕" w:hint="eastAsia"/>
        </w:rPr>
        <w:t xml:space="preserve">에 속하지 않고 오직 해당 </w:t>
      </w:r>
      <w:r>
        <w:rPr>
          <w:rFonts w:eastAsia="함초롬바탕" w:hAnsi="함초롬바탕" w:cs="함초롬바탕"/>
        </w:rPr>
        <w:t>prime implicant</w:t>
      </w:r>
      <w:r>
        <w:rPr>
          <w:rFonts w:eastAsia="함초롬바탕" w:hAnsi="함초롬바탕" w:cs="함초롬바탕" w:hint="eastAsia"/>
        </w:rPr>
        <w:t>에만 속하는 것을 말한다.</w:t>
      </w:r>
    </w:p>
    <w:p w14:paraId="5F72F34C" w14:textId="77777777" w:rsidR="002A6771" w:rsidRDefault="002A6771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2B4B174A" w14:textId="0533CCD8" w:rsidR="002A6771" w:rsidRDefault="002A6771" w:rsidP="00FF04A8">
      <w:pPr>
        <w:pStyle w:val="a3"/>
        <w:ind w:leftChars="100" w:left="200"/>
        <w:rPr>
          <w:rFonts w:eastAsia="함초롬바탕" w:hAnsi="함초롬바탕" w:cs="함초롬바탕"/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3</w:t>
      </w:r>
      <w:r>
        <w:rPr>
          <w:rFonts w:eastAsia="함초롬바탕" w:hAnsi="함초롬바탕" w:cs="함초롬바탕"/>
          <w:b/>
          <w:bCs/>
        </w:rPr>
        <w:t xml:space="preserve">-2) </w:t>
      </w:r>
      <w:r>
        <w:rPr>
          <w:rFonts w:eastAsia="함초롬바탕" w:hAnsi="함초롬바탕" w:cs="함초롬바탕" w:hint="eastAsia"/>
          <w:b/>
          <w:bCs/>
        </w:rPr>
        <w:t>예시</w:t>
      </w:r>
    </w:p>
    <w:p w14:paraId="3182F86A" w14:textId="361ABA7F" w:rsidR="002A6771" w:rsidRDefault="002A6771" w:rsidP="002A6771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 = w’y’z’ + wz + xyz + w’y</w:t>
      </w:r>
    </w:p>
    <w:p w14:paraId="7D5EF7CA" w14:textId="77777777" w:rsidR="00850478" w:rsidRDefault="00850478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3BD902AB" w14:textId="65D0AEE5" w:rsidR="00850478" w:rsidRDefault="002A6771" w:rsidP="0085047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1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논리 함수를 카르노맵으로 나타내고,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출력값을 배치한다.</w:t>
      </w:r>
    </w:p>
    <w:p w14:paraId="2D9AAE12" w14:textId="33CA6492" w:rsidR="002A6771" w:rsidRDefault="00904875" w:rsidP="00904875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6472ACDD" wp14:editId="002036BF">
            <wp:extent cx="2388179" cy="1741336"/>
            <wp:effectExtent l="0" t="0" r="0" b="0"/>
            <wp:docPr id="12313834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46" cy="174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076C" w14:textId="77777777" w:rsidR="00850478" w:rsidRDefault="00850478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67BC2B98" w14:textId="6B3EA742" w:rsidR="00850478" w:rsidRDefault="00792B77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2</w:t>
      </w:r>
      <w:r>
        <w:rPr>
          <w:rFonts w:eastAsia="함초롬바탕" w:hAnsi="함초롬바탕" w:cs="함초롬바탕"/>
        </w:rPr>
        <w:t>. PI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EPI</w:t>
      </w:r>
      <w:r w:rsidR="00850478">
        <w:rPr>
          <w:rFonts w:eastAsia="함초롬바탕" w:hAnsi="함초롬바탕" w:cs="함초롬바탕" w:hint="eastAsia"/>
        </w:rPr>
        <w:t>를 찾는다</w:t>
      </w:r>
      <w:r w:rsidR="00850478">
        <w:rPr>
          <w:rFonts w:eastAsia="함초롬바탕" w:hAnsi="함초롬바탕" w:cs="함초롬바탕"/>
        </w:rPr>
        <w:t>.</w:t>
      </w:r>
    </w:p>
    <w:p w14:paraId="5FD2ADA4" w14:textId="67489D01" w:rsidR="00904875" w:rsidRDefault="00850478" w:rsidP="00850478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0C6C2AA9" wp14:editId="39134F74">
            <wp:extent cx="2779434" cy="1820849"/>
            <wp:effectExtent l="0" t="0" r="1905" b="8255"/>
            <wp:docPr id="20471041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097" cy="182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80E8C" w14:textId="51510583" w:rsidR="00904875" w:rsidRDefault="00904875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305F5CC2" w14:textId="7505A7C7" w:rsidR="00850478" w:rsidRDefault="00850478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3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출력이 1인 칸이 </w:t>
      </w:r>
      <w:r>
        <w:rPr>
          <w:rFonts w:eastAsia="함초롬바탕" w:hAnsi="함초롬바탕" w:cs="함초롬바탕"/>
        </w:rPr>
        <w:t>PI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EPI</w:t>
      </w:r>
      <w:r>
        <w:rPr>
          <w:rFonts w:eastAsia="함초롬바탕" w:hAnsi="함초롬바탕" w:cs="함초롬바탕" w:hint="eastAsia"/>
        </w:rPr>
        <w:t>에 포함되는 조합을 찾는다.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</w:t>
      </w:r>
      <w:r>
        <w:rPr>
          <w:rFonts w:eastAsia="함초롬바탕" w:hAnsi="함초롬바탕" w:cs="함초롬바탕"/>
        </w:rPr>
        <w:t>EPI</w:t>
      </w:r>
      <w:r>
        <w:rPr>
          <w:rFonts w:eastAsia="함초롬바탕" w:hAnsi="함초롬바탕" w:cs="함초롬바탕" w:hint="eastAsia"/>
        </w:rPr>
        <w:t>는 반드시 포함되게 된다.</w:t>
      </w:r>
    </w:p>
    <w:p w14:paraId="77B58F93" w14:textId="4C5A33E2" w:rsidR="00850478" w:rsidRDefault="00850478" w:rsidP="00850478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  <w:noProof/>
        </w:rPr>
        <w:drawing>
          <wp:inline distT="0" distB="0" distL="0" distR="0" wp14:anchorId="4FFBBBD1" wp14:editId="45B48306">
            <wp:extent cx="2502472" cy="2321781"/>
            <wp:effectExtent l="0" t="0" r="0" b="2540"/>
            <wp:docPr id="17935935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774" cy="232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   </w:t>
      </w:r>
      <w:r>
        <w:rPr>
          <w:rFonts w:eastAsia="함초롬바탕" w:hAnsi="함초롬바탕" w:cs="함초롬바탕" w:hint="eastAsia"/>
          <w:noProof/>
        </w:rPr>
        <w:drawing>
          <wp:inline distT="0" distB="0" distL="0" distR="0" wp14:anchorId="2E9544B4" wp14:editId="18210474">
            <wp:extent cx="2397929" cy="2297927"/>
            <wp:effectExtent l="0" t="0" r="2540" b="7620"/>
            <wp:docPr id="6781386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62" cy="231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2C73" w14:textId="77777777" w:rsidR="00904875" w:rsidRDefault="00904875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0156A5FE" w14:textId="718E053C" w:rsidR="00850478" w:rsidRDefault="00850478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4</w:t>
      </w:r>
      <w:r>
        <w:rPr>
          <w:rFonts w:eastAsia="함초롬바탕" w:hAnsi="함초롬바탕" w:cs="함초롬바탕"/>
        </w:rPr>
        <w:t xml:space="preserve">. </w:t>
      </w:r>
      <w:r>
        <w:rPr>
          <w:rFonts w:eastAsia="함초롬바탕" w:hAnsi="함초롬바탕" w:cs="함초롬바탕" w:hint="eastAsia"/>
        </w:rPr>
        <w:t>카르노맵을 이용하여 논리식을 간소화한다.</w:t>
      </w:r>
    </w:p>
    <w:p w14:paraId="72D4460A" w14:textId="51DD7C92" w:rsidR="00850478" w:rsidRDefault="00850478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 xml:space="preserve">1. </w:t>
      </w: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 = w’z’ + wz + w’y</w:t>
      </w:r>
    </w:p>
    <w:p w14:paraId="713310DE" w14:textId="53B8473E" w:rsidR="00850478" w:rsidRDefault="00850478" w:rsidP="002A6771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2. F = w’z’ + wz + yz</w:t>
      </w:r>
    </w:p>
    <w:p w14:paraId="00054D04" w14:textId="77777777" w:rsidR="00850478" w:rsidRPr="002A6771" w:rsidRDefault="00850478" w:rsidP="002A6771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3BBA8C42" w14:textId="4A9A1E43" w:rsidR="00520D37" w:rsidRPr="00850478" w:rsidRDefault="001F7E87" w:rsidP="00850478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63A1CA3D" w14:textId="1971F5C8" w:rsidR="00520D37" w:rsidRDefault="00850478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/>
        </w:rPr>
        <w:t xml:space="preserve">Quine-McCluskey </w:t>
      </w:r>
      <w:r>
        <w:rPr>
          <w:rFonts w:eastAsia="함초롬바탕" w:hAnsi="함초롬바탕" w:cs="함초롬바탕" w:hint="eastAsia"/>
        </w:rPr>
        <w:t xml:space="preserve">알고리즘도 카르노 맵과 동일하게 </w:t>
      </w:r>
      <w:r>
        <w:rPr>
          <w:rFonts w:eastAsia="함초롬바탕" w:hAnsi="함초롬바탕" w:cs="함초롬바탕"/>
        </w:rPr>
        <w:t>Boolean Algebra</w:t>
      </w:r>
      <w:r>
        <w:rPr>
          <w:rFonts w:eastAsia="함초롬바탕" w:hAnsi="함초롬바탕" w:cs="함초롬바탕" w:hint="eastAsia"/>
        </w:rPr>
        <w:t>를 최적화하는 알고리즘이다.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그러나 카르노맵과 달리 표를 사용한다.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이러한 특성 때문에 프로그래밍 하기에 적합하고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>변수가 많아지면 복잡해지는 카르노맵과 다르게 효율적으로 실행할 수 있다.</w:t>
      </w:r>
      <w:r>
        <w:rPr>
          <w:rFonts w:eastAsia="함초롬바탕" w:hAnsi="함초롬바탕" w:cs="함초롬바탕"/>
        </w:rPr>
        <w:t xml:space="preserve"> Quine-McCluskey </w:t>
      </w:r>
      <w:r>
        <w:rPr>
          <w:rFonts w:eastAsia="함초롬바탕" w:hAnsi="함초롬바탕" w:cs="함초롬바탕" w:hint="eastAsia"/>
        </w:rPr>
        <w:t>알고리즘은 예시와 함께 설명하겠다.</w:t>
      </w:r>
    </w:p>
    <w:p w14:paraId="1DCEBCBD" w14:textId="3788B69C" w:rsidR="00850478" w:rsidRDefault="00850478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28BD40BB" w14:textId="4054C3D3" w:rsidR="00850478" w:rsidRDefault="00850478" w:rsidP="00850478">
      <w:pPr>
        <w:pStyle w:val="a3"/>
        <w:ind w:leftChars="100" w:left="200"/>
        <w:jc w:val="center"/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(w, x, y, z) = </w:t>
      </w:r>
      <w:r>
        <w:t>∑</w:t>
      </w:r>
      <w:r>
        <w:t>m(1,4,6,7,8,9,10,11,15)</w:t>
      </w:r>
    </w:p>
    <w:p w14:paraId="501C75F0" w14:textId="77777777" w:rsidR="003B061A" w:rsidRDefault="003B061A" w:rsidP="00850478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</w:p>
    <w:p w14:paraId="34C097F7" w14:textId="206F3E38" w:rsidR="00520D37" w:rsidRDefault="00A774C1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1</w:t>
      </w:r>
      <w:r>
        <w:rPr>
          <w:rFonts w:eastAsia="함초롬바탕" w:hAnsi="함초롬바탕" w:cs="함초롬바탕"/>
        </w:rPr>
        <w:t>) 2</w:t>
      </w:r>
      <w:r>
        <w:rPr>
          <w:rFonts w:eastAsia="함초롬바탕" w:hAnsi="함초롬바탕" w:cs="함초롬바탕" w:hint="eastAsia"/>
        </w:rPr>
        <w:t>진수 값 변환 테이블을 만든다.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이때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의 개수에 따라 </w:t>
      </w:r>
      <w:r>
        <w:rPr>
          <w:rFonts w:eastAsia="함초롬바탕" w:hAnsi="함초롬바탕" w:cs="함초롬바탕"/>
        </w:rPr>
        <w:t>section</w:t>
      </w:r>
      <w:r>
        <w:rPr>
          <w:rFonts w:eastAsia="함초롬바탕" w:hAnsi="함초롬바탕" w:cs="함초롬바탕" w:hint="eastAsia"/>
        </w:rPr>
        <w:t>을 나누어준다.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498"/>
        <w:gridCol w:w="498"/>
        <w:gridCol w:w="498"/>
        <w:gridCol w:w="498"/>
      </w:tblGrid>
      <w:tr w:rsidR="00A774C1" w14:paraId="427B5E3A" w14:textId="77777777" w:rsidTr="00A774C1">
        <w:trPr>
          <w:jc w:val="center"/>
        </w:trPr>
        <w:tc>
          <w:tcPr>
            <w:tcW w:w="497" w:type="dxa"/>
            <w:shd w:val="clear" w:color="auto" w:fill="D9D9D9" w:themeFill="background1" w:themeFillShade="D9"/>
          </w:tcPr>
          <w:p w14:paraId="4C585BBF" w14:textId="77777777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</w:p>
        </w:tc>
        <w:tc>
          <w:tcPr>
            <w:tcW w:w="498" w:type="dxa"/>
            <w:shd w:val="clear" w:color="auto" w:fill="D9D9D9" w:themeFill="background1" w:themeFillShade="D9"/>
          </w:tcPr>
          <w:p w14:paraId="74C47EEF" w14:textId="00707A06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w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31467AC8" w14:textId="7605F818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x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77E10A1E" w14:textId="5E0B9F3B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y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14:paraId="0F4E1B56" w14:textId="7EE88474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z</w:t>
            </w:r>
          </w:p>
        </w:tc>
      </w:tr>
      <w:tr w:rsidR="00A774C1" w14:paraId="510267C5" w14:textId="77777777" w:rsidTr="00A774C1">
        <w:trPr>
          <w:jc w:val="center"/>
        </w:trPr>
        <w:tc>
          <w:tcPr>
            <w:tcW w:w="497" w:type="dxa"/>
            <w:shd w:val="clear" w:color="auto" w:fill="FFF2CC" w:themeFill="accent4" w:themeFillTint="33"/>
          </w:tcPr>
          <w:p w14:paraId="11DAA274" w14:textId="392E572B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0B96E548" w14:textId="41D2DE5E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36E6A3EB" w14:textId="51A99C81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492B4104" w14:textId="72E5F154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1B6A1DB5" w14:textId="7A681601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A774C1" w14:paraId="55AD6593" w14:textId="77777777" w:rsidTr="00A774C1">
        <w:trPr>
          <w:jc w:val="center"/>
        </w:trPr>
        <w:tc>
          <w:tcPr>
            <w:tcW w:w="497" w:type="dxa"/>
            <w:shd w:val="clear" w:color="auto" w:fill="FFF2CC" w:themeFill="accent4" w:themeFillTint="33"/>
          </w:tcPr>
          <w:p w14:paraId="6453C130" w14:textId="06211330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4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7C27395B" w14:textId="3DE9BE6D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07D05FFB" w14:textId="4B3B38F5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5FFEE6D7" w14:textId="3A04F548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50EAAAF5" w14:textId="6B42A2AC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A774C1" w14:paraId="3CD79628" w14:textId="77777777" w:rsidTr="00A774C1">
        <w:trPr>
          <w:jc w:val="center"/>
        </w:trPr>
        <w:tc>
          <w:tcPr>
            <w:tcW w:w="497" w:type="dxa"/>
            <w:shd w:val="clear" w:color="auto" w:fill="FFF2CC" w:themeFill="accent4" w:themeFillTint="33"/>
          </w:tcPr>
          <w:p w14:paraId="781E99CE" w14:textId="76678051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8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48FF7922" w14:textId="7BB2898D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0BD6EC97" w14:textId="0B53D63E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4F3F0B29" w14:textId="2A4ED148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FFF2CC" w:themeFill="accent4" w:themeFillTint="33"/>
          </w:tcPr>
          <w:p w14:paraId="409C0779" w14:textId="2CBF78F2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A774C1" w14:paraId="61FED1D4" w14:textId="77777777" w:rsidTr="00A774C1">
        <w:trPr>
          <w:jc w:val="center"/>
        </w:trPr>
        <w:tc>
          <w:tcPr>
            <w:tcW w:w="497" w:type="dxa"/>
            <w:shd w:val="clear" w:color="auto" w:fill="E2EFD9" w:themeFill="accent6" w:themeFillTint="33"/>
          </w:tcPr>
          <w:p w14:paraId="35A85745" w14:textId="488FA1D2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lastRenderedPageBreak/>
              <w:t>6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1628CAA2" w14:textId="493FE130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35F27727" w14:textId="32AEB77E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31D1E5E4" w14:textId="73C23A6E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5C6D23AF" w14:textId="7D48901C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A774C1" w14:paraId="7C433BE3" w14:textId="77777777" w:rsidTr="00A774C1">
        <w:trPr>
          <w:jc w:val="center"/>
        </w:trPr>
        <w:tc>
          <w:tcPr>
            <w:tcW w:w="497" w:type="dxa"/>
            <w:shd w:val="clear" w:color="auto" w:fill="E2EFD9" w:themeFill="accent6" w:themeFillTint="33"/>
          </w:tcPr>
          <w:p w14:paraId="07C4A961" w14:textId="63CD6FA4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9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1EA2AF47" w14:textId="5B40CEF4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622B03BE" w14:textId="60504174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273B7EC5" w14:textId="01EBDEAE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307B10E0" w14:textId="50CA5D07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A774C1" w14:paraId="606F1960" w14:textId="77777777" w:rsidTr="00A774C1">
        <w:trPr>
          <w:jc w:val="center"/>
        </w:trPr>
        <w:tc>
          <w:tcPr>
            <w:tcW w:w="497" w:type="dxa"/>
            <w:shd w:val="clear" w:color="auto" w:fill="E2EFD9" w:themeFill="accent6" w:themeFillTint="33"/>
          </w:tcPr>
          <w:p w14:paraId="3A5D5D7D" w14:textId="36D576EB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0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2AD85F26" w14:textId="363FD908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49C70D5F" w14:textId="4A75E292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7458C3CF" w14:textId="2781CCA3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E2EFD9" w:themeFill="accent6" w:themeFillTint="33"/>
          </w:tcPr>
          <w:p w14:paraId="0C5CD549" w14:textId="39945BA3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</w:tr>
      <w:tr w:rsidR="00A774C1" w14:paraId="5D40DF29" w14:textId="77777777" w:rsidTr="00A774C1">
        <w:trPr>
          <w:jc w:val="center"/>
        </w:trPr>
        <w:tc>
          <w:tcPr>
            <w:tcW w:w="497" w:type="dxa"/>
            <w:shd w:val="clear" w:color="auto" w:fill="DEEAF6" w:themeFill="accent1" w:themeFillTint="33"/>
          </w:tcPr>
          <w:p w14:paraId="212D5922" w14:textId="0B8C4E91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7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63C13E59" w14:textId="20AEB5B1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0781C3BD" w14:textId="697D16CC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183ED040" w14:textId="7EE08598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3CC7EFA2" w14:textId="0672113B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A774C1" w14:paraId="58987D63" w14:textId="77777777" w:rsidTr="00A774C1">
        <w:trPr>
          <w:jc w:val="center"/>
        </w:trPr>
        <w:tc>
          <w:tcPr>
            <w:tcW w:w="497" w:type="dxa"/>
            <w:shd w:val="clear" w:color="auto" w:fill="DEEAF6" w:themeFill="accent1" w:themeFillTint="33"/>
          </w:tcPr>
          <w:p w14:paraId="77E9FA35" w14:textId="1BA0A00A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1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6630B511" w14:textId="7C286C22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759F4A14" w14:textId="35C93FA6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0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7AE9D999" w14:textId="049BA158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784DB7FE" w14:textId="61895EDF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  <w:tr w:rsidR="00A774C1" w14:paraId="19584405" w14:textId="77777777" w:rsidTr="00A774C1">
        <w:trPr>
          <w:jc w:val="center"/>
        </w:trPr>
        <w:tc>
          <w:tcPr>
            <w:tcW w:w="497" w:type="dxa"/>
            <w:shd w:val="clear" w:color="auto" w:fill="DEEAF6" w:themeFill="accent1" w:themeFillTint="33"/>
          </w:tcPr>
          <w:p w14:paraId="4C78D732" w14:textId="7A2CC0AD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  <w:r>
              <w:rPr>
                <w:rFonts w:eastAsia="함초롬바탕" w:hAnsi="함초롬바탕" w:cs="함초롬바탕"/>
              </w:rPr>
              <w:t>5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52E46FDB" w14:textId="21E89992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20A40478" w14:textId="73583F17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4F4C3640" w14:textId="1B795962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  <w:tc>
          <w:tcPr>
            <w:tcW w:w="498" w:type="dxa"/>
            <w:shd w:val="clear" w:color="auto" w:fill="DEEAF6" w:themeFill="accent1" w:themeFillTint="33"/>
          </w:tcPr>
          <w:p w14:paraId="39CA1A1B" w14:textId="1966BA2E" w:rsidR="00A774C1" w:rsidRDefault="00A774C1" w:rsidP="00A774C1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</w:rPr>
            </w:pPr>
            <w:r>
              <w:rPr>
                <w:rFonts w:eastAsia="함초롬바탕" w:hAnsi="함초롬바탕" w:cs="함초롬바탕" w:hint="eastAsia"/>
              </w:rPr>
              <w:t>1</w:t>
            </w:r>
          </w:p>
        </w:tc>
      </w:tr>
    </w:tbl>
    <w:p w14:paraId="6E040B75" w14:textId="77777777" w:rsidR="00A774C1" w:rsidRDefault="00A774C1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5ABE36A2" w14:textId="2F98A3DD" w:rsidR="00A774C1" w:rsidRDefault="00A774C1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2</w:t>
      </w:r>
      <w:r>
        <w:rPr>
          <w:rFonts w:eastAsia="함초롬바탕" w:hAnsi="함초롬바탕" w:cs="함초롬바탕"/>
        </w:rPr>
        <w:t xml:space="preserve">) </w:t>
      </w:r>
      <w:r>
        <w:rPr>
          <w:rFonts w:eastAsia="함초롬바탕" w:hAnsi="함초롬바탕" w:cs="함초롬바탕" w:hint="eastAsia"/>
        </w:rPr>
        <w:t>이웃한 s</w:t>
      </w:r>
      <w:r>
        <w:rPr>
          <w:rFonts w:eastAsia="함초롬바탕" w:hAnsi="함초롬바탕" w:cs="함초롬바탕"/>
        </w:rPr>
        <w:t>ection</w:t>
      </w:r>
      <w:r>
        <w:rPr>
          <w:rFonts w:eastAsia="함초롬바탕" w:hAnsi="함초롬바탕" w:cs="함초롬바탕" w:hint="eastAsia"/>
        </w:rPr>
        <w:t xml:space="preserve">과 비교하여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 차이가 나는 경우 결합한다.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때 결합된 값은 </w:t>
      </w:r>
      <w:r>
        <w:rPr>
          <w:rFonts w:eastAsia="함초롬바탕" w:hAnsi="함초롬바탕" w:cs="함초롬바탕"/>
        </w:rPr>
        <w:t>don’t care bit(-)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care bit(0 or 1)</w:t>
      </w:r>
      <w:r>
        <w:rPr>
          <w:rFonts w:eastAsia="함초롬바탕" w:hAnsi="함초롬바탕" w:cs="함초롬바탕" w:hint="eastAsia"/>
        </w:rPr>
        <w:t>로 표시한다.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또한 결합이 된 항목에 체크를 해놓는다.</w:t>
      </w:r>
    </w:p>
    <w:p w14:paraId="2CC0773B" w14:textId="3384CEB8" w:rsidR="00A774C1" w:rsidRDefault="00A774C1" w:rsidP="00A774C1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A774C1">
        <w:rPr>
          <w:rFonts w:eastAsia="함초롬바탕" w:hAnsi="함초롬바탕" w:cs="함초롬바탕"/>
        </w:rPr>
        <w:drawing>
          <wp:inline distT="0" distB="0" distL="0" distR="0" wp14:anchorId="42F32E8B" wp14:editId="06A236E8">
            <wp:extent cx="2456267" cy="1562100"/>
            <wp:effectExtent l="0" t="0" r="1270" b="0"/>
            <wp:docPr id="55172314" name="그림 1" descr="텍스트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2314" name="그림 1" descr="텍스트, 번호, 평행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677" cy="15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061A">
        <w:rPr>
          <w:rFonts w:eastAsia="함초롬바탕" w:hAnsi="함초롬바탕" w:cs="함초롬바탕" w:hint="eastAsia"/>
        </w:rPr>
        <w:t xml:space="preserve"> </w:t>
      </w:r>
      <w:r w:rsidR="003B061A">
        <w:rPr>
          <w:rFonts w:eastAsia="함초롬바탕" w:hAnsi="함초롬바탕" w:cs="함초롬바탕"/>
        </w:rPr>
        <w:t xml:space="preserve">  </w:t>
      </w:r>
      <w:r w:rsidR="003B061A" w:rsidRPr="003B061A">
        <w:rPr>
          <w:rFonts w:eastAsia="함초롬바탕" w:hAnsi="함초롬바탕" w:cs="함초롬바탕"/>
        </w:rPr>
        <w:drawing>
          <wp:inline distT="0" distB="0" distL="0" distR="0" wp14:anchorId="40A5F2D2" wp14:editId="0A2FEB61">
            <wp:extent cx="2273114" cy="1529572"/>
            <wp:effectExtent l="0" t="0" r="0" b="0"/>
            <wp:docPr id="220312271" name="그림 1" descr="텍스트, 번호, 평행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12271" name="그림 1" descr="텍스트, 번호, 평행, 낱말맞추기 퍼즐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9581" cy="15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008C" w14:textId="77777777" w:rsidR="00A774C1" w:rsidRDefault="00A774C1" w:rsidP="00A774C1">
      <w:pPr>
        <w:pStyle w:val="a3"/>
        <w:ind w:leftChars="100" w:left="200"/>
        <w:rPr>
          <w:rFonts w:eastAsia="함초롬바탕" w:hAnsi="함초롬바탕" w:cs="함초롬바탕"/>
        </w:rPr>
      </w:pPr>
    </w:p>
    <w:p w14:paraId="27B34259" w14:textId="24BCE0F3" w:rsidR="003B061A" w:rsidRDefault="00A774C1" w:rsidP="003B061A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3</w:t>
      </w:r>
      <w:r>
        <w:rPr>
          <w:rFonts w:eastAsia="함초롬바탕" w:hAnsi="함초롬바탕" w:cs="함초롬바탕"/>
        </w:rPr>
        <w:t>) 2)</w:t>
      </w:r>
      <w:r>
        <w:rPr>
          <w:rFonts w:eastAsia="함초롬바탕" w:hAnsi="함초롬바탕" w:cs="함초롬바탕" w:hint="eastAsia"/>
        </w:rPr>
        <w:t>의 과정을 결합이 없을 때까지 반복한다.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두 항목을 결합하기 위해서는 </w:t>
      </w:r>
      <w:r>
        <w:rPr>
          <w:rFonts w:eastAsia="함초롬바탕" w:hAnsi="함초롬바탕" w:cs="함초롬바탕"/>
        </w:rPr>
        <w:t>care bit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 차이가 나고 </w:t>
      </w:r>
      <w:r>
        <w:rPr>
          <w:rFonts w:eastAsia="함초롬바탕" w:hAnsi="함초롬바탕" w:cs="함초롬바탕"/>
        </w:rPr>
        <w:t>don’t care bit</w:t>
      </w:r>
      <w:r>
        <w:rPr>
          <w:rFonts w:eastAsia="함초롬바탕" w:hAnsi="함초롬바탕" w:cs="함초롬바탕" w:hint="eastAsia"/>
        </w:rPr>
        <w:t>는 일치해야 한다.</w:t>
      </w:r>
    </w:p>
    <w:p w14:paraId="0511DE86" w14:textId="114466CD" w:rsidR="00A774C1" w:rsidRDefault="003B061A" w:rsidP="003B061A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3B061A">
        <w:rPr>
          <w:rFonts w:eastAsia="함초롬바탕" w:hAnsi="함초롬바탕" w:cs="함초롬바탕"/>
        </w:rPr>
        <w:drawing>
          <wp:inline distT="0" distB="0" distL="0" distR="0" wp14:anchorId="1F76813D" wp14:editId="7AD7D96B">
            <wp:extent cx="2622684" cy="1657350"/>
            <wp:effectExtent l="0" t="0" r="6350" b="0"/>
            <wp:docPr id="1962107306" name="그림 1" descr="텍스트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07306" name="그림 1" descr="텍스트, 번호, 평행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916" cy="165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  </w:t>
      </w:r>
      <w:r w:rsidRPr="003B061A">
        <w:rPr>
          <w:rFonts w:eastAsia="함초롬바탕" w:hAnsi="함초롬바탕" w:cs="함초롬바탕"/>
        </w:rPr>
        <w:drawing>
          <wp:inline distT="0" distB="0" distL="0" distR="0" wp14:anchorId="42F3D70C" wp14:editId="58BC25CA">
            <wp:extent cx="2127250" cy="437379"/>
            <wp:effectExtent l="0" t="0" r="6350" b="1270"/>
            <wp:docPr id="1704014845" name="그림 1" descr="라인, 스크린샷, 번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14845" name="그림 1" descr="라인, 스크린샷, 번호, 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396" cy="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000B" w14:textId="77777777" w:rsidR="00850478" w:rsidRDefault="00850478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21549F73" w14:textId="0CAA818A" w:rsidR="003B061A" w:rsidRDefault="003B061A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4</w:t>
      </w:r>
      <w:r>
        <w:rPr>
          <w:rFonts w:eastAsia="함초롬바탕" w:hAnsi="함초롬바탕" w:cs="함초롬바탕"/>
        </w:rPr>
        <w:t>) PI</w:t>
      </w:r>
      <w:r>
        <w:rPr>
          <w:rFonts w:eastAsia="함초롬바탕" w:hAnsi="함초롬바탕" w:cs="함초롬바탕" w:hint="eastAsia"/>
        </w:rPr>
        <w:t>를 결정한다.</w:t>
      </w:r>
      <w:r>
        <w:rPr>
          <w:rFonts w:eastAsia="함초롬바탕" w:hAnsi="함초롬바탕" w:cs="함초롬바탕"/>
        </w:rPr>
        <w:t xml:space="preserve"> 2)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3)</w:t>
      </w:r>
      <w:r>
        <w:rPr>
          <w:rFonts w:eastAsia="함초롬바탕" w:hAnsi="함초롬바탕" w:cs="함초롬바탕" w:hint="eastAsia"/>
        </w:rPr>
        <w:t>의 과정에서 결합이 한번도 이루어 지지 않은 체크 되지 않은 항목을 고른다.</w:t>
      </w:r>
    </w:p>
    <w:p w14:paraId="77EE316F" w14:textId="6426E858" w:rsidR="003B061A" w:rsidRDefault="003B061A" w:rsidP="003B061A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3B061A">
        <w:rPr>
          <w:rFonts w:eastAsia="함초롬바탕" w:hAnsi="함초롬바탕" w:cs="함초롬바탕"/>
        </w:rPr>
        <w:lastRenderedPageBreak/>
        <w:drawing>
          <wp:inline distT="0" distB="0" distL="0" distR="0" wp14:anchorId="43AC6E48" wp14:editId="5D93C4DE">
            <wp:extent cx="2820636" cy="1219200"/>
            <wp:effectExtent l="0" t="0" r="0" b="0"/>
            <wp:docPr id="686276263" name="그림 1" descr="텍스트, 번호, 낱말맞추기 퍼즐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76263" name="그림 1" descr="텍스트, 번호, 낱말맞추기 퍼즐, 달력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4460" cy="12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BEEB" w14:textId="77777777" w:rsidR="003B061A" w:rsidRDefault="003B061A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1FC57A51" w14:textId="2910A2ED" w:rsidR="003B061A" w:rsidRDefault="003B061A" w:rsidP="00FF04A8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5</w:t>
      </w:r>
      <w:r>
        <w:rPr>
          <w:rFonts w:eastAsia="함초롬바탕" w:hAnsi="함초롬바탕" w:cs="함초롬바탕"/>
        </w:rPr>
        <w:t xml:space="preserve">) </w:t>
      </w:r>
      <w:r>
        <w:rPr>
          <w:rFonts w:eastAsia="함초롬바탕" w:hAnsi="함초롬바탕" w:cs="함초롬바탕" w:hint="eastAsia"/>
        </w:rPr>
        <w:t xml:space="preserve">카르노맵과 같이 어떤 </w:t>
      </w:r>
      <w:r>
        <w:rPr>
          <w:rFonts w:eastAsia="함초롬바탕" w:hAnsi="함초롬바탕" w:cs="함초롬바탕"/>
        </w:rPr>
        <w:t>PI</w:t>
      </w:r>
      <w:r>
        <w:rPr>
          <w:rFonts w:eastAsia="함초롬바탕" w:hAnsi="함초롬바탕" w:cs="함초롬바탕" w:hint="eastAsia"/>
        </w:rPr>
        <w:t>를 사용할지 결정한다.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이번에도 역시 </w:t>
      </w:r>
      <w:r>
        <w:rPr>
          <w:rFonts w:eastAsia="함초롬바탕" w:hAnsi="함초롬바탕" w:cs="함초롬바탕"/>
        </w:rPr>
        <w:t>EPI</w:t>
      </w:r>
      <w:r>
        <w:rPr>
          <w:rFonts w:eastAsia="함초롬바탕" w:hAnsi="함초롬바탕" w:cs="함초롬바탕" w:hint="eastAsia"/>
        </w:rPr>
        <w:t xml:space="preserve">를 먼저 구하고 다음으로 </w:t>
      </w:r>
      <w:r>
        <w:rPr>
          <w:rFonts w:eastAsia="함초롬바탕" w:hAnsi="함초롬바탕" w:cs="함초롬바탕"/>
        </w:rPr>
        <w:t>PI</w:t>
      </w:r>
      <w:r>
        <w:rPr>
          <w:rFonts w:eastAsia="함초롬바탕" w:hAnsi="함초롬바탕" w:cs="함초롬바탕" w:hint="eastAsia"/>
        </w:rPr>
        <w:t>를 결정한다.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이를 위해 </w:t>
      </w:r>
      <w:r>
        <w:rPr>
          <w:rFonts w:eastAsia="함초롬바탕" w:hAnsi="함초롬바탕" w:cs="함초롬바탕"/>
        </w:rPr>
        <w:t xml:space="preserve">PI </w:t>
      </w:r>
      <w:r>
        <w:rPr>
          <w:rFonts w:eastAsia="함초롬바탕" w:hAnsi="함초롬바탕" w:cs="함초롬바탕" w:hint="eastAsia"/>
        </w:rPr>
        <w:t>선택표를 그려준다.</w:t>
      </w:r>
    </w:p>
    <w:p w14:paraId="07EA2109" w14:textId="77777777" w:rsidR="003B061A" w:rsidRDefault="003B061A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34178340" w14:textId="1CAF006C" w:rsidR="003B061A" w:rsidRDefault="003B061A" w:rsidP="003B061A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 w:rsidRPr="003B061A">
        <w:rPr>
          <w:rFonts w:eastAsia="함초롬바탕" w:hAnsi="함초롬바탕" w:cs="함초롬바탕"/>
        </w:rPr>
        <w:drawing>
          <wp:inline distT="0" distB="0" distL="0" distR="0" wp14:anchorId="00AFFC7D" wp14:editId="1AB17407">
            <wp:extent cx="5133975" cy="1478307"/>
            <wp:effectExtent l="0" t="0" r="0" b="7620"/>
            <wp:docPr id="541726028" name="그림 1" descr="스크린샷, 텍스트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26028" name="그림 1" descr="스크린샷, 텍스트, 라인, 도표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114" cy="14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AAF8" w14:textId="77777777" w:rsidR="003B061A" w:rsidRDefault="003B061A" w:rsidP="00FF04A8">
      <w:pPr>
        <w:pStyle w:val="a3"/>
        <w:ind w:leftChars="100" w:left="200"/>
        <w:rPr>
          <w:rFonts w:eastAsia="함초롬바탕" w:hAnsi="함초롬바탕" w:cs="함초롬바탕"/>
        </w:rPr>
      </w:pPr>
    </w:p>
    <w:p w14:paraId="09A5FBA8" w14:textId="45E920E4" w:rsidR="003B061A" w:rsidRDefault="003B061A" w:rsidP="00FF04A8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 xml:space="preserve">다음과 같이 </w:t>
      </w:r>
      <w:r>
        <w:rPr>
          <w:rFonts w:eastAsia="함초롬바탕" w:hAnsi="함초롬바탕" w:cs="함초롬바탕"/>
        </w:rPr>
        <w:t>EPI</w:t>
      </w:r>
      <w:r>
        <w:rPr>
          <w:rFonts w:eastAsia="함초롬바탕" w:hAnsi="함초롬바탕" w:cs="함초롬바탕" w:hint="eastAsia"/>
        </w:rPr>
        <w:t>를 선택한다.</w:t>
      </w:r>
    </w:p>
    <w:p w14:paraId="31EF5049" w14:textId="3BEE2ECB" w:rsidR="003B061A" w:rsidRDefault="003B061A" w:rsidP="003B061A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3B061A">
        <w:rPr>
          <w:rFonts w:eastAsia="함초롬바탕" w:hAnsi="함초롬바탕" w:cs="함초롬바탕"/>
        </w:rPr>
        <w:drawing>
          <wp:inline distT="0" distB="0" distL="0" distR="0" wp14:anchorId="3B85F9F0" wp14:editId="4151705A">
            <wp:extent cx="4657725" cy="1348913"/>
            <wp:effectExtent l="0" t="0" r="0" b="3810"/>
            <wp:docPr id="86104819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4819" name="그림 1" descr="텍스트, 스크린샷, 도표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2646" cy="13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5187" w14:textId="77777777" w:rsidR="003B061A" w:rsidRDefault="003B061A" w:rsidP="003B061A">
      <w:pPr>
        <w:pStyle w:val="a3"/>
        <w:ind w:leftChars="100" w:left="200"/>
        <w:rPr>
          <w:rFonts w:eastAsia="함초롬바탕" w:hAnsi="함초롬바탕" w:cs="함초롬바탕"/>
        </w:rPr>
      </w:pPr>
    </w:p>
    <w:p w14:paraId="4682F476" w14:textId="2EC179C6" w:rsidR="003B061A" w:rsidRDefault="003B061A" w:rsidP="003B061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남은 </w:t>
      </w:r>
      <w:r>
        <w:rPr>
          <w:rFonts w:eastAsia="함초롬바탕" w:hAnsi="함초롬바탕" w:cs="함초롬바탕"/>
        </w:rPr>
        <w:t>PI</w:t>
      </w:r>
      <w:r>
        <w:rPr>
          <w:rFonts w:eastAsia="함초롬바탕" w:hAnsi="함초롬바탕" w:cs="함초롬바탕" w:hint="eastAsia"/>
        </w:rPr>
        <w:t>에 대한 표를 그린다.</w:t>
      </w:r>
    </w:p>
    <w:p w14:paraId="19D4890E" w14:textId="5784C1EA" w:rsidR="003B061A" w:rsidRDefault="003B061A" w:rsidP="003B061A">
      <w:pPr>
        <w:pStyle w:val="a3"/>
        <w:ind w:leftChars="100" w:left="200"/>
        <w:jc w:val="center"/>
        <w:rPr>
          <w:rFonts w:eastAsia="함초롬바탕" w:hAnsi="함초롬바탕" w:cs="함초롬바탕"/>
        </w:rPr>
      </w:pPr>
      <w:r w:rsidRPr="003B061A">
        <w:rPr>
          <w:rFonts w:eastAsia="함초롬바탕" w:hAnsi="함초롬바탕" w:cs="함초롬바탕"/>
        </w:rPr>
        <w:drawing>
          <wp:inline distT="0" distB="0" distL="0" distR="0" wp14:anchorId="1B101D21" wp14:editId="543A3CC6">
            <wp:extent cx="2800741" cy="1019317"/>
            <wp:effectExtent l="0" t="0" r="0" b="9525"/>
            <wp:docPr id="530084507" name="그림 1" descr="라인, 도표, 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4507" name="그림 1" descr="라인, 도표, 텍스트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E46D" w14:textId="77777777" w:rsidR="003B061A" w:rsidRDefault="003B061A" w:rsidP="003B061A">
      <w:pPr>
        <w:pStyle w:val="a3"/>
        <w:ind w:leftChars="100" w:left="200"/>
        <w:jc w:val="center"/>
        <w:rPr>
          <w:rFonts w:eastAsia="함초롬바탕" w:hAnsi="함초롬바탕" w:cs="함초롬바탕"/>
        </w:rPr>
      </w:pPr>
    </w:p>
    <w:p w14:paraId="70E6CE53" w14:textId="3290A2F5" w:rsidR="003B061A" w:rsidRDefault="003B061A" w:rsidP="003B061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6</w:t>
      </w:r>
      <w:r>
        <w:rPr>
          <w:rFonts w:eastAsia="함초롬바탕" w:hAnsi="함초롬바탕" w:cs="함초롬바탕"/>
        </w:rPr>
        <w:t xml:space="preserve">) </w:t>
      </w:r>
      <w:r>
        <w:rPr>
          <w:rFonts w:eastAsia="함초롬바탕" w:hAnsi="함초롬바탕" w:cs="함초롬바탕" w:hint="eastAsia"/>
        </w:rPr>
        <w:t>수식에 반영한다.</w:t>
      </w:r>
    </w:p>
    <w:p w14:paraId="30B7B224" w14:textId="42469E33" w:rsidR="003B061A" w:rsidRDefault="003B061A" w:rsidP="003B061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E</w:t>
      </w:r>
      <w:r>
        <w:rPr>
          <w:rFonts w:eastAsia="함초롬바탕" w:hAnsi="함초롬바탕" w:cs="함초롬바탕"/>
        </w:rPr>
        <w:t>PI : (1,9) -&gt; x’y’z | (4,6) -&gt; w’xz’ | (8, 9, 10, 11) -&gt; wx’ / PI : (7,15) -&gt; xyz</w:t>
      </w:r>
    </w:p>
    <w:p w14:paraId="08C64DEE" w14:textId="3B721A45" w:rsidR="003B061A" w:rsidRDefault="003B061A" w:rsidP="003B061A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F = x’y’z + w’xz’ + wx + xyz</w:t>
      </w:r>
    </w:p>
    <w:p w14:paraId="3361F182" w14:textId="77777777" w:rsidR="003B061A" w:rsidRPr="003B061A" w:rsidRDefault="003B061A" w:rsidP="003B061A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03B37492" w14:textId="08329D24" w:rsidR="001F7E87" w:rsidRPr="00FF6A60" w:rsidRDefault="001F7E87" w:rsidP="001F7E87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6593B22D" w14:textId="4A115CD7" w:rsidR="00A811BE" w:rsidRDefault="00C304E4" w:rsidP="00520D37">
      <w:pPr>
        <w:pStyle w:val="a3"/>
        <w:ind w:leftChars="100" w:left="200"/>
        <w:rPr>
          <w:rFonts w:eastAsia="함초롬바탕" w:hAnsi="함초롬바탕" w:cs="함초롬바탕"/>
          <w:iCs/>
        </w:rPr>
      </w:pPr>
      <w:r>
        <w:rPr>
          <w:rFonts w:eastAsia="함초롬바탕" w:hAnsi="함초롬바탕" w:cs="함초롬바탕" w:hint="eastAsia"/>
          <w:iCs/>
        </w:rPr>
        <w:t>M</w:t>
      </w:r>
      <w:r>
        <w:rPr>
          <w:rFonts w:eastAsia="함초롬바탕" w:hAnsi="함초롬바탕" w:cs="함초롬바탕"/>
          <w:iCs/>
        </w:rPr>
        <w:t xml:space="preserve">cCluskey </w:t>
      </w:r>
      <w:r>
        <w:rPr>
          <w:rFonts w:eastAsia="함초롬바탕" w:hAnsi="함초롬바탕" w:cs="함초롬바탕" w:hint="eastAsia"/>
          <w:iCs/>
        </w:rPr>
        <w:t xml:space="preserve">최소화 알고리즘처럼 </w:t>
      </w:r>
      <w:r>
        <w:rPr>
          <w:rFonts w:eastAsia="함초롬바탕" w:hAnsi="함초롬바탕" w:cs="함초롬바탕"/>
          <w:iCs/>
        </w:rPr>
        <w:t>Don’t care</w:t>
      </w:r>
      <w:r>
        <w:rPr>
          <w:rFonts w:eastAsia="함초롬바탕" w:hAnsi="함초롬바탕" w:cs="함초롬바탕" w:hint="eastAsia"/>
          <w:iCs/>
        </w:rPr>
        <w:t xml:space="preserve"> b</w:t>
      </w:r>
      <w:r>
        <w:rPr>
          <w:rFonts w:eastAsia="함초롬바탕" w:hAnsi="함초롬바탕" w:cs="함초롬바탕"/>
          <w:iCs/>
        </w:rPr>
        <w:t>it</w:t>
      </w:r>
      <w:r>
        <w:rPr>
          <w:rFonts w:eastAsia="함초롬바탕" w:hAnsi="함초롬바탕" w:cs="함초롬바탕" w:hint="eastAsia"/>
          <w:iCs/>
        </w:rPr>
        <w:t>은 출력이 완전히 정의되지 않은 함수에 사용된다.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어떠한 함수의 출력 값이 해당 함수의 그 어떤 입력값과도 무관한 경우 </w:t>
      </w:r>
      <w:r>
        <w:rPr>
          <w:rFonts w:eastAsia="함초롬바탕" w:hAnsi="함초롬바탕" w:cs="함초롬바탕"/>
          <w:iCs/>
        </w:rPr>
        <w:t xml:space="preserve">Don’t care </w:t>
      </w:r>
      <w:r>
        <w:rPr>
          <w:rFonts w:eastAsia="함초롬바탕" w:hAnsi="함초롬바탕" w:cs="함초롬바탕" w:hint="eastAsia"/>
          <w:iCs/>
        </w:rPr>
        <w:t>b</w:t>
      </w:r>
      <w:r>
        <w:rPr>
          <w:rFonts w:eastAsia="함초롬바탕" w:hAnsi="함초롬바탕" w:cs="함초롬바탕"/>
          <w:iCs/>
        </w:rPr>
        <w:t>it</w:t>
      </w:r>
      <w:r>
        <w:rPr>
          <w:rFonts w:eastAsia="함초롬바탕" w:hAnsi="함초롬바탕" w:cs="함초롬바탕" w:hint="eastAsia"/>
          <w:iCs/>
        </w:rPr>
        <w:t>으로 나타낸다.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이는 카르노맵에서 역시 사용 가능하며 카르노맵 칸에 </w:t>
      </w:r>
      <w:r>
        <w:rPr>
          <w:rFonts w:eastAsia="함초롬바탕" w:hAnsi="함초롬바탕" w:cs="함초롬바탕"/>
          <w:iCs/>
        </w:rPr>
        <w:t>X</w:t>
      </w:r>
      <w:r>
        <w:rPr>
          <w:rFonts w:eastAsia="함초롬바탕" w:hAnsi="함초롬바탕" w:cs="함초롬바탕" w:hint="eastAsia"/>
          <w:iCs/>
        </w:rPr>
        <w:t>를</w:t>
      </w:r>
      <w:r>
        <w:rPr>
          <w:rFonts w:eastAsia="함초롬바탕" w:hAnsi="함초롬바탕" w:cs="함초롬바탕"/>
          <w:iCs/>
        </w:rPr>
        <w:t xml:space="preserve"> </w:t>
      </w:r>
      <w:r>
        <w:rPr>
          <w:rFonts w:eastAsia="함초롬바탕" w:hAnsi="함초롬바탕" w:cs="함초롬바탕" w:hint="eastAsia"/>
          <w:iCs/>
        </w:rPr>
        <w:t xml:space="preserve">적어 </w:t>
      </w:r>
      <w:r>
        <w:rPr>
          <w:rFonts w:eastAsia="함초롬바탕" w:hAnsi="함초롬바탕" w:cs="함초롬바탕"/>
          <w:iCs/>
        </w:rPr>
        <w:t>Don’t care</w:t>
      </w:r>
      <w:r>
        <w:rPr>
          <w:rFonts w:eastAsia="함초롬바탕" w:hAnsi="함초롬바탕" w:cs="함초롬바탕" w:hint="eastAsia"/>
          <w:iCs/>
        </w:rPr>
        <w:t>을 표시한다.</w:t>
      </w:r>
    </w:p>
    <w:p w14:paraId="791370DB" w14:textId="2F554C69" w:rsidR="00A3478B" w:rsidRPr="00C304E4" w:rsidRDefault="00A3478B" w:rsidP="00520D37">
      <w:pPr>
        <w:pStyle w:val="a3"/>
        <w:ind w:leftChars="100" w:left="200"/>
        <w:rPr>
          <w:rFonts w:eastAsia="함초롬바탕" w:hAnsi="함초롬바탕" w:cs="함초롬바탕" w:hint="eastAsia"/>
          <w:iCs/>
        </w:rPr>
      </w:pPr>
      <w:r>
        <w:rPr>
          <w:rFonts w:eastAsia="함초롬바탕" w:hAnsi="함초롬바탕" w:cs="함초롬바탕" w:hint="eastAsia"/>
          <w:iCs/>
        </w:rPr>
        <w:t>또한 어떤 논리식을 최소화 하는 형태는 반드시 하나일 필요는 없다.</w:t>
      </w:r>
      <w:r>
        <w:rPr>
          <w:rFonts w:eastAsia="함초롬바탕" w:hAnsi="함초롬바탕" w:cs="함초롬바탕"/>
          <w:iCs/>
        </w:rPr>
        <w:t xml:space="preserve"> EPI</w:t>
      </w:r>
      <w:r>
        <w:rPr>
          <w:rFonts w:eastAsia="함초롬바탕" w:hAnsi="함초롬바탕" w:cs="함초롬바탕" w:hint="eastAsia"/>
          <w:iCs/>
        </w:rPr>
        <w:t xml:space="preserve">를 모두 포함하고 남은 부분들을 </w:t>
      </w:r>
      <w:r>
        <w:rPr>
          <w:rFonts w:eastAsia="함초롬바탕" w:hAnsi="함초롬바탕" w:cs="함초롬바탕"/>
          <w:iCs/>
        </w:rPr>
        <w:t>PI</w:t>
      </w:r>
      <w:r>
        <w:rPr>
          <w:rFonts w:eastAsia="함초롬바탕" w:hAnsi="함초롬바탕" w:cs="함초롬바탕" w:hint="eastAsia"/>
          <w:iCs/>
        </w:rPr>
        <w:t>로 포함하고 있는 형태이기만 하면 상관없다.</w:t>
      </w:r>
    </w:p>
    <w:sectPr w:rsidR="00A3478B" w:rsidRPr="00C304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A59"/>
    <w:rsid w:val="000A486D"/>
    <w:rsid w:val="000D33B2"/>
    <w:rsid w:val="001029E6"/>
    <w:rsid w:val="00137CC1"/>
    <w:rsid w:val="00170148"/>
    <w:rsid w:val="00174C24"/>
    <w:rsid w:val="00181BEC"/>
    <w:rsid w:val="001C539B"/>
    <w:rsid w:val="001F7E87"/>
    <w:rsid w:val="00280C25"/>
    <w:rsid w:val="00291982"/>
    <w:rsid w:val="002A6771"/>
    <w:rsid w:val="003875DD"/>
    <w:rsid w:val="003A30E2"/>
    <w:rsid w:val="003B061A"/>
    <w:rsid w:val="003B38EB"/>
    <w:rsid w:val="003E5CB0"/>
    <w:rsid w:val="00435751"/>
    <w:rsid w:val="0046422A"/>
    <w:rsid w:val="004745AA"/>
    <w:rsid w:val="004B1A86"/>
    <w:rsid w:val="004C2ACE"/>
    <w:rsid w:val="004D0359"/>
    <w:rsid w:val="00516AC7"/>
    <w:rsid w:val="00520D37"/>
    <w:rsid w:val="005B5463"/>
    <w:rsid w:val="005F3FF0"/>
    <w:rsid w:val="00630C2A"/>
    <w:rsid w:val="0068233B"/>
    <w:rsid w:val="006D67CC"/>
    <w:rsid w:val="006F3D35"/>
    <w:rsid w:val="007310C2"/>
    <w:rsid w:val="00792B77"/>
    <w:rsid w:val="007A3E6F"/>
    <w:rsid w:val="00850478"/>
    <w:rsid w:val="00865F59"/>
    <w:rsid w:val="008A6436"/>
    <w:rsid w:val="008E0CE1"/>
    <w:rsid w:val="00904875"/>
    <w:rsid w:val="00A33DAF"/>
    <w:rsid w:val="00A3478B"/>
    <w:rsid w:val="00A774C1"/>
    <w:rsid w:val="00A811BE"/>
    <w:rsid w:val="00AA0C6C"/>
    <w:rsid w:val="00AA3B5D"/>
    <w:rsid w:val="00AB14EF"/>
    <w:rsid w:val="00B11691"/>
    <w:rsid w:val="00B52E35"/>
    <w:rsid w:val="00BA27BD"/>
    <w:rsid w:val="00C304E4"/>
    <w:rsid w:val="00C76AF4"/>
    <w:rsid w:val="00CD328C"/>
    <w:rsid w:val="00CE458A"/>
    <w:rsid w:val="00D348C1"/>
    <w:rsid w:val="00DC4BFF"/>
    <w:rsid w:val="00E544E7"/>
    <w:rsid w:val="00E56D49"/>
    <w:rsid w:val="00EB7B02"/>
    <w:rsid w:val="00F20751"/>
    <w:rsid w:val="00F530B2"/>
    <w:rsid w:val="00F61D4D"/>
    <w:rsid w:val="00F95A20"/>
    <w:rsid w:val="00FA56F7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24</cp:revision>
  <dcterms:created xsi:type="dcterms:W3CDTF">2022-08-31T11:15:00Z</dcterms:created>
  <dcterms:modified xsi:type="dcterms:W3CDTF">2023-09-25T08:15:00Z</dcterms:modified>
</cp:coreProperties>
</file>