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Кочетов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идеалогии и применение средств контроля версий. Освоение умения по работе с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регистрацию на github, соединение его с виртуальной машиной и изучение основ.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Установил git-flow в Fedora Linux, а также gh (рис.1).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3852333"/>
            <wp:effectExtent b="0" l="0" r="0" t="0"/>
            <wp:docPr descr="Figure 1: рис.1. git-flow и gh.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git-flow и gh.</w:t>
      </w:r>
    </w:p>
    <w:p>
      <w:pPr>
        <w:numPr>
          <w:ilvl w:val="0"/>
          <w:numId w:val="1001"/>
        </w:numPr>
      </w:pPr>
      <w:r>
        <w:t xml:space="preserve">Задал базовые настройки git. Задал имя и email владельца репозитория, настроил utf-8 в выводе сообщений. Настроил верификацию и подписал коммиты git. Задал параметры autocrlf и safecrlf(рис.2).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4841507" cy="3522846"/>
            <wp:effectExtent b="0" l="0" r="0" t="0"/>
            <wp:docPr descr="Figure 2: рис.2. Объем памяти.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Объем памяти.</w:t>
      </w:r>
    </w:p>
    <w:p>
      <w:pPr>
        <w:numPr>
          <w:ilvl w:val="0"/>
          <w:numId w:val="1001"/>
        </w:numPr>
      </w:pPr>
      <w:r>
        <w:t xml:space="preserve">Создал ключи ssh по разным алгоритмам rsa и ed. Также создал pgp ключ(рис.3).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4880008" cy="3551722"/>
            <wp:effectExtent b="0" l="0" r="0" t="0"/>
            <wp:docPr descr="Figure 3: рис.3. Ключи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 3: рис.3. Ключи</w:t>
      </w:r>
    </w:p>
    <w:p>
      <w:pPr>
        <w:numPr>
          <w:ilvl w:val="0"/>
          <w:numId w:val="1001"/>
        </w:numPr>
      </w:pPr>
      <w:r>
        <w:t xml:space="preserve">Добавил ключ PGP ключ в настройки в github (рис.4).</w:t>
      </w:r>
    </w:p>
    <w:p>
      <w:pPr>
        <w:numPr>
          <w:ilvl w:val="0"/>
          <w:numId w:val="1000"/>
        </w:numPr>
        <w:pStyle w:val="CaptionedFigure"/>
      </w:pPr>
      <w:bookmarkStart w:id="29" w:name="fig:004"/>
      <w:r>
        <w:drawing>
          <wp:inline>
            <wp:extent cx="5334000" cy="1745760"/>
            <wp:effectExtent b="0" l="0" r="0" t="0"/>
            <wp:docPr descr="Figure 4: рис.4. PGP ключ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 4: рис.4. PGP ключ</w:t>
      </w:r>
    </w:p>
    <w:p>
      <w:pPr>
        <w:numPr>
          <w:ilvl w:val="0"/>
          <w:numId w:val="1001"/>
        </w:numPr>
      </w:pPr>
      <w:r>
        <w:t xml:space="preserve">Настроил автоматические подписи коммитов и связал между собой виртуальную машину и github (рис.5).</w:t>
      </w:r>
    </w:p>
    <w:p>
      <w:pPr>
        <w:numPr>
          <w:ilvl w:val="0"/>
          <w:numId w:val="1000"/>
        </w:numPr>
        <w:pStyle w:val="CaptionedFigure"/>
      </w:pPr>
      <w:bookmarkStart w:id="31" w:name="fig:005"/>
      <w:r>
        <w:drawing>
          <wp:inline>
            <wp:extent cx="5334000" cy="1680324"/>
            <wp:effectExtent b="0" l="0" r="0" t="0"/>
            <wp:docPr descr="Figure 5: рис.5. Установка соединения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Figure 5: рис.5. Установка соединения</w:t>
      </w:r>
    </w:p>
    <w:p>
      <w:pPr>
        <w:numPr>
          <w:ilvl w:val="0"/>
          <w:numId w:val="1001"/>
        </w:numPr>
      </w:pPr>
      <w:r>
        <w:t xml:space="preserve">Создал репозитории по шаблону (рис.6).</w:t>
      </w:r>
    </w:p>
    <w:p>
      <w:pPr>
        <w:numPr>
          <w:ilvl w:val="0"/>
          <w:numId w:val="1000"/>
        </w:numPr>
        <w:pStyle w:val="CaptionedFigure"/>
      </w:pPr>
      <w:bookmarkStart w:id="33" w:name="fig:006"/>
      <w:r>
        <w:drawing>
          <wp:inline>
            <wp:extent cx="5334000" cy="1904638"/>
            <wp:effectExtent b="0" l="0" r="0" t="0"/>
            <wp:docPr descr="Figure 6: рис.6. Репозитории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 6: рис.6. Репозитории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 навыки работы с git, изучил основные функции, а также соединил его с виртуальной машиной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Кочетов Андрей Владимирович</dc:creator>
  <dc:language>ru-RU</dc:language>
  <cp:keywords/>
  <dcterms:created xsi:type="dcterms:W3CDTF">2022-09-17T18:50:25Z</dcterms:created>
  <dcterms:modified xsi:type="dcterms:W3CDTF">2022-09-17T18:50:25Z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LiberationSerif</vt:lpwstr>
  </property>
  <property fmtid="{D5CDD505-2E9C-101B-9397-08002B2CF9AE}" pid="41" name="mainfontoptions">
    <vt:lpwstr>Ligatures=TeX</vt:lpwstr>
  </property>
  <property fmtid="{D5CDD505-2E9C-101B-9397-08002B2CF9AE}" pid="42" name="monofont">
    <vt:lpwstr>LiberationMono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LiberationSerif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LiberationSans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2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