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Кочетов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идеалогии и применение средств контроля версий. Освоение умения по работе с git.</w:t>
      </w:r>
      <w:r>
        <w:t xml:space="preserve"> </w:t>
      </w:r>
      <w:r>
        <w:t xml:space="preserve">В рамках лабораторной работы 3 - создание отчета при помощи языка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регистрацию на github, соединение его с виртуальной машиной и изучение основ.</w:t>
      </w:r>
      <w:r>
        <w:t xml:space="preserve"> </w:t>
      </w:r>
      <w:r>
        <w:t xml:space="preserve">Создать отчет в Markdown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Установил git-flow в Fedora Linux, а также gh 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3852333"/>
            <wp:effectExtent b="0" l="0" r="0" t="0"/>
            <wp:docPr descr="Figure 1: рис.1. git-flow и gh.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git-flow и gh.</w:t>
      </w:r>
    </w:p>
    <w:p>
      <w:pPr>
        <w:numPr>
          <w:ilvl w:val="0"/>
          <w:numId w:val="1001"/>
        </w:numPr>
      </w:pPr>
      <w:r>
        <w:t xml:space="preserve">Задал базовые настройки git. Задал имя и email владельца репозитория, настроил utf-8 в выводе сообщений. Настроил верификацию и подписал коммиты git. Задал параметры autocrlf и safecrlf(рис.2).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4841507" cy="3522846"/>
            <wp:effectExtent b="0" l="0" r="0" t="0"/>
            <wp:docPr descr="Figure 2: рис.2. Объем памяти.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352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Объем памяти.</w:t>
      </w:r>
    </w:p>
    <w:p>
      <w:pPr>
        <w:numPr>
          <w:ilvl w:val="0"/>
          <w:numId w:val="1001"/>
        </w:numPr>
      </w:pPr>
      <w:r>
        <w:t xml:space="preserve">Создал ключи ssh по разным алгоритмам rsa и ed. Также создал pgp ключ(рис.3).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4880008" cy="3551722"/>
            <wp:effectExtent b="0" l="0" r="0" t="0"/>
            <wp:docPr descr="Figure 3: рис.3. Ключи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355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рис.3. Ключи</w:t>
      </w:r>
    </w:p>
    <w:p>
      <w:pPr>
        <w:numPr>
          <w:ilvl w:val="0"/>
          <w:numId w:val="1001"/>
        </w:numPr>
      </w:pPr>
      <w:r>
        <w:t xml:space="preserve">Добавил ключ PGP ключ в настройки в github (рис.4).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1745760"/>
            <wp:effectExtent b="0" l="0" r="0" t="0"/>
            <wp:docPr descr="Figure 4: рис.4. PGP ключ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рис.4. PGP ключ</w:t>
      </w:r>
    </w:p>
    <w:p>
      <w:pPr>
        <w:numPr>
          <w:ilvl w:val="0"/>
          <w:numId w:val="1001"/>
        </w:numPr>
      </w:pPr>
      <w:r>
        <w:t xml:space="preserve">Настроил автоматические подписи коммитов и связал между собой виртуальную машину и github (рис.5).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1680324"/>
            <wp:effectExtent b="0" l="0" r="0" t="0"/>
            <wp:docPr descr="Figure 5: рис.5. Установка соединения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0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рис.5. Установка соединения</w:t>
      </w:r>
    </w:p>
    <w:p>
      <w:pPr>
        <w:numPr>
          <w:ilvl w:val="0"/>
          <w:numId w:val="1001"/>
        </w:numPr>
      </w:pPr>
      <w:r>
        <w:t xml:space="preserve">Создал репозитории по шаблону (рис.6).</w:t>
      </w:r>
    </w:p>
    <w:p>
      <w:pPr>
        <w:numPr>
          <w:ilvl w:val="0"/>
          <w:numId w:val="1000"/>
        </w:numPr>
        <w:pStyle w:val="CaptionedFigure"/>
      </w:pPr>
      <w:bookmarkStart w:id="33" w:name="fig:006"/>
      <w:r>
        <w:drawing>
          <wp:inline>
            <wp:extent cx="5334000" cy="1904638"/>
            <wp:effectExtent b="0" l="0" r="0" t="0"/>
            <wp:docPr descr="Figure 6: рис.6. Репозитории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6: рис.6. Репозитории</w:t>
      </w:r>
    </w:p>
    <w:p>
      <w:pPr>
        <w:numPr>
          <w:ilvl w:val="0"/>
          <w:numId w:val="1001"/>
        </w:numPr>
      </w:pPr>
      <w:r>
        <w:t xml:space="preserve">Ознакомился с методичкой по Markdown (рис.7).</w:t>
      </w:r>
    </w:p>
    <w:p>
      <w:pPr>
        <w:numPr>
          <w:ilvl w:val="0"/>
          <w:numId w:val="1000"/>
        </w:numPr>
        <w:pStyle w:val="CaptionedFigure"/>
      </w:pPr>
      <w:bookmarkStart w:id="35" w:name="fig:007"/>
      <w:r>
        <w:drawing>
          <wp:inline>
            <wp:extent cx="5334000" cy="3645178"/>
            <wp:effectExtent b="0" l="0" r="0" t="0"/>
            <wp:docPr descr="Figure 7: рис.7. Ознакомление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7: рис.7. Ознакомление</w:t>
      </w:r>
    </w:p>
    <w:p>
      <w:pPr>
        <w:numPr>
          <w:ilvl w:val="0"/>
          <w:numId w:val="1001"/>
        </w:numPr>
      </w:pPr>
      <w:r>
        <w:t xml:space="preserve">Оформленил отчет (рис.8).</w:t>
      </w:r>
    </w:p>
    <w:p>
      <w:pPr>
        <w:numPr>
          <w:ilvl w:val="0"/>
          <w:numId w:val="1000"/>
        </w:numPr>
        <w:pStyle w:val="CaptionedFigure"/>
      </w:pPr>
      <w:bookmarkStart w:id="37" w:name="fig:008"/>
      <w:r>
        <w:drawing>
          <wp:inline>
            <wp:extent cx="5334000" cy="3148169"/>
            <wp:effectExtent b="0" l="0" r="0" t="0"/>
            <wp:docPr descr="Figure 8: рис.8. Оформление отчета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8: рис.8. Оформление отчета</w:t>
      </w:r>
    </w:p>
    <w:p>
      <w:pPr>
        <w:numPr>
          <w:ilvl w:val="0"/>
          <w:numId w:val="1001"/>
        </w:numPr>
      </w:pPr>
      <w:r>
        <w:t xml:space="preserve">Создал отчеты в doc и pdf (рис.9).</w:t>
      </w:r>
    </w:p>
    <w:p>
      <w:pPr>
        <w:numPr>
          <w:ilvl w:val="0"/>
          <w:numId w:val="1000"/>
        </w:numPr>
        <w:pStyle w:val="CaptionedFigure"/>
      </w:pPr>
      <w:bookmarkStart w:id="39" w:name="fig:009"/>
      <w:r>
        <w:drawing>
          <wp:inline>
            <wp:extent cx="5334000" cy="2823008"/>
            <wp:effectExtent b="0" l="0" r="0" t="0"/>
            <wp:docPr descr="Figure 9: рис.6. Компиляция отчетов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9: рис.6. Компиляция отчетов</w:t>
      </w:r>
    </w:p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навыки работы с git, изучил основные функции, а также соединил его с виртуальной машиной.</w:t>
      </w:r>
      <w:r>
        <w:t xml:space="preserve"> </w:t>
      </w:r>
      <w:r>
        <w:t xml:space="preserve">Создал отчет в Markdown, дал комментарии по файлу, а также скомпилировал отчет.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Кочетов Андрей Владимирович</dc:creator>
  <dc:language>ru-RU</dc:language>
  <cp:keywords/>
  <dcterms:created xsi:type="dcterms:W3CDTF">2022-10-01T15:36:53Z</dcterms:created>
  <dcterms:modified xsi:type="dcterms:W3CDTF">2022-10-01T15:36:53Z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LiberationSerif</vt:lpwstr>
  </property>
  <property fmtid="{D5CDD505-2E9C-101B-9397-08002B2CF9AE}" pid="41" name="mainfontoptions">
    <vt:lpwstr>Ligatures=TeX</vt:lpwstr>
  </property>
  <property fmtid="{D5CDD505-2E9C-101B-9397-08002B2CF9AE}" pid="42" name="monofont">
    <vt:lpwstr>LiberationMono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LiberationSerif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LiberationSans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по лабораторной работе 3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