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4AE2C">
      <w:pPr>
        <w:jc w:val="center"/>
        <w:rPr>
          <w:rFonts w:ascii="黑体" w:hAnsi="黑体" w:eastAsia="黑体"/>
          <w:sz w:val="32"/>
          <w:szCs w:val="32"/>
        </w:rPr>
      </w:pPr>
      <w:bookmarkStart w:id="0" w:name="OLE_LINK2"/>
      <w:r>
        <w:rPr>
          <w:rFonts w:hint="eastAsia" w:ascii="黑体" w:hAnsi="黑体" w:eastAsia="黑体"/>
          <w:sz w:val="32"/>
          <w:szCs w:val="32"/>
        </w:rPr>
        <w:t>第七届全国偏振与椭偏测量大会</w:t>
      </w:r>
      <w:bookmarkEnd w:id="0"/>
    </w:p>
    <w:p w14:paraId="0C37679F">
      <w:pPr>
        <w:jc w:val="center"/>
        <w:rPr>
          <w:rFonts w:ascii="黑体" w:hAnsi="黑体" w:eastAsia="黑体"/>
          <w:sz w:val="32"/>
          <w:szCs w:val="32"/>
        </w:rPr>
      </w:pPr>
      <w:r>
        <w:rPr>
          <w:rFonts w:hint="eastAsia" w:ascii="黑体" w:hAnsi="黑体" w:eastAsia="黑体"/>
          <w:sz w:val="32"/>
          <w:szCs w:val="32"/>
        </w:rPr>
        <w:t>第二轮会议通知（筹备计划稿）</w:t>
      </w:r>
    </w:p>
    <w:p w14:paraId="7BA577FD">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继2014年武汉首届、2016年南宁第二届、2018年深圳第三届、2020年北京第四届、2022年上海第五届、2024年丽江第六届成功举办之后，</w:t>
      </w:r>
      <w:r>
        <w:rPr>
          <w:rFonts w:ascii="Times New Roman" w:hAnsi="Times New Roman" w:eastAsia="宋体" w:cs="Times New Roman"/>
          <w:sz w:val="24"/>
          <w:szCs w:val="24"/>
        </w:rPr>
        <w:t>第七届全国偏振与椭偏测量研讨会将于2026年</w:t>
      </w:r>
      <w:r>
        <w:rPr>
          <w:rFonts w:hint="eastAsia" w:ascii="Times New Roman" w:hAnsi="Times New Roman" w:eastAsia="宋体" w:cs="Times New Roman"/>
          <w:sz w:val="24"/>
          <w:szCs w:val="24"/>
        </w:rPr>
        <w:t>8</w:t>
      </w:r>
      <w:r>
        <w:rPr>
          <w:rFonts w:ascii="Times New Roman" w:hAnsi="Times New Roman" w:eastAsia="宋体" w:cs="Times New Roman"/>
          <w:sz w:val="24"/>
          <w:szCs w:val="24"/>
        </w:rPr>
        <w:t>月</w:t>
      </w:r>
      <w:r>
        <w:rPr>
          <w:rFonts w:hint="eastAsia" w:ascii="Times New Roman" w:hAnsi="Times New Roman" w:eastAsia="宋体" w:cs="Times New Roman"/>
          <w:sz w:val="24"/>
          <w:szCs w:val="24"/>
        </w:rPr>
        <w:t>26-28</w:t>
      </w:r>
      <w:r>
        <w:rPr>
          <w:rFonts w:ascii="Times New Roman" w:hAnsi="Times New Roman" w:eastAsia="宋体" w:cs="Times New Roman"/>
          <w:sz w:val="24"/>
          <w:szCs w:val="24"/>
        </w:rPr>
        <w:t>日在天津召开，由天津大学承办</w:t>
      </w:r>
      <w:r>
        <w:rPr>
          <w:rFonts w:hint="eastAsia" w:ascii="Times New Roman" w:hAnsi="Times New Roman" w:eastAsia="宋体" w:cs="Times New Roman"/>
          <w:sz w:val="24"/>
          <w:szCs w:val="24"/>
        </w:rPr>
        <w:t>，中国仪器仪表学会集成电路测量与仪器分会、华中科技大学和西安电子科技大学协办</w:t>
      </w:r>
      <w:r>
        <w:rPr>
          <w:rFonts w:ascii="Times New Roman" w:hAnsi="Times New Roman" w:eastAsia="宋体" w:cs="Times New Roman"/>
          <w:sz w:val="24"/>
          <w:szCs w:val="24"/>
        </w:rPr>
        <w:t>。本次会议聚焦偏振与椭偏测量的前沿理论、先进</w:t>
      </w:r>
      <w:r>
        <w:rPr>
          <w:rFonts w:hint="eastAsia" w:ascii="Times New Roman" w:hAnsi="Times New Roman" w:eastAsia="宋体" w:cs="Times New Roman"/>
          <w:sz w:val="24"/>
          <w:szCs w:val="24"/>
        </w:rPr>
        <w:t>器件/</w:t>
      </w:r>
      <w:r>
        <w:rPr>
          <w:rFonts w:ascii="Times New Roman" w:hAnsi="Times New Roman" w:eastAsia="宋体" w:cs="Times New Roman"/>
          <w:sz w:val="24"/>
          <w:szCs w:val="24"/>
        </w:rPr>
        <w:t>仪器、关键技术和多学科应用</w:t>
      </w:r>
      <w:r>
        <w:rPr>
          <w:rFonts w:hint="eastAsia" w:ascii="Times New Roman" w:hAnsi="Times New Roman" w:eastAsia="宋体" w:cs="Times New Roman"/>
          <w:sz w:val="24"/>
          <w:szCs w:val="24"/>
        </w:rPr>
        <w:t>等领域，旨在搭建高水平学术交流与产学研合作平台，推动多学科交叉发展与成果转化。</w:t>
      </w:r>
    </w:p>
    <w:p w14:paraId="06565102">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会议将邀请国内外知名专家作大会及特邀报告，并</w:t>
      </w:r>
      <w:r>
        <w:rPr>
          <w:rFonts w:ascii="宋体" w:hAnsi="宋体" w:eastAsia="宋体" w:cs="宋体"/>
          <w:sz w:val="24"/>
          <w:szCs w:val="24"/>
        </w:rPr>
        <w:t>设立多个专题分会场，组织</w:t>
      </w:r>
      <w:r>
        <w:rPr>
          <w:rFonts w:hint="eastAsia" w:ascii="Times New Roman" w:hAnsi="Times New Roman" w:eastAsia="宋体" w:cs="Times New Roman"/>
          <w:sz w:val="24"/>
          <w:szCs w:val="24"/>
        </w:rPr>
        <w:t>面向青年学者和研究生的专题培训、</w:t>
      </w:r>
      <w:r>
        <w:rPr>
          <w:rFonts w:ascii="宋体" w:hAnsi="宋体" w:eastAsia="宋体" w:cs="宋体"/>
          <w:sz w:val="24"/>
          <w:szCs w:val="24"/>
        </w:rPr>
        <w:t>口头报告、张贴报告及优秀青年成果展示等学术交流活动</w:t>
      </w:r>
      <w:r>
        <w:rPr>
          <w:rFonts w:hint="eastAsia" w:ascii="Times New Roman" w:hAnsi="Times New Roman" w:eastAsia="宋体" w:cs="Times New Roman"/>
          <w:sz w:val="24"/>
          <w:szCs w:val="24"/>
        </w:rPr>
        <w:t>，促进跨领域深度协作。诚邀国内外高校、科研院所、</w:t>
      </w:r>
      <w:r>
        <w:rPr>
          <w:rFonts w:ascii="宋体" w:hAnsi="宋体" w:eastAsia="宋体" w:cs="宋体"/>
          <w:sz w:val="24"/>
          <w:szCs w:val="24"/>
        </w:rPr>
        <w:t>企业及相关领域专家学者相聚天津，共同交流最新研究成果，探讨学科发展前沿，推动偏振与椭偏测量技术创新与产业发展。</w:t>
      </w:r>
    </w:p>
    <w:p w14:paraId="401C1FAF">
      <w:pPr>
        <w:pStyle w:val="33"/>
        <w:numPr>
          <w:ilvl w:val="0"/>
          <w:numId w:val="1"/>
        </w:numPr>
        <w:rPr>
          <w:rFonts w:ascii="黑体" w:hAnsi="黑体" w:eastAsia="黑体"/>
          <w:sz w:val="28"/>
          <w:szCs w:val="28"/>
        </w:rPr>
      </w:pPr>
      <w:r>
        <w:rPr>
          <w:rFonts w:hint="eastAsia" w:ascii="黑体" w:hAnsi="黑体" w:eastAsia="黑体"/>
          <w:sz w:val="28"/>
          <w:szCs w:val="28"/>
        </w:rPr>
        <w:t>时间地点</w:t>
      </w:r>
    </w:p>
    <w:p w14:paraId="7B466EFF">
      <w:pPr>
        <w:pStyle w:val="33"/>
        <w:spacing w:line="440" w:lineRule="exact"/>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会议</w:t>
      </w:r>
      <w:r>
        <w:rPr>
          <w:rFonts w:ascii="Times New Roman" w:hAnsi="Times New Roman" w:eastAsia="宋体" w:cs="Times New Roman"/>
          <w:sz w:val="24"/>
          <w:szCs w:val="24"/>
        </w:rPr>
        <w:t>时间：2026年</w:t>
      </w:r>
      <w:r>
        <w:rPr>
          <w:rFonts w:hint="eastAsia" w:ascii="Times New Roman" w:hAnsi="Times New Roman" w:eastAsia="宋体" w:cs="Times New Roman"/>
          <w:sz w:val="24"/>
          <w:szCs w:val="24"/>
        </w:rPr>
        <w:t>8</w:t>
      </w:r>
      <w:r>
        <w:rPr>
          <w:rFonts w:ascii="Times New Roman" w:hAnsi="Times New Roman" w:eastAsia="宋体" w:cs="Times New Roman"/>
          <w:sz w:val="24"/>
          <w:szCs w:val="24"/>
        </w:rPr>
        <w:t>月</w:t>
      </w:r>
      <w:r>
        <w:rPr>
          <w:rFonts w:hint="eastAsia" w:ascii="Times New Roman" w:hAnsi="Times New Roman" w:eastAsia="宋体" w:cs="Times New Roman"/>
          <w:sz w:val="24"/>
          <w:szCs w:val="24"/>
        </w:rPr>
        <w:t>26</w:t>
      </w:r>
      <w:r>
        <w:rPr>
          <w:rFonts w:ascii="Times New Roman" w:hAnsi="Times New Roman" w:eastAsia="宋体" w:cs="Times New Roman"/>
          <w:sz w:val="24"/>
          <w:szCs w:val="24"/>
        </w:rPr>
        <w:t>-</w:t>
      </w:r>
      <w:r>
        <w:rPr>
          <w:rFonts w:hint="eastAsia" w:ascii="Times New Roman" w:hAnsi="Times New Roman" w:eastAsia="宋体" w:cs="Times New Roman"/>
          <w:sz w:val="24"/>
          <w:szCs w:val="24"/>
        </w:rPr>
        <w:t>28</w:t>
      </w:r>
      <w:r>
        <w:rPr>
          <w:rFonts w:ascii="Times New Roman" w:hAnsi="Times New Roman" w:eastAsia="宋体" w:cs="Times New Roman"/>
          <w:sz w:val="24"/>
          <w:szCs w:val="24"/>
        </w:rPr>
        <w:t>日</w:t>
      </w:r>
    </w:p>
    <w:p w14:paraId="212C19E2">
      <w:pPr>
        <w:pStyle w:val="33"/>
        <w:spacing w:line="440" w:lineRule="exact"/>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会议</w:t>
      </w:r>
      <w:r>
        <w:rPr>
          <w:rFonts w:ascii="Times New Roman" w:hAnsi="Times New Roman" w:eastAsia="宋体" w:cs="Times New Roman"/>
          <w:sz w:val="24"/>
          <w:szCs w:val="24"/>
        </w:rPr>
        <w:t>地点：</w:t>
      </w:r>
      <w:r>
        <w:rPr>
          <w:rFonts w:hint="eastAsia" w:ascii="Times New Roman" w:hAnsi="Times New Roman" w:eastAsia="宋体" w:cs="Times New Roman"/>
          <w:sz w:val="24"/>
          <w:szCs w:val="24"/>
        </w:rPr>
        <w:t>天津泛太平洋大酒店（</w:t>
      </w:r>
      <w:r>
        <w:rPr>
          <w:rFonts w:ascii="Times New Roman" w:hAnsi="Times New Roman" w:eastAsia="宋体" w:cs="Times New Roman"/>
          <w:sz w:val="24"/>
          <w:szCs w:val="24"/>
        </w:rPr>
        <w:t>天津市</w:t>
      </w:r>
      <w:r>
        <w:rPr>
          <w:rFonts w:hint="eastAsia" w:ascii="Times New Roman" w:hAnsi="Times New Roman" w:eastAsia="宋体" w:cs="Times New Roman"/>
          <w:sz w:val="24"/>
          <w:szCs w:val="24"/>
        </w:rPr>
        <w:t>红桥区张自忠路1号）</w:t>
      </w:r>
    </w:p>
    <w:p w14:paraId="0F7495D3">
      <w:pPr>
        <w:pStyle w:val="33"/>
        <w:numPr>
          <w:ilvl w:val="0"/>
          <w:numId w:val="1"/>
        </w:numPr>
        <w:rPr>
          <w:rFonts w:ascii="黑体" w:hAnsi="黑体" w:eastAsia="黑体"/>
          <w:sz w:val="28"/>
          <w:szCs w:val="28"/>
        </w:rPr>
      </w:pPr>
      <w:r>
        <w:rPr>
          <w:rFonts w:hint="eastAsia" w:ascii="黑体" w:hAnsi="黑体" w:eastAsia="黑体"/>
          <w:sz w:val="28"/>
          <w:szCs w:val="28"/>
        </w:rPr>
        <w:t>日程安排</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1701"/>
        <w:gridCol w:w="3470"/>
      </w:tblGrid>
      <w:tr w14:paraId="367C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Align w:val="center"/>
          </w:tcPr>
          <w:p w14:paraId="06A480B2">
            <w:pPr>
              <w:pStyle w:val="33"/>
              <w:spacing w:line="440" w:lineRule="exact"/>
              <w:ind w:left="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日期</w:t>
            </w:r>
          </w:p>
        </w:tc>
        <w:tc>
          <w:tcPr>
            <w:tcW w:w="1701" w:type="dxa"/>
            <w:vAlign w:val="center"/>
          </w:tcPr>
          <w:p w14:paraId="6FE9D340">
            <w:pPr>
              <w:pStyle w:val="33"/>
              <w:spacing w:line="440" w:lineRule="exact"/>
              <w:ind w:left="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时间</w:t>
            </w:r>
          </w:p>
        </w:tc>
        <w:tc>
          <w:tcPr>
            <w:tcW w:w="3470" w:type="dxa"/>
            <w:vAlign w:val="center"/>
          </w:tcPr>
          <w:p w14:paraId="785A2CFE">
            <w:pPr>
              <w:pStyle w:val="33"/>
              <w:spacing w:line="440" w:lineRule="exact"/>
              <w:ind w:left="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内容</w:t>
            </w:r>
          </w:p>
        </w:tc>
      </w:tr>
      <w:tr w14:paraId="211D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restart"/>
            <w:vAlign w:val="center"/>
          </w:tcPr>
          <w:p w14:paraId="7346993E">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8月26日</w:t>
            </w:r>
          </w:p>
        </w:tc>
        <w:tc>
          <w:tcPr>
            <w:tcW w:w="1701" w:type="dxa"/>
            <w:vAlign w:val="center"/>
          </w:tcPr>
          <w:p w14:paraId="7671C845">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10:00-20:00</w:t>
            </w:r>
          </w:p>
        </w:tc>
        <w:tc>
          <w:tcPr>
            <w:tcW w:w="3470" w:type="dxa"/>
            <w:vAlign w:val="center"/>
          </w:tcPr>
          <w:p w14:paraId="061CFCE0">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报到</w:t>
            </w:r>
          </w:p>
        </w:tc>
      </w:tr>
      <w:tr w14:paraId="5169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continue"/>
            <w:vAlign w:val="center"/>
          </w:tcPr>
          <w:p w14:paraId="0FBF8E6C">
            <w:pPr>
              <w:pStyle w:val="33"/>
              <w:spacing w:line="440" w:lineRule="exact"/>
              <w:ind w:left="0"/>
              <w:jc w:val="center"/>
              <w:rPr>
                <w:rFonts w:ascii="Times New Roman" w:hAnsi="Times New Roman" w:eastAsia="宋体" w:cs="Times New Roman"/>
                <w:sz w:val="24"/>
                <w:szCs w:val="24"/>
              </w:rPr>
            </w:pPr>
          </w:p>
        </w:tc>
        <w:tc>
          <w:tcPr>
            <w:tcW w:w="1701" w:type="dxa"/>
            <w:vAlign w:val="center"/>
          </w:tcPr>
          <w:p w14:paraId="42C7835A">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14:00-17:00</w:t>
            </w:r>
          </w:p>
        </w:tc>
        <w:tc>
          <w:tcPr>
            <w:tcW w:w="3470" w:type="dxa"/>
            <w:vAlign w:val="center"/>
          </w:tcPr>
          <w:p w14:paraId="7B06DD6C">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专题培训、张贴海报、闭门会议</w:t>
            </w:r>
          </w:p>
        </w:tc>
      </w:tr>
      <w:tr w14:paraId="4ABE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restart"/>
            <w:vAlign w:val="center"/>
          </w:tcPr>
          <w:p w14:paraId="54B74406">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8月27日</w:t>
            </w:r>
          </w:p>
        </w:tc>
        <w:tc>
          <w:tcPr>
            <w:tcW w:w="1701" w:type="dxa"/>
            <w:vAlign w:val="center"/>
          </w:tcPr>
          <w:p w14:paraId="15B96B8E">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9:00-12:00</w:t>
            </w:r>
          </w:p>
        </w:tc>
        <w:tc>
          <w:tcPr>
            <w:tcW w:w="3470" w:type="dxa"/>
            <w:vAlign w:val="center"/>
          </w:tcPr>
          <w:p w14:paraId="055FE41B">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开幕式、大会报告</w:t>
            </w:r>
          </w:p>
        </w:tc>
      </w:tr>
      <w:tr w14:paraId="67A39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continue"/>
            <w:vAlign w:val="center"/>
          </w:tcPr>
          <w:p w14:paraId="0CE000CA">
            <w:pPr>
              <w:pStyle w:val="33"/>
              <w:spacing w:line="440" w:lineRule="exact"/>
              <w:ind w:left="0"/>
              <w:jc w:val="center"/>
              <w:rPr>
                <w:rFonts w:ascii="Times New Roman" w:hAnsi="Times New Roman" w:eastAsia="宋体" w:cs="Times New Roman"/>
                <w:sz w:val="24"/>
                <w:szCs w:val="24"/>
              </w:rPr>
            </w:pPr>
          </w:p>
        </w:tc>
        <w:tc>
          <w:tcPr>
            <w:tcW w:w="1701" w:type="dxa"/>
            <w:vAlign w:val="center"/>
          </w:tcPr>
          <w:p w14:paraId="088AF916">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14:00-18:00</w:t>
            </w:r>
          </w:p>
        </w:tc>
        <w:tc>
          <w:tcPr>
            <w:tcW w:w="3470" w:type="dxa"/>
            <w:vAlign w:val="center"/>
          </w:tcPr>
          <w:p w14:paraId="56828134">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专题分会报告、学术交流、优秀张贴报告评选、晚宴</w:t>
            </w:r>
          </w:p>
        </w:tc>
      </w:tr>
      <w:tr w14:paraId="7722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restart"/>
            <w:vAlign w:val="center"/>
          </w:tcPr>
          <w:p w14:paraId="0A88E882">
            <w:pPr>
              <w:pStyle w:val="33"/>
              <w:spacing w:line="440" w:lineRule="exact"/>
              <w:ind w:left="0"/>
              <w:jc w:val="center"/>
              <w:rPr>
                <w:rFonts w:ascii="Times New Roman" w:hAnsi="Times New Roman" w:eastAsia="宋体" w:cs="Times New Roman"/>
                <w:sz w:val="24"/>
                <w:szCs w:val="24"/>
              </w:rPr>
            </w:pPr>
            <w:r>
              <w:rPr>
                <w:rFonts w:ascii="Times New Roman" w:hAnsi="Times New Roman" w:eastAsia="宋体" w:cs="Times New Roman"/>
                <w:sz w:val="24"/>
                <w:szCs w:val="24"/>
              </w:rPr>
              <w:t>8月2</w:t>
            </w:r>
            <w:r>
              <w:rPr>
                <w:rFonts w:hint="eastAsia" w:ascii="Times New Roman" w:hAnsi="Times New Roman" w:eastAsia="宋体" w:cs="Times New Roman"/>
                <w:sz w:val="24"/>
                <w:szCs w:val="24"/>
              </w:rPr>
              <w:t>8</w:t>
            </w:r>
            <w:r>
              <w:rPr>
                <w:rFonts w:ascii="Times New Roman" w:hAnsi="Times New Roman" w:eastAsia="宋体" w:cs="Times New Roman"/>
                <w:sz w:val="24"/>
                <w:szCs w:val="24"/>
              </w:rPr>
              <w:t>日</w:t>
            </w:r>
          </w:p>
        </w:tc>
        <w:tc>
          <w:tcPr>
            <w:tcW w:w="1701" w:type="dxa"/>
            <w:vAlign w:val="center"/>
          </w:tcPr>
          <w:p w14:paraId="414C846A">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9:00-12:00</w:t>
            </w:r>
          </w:p>
        </w:tc>
        <w:tc>
          <w:tcPr>
            <w:tcW w:w="3470" w:type="dxa"/>
            <w:vAlign w:val="center"/>
          </w:tcPr>
          <w:p w14:paraId="2F80B166">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分会报告、学术交流、颁奖</w:t>
            </w:r>
          </w:p>
        </w:tc>
      </w:tr>
      <w:tr w14:paraId="325F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continue"/>
            <w:vAlign w:val="center"/>
          </w:tcPr>
          <w:p w14:paraId="7B518238">
            <w:pPr>
              <w:pStyle w:val="33"/>
              <w:spacing w:line="440" w:lineRule="exact"/>
              <w:ind w:left="0"/>
              <w:jc w:val="center"/>
              <w:rPr>
                <w:rFonts w:ascii="Times New Roman" w:hAnsi="Times New Roman" w:eastAsia="宋体" w:cs="Times New Roman"/>
                <w:sz w:val="24"/>
                <w:szCs w:val="24"/>
              </w:rPr>
            </w:pPr>
          </w:p>
        </w:tc>
        <w:tc>
          <w:tcPr>
            <w:tcW w:w="1701" w:type="dxa"/>
            <w:vAlign w:val="center"/>
          </w:tcPr>
          <w:p w14:paraId="00FD9842">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14:00-18:00</w:t>
            </w:r>
          </w:p>
        </w:tc>
        <w:tc>
          <w:tcPr>
            <w:tcW w:w="3470" w:type="dxa"/>
            <w:vAlign w:val="center"/>
          </w:tcPr>
          <w:p w14:paraId="1BC6BD79">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分会报告、学术交流、闭幕</w:t>
            </w:r>
          </w:p>
        </w:tc>
      </w:tr>
    </w:tbl>
    <w:p w14:paraId="5CEBC6BF">
      <w:pPr>
        <w:pStyle w:val="33"/>
        <w:numPr>
          <w:ilvl w:val="0"/>
          <w:numId w:val="1"/>
        </w:numPr>
        <w:rPr>
          <w:rFonts w:ascii="黑体" w:hAnsi="黑体" w:eastAsia="黑体"/>
          <w:sz w:val="28"/>
          <w:szCs w:val="28"/>
        </w:rPr>
      </w:pPr>
      <w:r>
        <w:rPr>
          <w:rFonts w:hint="eastAsia" w:ascii="黑体" w:hAnsi="黑体" w:eastAsia="黑体"/>
          <w:sz w:val="28"/>
          <w:szCs w:val="28"/>
        </w:rPr>
        <w:t>组织架构</w:t>
      </w:r>
    </w:p>
    <w:p w14:paraId="3EA5C07E">
      <w:pPr>
        <w:pStyle w:val="33"/>
        <w:ind w:left="0" w:firstLine="280" w:firstLineChars="100"/>
        <w:rPr>
          <w:rFonts w:ascii="黑体" w:hAnsi="黑体" w:eastAsia="黑体"/>
          <w:sz w:val="28"/>
          <w:szCs w:val="28"/>
        </w:rPr>
      </w:pPr>
      <w:r>
        <w:rPr>
          <w:rFonts w:hint="eastAsia" w:ascii="黑体" w:hAnsi="黑体" w:eastAsia="黑体"/>
          <w:sz w:val="28"/>
          <w:szCs w:val="28"/>
        </w:rPr>
        <w:t>【承办单位】</w:t>
      </w:r>
    </w:p>
    <w:p w14:paraId="773EB34A">
      <w:pPr>
        <w:spacing w:line="440" w:lineRule="exact"/>
        <w:ind w:firstLine="480" w:firstLineChars="200"/>
        <w:rPr>
          <w:rFonts w:hint="eastAsia" w:ascii="Times New Roman" w:hAnsi="Times New Roman" w:eastAsia="宋体" w:cs="Times New Roman"/>
          <w:sz w:val="24"/>
          <w:szCs w:val="24"/>
        </w:rPr>
      </w:pPr>
      <w:bookmarkStart w:id="1" w:name="OLE_LINK6"/>
      <w:r>
        <w:rPr>
          <w:rFonts w:hint="eastAsia" w:ascii="Times New Roman" w:hAnsi="Times New Roman" w:eastAsia="宋体" w:cs="Times New Roman"/>
          <w:sz w:val="24"/>
          <w:szCs w:val="24"/>
        </w:rPr>
        <w:t>天津大学</w:t>
      </w:r>
    </w:p>
    <w:bookmarkEnd w:id="1"/>
    <w:p w14:paraId="7B827BD8">
      <w:pPr>
        <w:pStyle w:val="33"/>
        <w:ind w:left="0" w:firstLine="280" w:firstLineChars="100"/>
        <w:rPr>
          <w:rFonts w:ascii="黑体" w:hAnsi="黑体" w:eastAsia="黑体"/>
          <w:sz w:val="28"/>
          <w:szCs w:val="28"/>
        </w:rPr>
      </w:pPr>
      <w:r>
        <w:rPr>
          <w:rFonts w:hint="eastAsia" w:ascii="黑体" w:hAnsi="黑体" w:eastAsia="黑体"/>
          <w:sz w:val="28"/>
          <w:szCs w:val="28"/>
        </w:rPr>
        <w:t>【协办单位】</w:t>
      </w:r>
    </w:p>
    <w:p w14:paraId="014C5D6F">
      <w:pPr>
        <w:pStyle w:val="33"/>
        <w:ind w:left="0" w:firstLine="480" w:firstLineChars="200"/>
        <w:rPr>
          <w:rFonts w:hint="default" w:ascii="宋体" w:hAnsi="宋体" w:eastAsia="宋体"/>
          <w:sz w:val="24"/>
          <w:szCs w:val="24"/>
          <w:lang w:val="en-US" w:eastAsia="zh-CN"/>
        </w:rPr>
      </w:pPr>
      <w:r>
        <w:rPr>
          <w:rFonts w:ascii="宋体" w:hAnsi="宋体" w:eastAsia="宋体"/>
          <w:sz w:val="24"/>
          <w:szCs w:val="24"/>
        </w:rPr>
        <w:t>华中科技大学、中国仪器仪表学会集成电路分会、</w:t>
      </w:r>
      <w:r>
        <w:rPr>
          <w:rFonts w:hint="eastAsia" w:ascii="宋体" w:hAnsi="宋体" w:eastAsia="宋体"/>
          <w:sz w:val="24"/>
          <w:szCs w:val="24"/>
        </w:rPr>
        <w:t>西安电子科技大学</w:t>
      </w:r>
      <w:r>
        <w:rPr>
          <w:rFonts w:hint="eastAsia" w:ascii="宋体" w:hAnsi="宋体" w:eastAsia="宋体"/>
          <w:sz w:val="24"/>
          <w:szCs w:val="24"/>
          <w:lang w:eastAsia="zh-CN"/>
        </w:rPr>
        <w:t>、</w:t>
      </w:r>
      <w:r>
        <w:rPr>
          <w:rFonts w:hint="eastAsia" w:ascii="宋体" w:hAnsi="宋体" w:eastAsia="宋体"/>
          <w:sz w:val="24"/>
          <w:szCs w:val="24"/>
          <w:lang w:val="en-US" w:eastAsia="zh-CN"/>
        </w:rPr>
        <w:t>北京大学</w:t>
      </w:r>
    </w:p>
    <w:p w14:paraId="1BD81A05">
      <w:pPr>
        <w:pStyle w:val="33"/>
        <w:ind w:left="0" w:firstLine="280" w:firstLineChars="100"/>
        <w:rPr>
          <w:rFonts w:ascii="黑体" w:hAnsi="黑体" w:eastAsia="黑体"/>
          <w:sz w:val="28"/>
          <w:szCs w:val="28"/>
        </w:rPr>
      </w:pPr>
      <w:r>
        <w:rPr>
          <w:rFonts w:hint="eastAsia" w:ascii="黑体" w:hAnsi="黑体" w:eastAsia="黑体"/>
          <w:sz w:val="28"/>
          <w:szCs w:val="28"/>
        </w:rPr>
        <w:t>【学术委员会】</w:t>
      </w:r>
    </w:p>
    <w:p w14:paraId="3C459A89">
      <w:pPr>
        <w:pStyle w:val="33"/>
        <w:ind w:left="0" w:firstLine="281" w:firstLineChars="100"/>
        <w:rPr>
          <w:rFonts w:hint="eastAsia" w:ascii="宋体" w:hAnsi="宋体" w:eastAsia="宋体"/>
          <w:b/>
          <w:bCs/>
          <w:sz w:val="28"/>
          <w:szCs w:val="28"/>
          <w:lang w:eastAsia="zh-CN"/>
        </w:rPr>
      </w:pPr>
      <w:r>
        <w:rPr>
          <w:rFonts w:hint="eastAsia" w:ascii="宋体" w:hAnsi="宋体" w:eastAsia="宋体"/>
          <w:b/>
          <w:bCs/>
          <w:sz w:val="28"/>
          <w:szCs w:val="28"/>
        </w:rPr>
        <w:t>名誉主席</w:t>
      </w:r>
      <w:r>
        <w:rPr>
          <w:rFonts w:hint="eastAsia" w:ascii="宋体" w:hAnsi="宋体" w:eastAsia="宋体"/>
          <w:b/>
          <w:bCs/>
          <w:sz w:val="28"/>
          <w:szCs w:val="28"/>
          <w:lang w:eastAsia="zh-CN"/>
        </w:rPr>
        <w:t>：</w:t>
      </w:r>
    </w:p>
    <w:p w14:paraId="083E7A59">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姚建铨 院士（天津大学） </w:t>
      </w:r>
    </w:p>
    <w:p w14:paraId="71577E31">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崔向群 院士（中国科学院南京天文光学技术研究所） </w:t>
      </w:r>
    </w:p>
    <w:p w14:paraId="30904C4F">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孙洪波 院士（清华大学）</w:t>
      </w:r>
    </w:p>
    <w:p w14:paraId="127D78F8">
      <w:pPr>
        <w:pStyle w:val="33"/>
        <w:ind w:left="0" w:firstLine="281" w:firstLineChars="100"/>
        <w:rPr>
          <w:rFonts w:hint="eastAsia" w:ascii="宋体" w:hAnsi="宋体" w:eastAsia="宋体"/>
          <w:b/>
          <w:bCs/>
          <w:sz w:val="28"/>
          <w:szCs w:val="28"/>
        </w:rPr>
      </w:pPr>
      <w:r>
        <w:rPr>
          <w:rFonts w:hint="eastAsia" w:ascii="宋体" w:hAnsi="宋体" w:eastAsia="宋体"/>
          <w:b/>
          <w:bCs/>
          <w:sz w:val="28"/>
          <w:szCs w:val="28"/>
        </w:rPr>
        <w:t>主席：</w:t>
      </w:r>
    </w:p>
    <w:p w14:paraId="14FB2D83">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刘世元 教授（华中科技大学）</w:t>
      </w:r>
    </w:p>
    <w:p w14:paraId="72966F59">
      <w:pPr>
        <w:pStyle w:val="33"/>
        <w:ind w:left="0" w:firstLine="281" w:firstLineChars="100"/>
        <w:rPr>
          <w:rFonts w:hint="eastAsia" w:ascii="宋体" w:hAnsi="宋体" w:eastAsia="宋体"/>
          <w:sz w:val="28"/>
          <w:szCs w:val="28"/>
        </w:rPr>
      </w:pPr>
      <w:r>
        <w:rPr>
          <w:rFonts w:hint="eastAsia" w:ascii="宋体" w:hAnsi="宋体" w:eastAsia="宋体"/>
          <w:b/>
          <w:bCs/>
          <w:sz w:val="28"/>
          <w:szCs w:val="28"/>
        </w:rPr>
        <w:t>共主席：</w:t>
      </w:r>
    </w:p>
    <w:p w14:paraId="0A169B49">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马辉 教授（清华大学）</w:t>
      </w:r>
    </w:p>
    <w:p w14:paraId="0808806C">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晏磊 教授（北京大学）</w:t>
      </w:r>
    </w:p>
    <w:p w14:paraId="484A9A05">
      <w:pPr>
        <w:pStyle w:val="33"/>
        <w:ind w:left="0" w:firstLine="281" w:firstLineChars="100"/>
        <w:rPr>
          <w:rFonts w:hint="eastAsia" w:ascii="宋体" w:hAnsi="宋体" w:eastAsia="宋体"/>
          <w:b/>
          <w:bCs/>
          <w:sz w:val="28"/>
          <w:szCs w:val="28"/>
          <w:highlight w:val="none"/>
        </w:rPr>
      </w:pPr>
      <w:r>
        <w:rPr>
          <w:rFonts w:hint="eastAsia" w:ascii="宋体" w:hAnsi="宋体" w:eastAsia="宋体"/>
          <w:b/>
          <w:bCs/>
          <w:sz w:val="28"/>
          <w:szCs w:val="28"/>
          <w:highlight w:val="none"/>
        </w:rPr>
        <w:t>委员：</w:t>
      </w:r>
    </w:p>
    <w:p w14:paraId="51A107B3">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（按笔画排序）</w:t>
      </w:r>
    </w:p>
    <w:p w14:paraId="292D528C">
      <w:pPr>
        <w:spacing w:line="440" w:lineRule="exact"/>
        <w:ind w:firstLine="480" w:firstLineChars="200"/>
        <w:rPr>
          <w:rFonts w:hint="eastAsia" w:ascii="Times New Roman" w:hAnsi="Times New Roman" w:eastAsia="宋体" w:cs="Times New Roman"/>
          <w:sz w:val="24"/>
          <w:szCs w:val="24"/>
          <w:lang w:val="en-US" w:eastAsia="zh-CN"/>
        </w:rPr>
      </w:pPr>
      <w:bookmarkStart w:id="2" w:name="OLE_LINK7"/>
      <w:bookmarkStart w:id="3" w:name="OLE_LINK1"/>
      <w:r>
        <w:rPr>
          <w:rFonts w:hint="eastAsia" w:ascii="Times New Roman" w:hAnsi="Times New Roman" w:eastAsia="宋体" w:cs="Times New Roman"/>
          <w:sz w:val="24"/>
          <w:szCs w:val="24"/>
          <w:lang w:val="en-US" w:eastAsia="zh-CN"/>
        </w:rPr>
        <w:t>丁振扬、毛基荣、王少伟、冯哲川、田震、江浩、刘东、刘飞、刘佳敏、孙立东、朱金龙、陈良尧、陈伟、陈修国、谷洪刚、李昊、李凌杰、李荣军、李荣金、李克武、李绍娟、李正强、连洁、沈万福、吴金杰、吴太夏、杨原牧、张荣君、张曰理、屈中权、郑玉祥、周炜、胡春光、胡浩丰、胡志高、钟凯、谈宜东、晏磊、崔晓燕、黄志明、曾楠、靳刚、霍树春</w:t>
      </w:r>
    </w:p>
    <w:p w14:paraId="7F72C0D7">
      <w:pPr>
        <w:pStyle w:val="33"/>
        <w:ind w:left="0" w:firstLine="280" w:firstLineChars="100"/>
        <w:rPr>
          <w:rFonts w:ascii="黑体" w:hAnsi="黑体" w:eastAsia="黑体"/>
          <w:sz w:val="28"/>
          <w:szCs w:val="28"/>
        </w:rPr>
      </w:pPr>
      <w:r>
        <w:rPr>
          <w:rFonts w:hint="eastAsia" w:ascii="黑体" w:hAnsi="黑体" w:eastAsia="黑体"/>
          <w:sz w:val="28"/>
          <w:szCs w:val="28"/>
        </w:rPr>
        <w:t>【组织委员会】</w:t>
      </w:r>
    </w:p>
    <w:bookmarkEnd w:id="2"/>
    <w:p w14:paraId="185A2CC9">
      <w:pPr>
        <w:pStyle w:val="33"/>
        <w:ind w:left="0" w:firstLine="281" w:firstLineChars="100"/>
        <w:rPr>
          <w:rFonts w:hint="eastAsia" w:ascii="宋体" w:hAnsi="宋体" w:eastAsia="宋体"/>
          <w:b/>
          <w:bCs/>
          <w:sz w:val="28"/>
          <w:szCs w:val="28"/>
        </w:rPr>
      </w:pPr>
      <w:r>
        <w:rPr>
          <w:rFonts w:hint="eastAsia" w:ascii="宋体" w:hAnsi="宋体" w:eastAsia="宋体"/>
          <w:b/>
          <w:bCs/>
          <w:sz w:val="28"/>
          <w:szCs w:val="28"/>
        </w:rPr>
        <w:t>主席：</w:t>
      </w:r>
    </w:p>
    <w:p w14:paraId="2D57861A">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胡春光 教授（天津大学）</w:t>
      </w:r>
    </w:p>
    <w:p w14:paraId="30A63D18">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胡浩丰 教授（天津大学）</w:t>
      </w:r>
    </w:p>
    <w:p w14:paraId="753DEA55">
      <w:pPr>
        <w:pStyle w:val="33"/>
        <w:ind w:left="0" w:firstLine="281" w:firstLineChars="100"/>
        <w:rPr>
          <w:rFonts w:hint="eastAsia" w:ascii="宋体" w:hAnsi="宋体" w:eastAsia="宋体"/>
          <w:sz w:val="28"/>
          <w:szCs w:val="28"/>
        </w:rPr>
      </w:pPr>
      <w:r>
        <w:rPr>
          <w:rFonts w:hint="eastAsia" w:ascii="宋体" w:hAnsi="宋体" w:eastAsia="宋体"/>
          <w:b/>
          <w:bCs/>
          <w:sz w:val="28"/>
          <w:szCs w:val="28"/>
        </w:rPr>
        <w:t>共主席：</w:t>
      </w:r>
      <w:bookmarkEnd w:id="3"/>
    </w:p>
    <w:p w14:paraId="647A0949">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陈修国 教授（华中科技大学）</w:t>
      </w:r>
    </w:p>
    <w:p w14:paraId="0A6ED4CA">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杨原牧 教授（清华大学）</w:t>
      </w:r>
    </w:p>
    <w:p w14:paraId="147D43EB">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刘 东 教授（浙江大学）</w:t>
      </w:r>
    </w:p>
    <w:p w14:paraId="1F646D43">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屈中权 教授（中科院云南天文台）</w:t>
      </w:r>
    </w:p>
    <w:p w14:paraId="5CA3E0B8">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马 辉 教授（清华大学）</w:t>
      </w:r>
    </w:p>
    <w:p w14:paraId="0F493968">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刘 飞 教授（西安电子科技大学）</w:t>
      </w:r>
    </w:p>
    <w:p w14:paraId="6C8C02F3">
      <w:pPr>
        <w:pStyle w:val="33"/>
        <w:ind w:left="0" w:firstLine="281" w:firstLineChars="100"/>
        <w:rPr>
          <w:rFonts w:hint="eastAsia" w:ascii="宋体" w:hAnsi="宋体" w:eastAsia="宋体"/>
          <w:b/>
          <w:bCs/>
          <w:sz w:val="28"/>
          <w:szCs w:val="28"/>
        </w:rPr>
      </w:pPr>
      <w:r>
        <w:rPr>
          <w:rFonts w:hint="eastAsia" w:ascii="宋体" w:hAnsi="宋体" w:eastAsia="宋体"/>
          <w:b/>
          <w:bCs/>
          <w:sz w:val="28"/>
          <w:szCs w:val="28"/>
        </w:rPr>
        <w:t>委员：</w:t>
      </w:r>
    </w:p>
    <w:p w14:paraId="4C958CDF">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（按笔画排序）</w:t>
      </w:r>
    </w:p>
    <w:p w14:paraId="120E4D6A">
      <w:pPr>
        <w:spacing w:line="440" w:lineRule="exact"/>
        <w:ind w:left="458" w:leftChars="218" w:firstLine="19" w:firstLineChars="8"/>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丁振扬、田震、谷洪刚、李克武、李绍娟、李荣军、李荣金、连洁、姚晓天、钟凯、高原、晏磊 （持续更新中... ...)</w:t>
      </w:r>
    </w:p>
    <w:p w14:paraId="4D6E2834">
      <w:pPr>
        <w:pStyle w:val="33"/>
        <w:ind w:left="0" w:firstLine="280" w:firstLineChars="100"/>
        <w:rPr>
          <w:rFonts w:ascii="黑体" w:hAnsi="黑体" w:eastAsia="黑体"/>
          <w:sz w:val="28"/>
          <w:szCs w:val="28"/>
        </w:rPr>
      </w:pPr>
      <w:r>
        <w:rPr>
          <w:rFonts w:hint="eastAsia" w:ascii="黑体" w:hAnsi="黑体" w:eastAsia="黑体"/>
          <w:sz w:val="28"/>
          <w:szCs w:val="28"/>
        </w:rPr>
        <w:t>【大会秘书处】</w:t>
      </w:r>
    </w:p>
    <w:p w14:paraId="643B6DA7">
      <w:pPr>
        <w:spacing w:line="440" w:lineRule="exact"/>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秘书长：沈万福 李校博</w:t>
      </w:r>
    </w:p>
    <w:p w14:paraId="6A1C906C">
      <w:pPr>
        <w:spacing w:line="440" w:lineRule="exact"/>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成员：</w:t>
      </w:r>
      <w:r>
        <w:rPr>
          <w:rFonts w:hint="eastAsia" w:ascii="Times New Roman" w:hAnsi="Times New Roman" w:eastAsia="宋体" w:cs="Times New Roman"/>
          <w:sz w:val="24"/>
          <w:szCs w:val="24"/>
          <w:lang w:val="en-US" w:eastAsia="zh-CN"/>
        </w:rPr>
        <w:t xml:space="preserve">刘贺东 申凌皓 </w:t>
      </w:r>
      <w:r>
        <w:rPr>
          <w:rFonts w:hint="eastAsia" w:ascii="Times New Roman" w:hAnsi="Times New Roman" w:eastAsia="宋体" w:cs="Times New Roman"/>
          <w:sz w:val="24"/>
          <w:szCs w:val="24"/>
        </w:rPr>
        <w:t>姚程源</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丁金花</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刘扬</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马金</w:t>
      </w:r>
    </w:p>
    <w:p w14:paraId="0191450B">
      <w:pPr>
        <w:pStyle w:val="33"/>
        <w:numPr>
          <w:ilvl w:val="0"/>
          <w:numId w:val="1"/>
        </w:numPr>
        <w:rPr>
          <w:rFonts w:ascii="黑体" w:hAnsi="黑体" w:eastAsia="黑体"/>
          <w:sz w:val="28"/>
          <w:szCs w:val="28"/>
        </w:rPr>
      </w:pPr>
      <w:r>
        <w:rPr>
          <w:rFonts w:hint="eastAsia" w:ascii="黑体" w:hAnsi="黑体" w:eastAsia="黑体"/>
          <w:sz w:val="28"/>
          <w:szCs w:val="28"/>
        </w:rPr>
        <w:t>议题方向（包括但不限于）</w:t>
      </w:r>
    </w:p>
    <w:p w14:paraId="7EF8B930">
      <w:pPr>
        <w:numPr>
          <w:ilvl w:val="0"/>
          <w:numId w:val="2"/>
        </w:numPr>
        <w:spacing w:line="440" w:lineRule="exact"/>
        <w:ind w:left="420" w:leftChars="0" w:hanging="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偏振与椭偏测量新原理、新方法与新技术</w:t>
      </w:r>
    </w:p>
    <w:p w14:paraId="04ED9CC3">
      <w:pPr>
        <w:numPr>
          <w:ilvl w:val="0"/>
          <w:numId w:val="2"/>
        </w:numPr>
        <w:spacing w:line="440" w:lineRule="exact"/>
        <w:ind w:left="420" w:leftChars="0" w:hanging="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偏振材料与器件</w:t>
      </w:r>
    </w:p>
    <w:p w14:paraId="6D135ACD">
      <w:pPr>
        <w:numPr>
          <w:ilvl w:val="0"/>
          <w:numId w:val="2"/>
        </w:numPr>
        <w:spacing w:line="440" w:lineRule="exact"/>
        <w:ind w:left="420" w:leftChars="0" w:hanging="420" w:firstLineChars="0"/>
        <w:rPr>
          <w:rFonts w:hint="eastAsia" w:ascii="Times New Roman" w:hAnsi="Times New Roman" w:eastAsia="宋体" w:cs="Times New Roman"/>
          <w:sz w:val="24"/>
          <w:szCs w:val="24"/>
        </w:rPr>
      </w:pPr>
      <w:bookmarkStart w:id="4" w:name="OLE_LINK10"/>
      <w:r>
        <w:rPr>
          <w:rFonts w:hint="eastAsia" w:ascii="Times New Roman" w:hAnsi="Times New Roman" w:eastAsia="宋体" w:cs="Times New Roman"/>
          <w:sz w:val="24"/>
          <w:szCs w:val="24"/>
        </w:rPr>
        <w:t>偏振与椭偏测量应用1：海洋、大气与</w:t>
      </w:r>
      <w:bookmarkEnd w:id="4"/>
      <w:r>
        <w:rPr>
          <w:rFonts w:hint="eastAsia" w:ascii="Times New Roman" w:hAnsi="Times New Roman" w:eastAsia="宋体" w:cs="Times New Roman"/>
          <w:sz w:val="24"/>
          <w:szCs w:val="24"/>
        </w:rPr>
        <w:t>空天</w:t>
      </w:r>
    </w:p>
    <w:p w14:paraId="4D2963ED">
      <w:pPr>
        <w:numPr>
          <w:ilvl w:val="0"/>
          <w:numId w:val="2"/>
        </w:numPr>
        <w:spacing w:line="440" w:lineRule="exact"/>
        <w:ind w:left="420" w:leftChars="0" w:hanging="420" w:firstLineChars="0"/>
        <w:rPr>
          <w:rFonts w:hint="eastAsia" w:ascii="Times New Roman" w:hAnsi="Times New Roman" w:eastAsia="宋体" w:cs="Times New Roman"/>
          <w:sz w:val="24"/>
          <w:szCs w:val="24"/>
        </w:rPr>
      </w:pPr>
      <w:bookmarkStart w:id="5" w:name="OLE_LINK11"/>
      <w:r>
        <w:rPr>
          <w:rFonts w:hint="eastAsia" w:ascii="Times New Roman" w:hAnsi="Times New Roman" w:eastAsia="宋体" w:cs="Times New Roman"/>
          <w:sz w:val="24"/>
          <w:szCs w:val="24"/>
        </w:rPr>
        <w:t>偏振与椭偏测量应用2：天文</w:t>
      </w:r>
      <w:bookmarkEnd w:id="5"/>
      <w:r>
        <w:rPr>
          <w:rFonts w:hint="eastAsia" w:ascii="Times New Roman" w:hAnsi="Times New Roman" w:eastAsia="宋体" w:cs="Times New Roman"/>
          <w:sz w:val="24"/>
          <w:szCs w:val="24"/>
        </w:rPr>
        <w:t>与遥感</w:t>
      </w:r>
    </w:p>
    <w:p w14:paraId="0DFB26B1">
      <w:pPr>
        <w:numPr>
          <w:ilvl w:val="0"/>
          <w:numId w:val="2"/>
        </w:numPr>
        <w:spacing w:line="440" w:lineRule="exact"/>
        <w:ind w:left="420" w:leftChars="0" w:hanging="420" w:firstLineChars="0"/>
        <w:rPr>
          <w:rFonts w:hint="eastAsia" w:ascii="Times New Roman" w:hAnsi="Times New Roman" w:eastAsia="宋体" w:cs="Times New Roman"/>
          <w:sz w:val="24"/>
          <w:szCs w:val="24"/>
        </w:rPr>
      </w:pPr>
      <w:bookmarkStart w:id="6" w:name="OLE_LINK9"/>
      <w:bookmarkStart w:id="7" w:name="OLE_LINK12"/>
      <w:r>
        <w:rPr>
          <w:rFonts w:hint="eastAsia" w:ascii="Times New Roman" w:hAnsi="Times New Roman" w:eastAsia="宋体" w:cs="Times New Roman"/>
          <w:sz w:val="24"/>
          <w:szCs w:val="24"/>
        </w:rPr>
        <w:t>偏振与椭偏测量应用3：</w:t>
      </w:r>
      <w:bookmarkEnd w:id="6"/>
      <w:r>
        <w:rPr>
          <w:rFonts w:hint="eastAsia" w:ascii="Times New Roman" w:hAnsi="Times New Roman" w:eastAsia="宋体" w:cs="Times New Roman"/>
          <w:sz w:val="24"/>
          <w:szCs w:val="24"/>
        </w:rPr>
        <w:t>生物医学</w:t>
      </w:r>
    </w:p>
    <w:bookmarkEnd w:id="7"/>
    <w:p w14:paraId="29C7BAC7">
      <w:pPr>
        <w:numPr>
          <w:ilvl w:val="0"/>
          <w:numId w:val="2"/>
        </w:numPr>
        <w:spacing w:line="440" w:lineRule="exact"/>
        <w:ind w:left="420" w:leftChars="0" w:hanging="420" w:firstLineChars="0"/>
        <w:rPr>
          <w:rFonts w:hint="eastAsia" w:ascii="Times New Roman" w:hAnsi="Times New Roman" w:eastAsia="宋体" w:cs="Times New Roman"/>
          <w:sz w:val="24"/>
          <w:szCs w:val="24"/>
        </w:rPr>
      </w:pPr>
      <w:bookmarkStart w:id="8" w:name="OLE_LINK13"/>
      <w:r>
        <w:rPr>
          <w:rFonts w:hint="eastAsia" w:ascii="Times New Roman" w:hAnsi="Times New Roman" w:eastAsia="宋体" w:cs="Times New Roman"/>
          <w:sz w:val="24"/>
          <w:szCs w:val="24"/>
        </w:rPr>
        <w:t>偏振与椭偏测量应用4：人工智能与计算成像</w:t>
      </w:r>
    </w:p>
    <w:p w14:paraId="552C7007">
      <w:pPr>
        <w:pStyle w:val="33"/>
        <w:numPr>
          <w:ilvl w:val="0"/>
          <w:numId w:val="1"/>
        </w:numPr>
        <w:spacing w:line="360" w:lineRule="auto"/>
        <w:rPr>
          <w:rFonts w:ascii="黑体" w:hAnsi="黑体" w:eastAsia="黑体"/>
          <w:sz w:val="28"/>
          <w:szCs w:val="28"/>
        </w:rPr>
      </w:pPr>
      <w:r>
        <w:rPr>
          <w:rFonts w:hint="eastAsia" w:ascii="黑体" w:hAnsi="黑体" w:eastAsia="黑体"/>
          <w:sz w:val="28"/>
          <w:szCs w:val="28"/>
        </w:rPr>
        <w:t>会议投稿</w:t>
      </w:r>
    </w:p>
    <w:p w14:paraId="49E737E6">
      <w:pPr>
        <w:pStyle w:val="33"/>
        <w:spacing w:line="360" w:lineRule="auto"/>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本次会议投递的论文会择优推荐到合作期刊发表，会议合作支持的学术期刊包括：</w:t>
      </w:r>
    </w:p>
    <w:p w14:paraId="14AF9305">
      <w:pPr>
        <w:pStyle w:val="33"/>
        <w:spacing w:line="360" w:lineRule="auto"/>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1.《nanomanufacturing and metrolgy》（ESCI，JCR Q1，if=4.5）</w:t>
      </w:r>
    </w:p>
    <w:p w14:paraId="524F2863">
      <w:pPr>
        <w:pStyle w:val="33"/>
        <w:spacing w:line="360" w:lineRule="auto"/>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2.《仪器仪表学报》</w:t>
      </w:r>
    </w:p>
    <w:p w14:paraId="4B41D653">
      <w:pPr>
        <w:pStyle w:val="33"/>
        <w:spacing w:line="360" w:lineRule="auto"/>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3.《激光与光电子学进展》（ESCI，JCR Q4，if=1.0）</w:t>
      </w:r>
    </w:p>
    <w:p w14:paraId="3306EA4B">
      <w:pPr>
        <w:pStyle w:val="33"/>
        <w:spacing w:line="360" w:lineRule="auto"/>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4.《大气与环境光学学报》</w:t>
      </w:r>
    </w:p>
    <w:p w14:paraId="2364C0E0">
      <w:pPr>
        <w:pStyle w:val="33"/>
        <w:spacing w:line="360" w:lineRule="auto"/>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5.《量子电子学报》</w:t>
      </w:r>
    </w:p>
    <w:p w14:paraId="38096B5F">
      <w:pPr>
        <w:pStyle w:val="33"/>
        <w:spacing w:line="360" w:lineRule="auto"/>
        <w:ind w:left="0" w:firstLine="480" w:firstLineChars="200"/>
        <w:rPr>
          <w:rFonts w:ascii="Times New Roman" w:hAnsi="Times New Roman" w:eastAsia="宋体" w:cs="Times New Roman"/>
          <w:b/>
          <w:sz w:val="24"/>
          <w:szCs w:val="24"/>
        </w:rPr>
      </w:pPr>
      <w:r>
        <w:rPr>
          <w:rFonts w:hint="eastAsia" w:ascii="Times New Roman" w:hAnsi="Times New Roman" w:eastAsia="宋体" w:cs="Times New Roman"/>
          <w:sz w:val="24"/>
          <w:szCs w:val="24"/>
        </w:rPr>
        <w:t>会议网址：</w:t>
      </w:r>
      <w:r>
        <w:rPr>
          <w:rFonts w:hint="eastAsia" w:ascii="Times New Roman" w:hAnsi="Times New Roman" w:eastAsia="宋体" w:cs="Times New Roman"/>
          <w:color w:val="FF0000"/>
          <w:sz w:val="24"/>
          <w:szCs w:val="24"/>
          <w:highlight w:val="yellow"/>
        </w:rPr>
        <w:t>（待补充）</w:t>
      </w:r>
    </w:p>
    <w:p w14:paraId="64B4876B">
      <w:pPr>
        <w:pStyle w:val="33"/>
        <w:spacing w:line="360" w:lineRule="auto"/>
        <w:ind w:left="0"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会议投稿邮箱：</w:t>
      </w: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"mailto:dingjh@tju.edu.cn;" </w:instrText>
      </w:r>
      <w:r>
        <w:rPr>
          <w:rFonts w:hint="eastAsia" w:ascii="Times New Roman" w:hAnsi="Times New Roman" w:eastAsia="宋体" w:cs="Times New Roman"/>
          <w:sz w:val="24"/>
          <w:szCs w:val="24"/>
        </w:rPr>
        <w:fldChar w:fldCharType="separate"/>
      </w:r>
      <w:r>
        <w:rPr>
          <w:rStyle w:val="19"/>
          <w:rFonts w:hint="eastAsia" w:ascii="Times New Roman" w:hAnsi="Times New Roman" w:eastAsia="宋体" w:cs="Times New Roman"/>
          <w:sz w:val="24"/>
          <w:szCs w:val="24"/>
        </w:rPr>
        <w:t>dingjh@tju.edu.cn</w:t>
      </w:r>
      <w:r>
        <w:rPr>
          <w:rStyle w:val="19"/>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lang w:val="en-US" w:eastAsia="zh-CN"/>
        </w:rPr>
        <w:t xml:space="preserve"> fangzhijinhua@126.com</w:t>
      </w:r>
    </w:p>
    <w:p w14:paraId="14603263">
      <w:pPr>
        <w:pStyle w:val="33"/>
        <w:spacing w:line="440" w:lineRule="exact"/>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投稿截止：</w:t>
      </w:r>
      <w:r>
        <w:rPr>
          <w:rFonts w:ascii="Times New Roman" w:hAnsi="Times New Roman" w:eastAsia="宋体" w:cs="Times New Roman"/>
          <w:sz w:val="24"/>
          <w:szCs w:val="24"/>
          <w:highlight w:val="yellow"/>
        </w:rPr>
        <w:t>2026年</w:t>
      </w:r>
      <w:r>
        <w:rPr>
          <w:rFonts w:hint="eastAsia" w:ascii="Times New Roman" w:hAnsi="Times New Roman" w:eastAsia="宋体" w:cs="Times New Roman"/>
          <w:sz w:val="24"/>
          <w:szCs w:val="24"/>
          <w:highlight w:val="yellow"/>
        </w:rPr>
        <w:t>7</w:t>
      </w:r>
      <w:r>
        <w:rPr>
          <w:rFonts w:ascii="Times New Roman" w:hAnsi="Times New Roman" w:eastAsia="宋体" w:cs="Times New Roman"/>
          <w:sz w:val="24"/>
          <w:szCs w:val="24"/>
          <w:highlight w:val="yellow"/>
        </w:rPr>
        <w:t>月</w:t>
      </w:r>
      <w:r>
        <w:rPr>
          <w:rFonts w:hint="eastAsia" w:ascii="Times New Roman" w:hAnsi="Times New Roman" w:eastAsia="宋体" w:cs="Times New Roman"/>
          <w:sz w:val="24"/>
          <w:szCs w:val="24"/>
          <w:highlight w:val="yellow"/>
        </w:rPr>
        <w:t>31</w:t>
      </w:r>
      <w:r>
        <w:rPr>
          <w:rFonts w:ascii="Times New Roman" w:hAnsi="Times New Roman" w:eastAsia="宋体" w:cs="Times New Roman"/>
          <w:sz w:val="24"/>
          <w:szCs w:val="24"/>
          <w:highlight w:val="yellow"/>
        </w:rPr>
        <w:t>日</w:t>
      </w:r>
      <w:r>
        <w:rPr>
          <w:rFonts w:hint="eastAsia" w:ascii="Times New Roman" w:hAnsi="Times New Roman" w:eastAsia="宋体" w:cs="Times New Roman"/>
          <w:color w:val="FF0000"/>
          <w:sz w:val="24"/>
          <w:szCs w:val="24"/>
          <w:highlight w:val="yellow"/>
        </w:rPr>
        <w:t>（待确定）</w:t>
      </w:r>
    </w:p>
    <w:bookmarkEnd w:id="8"/>
    <w:p w14:paraId="5A3E4A57">
      <w:pPr>
        <w:pStyle w:val="33"/>
        <w:numPr>
          <w:ilvl w:val="0"/>
          <w:numId w:val="1"/>
        </w:numPr>
        <w:spacing w:line="360" w:lineRule="auto"/>
        <w:rPr>
          <w:rFonts w:ascii="黑体" w:hAnsi="黑体" w:eastAsia="黑体"/>
          <w:sz w:val="28"/>
          <w:szCs w:val="28"/>
        </w:rPr>
      </w:pPr>
      <w:r>
        <w:rPr>
          <w:rFonts w:hint="eastAsia" w:ascii="黑体" w:hAnsi="黑体" w:eastAsia="黑体"/>
          <w:sz w:val="28"/>
          <w:szCs w:val="28"/>
        </w:rPr>
        <w:t>注册缴费（会务公司？）</w:t>
      </w:r>
    </w:p>
    <w:p w14:paraId="0749B291">
      <w:pPr>
        <w:pStyle w:val="33"/>
        <w:numPr>
          <w:ilvl w:val="0"/>
          <w:numId w:val="3"/>
        </w:numPr>
        <w:spacing w:line="440" w:lineRule="exact"/>
        <w:rPr>
          <w:rFonts w:ascii="Times New Roman" w:hAnsi="Times New Roman" w:eastAsia="宋体" w:cs="Times New Roman"/>
          <w:b/>
          <w:sz w:val="24"/>
          <w:szCs w:val="24"/>
        </w:rPr>
      </w:pPr>
      <w:r>
        <w:rPr>
          <w:rFonts w:ascii="Times New Roman" w:hAnsi="Times New Roman" w:eastAsia="宋体" w:cs="Times New Roman"/>
          <w:b/>
          <w:sz w:val="24"/>
          <w:szCs w:val="24"/>
        </w:rPr>
        <w:t>注册费</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2257"/>
        <w:gridCol w:w="3350"/>
      </w:tblGrid>
      <w:tr w14:paraId="59CA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9" w:type="dxa"/>
          </w:tcPr>
          <w:p w14:paraId="009FC9FD">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类型</w:t>
            </w:r>
          </w:p>
        </w:tc>
        <w:tc>
          <w:tcPr>
            <w:tcW w:w="2257" w:type="dxa"/>
          </w:tcPr>
          <w:p w14:paraId="0D14AE61">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2026年7月31日前</w:t>
            </w:r>
          </w:p>
        </w:tc>
        <w:tc>
          <w:tcPr>
            <w:tcW w:w="3350" w:type="dxa"/>
          </w:tcPr>
          <w:p w14:paraId="6D726CF1">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2026年8月1日后及现场注册</w:t>
            </w:r>
          </w:p>
        </w:tc>
      </w:tr>
      <w:tr w14:paraId="2392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9" w:type="dxa"/>
          </w:tcPr>
          <w:p w14:paraId="43761C3D">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教师/企业代表</w:t>
            </w:r>
          </w:p>
        </w:tc>
        <w:tc>
          <w:tcPr>
            <w:tcW w:w="2257" w:type="dxa"/>
          </w:tcPr>
          <w:p w14:paraId="25261F96">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rPr>
              <w:t>00元/人</w:t>
            </w:r>
          </w:p>
        </w:tc>
        <w:tc>
          <w:tcPr>
            <w:tcW w:w="3350" w:type="dxa"/>
          </w:tcPr>
          <w:p w14:paraId="429685A6">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2000元/人</w:t>
            </w:r>
          </w:p>
        </w:tc>
      </w:tr>
      <w:tr w14:paraId="4C68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9" w:type="dxa"/>
          </w:tcPr>
          <w:p w14:paraId="344C816B">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学生代表</w:t>
            </w:r>
          </w:p>
        </w:tc>
        <w:tc>
          <w:tcPr>
            <w:tcW w:w="2257" w:type="dxa"/>
          </w:tcPr>
          <w:p w14:paraId="760DA868">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rPr>
              <w:t>00元/人</w:t>
            </w:r>
          </w:p>
        </w:tc>
        <w:tc>
          <w:tcPr>
            <w:tcW w:w="3350" w:type="dxa"/>
          </w:tcPr>
          <w:p w14:paraId="05028303">
            <w:pPr>
              <w:pStyle w:val="33"/>
              <w:spacing w:line="440" w:lineRule="exact"/>
              <w:ind w:left="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1500元/人</w:t>
            </w:r>
          </w:p>
        </w:tc>
      </w:tr>
    </w:tbl>
    <w:p w14:paraId="668E0313">
      <w:pPr>
        <w:pStyle w:val="33"/>
        <w:numPr>
          <w:ilvl w:val="0"/>
          <w:numId w:val="3"/>
        </w:numPr>
        <w:spacing w:line="440" w:lineRule="exact"/>
        <w:rPr>
          <w:rFonts w:ascii="Times New Roman" w:hAnsi="Times New Roman" w:eastAsia="宋体" w:cs="Times New Roman"/>
          <w:b/>
          <w:sz w:val="24"/>
          <w:szCs w:val="24"/>
        </w:rPr>
      </w:pPr>
      <w:r>
        <w:rPr>
          <w:rFonts w:ascii="Times New Roman" w:hAnsi="Times New Roman" w:eastAsia="宋体" w:cs="Times New Roman"/>
          <w:b/>
          <w:sz w:val="24"/>
          <w:szCs w:val="24"/>
        </w:rPr>
        <w:t>缴费方式</w:t>
      </w:r>
      <w:r>
        <w:rPr>
          <w:rFonts w:hint="eastAsia" w:ascii="Times New Roman" w:hAnsi="Times New Roman" w:eastAsia="宋体" w:cs="Times New Roman"/>
          <w:b/>
          <w:sz w:val="24"/>
          <w:szCs w:val="24"/>
        </w:rPr>
        <w:t>及账户信息</w:t>
      </w:r>
    </w:p>
    <w:p w14:paraId="675371CC">
      <w:pPr>
        <w:spacing w:line="360" w:lineRule="auto"/>
        <w:ind w:firstLine="480" w:firstLineChars="200"/>
        <w:contextualSpacing/>
        <w:rPr>
          <w:rFonts w:ascii="Times New Roman" w:hAnsi="Times New Roman" w:eastAsia="宋体" w:cs="Times New Roman"/>
          <w:sz w:val="24"/>
          <w:szCs w:val="24"/>
        </w:rPr>
      </w:pPr>
      <w:r>
        <w:rPr>
          <w:rFonts w:hint="eastAsia" w:ascii="Times New Roman" w:hAnsi="Times New Roman" w:eastAsia="宋体" w:cs="Times New Roman"/>
          <w:sz w:val="24"/>
          <w:szCs w:val="24"/>
        </w:rPr>
        <w:t>本次会议委托天津禾越科技有限公司承办，联系人：徐伟超，电话：18563700518。</w:t>
      </w:r>
    </w:p>
    <w:p w14:paraId="30383C4E">
      <w:pPr>
        <w:pStyle w:val="33"/>
        <w:numPr>
          <w:ilvl w:val="0"/>
          <w:numId w:val="4"/>
        </w:numPr>
        <w:spacing w:line="440" w:lineRule="exact"/>
        <w:ind w:left="0" w:firstLine="482" w:firstLineChars="200"/>
        <w:rPr>
          <w:rFonts w:ascii="Times New Roman" w:hAnsi="Times New Roman" w:eastAsia="宋体" w:cs="Times New Roman"/>
          <w:b/>
          <w:sz w:val="24"/>
          <w:szCs w:val="24"/>
        </w:rPr>
      </w:pPr>
      <w:r>
        <w:rPr>
          <w:rFonts w:hint="eastAsia" w:ascii="Times New Roman" w:hAnsi="Times New Roman" w:eastAsia="宋体" w:cs="Times New Roman"/>
          <w:b/>
          <w:sz w:val="24"/>
          <w:szCs w:val="24"/>
        </w:rPr>
        <w:t>银行汇款</w:t>
      </w:r>
    </w:p>
    <w:p w14:paraId="6F351D6A">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账户名称：天津禾越科技有限公司</w:t>
      </w:r>
    </w:p>
    <w:p w14:paraId="48829A91">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税号：91120118MAK0DC3G76</w:t>
      </w:r>
    </w:p>
    <w:p w14:paraId="3F9BCF4A">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开户行：中国工商银行股份有限公司天津市黄海路支行</w:t>
      </w:r>
    </w:p>
    <w:p w14:paraId="75403EE5">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账号：0302016509300322638</w:t>
      </w:r>
    </w:p>
    <w:p w14:paraId="3CCB10CA">
      <w:pPr>
        <w:pStyle w:val="33"/>
        <w:spacing w:line="440" w:lineRule="exact"/>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（转账附言：第七届</w:t>
      </w:r>
      <w:r>
        <w:rPr>
          <w:rFonts w:hint="eastAsia" w:ascii="Times New Roman" w:hAnsi="Times New Roman" w:eastAsia="宋体" w:cs="Times New Roman"/>
          <w:sz w:val="24"/>
          <w:szCs w:val="24"/>
          <w:lang w:val="en-US" w:eastAsia="zh-CN"/>
        </w:rPr>
        <w:t>全国</w:t>
      </w:r>
      <w:r>
        <w:rPr>
          <w:rFonts w:hint="eastAsia" w:ascii="Times New Roman" w:hAnsi="Times New Roman" w:eastAsia="宋体" w:cs="Times New Roman"/>
          <w:sz w:val="24"/>
          <w:szCs w:val="24"/>
        </w:rPr>
        <w:t>偏振与椭偏测量大会+姓名+单位）</w:t>
      </w:r>
    </w:p>
    <w:p w14:paraId="3ACF3E59">
      <w:pPr>
        <w:spacing w:line="440" w:lineRule="exact"/>
        <w:ind w:firstLine="480" w:firstLineChars="200"/>
        <w:rPr>
          <w:rFonts w:hint="eastAsia" w:ascii="Times New Roman" w:hAnsi="Times New Roman" w:eastAsia="宋体" w:cs="Times New Roman"/>
          <w:b/>
          <w:sz w:val="24"/>
          <w:szCs w:val="24"/>
        </w:rPr>
      </w:pPr>
      <w:r>
        <w:rPr>
          <w:rFonts w:ascii="Times New Roman" w:hAnsi="Times New Roman" w:eastAsia="宋体" w:cs="Times New Roman"/>
          <w:sz w:val="24"/>
          <w:szCs w:val="24"/>
        </w:rPr>
        <mc:AlternateContent>
          <mc:Choice Requires="wps">
            <w:drawing>
              <wp:anchor distT="0" distB="0" distL="114300" distR="114300" simplePos="0" relativeHeight="251659264" behindDoc="1" locked="0" layoutInCell="1" allowOverlap="1">
                <wp:simplePos x="0" y="0"/>
                <wp:positionH relativeFrom="column">
                  <wp:posOffset>1464310</wp:posOffset>
                </wp:positionH>
                <wp:positionV relativeFrom="paragraph">
                  <wp:posOffset>371475</wp:posOffset>
                </wp:positionV>
                <wp:extent cx="985520" cy="977900"/>
                <wp:effectExtent l="0" t="0" r="24130" b="12700"/>
                <wp:wrapTopAndBottom/>
                <wp:docPr id="1" name="矩形 1"/>
                <wp:cNvGraphicFramePr/>
                <a:graphic xmlns:a="http://schemas.openxmlformats.org/drawingml/2006/main">
                  <a:graphicData uri="http://schemas.microsoft.com/office/word/2010/wordprocessingShape">
                    <wps:wsp>
                      <wps:cNvSpPr/>
                      <wps:spPr>
                        <a:xfrm>
                          <a:off x="0" y="0"/>
                          <a:ext cx="985520" cy="977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3pt;margin-top:29.25pt;height:77pt;width:77.6pt;mso-wrap-distance-bottom:0pt;mso-wrap-distance-top:0pt;z-index:-251657216;v-text-anchor:middle;mso-width-relative:page;mso-height-relative:page;" fillcolor="#4472C4 [3204]" filled="t" stroked="t" coordsize="21600,21600" o:gfxdata="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ZG9PjaAAAACgEAAA8AAAAAAAAA&#10;AQAgAAAAIgAAAGRycy9kb3ducmV2LnhtbFBLAQIUABQAAAAIAIdO4kBF9wz+gQIAABQFAAAOAAAA&#10;AAAAAAEAIAAAACkBAABkcnMvZTJvRG9jLnhtbFBLBQYAAAAABgAGAFkBAAAcBgAAAAA=&#10;">
                <v:fill on="t" focussize="0,0"/>
                <v:stroke weight="1pt" color="#2F528F [3204]" miterlimit="8" joinstyle="miter"/>
                <v:imagedata o:title=""/>
                <o:lock v:ext="edit" aspectratio="f"/>
                <w10:wrap type="topAndBottom"/>
              </v:rect>
            </w:pict>
          </mc:Fallback>
        </mc:AlternateContent>
      </w:r>
      <w:r>
        <w:rPr>
          <w:rFonts w:ascii="Times New Roman" w:hAnsi="Times New Roman" w:eastAsia="宋体" w:cs="Times New Roman"/>
          <w:sz w:val="24"/>
          <w:szCs w:val="24"/>
        </w:rPr>
        <mc:AlternateContent>
          <mc:Choice Requires="wps">
            <w:drawing>
              <wp:anchor distT="0" distB="0" distL="114300" distR="114300" simplePos="0" relativeHeight="251660288" behindDoc="1" locked="0" layoutInCell="1" allowOverlap="1">
                <wp:simplePos x="0" y="0"/>
                <wp:positionH relativeFrom="column">
                  <wp:posOffset>3397885</wp:posOffset>
                </wp:positionH>
                <wp:positionV relativeFrom="paragraph">
                  <wp:posOffset>372745</wp:posOffset>
                </wp:positionV>
                <wp:extent cx="985520" cy="977900"/>
                <wp:effectExtent l="0" t="0" r="24130" b="12700"/>
                <wp:wrapTopAndBottom/>
                <wp:docPr id="2" name="矩形 2"/>
                <wp:cNvGraphicFramePr/>
                <a:graphic xmlns:a="http://schemas.openxmlformats.org/drawingml/2006/main">
                  <a:graphicData uri="http://schemas.microsoft.com/office/word/2010/wordprocessingShape">
                    <wps:wsp>
                      <wps:cNvSpPr/>
                      <wps:spPr>
                        <a:xfrm>
                          <a:off x="0" y="0"/>
                          <a:ext cx="985520" cy="977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7.55pt;margin-top:29.35pt;height:77pt;width:77.6pt;mso-wrap-distance-bottom:0pt;mso-wrap-distance-top:0pt;z-index:-251656192;v-text-anchor:middle;mso-width-relative:page;mso-height-relative:page;" fillcolor="#4472C4 [3204]" filled="t" stroked="t" coordsize="21600,21600" o:gfxdata="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QzRaU9sAAAAKAQAADwAAAAAA&#10;AAABACAAAAAiAAAAZHJzL2Rvd25yZXYueG1sUEsBAhQAFAAAAAgAh07iQHoT09uCAgAAFAUAAA4A&#10;AAAAAAAAAQAgAAAAKgEAAGRycy9lMm9Eb2MueG1sUEsFBgAAAAAGAAYAWQEAAB4GAAAAAA==&#10;">
                <v:fill on="t" focussize="0,0"/>
                <v:stroke weight="1pt" color="#2F528F [3204]" miterlimit="8" joinstyle="miter"/>
                <v:imagedata o:title=""/>
                <o:lock v:ext="edit" aspectratio="f"/>
                <w10:wrap type="topAndBottom"/>
              </v:rect>
            </w:pict>
          </mc:Fallback>
        </mc:AlternateContent>
      </w:r>
      <w:r>
        <w:rPr>
          <w:rFonts w:hint="eastAsia" w:ascii="Times New Roman" w:hAnsi="Times New Roman" w:eastAsia="宋体" w:cs="Times New Roman"/>
          <w:sz w:val="24"/>
          <w:szCs w:val="24"/>
        </w:rPr>
        <w:t>（</w:t>
      </w:r>
      <w:r>
        <w:rPr>
          <w:rFonts w:hint="eastAsia" w:ascii="Times New Roman" w:hAnsi="Times New Roman" w:eastAsia="宋体" w:cs="Times New Roman"/>
          <w:b/>
          <w:sz w:val="24"/>
          <w:szCs w:val="24"/>
        </w:rPr>
        <w:t>2）扫码支付（支持微信、支付宝支付）</w:t>
      </w:r>
    </w:p>
    <w:p w14:paraId="296A313E">
      <w:pPr>
        <w:pStyle w:val="33"/>
        <w:spacing w:line="440" w:lineRule="exact"/>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（转账附言：第七届</w:t>
      </w:r>
      <w:r>
        <w:rPr>
          <w:rFonts w:hint="eastAsia" w:ascii="Times New Roman" w:hAnsi="Times New Roman" w:eastAsia="宋体" w:cs="Times New Roman"/>
          <w:sz w:val="24"/>
          <w:szCs w:val="24"/>
          <w:lang w:val="en-US" w:eastAsia="zh-CN"/>
        </w:rPr>
        <w:t>全国</w:t>
      </w:r>
      <w:r>
        <w:rPr>
          <w:rFonts w:hint="eastAsia" w:ascii="Times New Roman" w:hAnsi="Times New Roman" w:eastAsia="宋体" w:cs="Times New Roman"/>
          <w:sz w:val="24"/>
          <w:szCs w:val="24"/>
        </w:rPr>
        <w:t>偏振与椭偏测量大会+姓名+单位）</w:t>
      </w:r>
    </w:p>
    <w:p w14:paraId="2A5EAD4C">
      <w:pPr>
        <w:pStyle w:val="33"/>
        <w:spacing w:line="440" w:lineRule="exact"/>
        <w:ind w:left="0" w:firstLine="482" w:firstLineChars="200"/>
        <w:rPr>
          <w:rFonts w:ascii="Times New Roman" w:hAnsi="Times New Roman" w:eastAsia="宋体" w:cs="Times New Roman"/>
          <w:b/>
          <w:sz w:val="24"/>
          <w:szCs w:val="24"/>
        </w:rPr>
      </w:pPr>
      <w:r>
        <w:rPr>
          <w:rFonts w:hint="eastAsia" w:ascii="Times New Roman" w:hAnsi="Times New Roman" w:eastAsia="宋体" w:cs="Times New Roman"/>
          <w:b/>
          <w:sz w:val="24"/>
          <w:szCs w:val="24"/>
        </w:rPr>
        <w:t>（3）现场缴费</w:t>
      </w:r>
    </w:p>
    <w:p w14:paraId="1D5CAACE">
      <w:pPr>
        <w:pStyle w:val="33"/>
        <w:spacing w:line="440" w:lineRule="exact"/>
        <w:ind w:left="0" w:firstLine="480" w:firstLineChars="200"/>
        <w:rPr>
          <w:rFonts w:ascii="宋体" w:hAnsi="宋体" w:eastAsia="宋体"/>
          <w:sz w:val="24"/>
          <w:szCs w:val="24"/>
          <w:shd w:val="clear" w:color="auto" w:fill="FFFFFF"/>
        </w:rPr>
      </w:pPr>
      <w:r>
        <w:rPr>
          <w:rFonts w:hint="eastAsia" w:ascii="宋体" w:hAnsi="宋体" w:eastAsia="宋体"/>
          <w:sz w:val="24"/>
          <w:szCs w:val="24"/>
          <w:shd w:val="clear" w:color="auto" w:fill="FFFFFF"/>
        </w:rPr>
        <w:t>现场可扫码支付。为节省报到时间，请尽量在报到前完成注册缴费，谢谢！</w:t>
      </w:r>
    </w:p>
    <w:p w14:paraId="51466AA3">
      <w:pPr>
        <w:pStyle w:val="33"/>
        <w:spacing w:line="440" w:lineRule="exact"/>
        <w:ind w:left="0" w:firstLine="480" w:firstLineChars="200"/>
        <w:rPr>
          <w:rFonts w:hint="eastAsia" w:ascii="宋体" w:hAnsi="宋体" w:eastAsia="宋体" w:cs="Times New Roman"/>
          <w:sz w:val="24"/>
          <w:szCs w:val="24"/>
        </w:rPr>
      </w:pPr>
      <w:r>
        <w:rPr>
          <w:rFonts w:hint="eastAsia" w:ascii="宋体" w:hAnsi="宋体" w:eastAsia="宋体" w:cs="Times New Roman"/>
          <w:sz w:val="24"/>
          <w:szCs w:val="24"/>
        </w:rPr>
        <w:t>发票咨询，</w:t>
      </w:r>
      <w:r>
        <w:rPr>
          <w:rFonts w:hint="eastAsia" w:ascii="宋体" w:hAnsi="宋体" w:eastAsia="宋体" w:cs="Times New Roman"/>
          <w:sz w:val="24"/>
          <w:szCs w:val="24"/>
          <w:highlight w:val="none"/>
        </w:rPr>
        <w:t>请联系：</w:t>
      </w:r>
      <w:r>
        <w:rPr>
          <w:rFonts w:hint="eastAsia" w:ascii="宋体" w:hAnsi="宋体" w:eastAsia="宋体" w:cs="Times New Roman"/>
          <w:sz w:val="24"/>
          <w:szCs w:val="24"/>
          <w:highlight w:val="none"/>
          <w:lang w:val="en-US" w:eastAsia="zh-CN"/>
        </w:rPr>
        <w:t>徐伟超</w:t>
      </w:r>
      <w:r>
        <w:rPr>
          <w:rFonts w:hint="eastAsia" w:ascii="宋体" w:hAnsi="宋体" w:eastAsia="宋体" w:cs="Times New Roman"/>
          <w:sz w:val="24"/>
          <w:szCs w:val="24"/>
          <w:highlight w:val="none"/>
        </w:rPr>
        <w:t>，18563700518</w:t>
      </w:r>
    </w:p>
    <w:p w14:paraId="490A7101">
      <w:pPr>
        <w:pStyle w:val="33"/>
        <w:numPr>
          <w:ilvl w:val="0"/>
          <w:numId w:val="1"/>
        </w:numPr>
        <w:spacing w:before="312" w:beforeLines="100"/>
        <w:rPr>
          <w:rFonts w:ascii="黑体" w:hAnsi="黑体" w:eastAsia="黑体"/>
          <w:sz w:val="28"/>
          <w:szCs w:val="28"/>
        </w:rPr>
      </w:pPr>
      <w:r>
        <w:rPr>
          <w:rFonts w:hint="eastAsia" w:ascii="黑体" w:hAnsi="黑体" w:eastAsia="黑体"/>
          <w:sz w:val="28"/>
          <w:szCs w:val="28"/>
        </w:rPr>
        <w:t>注意事项</w:t>
      </w:r>
    </w:p>
    <w:p w14:paraId="7A94C441">
      <w:pPr>
        <w:pStyle w:val="33"/>
        <w:spacing w:line="440" w:lineRule="exact"/>
        <w:ind w:left="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（1）请参会人员与2026年7月31日前填写参会回执（附件1），发送至邮箱：丁金花老师 </w:t>
      </w:r>
      <w:r>
        <w:rPr>
          <w:rFonts w:hint="eastAsia" w:ascii="Times New Roman" w:hAnsi="Times New Roman" w:eastAsia="宋体" w:cs="Times New Roman"/>
          <w:sz w:val="24"/>
          <w:szCs w:val="24"/>
        </w:rPr>
        <w:t>dingjh@tju.edu.cn</w:t>
      </w:r>
      <w:r>
        <w:rPr>
          <w:rFonts w:ascii="Times New Roman" w:hAnsi="Times New Roman" w:eastAsia="宋体" w:cs="Times New Roman"/>
          <w:sz w:val="24"/>
          <w:szCs w:val="24"/>
        </w:rPr>
        <w:t>，以便安排食宿。</w:t>
      </w:r>
    </w:p>
    <w:p w14:paraId="1E6C733D">
      <w:pPr>
        <w:pStyle w:val="33"/>
        <w:spacing w:line="440" w:lineRule="exact"/>
        <w:ind w:left="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会议期间食宿、交通费用自理，请参会人员自行预定。酒店住宿标准：460元/间/晚（大床房，含单早）、5</w:t>
      </w:r>
      <w:r>
        <w:rPr>
          <w:rFonts w:hint="eastAsia"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rPr>
        <w:t>0元/间/晚（双床房，含双早）。</w:t>
      </w:r>
    </w:p>
    <w:p w14:paraId="2174029B">
      <w:pPr>
        <w:pStyle w:val="33"/>
        <w:spacing w:line="440" w:lineRule="exact"/>
        <w:ind w:left="0" w:firstLine="482" w:firstLineChars="200"/>
        <w:rPr>
          <w:rFonts w:ascii="黑体" w:hAnsi="黑体" w:eastAsia="黑体" w:cs="黑体"/>
          <w:b/>
          <w:bCs/>
          <w:sz w:val="24"/>
          <w:szCs w:val="24"/>
        </w:rPr>
      </w:pPr>
      <w:r>
        <w:rPr>
          <w:rFonts w:hint="eastAsia" w:ascii="黑体" w:hAnsi="黑体" w:eastAsia="黑体" w:cs="黑体"/>
          <w:b/>
          <w:bCs/>
          <w:sz w:val="24"/>
          <w:szCs w:val="24"/>
        </w:rPr>
        <w:t>由于7.8月份属于旅游旺季，酒店房间特别紧张，请大家尽快通过点击阅读原文的链接或扫描下面二维码报名并预订房间：</w:t>
      </w:r>
    </w:p>
    <w:p w14:paraId="1F652203">
      <w:pPr>
        <w:pStyle w:val="33"/>
        <w:numPr>
          <w:ilvl w:val="0"/>
          <w:numId w:val="4"/>
        </w:numPr>
        <w:spacing w:line="440" w:lineRule="exact"/>
        <w:rPr>
          <w:rFonts w:ascii="Times New Roman" w:hAnsi="Times New Roman" w:eastAsia="宋体" w:cs="Times New Roman"/>
          <w:bCs/>
          <w:sz w:val="24"/>
          <w:szCs w:val="24"/>
        </w:rPr>
      </w:pPr>
      <w:r>
        <w:rPr>
          <w:rFonts w:hint="eastAsia" w:ascii="Times New Roman" w:hAnsi="Times New Roman" w:eastAsia="宋体" w:cs="Times New Roman"/>
          <w:bCs/>
          <w:sz w:val="24"/>
          <w:szCs w:val="24"/>
        </w:rPr>
        <w:t>预定天津之眼、海河游船等的链接</w:t>
      </w:r>
      <w:r>
        <w:rPr>
          <w:rFonts w:hint="eastAsia" w:ascii="Times New Roman" w:hAnsi="Times New Roman" w:eastAsia="宋体" w:cs="Times New Roman"/>
          <w:bCs/>
          <w:sz w:val="24"/>
          <w:szCs w:val="24"/>
          <w:lang w:eastAsia="zh-CN"/>
        </w:rPr>
        <w:t>：</w:t>
      </w:r>
    </w:p>
    <w:p w14:paraId="34D335AF">
      <w:pPr>
        <w:pStyle w:val="33"/>
        <w:numPr>
          <w:ilvl w:val="0"/>
          <w:numId w:val="1"/>
        </w:numPr>
        <w:spacing w:before="312" w:beforeLines="100"/>
        <w:rPr>
          <w:rFonts w:ascii="黑体" w:hAnsi="黑体" w:eastAsia="黑体"/>
          <w:sz w:val="28"/>
          <w:szCs w:val="28"/>
        </w:rPr>
      </w:pPr>
      <w:r>
        <w:rPr>
          <w:rFonts w:hint="eastAsia" w:ascii="黑体" w:hAnsi="黑体" w:eastAsia="黑体"/>
          <w:sz w:val="28"/>
          <w:szCs w:val="28"/>
        </w:rPr>
        <w:t>会场及交通住宿</w:t>
      </w:r>
    </w:p>
    <w:p w14:paraId="054D70AB">
      <w:pPr>
        <w:pStyle w:val="33"/>
        <w:spacing w:line="440" w:lineRule="exact"/>
        <w:ind w:left="0" w:firstLine="480" w:firstLineChars="200"/>
        <w:rPr>
          <w:rFonts w:ascii="宋体" w:hAnsi="宋体" w:eastAsia="宋体"/>
          <w:sz w:val="24"/>
          <w:szCs w:val="24"/>
          <w:shd w:val="clear" w:color="auto" w:fill="FFFFFF"/>
        </w:rPr>
      </w:pPr>
      <w:r>
        <w:rPr>
          <w:rFonts w:hint="eastAsia" w:ascii="宋体" w:hAnsi="宋体" w:eastAsia="宋体"/>
          <w:sz w:val="24"/>
          <w:szCs w:val="24"/>
          <w:shd w:val="clear" w:color="auto" w:fill="FFFFFF"/>
        </w:rPr>
        <w:t>本次会议在天津市红桥区张自忠路</w:t>
      </w:r>
      <w:r>
        <w:rPr>
          <w:rFonts w:ascii="宋体" w:hAnsi="宋体" w:eastAsia="宋体"/>
          <w:sz w:val="24"/>
          <w:szCs w:val="24"/>
          <w:shd w:val="clear" w:color="auto" w:fill="FFFFFF"/>
        </w:rPr>
        <w:t>1号</w:t>
      </w:r>
      <w:r>
        <w:rPr>
          <w:rFonts w:hint="eastAsia" w:ascii="宋体" w:hAnsi="宋体" w:eastAsia="宋体"/>
          <w:sz w:val="24"/>
          <w:szCs w:val="24"/>
          <w:shd w:val="clear" w:color="auto" w:fill="FFFFFF"/>
        </w:rPr>
        <w:t>（天津泛太平洋大酒店）</w:t>
      </w:r>
      <w:r>
        <w:rPr>
          <w:rFonts w:ascii="宋体" w:hAnsi="宋体" w:eastAsia="宋体"/>
          <w:sz w:val="24"/>
          <w:szCs w:val="24"/>
          <w:shd w:val="clear" w:color="auto" w:fill="FFFFFF"/>
        </w:rPr>
        <w:t>举行</w:t>
      </w:r>
      <w:r>
        <w:rPr>
          <w:rFonts w:hint="eastAsia" w:ascii="宋体" w:hAnsi="宋体" w:eastAsia="宋体"/>
          <w:sz w:val="24"/>
          <w:szCs w:val="24"/>
          <w:shd w:val="clear" w:color="auto" w:fill="FFFFFF"/>
        </w:rPr>
        <w:t>。</w:t>
      </w:r>
    </w:p>
    <w:p w14:paraId="48FF0213">
      <w:pPr>
        <w:pStyle w:val="33"/>
        <w:spacing w:line="440" w:lineRule="exact"/>
        <w:ind w:left="0" w:firstLine="480" w:firstLineChars="200"/>
        <w:rPr>
          <w:rFonts w:ascii="宋体" w:hAnsi="宋体" w:eastAsia="宋体"/>
          <w:sz w:val="24"/>
          <w:szCs w:val="24"/>
          <w:shd w:val="clear" w:color="auto" w:fill="FFFFFF"/>
        </w:rPr>
      </w:pPr>
    </w:p>
    <w:p w14:paraId="54F05E3B">
      <w:pPr>
        <w:pStyle w:val="33"/>
        <w:ind w:left="0"/>
        <w:jc w:val="center"/>
        <w:rPr>
          <w:rFonts w:ascii="宋体" w:hAnsi="宋体" w:eastAsia="宋体"/>
          <w:sz w:val="24"/>
          <w:szCs w:val="24"/>
          <w:shd w:val="clear" w:color="auto" w:fill="FFFFFF"/>
        </w:rPr>
      </w:pPr>
      <w:r>
        <w:drawing>
          <wp:inline distT="0" distB="0" distL="0" distR="0">
            <wp:extent cx="4086860" cy="2798445"/>
            <wp:effectExtent l="0" t="0" r="889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5" cstate="print">
                      <a:extLst>
                        <a:ext uri="{28A0092B-C50C-407E-A947-70E740481C1C}">
                          <a14:useLocalDpi xmlns:a14="http://schemas.microsoft.com/office/drawing/2010/main" val="0"/>
                        </a:ext>
                      </a:extLst>
                    </a:blip>
                    <a:srcRect t="11191" b="11769"/>
                    <a:stretch>
                      <a:fillRect/>
                    </a:stretch>
                  </pic:blipFill>
                  <pic:spPr>
                    <a:xfrm>
                      <a:off x="0" y="0"/>
                      <a:ext cx="4149738" cy="2841760"/>
                    </a:xfrm>
                    <a:prstGeom prst="rect">
                      <a:avLst/>
                    </a:prstGeom>
                    <a:noFill/>
                    <a:ln>
                      <a:noFill/>
                    </a:ln>
                  </pic:spPr>
                </pic:pic>
              </a:graphicData>
            </a:graphic>
          </wp:inline>
        </w:drawing>
      </w:r>
    </w:p>
    <w:p w14:paraId="7577C668">
      <w:pPr>
        <w:pStyle w:val="33"/>
        <w:spacing w:line="440" w:lineRule="exact"/>
        <w:ind w:left="0"/>
        <w:rPr>
          <w:rFonts w:ascii="宋体" w:hAnsi="宋体" w:eastAsia="宋体"/>
          <w:b/>
          <w:sz w:val="24"/>
          <w:szCs w:val="24"/>
          <w:shd w:val="clear" w:color="auto" w:fill="FFFFFF"/>
        </w:rPr>
      </w:pPr>
      <w:r>
        <w:rPr>
          <w:rFonts w:hint="eastAsia" w:ascii="宋体" w:hAnsi="宋体" w:eastAsia="宋体"/>
          <w:b/>
          <w:sz w:val="24"/>
          <w:szCs w:val="24"/>
          <w:shd w:val="clear" w:color="auto" w:fill="FFFFFF"/>
        </w:rPr>
        <w:t>住宿推荐：</w:t>
      </w:r>
    </w:p>
    <w:p w14:paraId="17AFA4AE">
      <w:pPr>
        <w:pStyle w:val="33"/>
        <w:spacing w:line="440" w:lineRule="exact"/>
        <w:ind w:left="0" w:firstLine="480" w:firstLineChars="200"/>
        <w:rPr>
          <w:rFonts w:ascii="宋体" w:hAnsi="宋体" w:eastAsia="宋体"/>
          <w:sz w:val="24"/>
          <w:szCs w:val="24"/>
          <w:shd w:val="clear" w:color="auto" w:fill="FFFFFF"/>
        </w:rPr>
      </w:pPr>
      <w:r>
        <w:rPr>
          <w:rFonts w:hint="eastAsia" w:ascii="宋体" w:hAnsi="宋体" w:eastAsia="宋体"/>
          <w:sz w:val="24"/>
          <w:szCs w:val="24"/>
          <w:shd w:val="clear" w:color="auto" w:fill="FFFFFF"/>
        </w:rPr>
        <w:t>组委会推荐各位参会人员入住泛太平洋大酒店、</w:t>
      </w:r>
      <w:r>
        <w:rPr>
          <w:rFonts w:hint="eastAsia" w:ascii="宋体" w:hAnsi="宋体" w:eastAsia="宋体"/>
          <w:sz w:val="24"/>
          <w:szCs w:val="24"/>
          <w:highlight w:val="yellow"/>
          <w:shd w:val="clear" w:color="auto" w:fill="FFFFFF"/>
        </w:rPr>
        <w:t>*</w:t>
      </w:r>
      <w:r>
        <w:rPr>
          <w:rFonts w:ascii="宋体" w:hAnsi="宋体" w:eastAsia="宋体"/>
          <w:sz w:val="24"/>
          <w:szCs w:val="24"/>
          <w:highlight w:val="yellow"/>
          <w:shd w:val="clear" w:color="auto" w:fill="FFFFFF"/>
        </w:rPr>
        <w:t>****</w:t>
      </w:r>
      <w:r>
        <w:rPr>
          <w:rFonts w:hint="eastAsia" w:ascii="宋体" w:hAnsi="宋体" w:eastAsia="宋体"/>
          <w:sz w:val="24"/>
          <w:szCs w:val="24"/>
          <w:highlight w:val="yellow"/>
          <w:shd w:val="clear" w:color="auto" w:fill="FFFFFF"/>
        </w:rPr>
        <w:t>酒店</w:t>
      </w:r>
      <w:r>
        <w:rPr>
          <w:rFonts w:ascii="宋体" w:hAnsi="宋体" w:eastAsia="宋体"/>
          <w:sz w:val="24"/>
          <w:szCs w:val="24"/>
          <w:shd w:val="clear" w:color="auto" w:fill="FFFFFF"/>
        </w:rPr>
        <w:t>。拨打下方电话并声明将参加“第</w:t>
      </w:r>
      <w:r>
        <w:rPr>
          <w:rFonts w:hint="eastAsia" w:ascii="宋体" w:hAnsi="宋体" w:eastAsia="宋体"/>
          <w:sz w:val="24"/>
          <w:szCs w:val="24"/>
          <w:shd w:val="clear" w:color="auto" w:fill="FFFFFF"/>
        </w:rPr>
        <w:t>七</w:t>
      </w:r>
      <w:r>
        <w:rPr>
          <w:rFonts w:ascii="宋体" w:hAnsi="宋体" w:eastAsia="宋体"/>
          <w:sz w:val="24"/>
          <w:szCs w:val="24"/>
          <w:shd w:val="clear" w:color="auto" w:fill="FFFFFF"/>
        </w:rPr>
        <w:t>届全国</w:t>
      </w:r>
      <w:r>
        <w:rPr>
          <w:rFonts w:hint="eastAsia" w:ascii="宋体" w:hAnsi="宋体" w:eastAsia="宋体"/>
          <w:sz w:val="24"/>
          <w:szCs w:val="24"/>
          <w:shd w:val="clear" w:color="auto" w:fill="FFFFFF"/>
        </w:rPr>
        <w:t>偏振与椭偏测量大会</w:t>
      </w:r>
      <w:r>
        <w:rPr>
          <w:rFonts w:ascii="宋体" w:hAnsi="宋体" w:eastAsia="宋体"/>
          <w:sz w:val="24"/>
          <w:szCs w:val="24"/>
          <w:shd w:val="clear" w:color="auto" w:fill="FFFFFF"/>
        </w:rPr>
        <w:t>”，您将享有优惠折扣，通过网络或者第三方平台预订无法享受团体优惠价。</w:t>
      </w:r>
    </w:p>
    <w:p w14:paraId="50336942">
      <w:pPr>
        <w:pStyle w:val="33"/>
        <w:spacing w:line="440" w:lineRule="exact"/>
        <w:ind w:left="0" w:firstLine="482" w:firstLineChars="200"/>
        <w:rPr>
          <w:rFonts w:ascii="宋体" w:hAnsi="宋体" w:eastAsia="宋体"/>
          <w:b/>
          <w:sz w:val="24"/>
          <w:szCs w:val="24"/>
          <w:shd w:val="clear" w:color="auto" w:fill="FFFFFF"/>
        </w:rPr>
      </w:pPr>
      <w:r>
        <w:rPr>
          <w:rFonts w:hint="eastAsia" w:ascii="宋体" w:hAnsi="宋体" w:eastAsia="宋体"/>
          <w:b/>
          <w:sz w:val="24"/>
          <w:szCs w:val="24"/>
          <w:shd w:val="clear" w:color="auto" w:fill="FFFFFF"/>
        </w:rPr>
        <w:t>1</w:t>
      </w:r>
      <w:r>
        <w:rPr>
          <w:rFonts w:ascii="宋体" w:hAnsi="宋体" w:eastAsia="宋体"/>
          <w:b/>
          <w:sz w:val="24"/>
          <w:szCs w:val="24"/>
          <w:shd w:val="clear" w:color="auto" w:fill="FFFFFF"/>
        </w:rPr>
        <w:t xml:space="preserve">. </w:t>
      </w:r>
      <w:r>
        <w:rPr>
          <w:rFonts w:hint="eastAsia" w:ascii="宋体" w:hAnsi="宋体" w:eastAsia="宋体"/>
          <w:b/>
          <w:sz w:val="24"/>
          <w:szCs w:val="24"/>
          <w:shd w:val="clear" w:color="auto" w:fill="FFFFFF"/>
        </w:rPr>
        <w:t>泛太平洋大酒店</w:t>
      </w:r>
    </w:p>
    <w:p w14:paraId="5E7236EA">
      <w:pPr>
        <w:pStyle w:val="33"/>
        <w:spacing w:line="440" w:lineRule="exact"/>
        <w:ind w:left="0" w:firstLine="480" w:firstLineChars="200"/>
        <w:rPr>
          <w:rFonts w:ascii="宋体" w:hAnsi="宋体" w:eastAsia="宋体"/>
          <w:sz w:val="24"/>
          <w:szCs w:val="24"/>
          <w:shd w:val="clear" w:color="auto" w:fill="FFFFFF"/>
        </w:rPr>
      </w:pPr>
      <w:r>
        <w:rPr>
          <w:rFonts w:hint="eastAsia" w:ascii="宋体" w:hAnsi="宋体" w:eastAsia="宋体"/>
          <w:sz w:val="24"/>
          <w:szCs w:val="24"/>
          <w:shd w:val="clear" w:color="auto" w:fill="FFFFFF"/>
        </w:rPr>
        <w:t>酒店地址：天津市红桥区张自忠路</w:t>
      </w:r>
      <w:r>
        <w:rPr>
          <w:rFonts w:ascii="宋体" w:hAnsi="宋体" w:eastAsia="宋体"/>
          <w:sz w:val="24"/>
          <w:szCs w:val="24"/>
          <w:shd w:val="clear" w:color="auto" w:fill="FFFFFF"/>
        </w:rPr>
        <w:t>1号</w:t>
      </w:r>
    </w:p>
    <w:p w14:paraId="6E0023A6">
      <w:pPr>
        <w:pStyle w:val="33"/>
        <w:spacing w:line="440" w:lineRule="exact"/>
        <w:ind w:left="0" w:firstLine="480" w:firstLineChars="200"/>
        <w:rPr>
          <w:rFonts w:hint="eastAsia" w:ascii="宋体" w:hAnsi="宋体" w:eastAsia="宋体"/>
          <w:sz w:val="24"/>
          <w:szCs w:val="24"/>
          <w:shd w:val="clear" w:color="auto" w:fill="FFFFFF"/>
        </w:rPr>
      </w:pPr>
      <w:r>
        <w:rPr>
          <w:rFonts w:hint="eastAsia" w:ascii="宋体" w:hAnsi="宋体" w:eastAsia="宋体"/>
          <w:sz w:val="24"/>
          <w:szCs w:val="24"/>
          <w:shd w:val="clear" w:color="auto" w:fill="FFFFFF"/>
        </w:rPr>
        <w:t>酒店联系人：燕秀芳，18222107743（微信同号），alice.yan@panpacific.com</w:t>
      </w:r>
    </w:p>
    <w:p w14:paraId="634CB588">
      <w:pPr>
        <w:pStyle w:val="33"/>
        <w:spacing w:line="440" w:lineRule="exact"/>
        <w:ind w:left="0" w:firstLine="482" w:firstLineChars="200"/>
        <w:rPr>
          <w:rFonts w:ascii="宋体" w:hAnsi="宋体" w:eastAsia="宋体"/>
          <w:b/>
          <w:sz w:val="24"/>
          <w:szCs w:val="24"/>
          <w:highlight w:val="yellow"/>
          <w:shd w:val="clear" w:color="auto" w:fill="FFFFFF"/>
        </w:rPr>
      </w:pPr>
      <w:r>
        <w:rPr>
          <w:rFonts w:ascii="宋体" w:hAnsi="宋体" w:eastAsia="宋体"/>
          <w:b/>
          <w:sz w:val="24"/>
          <w:szCs w:val="24"/>
          <w:highlight w:val="yellow"/>
          <w:shd w:val="clear" w:color="auto" w:fill="FFFFFF"/>
        </w:rPr>
        <w:t xml:space="preserve">2. </w:t>
      </w:r>
      <w:r>
        <w:rPr>
          <w:rFonts w:hint="eastAsia" w:ascii="宋体" w:hAnsi="宋体" w:eastAsia="宋体"/>
          <w:b/>
          <w:sz w:val="24"/>
          <w:szCs w:val="24"/>
          <w:highlight w:val="yellow"/>
          <w:shd w:val="clear" w:color="auto" w:fill="FFFFFF"/>
        </w:rPr>
        <w:t>*</w:t>
      </w:r>
      <w:r>
        <w:rPr>
          <w:rFonts w:ascii="宋体" w:hAnsi="宋体" w:eastAsia="宋体"/>
          <w:b/>
          <w:sz w:val="24"/>
          <w:szCs w:val="24"/>
          <w:highlight w:val="yellow"/>
          <w:shd w:val="clear" w:color="auto" w:fill="FFFFFF"/>
        </w:rPr>
        <w:t>*****</w:t>
      </w:r>
      <w:r>
        <w:rPr>
          <w:rFonts w:hint="eastAsia" w:ascii="宋体" w:hAnsi="宋体" w:eastAsia="宋体"/>
          <w:b/>
          <w:sz w:val="24"/>
          <w:szCs w:val="24"/>
          <w:highlight w:val="yellow"/>
          <w:shd w:val="clear" w:color="auto" w:fill="FFFFFF"/>
        </w:rPr>
        <w:t>酒店</w:t>
      </w:r>
    </w:p>
    <w:p w14:paraId="10DD1F9D">
      <w:pPr>
        <w:pStyle w:val="33"/>
        <w:spacing w:line="440" w:lineRule="exact"/>
        <w:ind w:left="0" w:firstLine="480" w:firstLineChars="200"/>
        <w:rPr>
          <w:rFonts w:ascii="宋体" w:hAnsi="宋体" w:eastAsia="宋体"/>
          <w:sz w:val="24"/>
          <w:szCs w:val="24"/>
          <w:highlight w:val="yellow"/>
          <w:shd w:val="clear" w:color="auto" w:fill="FFFFFF"/>
        </w:rPr>
      </w:pPr>
      <w:r>
        <w:rPr>
          <w:rFonts w:hint="eastAsia" w:ascii="宋体" w:hAnsi="宋体" w:eastAsia="宋体"/>
          <w:sz w:val="24"/>
          <w:szCs w:val="24"/>
          <w:highlight w:val="yellow"/>
          <w:shd w:val="clear" w:color="auto" w:fill="FFFFFF"/>
        </w:rPr>
        <w:t>酒店地址：天津市*</w:t>
      </w:r>
      <w:r>
        <w:rPr>
          <w:rFonts w:ascii="宋体" w:hAnsi="宋体" w:eastAsia="宋体"/>
          <w:sz w:val="24"/>
          <w:szCs w:val="24"/>
          <w:highlight w:val="yellow"/>
          <w:shd w:val="clear" w:color="auto" w:fill="FFFFFF"/>
        </w:rPr>
        <w:t>*</w:t>
      </w:r>
      <w:r>
        <w:rPr>
          <w:rFonts w:hint="eastAsia" w:ascii="宋体" w:hAnsi="宋体" w:eastAsia="宋体"/>
          <w:sz w:val="24"/>
          <w:szCs w:val="24"/>
          <w:highlight w:val="yellow"/>
          <w:shd w:val="clear" w:color="auto" w:fill="FFFFFF"/>
        </w:rPr>
        <w:t>区*</w:t>
      </w:r>
      <w:r>
        <w:rPr>
          <w:rFonts w:ascii="宋体" w:hAnsi="宋体" w:eastAsia="宋体"/>
          <w:sz w:val="24"/>
          <w:szCs w:val="24"/>
          <w:highlight w:val="yellow"/>
          <w:shd w:val="clear" w:color="auto" w:fill="FFFFFF"/>
        </w:rPr>
        <w:t>**</w:t>
      </w:r>
      <w:r>
        <w:rPr>
          <w:rFonts w:hint="eastAsia" w:ascii="宋体" w:hAnsi="宋体" w:eastAsia="宋体"/>
          <w:sz w:val="24"/>
          <w:szCs w:val="24"/>
          <w:highlight w:val="yellow"/>
          <w:shd w:val="clear" w:color="auto" w:fill="FFFFFF"/>
        </w:rPr>
        <w:t>路</w:t>
      </w:r>
      <w:r>
        <w:rPr>
          <w:rFonts w:ascii="宋体" w:hAnsi="宋体" w:eastAsia="宋体"/>
          <w:sz w:val="24"/>
          <w:szCs w:val="24"/>
          <w:highlight w:val="yellow"/>
          <w:shd w:val="clear" w:color="auto" w:fill="FFFFFF"/>
        </w:rPr>
        <w:t>**号</w:t>
      </w:r>
    </w:p>
    <w:p w14:paraId="111F9802">
      <w:pPr>
        <w:pStyle w:val="33"/>
        <w:spacing w:line="440" w:lineRule="exact"/>
        <w:ind w:left="0" w:firstLine="480" w:firstLineChars="200"/>
        <w:rPr>
          <w:rFonts w:ascii="宋体" w:hAnsi="宋体" w:eastAsia="宋体"/>
          <w:sz w:val="24"/>
          <w:szCs w:val="24"/>
          <w:highlight w:val="yellow"/>
          <w:shd w:val="clear" w:color="auto" w:fill="FFFFFF"/>
        </w:rPr>
      </w:pPr>
      <w:r>
        <w:rPr>
          <w:rFonts w:hint="eastAsia" w:ascii="宋体" w:hAnsi="宋体" w:eastAsia="宋体"/>
          <w:sz w:val="24"/>
          <w:szCs w:val="24"/>
          <w:highlight w:val="yellow"/>
          <w:shd w:val="clear" w:color="auto" w:fill="FFFFFF"/>
        </w:rPr>
        <w:t>酒店联系人：*</w:t>
      </w:r>
      <w:r>
        <w:rPr>
          <w:rFonts w:ascii="宋体" w:hAnsi="宋体" w:eastAsia="宋体"/>
          <w:sz w:val="24"/>
          <w:szCs w:val="24"/>
          <w:highlight w:val="yellow"/>
          <w:shd w:val="clear" w:color="auto" w:fill="FFFFFF"/>
        </w:rPr>
        <w:t>**</w:t>
      </w:r>
      <w:r>
        <w:rPr>
          <w:rFonts w:hint="eastAsia" w:ascii="宋体" w:hAnsi="宋体" w:eastAsia="宋体"/>
          <w:sz w:val="24"/>
          <w:szCs w:val="24"/>
          <w:highlight w:val="yellow"/>
          <w:shd w:val="clear" w:color="auto" w:fill="FFFFFF"/>
        </w:rPr>
        <w:t>，1</w:t>
      </w:r>
      <w:r>
        <w:rPr>
          <w:rFonts w:ascii="宋体" w:hAnsi="宋体" w:eastAsia="宋体"/>
          <w:sz w:val="24"/>
          <w:szCs w:val="24"/>
          <w:highlight w:val="yellow"/>
          <w:shd w:val="clear" w:color="auto" w:fill="FFFFFF"/>
        </w:rPr>
        <w:t>*****</w:t>
      </w:r>
      <w:r>
        <w:rPr>
          <w:rFonts w:hint="eastAsia" w:ascii="宋体" w:hAnsi="宋体" w:eastAsia="宋体"/>
          <w:sz w:val="24"/>
          <w:szCs w:val="24"/>
          <w:highlight w:val="yellow"/>
          <w:shd w:val="clear" w:color="auto" w:fill="FFFFFF"/>
        </w:rPr>
        <w:t>（微信同号），*</w:t>
      </w:r>
      <w:r>
        <w:rPr>
          <w:rFonts w:ascii="宋体" w:hAnsi="宋体" w:eastAsia="宋体"/>
          <w:sz w:val="24"/>
          <w:szCs w:val="24"/>
          <w:highlight w:val="yellow"/>
          <w:shd w:val="clear" w:color="auto" w:fill="FFFFFF"/>
        </w:rPr>
        <w:t>****@*****</w:t>
      </w:r>
      <w:r>
        <w:rPr>
          <w:rFonts w:hint="eastAsia" w:ascii="宋体" w:hAnsi="宋体" w:eastAsia="宋体"/>
          <w:sz w:val="24"/>
          <w:szCs w:val="24"/>
          <w:highlight w:val="yellow"/>
          <w:shd w:val="clear" w:color="auto" w:fill="FFFFFF"/>
        </w:rPr>
        <w:t>（邮箱）</w:t>
      </w:r>
    </w:p>
    <w:p w14:paraId="03A92F30">
      <w:pPr>
        <w:pStyle w:val="33"/>
        <w:spacing w:line="440" w:lineRule="exact"/>
        <w:ind w:left="0"/>
        <w:rPr>
          <w:rFonts w:hint="default" w:ascii="宋体" w:hAnsi="宋体" w:eastAsia="宋体"/>
          <w:b/>
          <w:sz w:val="24"/>
          <w:szCs w:val="24"/>
          <w:shd w:val="clear" w:color="auto" w:fill="FFFFFF"/>
          <w:lang w:val="en-US" w:eastAsia="zh-CN"/>
        </w:rPr>
      </w:pPr>
      <w:r>
        <w:rPr>
          <w:rFonts w:hint="eastAsia" w:ascii="宋体" w:hAnsi="宋体" w:eastAsia="宋体"/>
          <w:b/>
          <w:sz w:val="24"/>
          <w:szCs w:val="24"/>
          <w:shd w:val="clear" w:color="auto" w:fill="FFFFFF"/>
        </w:rPr>
        <w:t>交通路线</w:t>
      </w:r>
      <w:r>
        <w:rPr>
          <w:rFonts w:hint="eastAsia" w:ascii="宋体" w:hAnsi="宋体" w:eastAsia="宋体"/>
          <w:b/>
          <w:sz w:val="24"/>
          <w:szCs w:val="24"/>
          <w:shd w:val="clear" w:color="auto" w:fill="FFFFFF"/>
          <w:lang w:val="en-US" w:eastAsia="zh-CN"/>
        </w:rPr>
        <w:t>详见参会指南</w:t>
      </w:r>
    </w:p>
    <w:p w14:paraId="2FDABF1A">
      <w:pPr>
        <w:pStyle w:val="33"/>
        <w:numPr>
          <w:ilvl w:val="0"/>
          <w:numId w:val="1"/>
        </w:numPr>
        <w:spacing w:before="312" w:beforeLines="100"/>
        <w:rPr>
          <w:rFonts w:ascii="黑体" w:hAnsi="黑体" w:eastAsia="黑体"/>
          <w:sz w:val="28"/>
          <w:szCs w:val="28"/>
        </w:rPr>
      </w:pPr>
      <w:r>
        <w:rPr>
          <w:rFonts w:hint="eastAsia" w:ascii="黑体" w:hAnsi="黑体" w:eastAsia="黑体"/>
          <w:sz w:val="28"/>
          <w:szCs w:val="28"/>
        </w:rPr>
        <w:t>联系方式</w:t>
      </w:r>
    </w:p>
    <w:p w14:paraId="49DDB64E">
      <w:pPr>
        <w:pStyle w:val="33"/>
        <w:spacing w:line="440" w:lineRule="exact"/>
        <w:ind w:left="0" w:firstLine="482" w:firstLineChars="200"/>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（1）</w:t>
      </w:r>
      <w:r>
        <w:rPr>
          <w:rFonts w:ascii="Times New Roman" w:hAnsi="Times New Roman" w:eastAsia="宋体" w:cs="Times New Roman"/>
          <w:b/>
          <w:sz w:val="24"/>
          <w:szCs w:val="24"/>
        </w:rPr>
        <w:t>会务联系人</w:t>
      </w:r>
    </w:p>
    <w:p w14:paraId="33E5101D">
      <w:pPr>
        <w:widowControl w:val="0"/>
        <w:spacing w:line="440" w:lineRule="exact"/>
        <w:ind w:left="0" w:leftChars="0" w:firstLine="480" w:firstLineChars="200"/>
        <w:contextualSpacing/>
        <w:jc w:val="both"/>
        <w:rPr>
          <w:rFonts w:hint="eastAsia" w:ascii="宋体" w:hAnsi="宋体" w:eastAsia="宋体" w:cstheme="minorBidi"/>
          <w:b w:val="0"/>
          <w:bCs/>
          <w:kern w:val="2"/>
          <w:sz w:val="24"/>
          <w:szCs w:val="24"/>
          <w:lang w:val="en-US" w:eastAsia="zh-CN" w:bidi="ar-SA"/>
        </w:rPr>
      </w:pPr>
      <w:r>
        <w:rPr>
          <w:rFonts w:hint="eastAsia" w:ascii="宋体" w:hAnsi="宋体" w:eastAsia="宋体" w:cstheme="minorBidi"/>
          <w:b w:val="0"/>
          <w:bCs/>
          <w:kern w:val="2"/>
          <w:sz w:val="24"/>
          <w:szCs w:val="24"/>
          <w:lang w:val="en-US" w:eastAsia="zh-CN" w:bidi="ar-SA"/>
        </w:rPr>
        <w:t>沈万福  18822265292</w:t>
      </w:r>
    </w:p>
    <w:p w14:paraId="0B6AA7A7">
      <w:pPr>
        <w:widowControl w:val="0"/>
        <w:spacing w:line="440" w:lineRule="exact"/>
        <w:ind w:left="0" w:leftChars="0" w:firstLine="480" w:firstLineChars="200"/>
        <w:contextualSpacing/>
        <w:jc w:val="both"/>
        <w:rPr>
          <w:rFonts w:hint="eastAsia" w:ascii="宋体" w:hAnsi="宋体" w:eastAsia="宋体" w:cstheme="minorBidi"/>
          <w:b w:val="0"/>
          <w:bCs/>
          <w:kern w:val="2"/>
          <w:sz w:val="24"/>
          <w:szCs w:val="24"/>
          <w:lang w:val="en-US" w:eastAsia="zh-CN" w:bidi="ar-SA"/>
        </w:rPr>
      </w:pPr>
      <w:r>
        <w:rPr>
          <w:rFonts w:hint="eastAsia" w:ascii="宋体" w:hAnsi="宋体" w:eastAsia="宋体" w:cstheme="minorBidi"/>
          <w:b w:val="0"/>
          <w:bCs/>
          <w:kern w:val="2"/>
          <w:sz w:val="24"/>
          <w:szCs w:val="24"/>
          <w:lang w:val="en-US" w:eastAsia="zh-CN" w:bidi="ar-SA"/>
        </w:rPr>
        <w:t>李校博  13702118092</w:t>
      </w:r>
    </w:p>
    <w:p w14:paraId="617538A7">
      <w:pPr>
        <w:widowControl w:val="0"/>
        <w:spacing w:line="440" w:lineRule="exact"/>
        <w:ind w:left="0" w:leftChars="0" w:firstLine="480" w:firstLineChars="200"/>
        <w:contextualSpacing/>
        <w:jc w:val="both"/>
        <w:rPr>
          <w:rFonts w:hint="eastAsia" w:ascii="宋体" w:hAnsi="宋体" w:eastAsia="宋体" w:cstheme="minorBidi"/>
          <w:b w:val="0"/>
          <w:bCs/>
          <w:kern w:val="2"/>
          <w:sz w:val="24"/>
          <w:szCs w:val="24"/>
          <w:lang w:val="en-US" w:eastAsia="zh-CN" w:bidi="ar-SA"/>
        </w:rPr>
      </w:pPr>
      <w:r>
        <w:rPr>
          <w:rFonts w:hint="eastAsia" w:ascii="宋体" w:hAnsi="宋体" w:eastAsia="宋体" w:cstheme="minorBidi"/>
          <w:b w:val="0"/>
          <w:bCs/>
          <w:kern w:val="2"/>
          <w:sz w:val="24"/>
          <w:szCs w:val="24"/>
          <w:lang w:val="en-US" w:eastAsia="zh-CN" w:bidi="ar-SA"/>
        </w:rPr>
        <w:t>姚程源  17502270786</w:t>
      </w:r>
    </w:p>
    <w:p w14:paraId="076549B9">
      <w:pPr>
        <w:widowControl w:val="0"/>
        <w:spacing w:line="440" w:lineRule="exact"/>
        <w:ind w:left="0" w:leftChars="0" w:firstLine="480" w:firstLineChars="200"/>
        <w:contextualSpacing/>
        <w:jc w:val="both"/>
        <w:rPr>
          <w:rFonts w:hint="eastAsia" w:ascii="宋体" w:hAnsi="宋体" w:eastAsia="宋体" w:cstheme="minorBidi"/>
          <w:b w:val="0"/>
          <w:bCs/>
          <w:kern w:val="2"/>
          <w:sz w:val="24"/>
          <w:szCs w:val="24"/>
          <w:lang w:val="en-US" w:eastAsia="zh-CN" w:bidi="ar-SA"/>
        </w:rPr>
      </w:pPr>
      <w:r>
        <w:rPr>
          <w:rFonts w:hint="eastAsia" w:ascii="宋体" w:hAnsi="宋体" w:eastAsia="宋体" w:cstheme="minorBidi"/>
          <w:b w:val="0"/>
          <w:bCs/>
          <w:kern w:val="2"/>
          <w:sz w:val="24"/>
          <w:szCs w:val="24"/>
          <w:lang w:val="en-US" w:eastAsia="zh-CN" w:bidi="ar-SA"/>
        </w:rPr>
        <w:t>丁金花  17695996466</w:t>
      </w:r>
    </w:p>
    <w:p w14:paraId="5686A280">
      <w:pPr>
        <w:widowControl w:val="0"/>
        <w:spacing w:line="440" w:lineRule="exact"/>
        <w:ind w:left="0" w:leftChars="0" w:firstLine="480" w:firstLineChars="200"/>
        <w:contextualSpacing/>
        <w:jc w:val="both"/>
        <w:rPr>
          <w:rFonts w:hint="default" w:ascii="宋体" w:hAnsi="宋体" w:eastAsia="宋体" w:cstheme="minorBidi"/>
          <w:b w:val="0"/>
          <w:bCs/>
          <w:kern w:val="2"/>
          <w:sz w:val="24"/>
          <w:szCs w:val="24"/>
          <w:lang w:val="en-US" w:eastAsia="zh-CN" w:bidi="ar-SA"/>
        </w:rPr>
      </w:pPr>
      <w:r>
        <w:rPr>
          <w:rFonts w:hint="eastAsia" w:ascii="宋体" w:hAnsi="宋体" w:eastAsia="宋体" w:cstheme="minorBidi"/>
          <w:b w:val="0"/>
          <w:bCs/>
          <w:kern w:val="2"/>
          <w:sz w:val="24"/>
          <w:szCs w:val="24"/>
          <w:lang w:val="en-US" w:eastAsia="zh-CN" w:bidi="ar-SA"/>
        </w:rPr>
        <w:t>刘  扬  13752346297</w:t>
      </w:r>
    </w:p>
    <w:p w14:paraId="53DBDA36">
      <w:pPr>
        <w:pStyle w:val="33"/>
        <w:spacing w:line="440" w:lineRule="exact"/>
        <w:ind w:left="0" w:firstLine="482" w:firstLineChars="200"/>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w:t>
      </w:r>
      <w:r>
        <w:rPr>
          <w:rFonts w:ascii="Times New Roman" w:hAnsi="Times New Roman" w:eastAsia="宋体" w:cs="Times New Roman"/>
          <w:b/>
          <w:sz w:val="24"/>
          <w:szCs w:val="24"/>
        </w:rPr>
        <w:t>2</w:t>
      </w:r>
      <w:r>
        <w:rPr>
          <w:rFonts w:hint="eastAsia" w:ascii="Times New Roman" w:hAnsi="Times New Roman" w:eastAsia="宋体" w:cs="Times New Roman"/>
          <w:b/>
          <w:sz w:val="24"/>
          <w:szCs w:val="24"/>
        </w:rPr>
        <w:t>）酒店</w:t>
      </w:r>
      <w:r>
        <w:rPr>
          <w:rFonts w:ascii="Times New Roman" w:hAnsi="Times New Roman" w:eastAsia="宋体" w:cs="Times New Roman"/>
          <w:b/>
          <w:sz w:val="24"/>
          <w:szCs w:val="24"/>
        </w:rPr>
        <w:t>联系人</w:t>
      </w:r>
    </w:p>
    <w:p w14:paraId="344F3EF5">
      <w:pPr>
        <w:pStyle w:val="33"/>
        <w:spacing w:line="440" w:lineRule="exact"/>
        <w:ind w:left="0" w:firstLine="480" w:firstLineChars="200"/>
        <w:rPr>
          <w:rFonts w:hint="eastAsia" w:ascii="Times New Roman" w:hAnsi="Times New Roman" w:eastAsia="宋体" w:cs="Times New Roman"/>
          <w:sz w:val="24"/>
          <w:szCs w:val="24"/>
        </w:rPr>
      </w:pPr>
      <w:r>
        <w:rPr>
          <w:rFonts w:hint="eastAsia" w:ascii="宋体" w:hAnsi="宋体" w:eastAsia="宋体"/>
          <w:sz w:val="24"/>
          <w:szCs w:val="24"/>
          <w:shd w:val="clear" w:color="auto" w:fill="FFFFFF"/>
        </w:rPr>
        <w:t>泛太平洋大酒店：</w:t>
      </w:r>
      <w:r>
        <w:rPr>
          <w:rFonts w:hint="eastAsia" w:ascii="Times New Roman" w:hAnsi="Times New Roman" w:eastAsia="宋体" w:cs="Times New Roman"/>
          <w:sz w:val="24"/>
          <w:szCs w:val="24"/>
        </w:rPr>
        <w:t>燕经理 18222107743、邮箱：alice.yan@panpacific.com</w:t>
      </w:r>
    </w:p>
    <w:p w14:paraId="556474CA">
      <w:pPr>
        <w:pStyle w:val="33"/>
        <w:spacing w:line="440" w:lineRule="exact"/>
        <w:ind w:left="0" w:firstLine="480" w:firstLineChars="200"/>
        <w:rPr>
          <w:rFonts w:ascii="Times New Roman" w:hAnsi="Times New Roman" w:eastAsia="宋体" w:cs="Times New Roman"/>
          <w:sz w:val="24"/>
          <w:szCs w:val="24"/>
        </w:rPr>
      </w:pPr>
      <w:r>
        <w:rPr>
          <w:rFonts w:hint="eastAsia" w:ascii="宋体" w:hAnsi="宋体" w:eastAsia="宋体"/>
          <w:sz w:val="24"/>
          <w:szCs w:val="24"/>
          <w:highlight w:val="yellow"/>
          <w:shd w:val="clear" w:color="auto" w:fill="FFFFFF"/>
        </w:rPr>
        <w:t>*</w:t>
      </w:r>
      <w:r>
        <w:rPr>
          <w:rFonts w:ascii="宋体" w:hAnsi="宋体" w:eastAsia="宋体"/>
          <w:sz w:val="24"/>
          <w:szCs w:val="24"/>
          <w:highlight w:val="yellow"/>
          <w:shd w:val="clear" w:color="auto" w:fill="FFFFFF"/>
        </w:rPr>
        <w:t>****</w:t>
      </w:r>
      <w:r>
        <w:rPr>
          <w:rFonts w:hint="eastAsia" w:ascii="宋体" w:hAnsi="宋体" w:eastAsia="宋体"/>
          <w:sz w:val="24"/>
          <w:szCs w:val="24"/>
          <w:highlight w:val="yellow"/>
          <w:shd w:val="clear" w:color="auto" w:fill="FFFFFF"/>
        </w:rPr>
        <w:t>酒店：</w:t>
      </w:r>
      <w:r>
        <w:rPr>
          <w:rFonts w:hint="eastAsia" w:ascii="Times New Roman" w:hAnsi="Times New Roman" w:eastAsia="宋体" w:cs="Times New Roman"/>
          <w:sz w:val="24"/>
          <w:szCs w:val="24"/>
        </w:rPr>
        <w:t>*经理 1</w:t>
      </w:r>
      <w:r>
        <w:rPr>
          <w:rFonts w:ascii="Times New Roman" w:hAnsi="Times New Roman" w:eastAsia="宋体" w:cs="Times New Roman"/>
          <w:sz w:val="24"/>
          <w:szCs w:val="24"/>
        </w:rPr>
        <w:t>*********</w:t>
      </w:r>
      <w:r>
        <w:rPr>
          <w:rFonts w:hint="eastAsia" w:ascii="Times New Roman" w:hAnsi="Times New Roman" w:eastAsia="宋体" w:cs="Times New Roman"/>
          <w:sz w:val="24"/>
          <w:szCs w:val="24"/>
        </w:rPr>
        <w:t>、邮箱：</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7E076748">
      <w:pPr>
        <w:pStyle w:val="33"/>
        <w:spacing w:line="440" w:lineRule="exact"/>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请说明：“第七届</w:t>
      </w:r>
      <w:r>
        <w:rPr>
          <w:rFonts w:hint="eastAsia" w:ascii="Times New Roman" w:hAnsi="Times New Roman" w:eastAsia="宋体" w:cs="Times New Roman"/>
          <w:sz w:val="24"/>
          <w:szCs w:val="24"/>
          <w:lang w:val="en-US" w:eastAsia="zh-CN"/>
        </w:rPr>
        <w:t>全国</w:t>
      </w:r>
      <w:r>
        <w:rPr>
          <w:rFonts w:hint="eastAsia" w:ascii="Times New Roman" w:hAnsi="Times New Roman" w:eastAsia="宋体" w:cs="Times New Roman"/>
          <w:sz w:val="24"/>
          <w:szCs w:val="24"/>
        </w:rPr>
        <w:t>偏振与椭偏测量大会”</w:t>
      </w:r>
    </w:p>
    <w:p w14:paraId="097A300B">
      <w:pPr>
        <w:pStyle w:val="33"/>
        <w:numPr>
          <w:ilvl w:val="0"/>
          <w:numId w:val="1"/>
        </w:numPr>
        <w:spacing w:before="312" w:beforeLines="100"/>
        <w:rPr>
          <w:rFonts w:hint="eastAsia" w:ascii="黑体" w:hAnsi="黑体" w:eastAsia="黑体"/>
          <w:sz w:val="28"/>
          <w:szCs w:val="28"/>
        </w:rPr>
      </w:pPr>
      <w:r>
        <w:rPr>
          <w:rFonts w:hint="eastAsia" w:ascii="黑体" w:hAnsi="黑体" w:eastAsia="黑体"/>
          <w:sz w:val="28"/>
          <w:szCs w:val="28"/>
        </w:rPr>
        <w:t>会议赞助</w:t>
      </w:r>
    </w:p>
    <w:p w14:paraId="405C23CB">
      <w:pPr>
        <w:pStyle w:val="33"/>
        <w:spacing w:line="440" w:lineRule="exact"/>
        <w:ind w:left="0" w:firstLine="480" w:firstLineChars="200"/>
        <w:rPr>
          <w:rFonts w:ascii="宋体" w:hAnsi="宋体" w:eastAsia="宋体"/>
          <w:sz w:val="24"/>
          <w:szCs w:val="24"/>
          <w:shd w:val="clear" w:color="auto" w:fill="FFFFFF"/>
        </w:rPr>
      </w:pPr>
      <w:r>
        <w:rPr>
          <w:rFonts w:hint="eastAsia" w:ascii="宋体" w:hAnsi="宋体" w:eastAsia="宋体"/>
          <w:sz w:val="24"/>
          <w:szCs w:val="24"/>
          <w:shd w:val="clear" w:color="auto" w:fill="FFFFFF"/>
        </w:rPr>
        <w:t>根据赞助金额大会共设置钻石、金牌、银牌、铜牌四个等级及多个热门赞助，有意赞助的单位，</w:t>
      </w:r>
      <w:r>
        <w:rPr>
          <w:rFonts w:ascii="宋体" w:hAnsi="宋体" w:eastAsia="宋体"/>
          <w:sz w:val="24"/>
          <w:szCs w:val="24"/>
          <w:shd w:val="clear" w:color="auto" w:fill="FFFFFF"/>
        </w:rPr>
        <w:t>请通过以下联系方式联系我们。</w:t>
      </w:r>
    </w:p>
    <w:p w14:paraId="108A20B4">
      <w:pPr>
        <w:pStyle w:val="33"/>
        <w:spacing w:line="440" w:lineRule="exact"/>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会议赞助联系人：丁老师，</w:t>
      </w:r>
      <w:r>
        <w:rPr>
          <w:rFonts w:ascii="Times New Roman" w:hAnsi="Times New Roman" w:eastAsia="宋体" w:cs="Times New Roman"/>
          <w:sz w:val="24"/>
          <w:szCs w:val="24"/>
        </w:rPr>
        <w:t>17695996466（微信同号）</w:t>
      </w:r>
    </w:p>
    <w:p w14:paraId="32A5AD26">
      <w:pPr>
        <w:pStyle w:val="33"/>
        <w:spacing w:line="440" w:lineRule="exact"/>
        <w:ind w:left="0" w:firstLine="480" w:firstLineChars="200"/>
        <w:rPr>
          <w:rFonts w:ascii="Times New Roman" w:hAnsi="Times New Roman" w:eastAsia="宋体" w:cs="Times New Roman"/>
          <w:sz w:val="24"/>
          <w:szCs w:val="24"/>
        </w:rPr>
      </w:pPr>
    </w:p>
    <w:p w14:paraId="3B0FA70C">
      <w:pPr>
        <w:pStyle w:val="33"/>
        <w:spacing w:line="440" w:lineRule="exact"/>
        <w:ind w:left="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天津大学</w:t>
      </w:r>
    </w:p>
    <w:p w14:paraId="68CBE457">
      <w:pPr>
        <w:pStyle w:val="33"/>
        <w:spacing w:line="440" w:lineRule="exact"/>
        <w:ind w:left="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p>
    <w:p w14:paraId="53461FC1">
      <w:pPr>
        <w:pStyle w:val="33"/>
        <w:spacing w:line="440" w:lineRule="exact"/>
        <w:ind w:left="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2026年</w:t>
      </w:r>
      <w:r>
        <w:rPr>
          <w:rFonts w:ascii="Times New Roman" w:hAnsi="Times New Roman" w:eastAsia="宋体" w:cs="Times New Roman"/>
          <w:sz w:val="24"/>
          <w:szCs w:val="24"/>
        </w:rPr>
        <w:t>7</w:t>
      </w:r>
      <w:r>
        <w:rPr>
          <w:rFonts w:hint="eastAsia" w:ascii="Times New Roman" w:hAnsi="Times New Roman" w:eastAsia="宋体" w:cs="Times New Roman"/>
          <w:sz w:val="24"/>
          <w:szCs w:val="24"/>
        </w:rPr>
        <w:t>月*日</w:t>
      </w:r>
    </w:p>
    <w:p w14:paraId="149022E6">
      <w:pPr>
        <w:widowControl/>
        <w:jc w:val="left"/>
        <w:rPr>
          <w:rFonts w:ascii="Times New Roman" w:hAnsi="Times New Roman" w:eastAsia="宋体" w:cs="Times New Roman"/>
          <w:sz w:val="24"/>
          <w:szCs w:val="24"/>
        </w:rPr>
        <w:sectPr>
          <w:pgSz w:w="11906" w:h="16838"/>
          <w:pgMar w:top="1440" w:right="1800" w:bottom="1440" w:left="1800" w:header="851" w:footer="992" w:gutter="0"/>
          <w:cols w:space="425" w:num="1"/>
          <w:docGrid w:type="lines" w:linePitch="312" w:charSpace="0"/>
        </w:sectPr>
      </w:pPr>
      <w:r>
        <w:rPr>
          <w:rFonts w:ascii="Times New Roman" w:hAnsi="Times New Roman" w:eastAsia="宋体" w:cs="Times New Roman"/>
          <w:sz w:val="24"/>
          <w:szCs w:val="24"/>
        </w:rPr>
        <w:br w:type="page"/>
      </w:r>
    </w:p>
    <w:p w14:paraId="23031ED9">
      <w:pPr>
        <w:tabs>
          <w:tab w:val="left" w:pos="1695"/>
        </w:tabs>
        <w:jc w:val="left"/>
        <w:rPr>
          <w:rFonts w:ascii="Times New Roman" w:hAnsi="Times New Roman" w:eastAsia="宋体" w:cs="Times New Roman"/>
          <w:b/>
          <w:sz w:val="24"/>
          <w:szCs w:val="32"/>
        </w:rPr>
      </w:pPr>
      <w:r>
        <w:rPr>
          <w:rFonts w:ascii="Times New Roman" w:hAnsi="Times New Roman" w:eastAsia="宋体" w:cs="Times New Roman"/>
          <w:b/>
          <w:sz w:val="24"/>
          <w:szCs w:val="32"/>
        </w:rPr>
        <w:t xml:space="preserve">附件1 </w:t>
      </w:r>
    </w:p>
    <w:p w14:paraId="00C956BE">
      <w:pPr>
        <w:keepNext w:val="0"/>
        <w:keepLines w:val="0"/>
        <w:widowControl/>
        <w:suppressLineNumbers w:val="0"/>
        <w:pBdr>
          <w:bottom w:val="single" w:color="1A3C6E" w:sz="6" w:space="4"/>
        </w:pBdr>
        <w:spacing w:before="225" w:beforeAutospacing="0" w:after="165" w:afterAutospacing="0"/>
        <w:ind w:left="225" w:right="225"/>
        <w:jc w:val="center"/>
        <w:rPr>
          <w:rFonts w:hint="eastAsia" w:ascii="宋体" w:hAnsi="宋体" w:eastAsia="宋体" w:cs="宋体"/>
          <w:b/>
          <w:bCs/>
          <w:color w:val="1A3C6E"/>
          <w:sz w:val="24"/>
          <w:szCs w:val="24"/>
        </w:rPr>
      </w:pPr>
      <w:r>
        <w:rPr>
          <w:rFonts w:hint="eastAsia" w:ascii="宋体" w:hAnsi="宋体" w:eastAsia="宋体" w:cs="宋体"/>
          <w:b/>
          <w:bCs/>
          <w:color w:val="1A3C6E"/>
          <w:sz w:val="24"/>
          <w:szCs w:val="24"/>
        </w:rPr>
        <w:t xml:space="preserve">第七届全国偏振和椭偏测量大会会议回执 </w:t>
      </w:r>
    </w:p>
    <w:p w14:paraId="4B34FCDD">
      <w:pPr>
        <w:keepNext w:val="0"/>
        <w:keepLines w:val="0"/>
        <w:widowControl/>
        <w:suppressLineNumbers w:val="0"/>
        <w:pBdr>
          <w:top w:val="none" w:color="auto" w:sz="0" w:space="0"/>
          <w:left w:val="single" w:color="1A3C6E" w:sz="12" w:space="5"/>
          <w:bottom w:val="none" w:color="auto" w:sz="0" w:space="0"/>
          <w:right w:val="none" w:color="auto" w:sz="0" w:space="0"/>
        </w:pBdr>
        <w:shd w:val="clear" w:fill="E8EDF4"/>
        <w:spacing w:before="225" w:beforeAutospacing="0" w:after="60" w:afterAutospacing="0"/>
        <w:ind w:left="225" w:right="225"/>
        <w:jc w:val="left"/>
        <w:rPr>
          <w:rFonts w:hint="eastAsia" w:ascii="宋体" w:hAnsi="宋体" w:eastAsia="宋体" w:cs="宋体"/>
          <w:b/>
          <w:bCs/>
          <w:sz w:val="21"/>
          <w:szCs w:val="21"/>
        </w:rPr>
      </w:pPr>
      <w:r>
        <w:rPr>
          <w:rFonts w:hint="eastAsia" w:ascii="宋体" w:hAnsi="宋体" w:eastAsia="宋体" w:cs="宋体"/>
          <w:b/>
          <w:bCs/>
          <w:sz w:val="21"/>
          <w:szCs w:val="21"/>
          <w:shd w:val="clear" w:fill="E8EDF4"/>
        </w:rPr>
        <w:t xml:space="preserve">一、参会代表基础信息 </w:t>
      </w:r>
    </w:p>
    <w:tbl>
      <w:tblPr>
        <w:tblStyle w:val="16"/>
        <w:tblW w:w="4747" w:type="pct"/>
        <w:tblInd w:w="161"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75" w:type="dxa"/>
          <w:left w:w="75" w:type="dxa"/>
          <w:bottom w:w="75" w:type="dxa"/>
          <w:right w:w="75" w:type="dxa"/>
        </w:tblCellMar>
      </w:tblPr>
      <w:tblGrid>
        <w:gridCol w:w="1358"/>
        <w:gridCol w:w="1674"/>
        <w:gridCol w:w="901"/>
        <w:gridCol w:w="804"/>
        <w:gridCol w:w="1211"/>
        <w:gridCol w:w="2052"/>
      </w:tblGrid>
      <w:tr w14:paraId="065A9EB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75" w:type="dxa"/>
            <w:left w:w="75" w:type="dxa"/>
            <w:bottom w:w="75" w:type="dxa"/>
            <w:right w:w="75" w:type="dxa"/>
          </w:tblCellMar>
        </w:tblPrEx>
        <w:tc>
          <w:tcPr>
            <w:tcW w:w="848" w:type="pct"/>
            <w:tcBorders>
              <w:top w:val="outset" w:color="auto" w:sz="6" w:space="0"/>
              <w:left w:val="outset" w:color="auto" w:sz="6" w:space="0"/>
              <w:bottom w:val="outset" w:color="auto" w:sz="6" w:space="0"/>
              <w:right w:val="outset" w:color="auto" w:sz="6" w:space="0"/>
            </w:tcBorders>
            <w:shd w:val="clear" w:color="auto" w:fill="F2F4F8"/>
            <w:tcMar>
              <w:top w:w="45" w:type="dxa"/>
              <w:left w:w="60" w:type="dxa"/>
              <w:bottom w:w="45" w:type="dxa"/>
              <w:right w:w="60" w:type="dxa"/>
            </w:tcMar>
            <w:vAlign w:val="center"/>
          </w:tcPr>
          <w:p w14:paraId="10CE2D62">
            <w:pPr>
              <w:keepNext w:val="0"/>
              <w:keepLines w:val="0"/>
              <w:widowControl/>
              <w:suppressLineNumbers w:val="0"/>
              <w:shd w:val="clear" w:fill="F2F4F8"/>
              <w:jc w:val="center"/>
              <w:textAlignment w:val="center"/>
              <w:rPr>
                <w:rFonts w:hint="eastAsia" w:ascii="宋体" w:hAnsi="宋体" w:eastAsia="宋体" w:cs="宋体"/>
                <w:sz w:val="21"/>
                <w:szCs w:val="21"/>
              </w:rPr>
            </w:pPr>
            <w:r>
              <w:rPr>
                <w:rFonts w:hint="eastAsia" w:ascii="宋体" w:hAnsi="宋体" w:eastAsia="宋体" w:cs="宋体"/>
                <w:b/>
                <w:bCs/>
                <w:sz w:val="21"/>
                <w:szCs w:val="21"/>
              </w:rPr>
              <w:t>姓名</w:t>
            </w:r>
          </w:p>
        </w:tc>
        <w:tc>
          <w:tcPr>
            <w:tcW w:w="1046" w:type="pct"/>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0471146F">
            <w:pPr>
              <w:keepNext w:val="0"/>
              <w:keepLines w:val="0"/>
              <w:widowControl/>
              <w:suppressLineNumbers w:val="0"/>
              <w:jc w:val="left"/>
              <w:textAlignment w:val="center"/>
              <w:rPr>
                <w:rFonts w:hint="eastAsia" w:ascii="宋体" w:hAnsi="宋体" w:eastAsia="宋体" w:cs="宋体"/>
                <w:sz w:val="21"/>
                <w:szCs w:val="21"/>
              </w:rPr>
            </w:pPr>
          </w:p>
        </w:tc>
        <w:tc>
          <w:tcPr>
            <w:tcW w:w="563" w:type="pct"/>
            <w:tcBorders>
              <w:top w:val="outset" w:color="auto" w:sz="6" w:space="0"/>
              <w:left w:val="outset" w:color="auto" w:sz="6" w:space="0"/>
              <w:bottom w:val="outset" w:color="auto" w:sz="6" w:space="0"/>
              <w:right w:val="outset" w:color="auto" w:sz="6" w:space="0"/>
            </w:tcBorders>
            <w:shd w:val="clear" w:color="auto" w:fill="F2F4F8"/>
            <w:tcMar>
              <w:top w:w="45" w:type="dxa"/>
              <w:left w:w="60" w:type="dxa"/>
              <w:bottom w:w="45" w:type="dxa"/>
              <w:right w:w="60" w:type="dxa"/>
            </w:tcMar>
            <w:vAlign w:val="center"/>
          </w:tcPr>
          <w:p w14:paraId="7A24734C">
            <w:pPr>
              <w:keepNext w:val="0"/>
              <w:keepLines w:val="0"/>
              <w:widowControl/>
              <w:suppressLineNumbers w:val="0"/>
              <w:shd w:val="clear" w:fill="F2F4F8"/>
              <w:jc w:val="center"/>
              <w:textAlignment w:val="center"/>
              <w:rPr>
                <w:rFonts w:hint="eastAsia" w:ascii="宋体" w:hAnsi="宋体" w:eastAsia="宋体" w:cs="宋体"/>
                <w:sz w:val="21"/>
                <w:szCs w:val="21"/>
              </w:rPr>
            </w:pPr>
            <w:r>
              <w:rPr>
                <w:rFonts w:hint="eastAsia" w:ascii="宋体" w:hAnsi="宋体" w:eastAsia="宋体" w:cs="宋体"/>
                <w:b/>
                <w:bCs/>
                <w:sz w:val="21"/>
                <w:szCs w:val="21"/>
              </w:rPr>
              <w:t>性别</w:t>
            </w:r>
          </w:p>
        </w:tc>
        <w:tc>
          <w:tcPr>
            <w:tcW w:w="502" w:type="pct"/>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298187EB">
            <w:pPr>
              <w:keepNext w:val="0"/>
              <w:keepLines w:val="0"/>
              <w:widowControl/>
              <w:suppressLineNumbers w:val="0"/>
              <w:jc w:val="left"/>
              <w:textAlignment w:val="center"/>
              <w:rPr>
                <w:rFonts w:hint="eastAsia" w:ascii="宋体" w:hAnsi="宋体" w:eastAsia="宋体" w:cs="宋体"/>
                <w:sz w:val="21"/>
                <w:szCs w:val="21"/>
              </w:rPr>
            </w:pPr>
          </w:p>
        </w:tc>
        <w:tc>
          <w:tcPr>
            <w:tcW w:w="756" w:type="pct"/>
            <w:tcBorders>
              <w:top w:val="outset" w:color="auto" w:sz="6" w:space="0"/>
              <w:left w:val="outset" w:color="auto" w:sz="6" w:space="0"/>
              <w:bottom w:val="outset" w:color="auto" w:sz="6" w:space="0"/>
              <w:right w:val="outset" w:color="auto" w:sz="6" w:space="0"/>
            </w:tcBorders>
            <w:shd w:val="clear" w:color="auto" w:fill="F2F4F8"/>
            <w:tcMar>
              <w:top w:w="45" w:type="dxa"/>
              <w:left w:w="60" w:type="dxa"/>
              <w:bottom w:w="45" w:type="dxa"/>
              <w:right w:w="60" w:type="dxa"/>
            </w:tcMar>
            <w:vAlign w:val="center"/>
          </w:tcPr>
          <w:p w14:paraId="391AAE5B">
            <w:pPr>
              <w:keepNext w:val="0"/>
              <w:keepLines w:val="0"/>
              <w:widowControl/>
              <w:suppressLineNumbers w:val="0"/>
              <w:shd w:val="clear" w:fill="F2F4F8"/>
              <w:jc w:val="center"/>
              <w:textAlignment w:val="center"/>
              <w:rPr>
                <w:rFonts w:hint="eastAsia" w:ascii="宋体" w:hAnsi="宋体" w:eastAsia="宋体" w:cs="宋体"/>
                <w:sz w:val="21"/>
                <w:szCs w:val="21"/>
              </w:rPr>
            </w:pPr>
            <w:r>
              <w:rPr>
                <w:rFonts w:hint="eastAsia" w:ascii="宋体" w:hAnsi="宋体" w:eastAsia="宋体" w:cs="宋体"/>
                <w:b/>
                <w:bCs/>
                <w:sz w:val="21"/>
                <w:szCs w:val="21"/>
              </w:rPr>
              <w:t>职务/职称</w:t>
            </w:r>
          </w:p>
        </w:tc>
        <w:tc>
          <w:tcPr>
            <w:tcW w:w="1282" w:type="pct"/>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02B38803">
            <w:pPr>
              <w:keepNext w:val="0"/>
              <w:keepLines w:val="0"/>
              <w:widowControl/>
              <w:suppressLineNumbers w:val="0"/>
              <w:jc w:val="left"/>
              <w:textAlignment w:val="center"/>
              <w:rPr>
                <w:rFonts w:hint="eastAsia" w:ascii="宋体" w:hAnsi="宋体" w:eastAsia="宋体" w:cs="宋体"/>
                <w:sz w:val="21"/>
                <w:szCs w:val="21"/>
              </w:rPr>
            </w:pPr>
          </w:p>
        </w:tc>
      </w:tr>
      <w:tr w14:paraId="7F1340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75" w:type="dxa"/>
            <w:left w:w="75" w:type="dxa"/>
            <w:bottom w:w="75" w:type="dxa"/>
            <w:right w:w="75" w:type="dxa"/>
          </w:tblCellMar>
        </w:tblPrEx>
        <w:tc>
          <w:tcPr>
            <w:tcW w:w="848" w:type="pct"/>
            <w:tcBorders>
              <w:top w:val="outset" w:color="auto" w:sz="6" w:space="0"/>
              <w:left w:val="outset" w:color="auto" w:sz="6" w:space="0"/>
              <w:bottom w:val="outset" w:color="auto" w:sz="6" w:space="0"/>
              <w:right w:val="outset" w:color="auto" w:sz="6" w:space="0"/>
            </w:tcBorders>
            <w:shd w:val="clear" w:color="auto" w:fill="F2F4F8"/>
            <w:tcMar>
              <w:top w:w="45" w:type="dxa"/>
              <w:left w:w="60" w:type="dxa"/>
              <w:bottom w:w="45" w:type="dxa"/>
              <w:right w:w="60" w:type="dxa"/>
            </w:tcMar>
            <w:vAlign w:val="center"/>
          </w:tcPr>
          <w:p w14:paraId="6126476F">
            <w:pPr>
              <w:keepNext w:val="0"/>
              <w:keepLines w:val="0"/>
              <w:widowControl/>
              <w:suppressLineNumbers w:val="0"/>
              <w:shd w:val="clear" w:fill="F2F4F8"/>
              <w:jc w:val="center"/>
              <w:textAlignment w:val="center"/>
              <w:rPr>
                <w:rFonts w:hint="eastAsia" w:ascii="宋体" w:hAnsi="宋体" w:eastAsia="宋体" w:cs="宋体"/>
                <w:sz w:val="21"/>
                <w:szCs w:val="21"/>
              </w:rPr>
            </w:pPr>
            <w:r>
              <w:rPr>
                <w:rFonts w:hint="eastAsia" w:ascii="宋体" w:hAnsi="宋体" w:eastAsia="宋体" w:cs="宋体"/>
                <w:b/>
                <w:bCs/>
                <w:sz w:val="21"/>
                <w:szCs w:val="21"/>
              </w:rPr>
              <w:t>单位名称</w:t>
            </w:r>
          </w:p>
        </w:tc>
        <w:tc>
          <w:tcPr>
            <w:tcW w:w="2111" w:type="pct"/>
            <w:gridSpan w:val="3"/>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6EE164EB">
            <w:pPr>
              <w:keepNext w:val="0"/>
              <w:keepLines w:val="0"/>
              <w:widowControl/>
              <w:suppressLineNumbers w:val="0"/>
              <w:jc w:val="left"/>
              <w:textAlignment w:val="center"/>
              <w:rPr>
                <w:rFonts w:hint="eastAsia" w:ascii="宋体" w:hAnsi="宋体" w:eastAsia="宋体" w:cs="宋体"/>
                <w:sz w:val="21"/>
                <w:szCs w:val="21"/>
              </w:rPr>
            </w:pPr>
          </w:p>
        </w:tc>
        <w:tc>
          <w:tcPr>
            <w:tcW w:w="756" w:type="pct"/>
            <w:tcBorders>
              <w:top w:val="outset" w:color="auto" w:sz="6" w:space="0"/>
              <w:left w:val="outset" w:color="auto" w:sz="6" w:space="0"/>
              <w:bottom w:val="outset" w:color="auto" w:sz="6" w:space="0"/>
              <w:right w:val="outset" w:color="auto" w:sz="6" w:space="0"/>
            </w:tcBorders>
            <w:shd w:val="clear" w:color="auto" w:fill="F2F4F8"/>
            <w:tcMar>
              <w:top w:w="45" w:type="dxa"/>
              <w:left w:w="60" w:type="dxa"/>
              <w:bottom w:w="45" w:type="dxa"/>
              <w:right w:w="60" w:type="dxa"/>
            </w:tcMar>
            <w:vAlign w:val="center"/>
          </w:tcPr>
          <w:p w14:paraId="659E1F19">
            <w:pPr>
              <w:keepNext w:val="0"/>
              <w:keepLines w:val="0"/>
              <w:widowControl/>
              <w:suppressLineNumbers w:val="0"/>
              <w:shd w:val="clear" w:fill="F2F4F8"/>
              <w:jc w:val="center"/>
              <w:textAlignment w:val="center"/>
              <w:rPr>
                <w:rFonts w:hint="eastAsia" w:ascii="宋体" w:hAnsi="宋体" w:eastAsia="宋体" w:cs="宋体"/>
                <w:sz w:val="21"/>
                <w:szCs w:val="21"/>
              </w:rPr>
            </w:pPr>
            <w:r>
              <w:rPr>
                <w:rFonts w:hint="eastAsia" w:ascii="宋体" w:hAnsi="宋体" w:eastAsia="宋体" w:cs="宋体"/>
                <w:b/>
                <w:bCs/>
                <w:sz w:val="21"/>
                <w:szCs w:val="21"/>
              </w:rPr>
              <w:t>邮编</w:t>
            </w:r>
          </w:p>
        </w:tc>
        <w:tc>
          <w:tcPr>
            <w:tcW w:w="1282" w:type="pct"/>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5A9619E4">
            <w:pPr>
              <w:keepNext w:val="0"/>
              <w:keepLines w:val="0"/>
              <w:widowControl/>
              <w:suppressLineNumbers w:val="0"/>
              <w:jc w:val="left"/>
              <w:textAlignment w:val="center"/>
              <w:rPr>
                <w:rFonts w:hint="eastAsia" w:ascii="宋体" w:hAnsi="宋体" w:eastAsia="宋体" w:cs="宋体"/>
                <w:sz w:val="21"/>
                <w:szCs w:val="21"/>
              </w:rPr>
            </w:pPr>
          </w:p>
        </w:tc>
      </w:tr>
      <w:tr w14:paraId="2D8306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75" w:type="dxa"/>
            <w:left w:w="75" w:type="dxa"/>
            <w:bottom w:w="75" w:type="dxa"/>
            <w:right w:w="75" w:type="dxa"/>
          </w:tblCellMar>
        </w:tblPrEx>
        <w:tc>
          <w:tcPr>
            <w:tcW w:w="848" w:type="pct"/>
            <w:tcBorders>
              <w:top w:val="outset" w:color="auto" w:sz="6" w:space="0"/>
              <w:left w:val="outset" w:color="auto" w:sz="6" w:space="0"/>
              <w:bottom w:val="outset" w:color="auto" w:sz="6" w:space="0"/>
              <w:right w:val="outset" w:color="auto" w:sz="6" w:space="0"/>
            </w:tcBorders>
            <w:shd w:val="clear" w:color="auto" w:fill="F2F4F8"/>
            <w:tcMar>
              <w:top w:w="45" w:type="dxa"/>
              <w:left w:w="60" w:type="dxa"/>
              <w:bottom w:w="45" w:type="dxa"/>
              <w:right w:w="60" w:type="dxa"/>
            </w:tcMar>
            <w:vAlign w:val="center"/>
          </w:tcPr>
          <w:p w14:paraId="45C896CC">
            <w:pPr>
              <w:keepNext w:val="0"/>
              <w:keepLines w:val="0"/>
              <w:widowControl/>
              <w:suppressLineNumbers w:val="0"/>
              <w:shd w:val="clear" w:fill="F2F4F8"/>
              <w:jc w:val="center"/>
              <w:textAlignment w:val="center"/>
              <w:rPr>
                <w:rFonts w:hint="eastAsia" w:ascii="宋体" w:hAnsi="宋体" w:eastAsia="宋体" w:cs="宋体"/>
                <w:sz w:val="21"/>
                <w:szCs w:val="21"/>
              </w:rPr>
            </w:pPr>
            <w:r>
              <w:rPr>
                <w:rFonts w:hint="eastAsia" w:ascii="宋体" w:hAnsi="宋体" w:eastAsia="宋体" w:cs="宋体"/>
                <w:b/>
                <w:bCs/>
                <w:sz w:val="21"/>
                <w:szCs w:val="21"/>
              </w:rPr>
              <w:t>单位地址</w:t>
            </w:r>
          </w:p>
        </w:tc>
        <w:tc>
          <w:tcPr>
            <w:tcW w:w="4151" w:type="pct"/>
            <w:gridSpan w:val="5"/>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4F2FF840">
            <w:pPr>
              <w:keepNext w:val="0"/>
              <w:keepLines w:val="0"/>
              <w:widowControl/>
              <w:suppressLineNumbers w:val="0"/>
              <w:jc w:val="left"/>
              <w:textAlignment w:val="center"/>
              <w:rPr>
                <w:rFonts w:hint="eastAsia" w:ascii="宋体" w:hAnsi="宋体" w:eastAsia="宋体" w:cs="宋体"/>
                <w:sz w:val="21"/>
                <w:szCs w:val="21"/>
              </w:rPr>
            </w:pPr>
          </w:p>
        </w:tc>
      </w:tr>
      <w:tr w14:paraId="3188B8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75" w:type="dxa"/>
            <w:left w:w="75" w:type="dxa"/>
            <w:bottom w:w="75" w:type="dxa"/>
            <w:right w:w="75" w:type="dxa"/>
          </w:tblCellMar>
        </w:tblPrEx>
        <w:tc>
          <w:tcPr>
            <w:tcW w:w="848" w:type="pct"/>
            <w:tcBorders>
              <w:top w:val="outset" w:color="auto" w:sz="6" w:space="0"/>
              <w:left w:val="outset" w:color="auto" w:sz="6" w:space="0"/>
              <w:bottom w:val="outset" w:color="auto" w:sz="6" w:space="0"/>
              <w:right w:val="outset" w:color="auto" w:sz="6" w:space="0"/>
            </w:tcBorders>
            <w:shd w:val="clear" w:color="auto" w:fill="F2F4F8"/>
            <w:tcMar>
              <w:top w:w="45" w:type="dxa"/>
              <w:left w:w="60" w:type="dxa"/>
              <w:bottom w:w="45" w:type="dxa"/>
              <w:right w:w="60" w:type="dxa"/>
            </w:tcMar>
            <w:vAlign w:val="center"/>
          </w:tcPr>
          <w:p w14:paraId="1A58B2D2">
            <w:pPr>
              <w:keepNext w:val="0"/>
              <w:keepLines w:val="0"/>
              <w:widowControl/>
              <w:suppressLineNumbers w:val="0"/>
              <w:shd w:val="clear" w:fill="F2F4F8"/>
              <w:jc w:val="center"/>
              <w:textAlignment w:val="center"/>
              <w:rPr>
                <w:rFonts w:hint="eastAsia" w:ascii="宋体" w:hAnsi="宋体" w:eastAsia="宋体" w:cs="宋体"/>
                <w:sz w:val="21"/>
                <w:szCs w:val="21"/>
              </w:rPr>
            </w:pPr>
            <w:r>
              <w:rPr>
                <w:rFonts w:hint="eastAsia" w:ascii="宋体" w:hAnsi="宋体" w:eastAsia="宋体" w:cs="宋体"/>
                <w:b/>
                <w:bCs/>
                <w:sz w:val="21"/>
                <w:szCs w:val="21"/>
              </w:rPr>
              <w:t>手机</w:t>
            </w:r>
          </w:p>
        </w:tc>
        <w:tc>
          <w:tcPr>
            <w:tcW w:w="1046" w:type="pct"/>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1B8283C1">
            <w:pPr>
              <w:keepNext w:val="0"/>
              <w:keepLines w:val="0"/>
              <w:widowControl/>
              <w:suppressLineNumbers w:val="0"/>
              <w:jc w:val="left"/>
              <w:textAlignment w:val="center"/>
              <w:rPr>
                <w:rFonts w:hint="eastAsia" w:ascii="宋体" w:hAnsi="宋体" w:eastAsia="宋体" w:cs="宋体"/>
                <w:sz w:val="21"/>
                <w:szCs w:val="21"/>
              </w:rPr>
            </w:pPr>
          </w:p>
        </w:tc>
        <w:tc>
          <w:tcPr>
            <w:tcW w:w="563" w:type="pct"/>
            <w:tcBorders>
              <w:top w:val="outset" w:color="auto" w:sz="6" w:space="0"/>
              <w:left w:val="outset" w:color="auto" w:sz="6" w:space="0"/>
              <w:bottom w:val="outset" w:color="auto" w:sz="6" w:space="0"/>
              <w:right w:val="outset" w:color="auto" w:sz="6" w:space="0"/>
            </w:tcBorders>
            <w:shd w:val="clear" w:color="auto" w:fill="F2F4F8"/>
            <w:tcMar>
              <w:top w:w="45" w:type="dxa"/>
              <w:left w:w="60" w:type="dxa"/>
              <w:bottom w:w="45" w:type="dxa"/>
              <w:right w:w="60" w:type="dxa"/>
            </w:tcMar>
            <w:vAlign w:val="center"/>
          </w:tcPr>
          <w:p w14:paraId="00B7BF01">
            <w:pPr>
              <w:keepNext w:val="0"/>
              <w:keepLines w:val="0"/>
              <w:widowControl/>
              <w:suppressLineNumbers w:val="0"/>
              <w:shd w:val="clear" w:fill="F2F4F8"/>
              <w:jc w:val="center"/>
              <w:textAlignment w:val="center"/>
              <w:rPr>
                <w:rFonts w:hint="eastAsia" w:ascii="宋体" w:hAnsi="宋体" w:eastAsia="宋体" w:cs="宋体"/>
                <w:sz w:val="21"/>
                <w:szCs w:val="21"/>
              </w:rPr>
            </w:pPr>
            <w:r>
              <w:rPr>
                <w:rFonts w:hint="eastAsia" w:ascii="宋体" w:hAnsi="宋体" w:eastAsia="宋体" w:cs="宋体"/>
                <w:b/>
                <w:bCs/>
                <w:sz w:val="21"/>
                <w:szCs w:val="21"/>
              </w:rPr>
              <w:t>E-mail</w:t>
            </w:r>
          </w:p>
        </w:tc>
        <w:tc>
          <w:tcPr>
            <w:tcW w:w="2541" w:type="pct"/>
            <w:gridSpan w:val="3"/>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06C6D84D">
            <w:pPr>
              <w:keepNext w:val="0"/>
              <w:keepLines w:val="0"/>
              <w:widowControl/>
              <w:suppressLineNumbers w:val="0"/>
              <w:jc w:val="left"/>
              <w:textAlignment w:val="center"/>
              <w:rPr>
                <w:rFonts w:hint="eastAsia" w:ascii="宋体" w:hAnsi="宋体" w:eastAsia="宋体" w:cs="宋体"/>
                <w:sz w:val="21"/>
                <w:szCs w:val="21"/>
              </w:rPr>
            </w:pPr>
          </w:p>
        </w:tc>
      </w:tr>
    </w:tbl>
    <w:p w14:paraId="452C7945">
      <w:pPr>
        <w:keepNext w:val="0"/>
        <w:keepLines w:val="0"/>
        <w:widowControl/>
        <w:suppressLineNumbers w:val="0"/>
        <w:jc w:val="left"/>
        <w:rPr>
          <w:sz w:val="21"/>
          <w:szCs w:val="21"/>
        </w:rPr>
      </w:pPr>
    </w:p>
    <w:p w14:paraId="0E32A49F">
      <w:pPr>
        <w:keepNext w:val="0"/>
        <w:keepLines w:val="0"/>
        <w:widowControl/>
        <w:suppressLineNumbers w:val="0"/>
        <w:pBdr>
          <w:top w:val="none" w:color="auto" w:sz="0" w:space="0"/>
          <w:left w:val="single" w:color="1A3C6E" w:sz="12" w:space="5"/>
          <w:bottom w:val="none" w:color="auto" w:sz="0" w:space="0"/>
          <w:right w:val="none" w:color="auto" w:sz="0" w:space="0"/>
        </w:pBdr>
        <w:shd w:val="clear" w:fill="E8EDF4"/>
        <w:spacing w:before="225" w:beforeAutospacing="0" w:after="60" w:afterAutospacing="0"/>
        <w:ind w:left="225" w:right="225"/>
        <w:jc w:val="left"/>
        <w:rPr>
          <w:rFonts w:hint="eastAsia" w:ascii="宋体" w:hAnsi="宋体" w:eastAsia="宋体" w:cs="宋体"/>
          <w:b/>
          <w:bCs/>
          <w:sz w:val="21"/>
          <w:szCs w:val="21"/>
        </w:rPr>
      </w:pPr>
      <w:r>
        <w:rPr>
          <w:rFonts w:hint="eastAsia" w:ascii="宋体" w:hAnsi="宋体" w:eastAsia="宋体" w:cs="宋体"/>
          <w:b/>
          <w:bCs/>
          <w:sz w:val="21"/>
          <w:szCs w:val="21"/>
          <w:shd w:val="clear" w:fill="E8EDF4"/>
        </w:rPr>
        <w:t xml:space="preserve">二、参会 &amp; 住宿信息 </w:t>
      </w:r>
    </w:p>
    <w:tbl>
      <w:tblPr>
        <w:tblStyle w:val="16"/>
        <w:tblW w:w="4759" w:type="pct"/>
        <w:tblInd w:w="147"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90" w:type="dxa"/>
          <w:left w:w="90" w:type="dxa"/>
          <w:bottom w:w="90" w:type="dxa"/>
          <w:right w:w="90" w:type="dxa"/>
        </w:tblCellMar>
      </w:tblPr>
      <w:tblGrid>
        <w:gridCol w:w="3040"/>
        <w:gridCol w:w="4980"/>
      </w:tblGrid>
      <w:tr w14:paraId="4DBBED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5000" w:type="pct"/>
            <w:gridSpan w:val="2"/>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15AC2B22">
            <w:pPr>
              <w:keepNext w:val="0"/>
              <w:keepLines w:val="0"/>
              <w:widowControl/>
              <w:suppressLineNumbers w:val="0"/>
              <w:jc w:val="left"/>
              <w:textAlignment w:val="center"/>
              <w:rPr>
                <w:rFonts w:ascii="Times New Roman" w:hAnsi="Times New Roman" w:eastAsia="宋体" w:cs="Times New Roman"/>
                <w:sz w:val="24"/>
                <w:szCs w:val="32"/>
              </w:rPr>
            </w:pPr>
            <w:r>
              <w:rPr>
                <w:rFonts w:hint="eastAsia" w:ascii="宋体" w:hAnsi="宋体" w:eastAsia="宋体" w:cs="宋体"/>
                <w:b/>
                <w:bCs/>
                <w:sz w:val="21"/>
                <w:szCs w:val="21"/>
                <w:lang w:val="en-US" w:eastAsia="zh-CN"/>
              </w:rPr>
              <w:t>报告类型</w:t>
            </w:r>
            <w:r>
              <w:rPr>
                <w:rFonts w:ascii="Times New Roman" w:hAnsi="Times New Roman" w:eastAsia="宋体" w:cs="Times New Roman"/>
                <w:sz w:val="24"/>
                <w:szCs w:val="32"/>
              </w:rPr>
              <w:t xml:space="preserve">： </w:t>
            </w:r>
            <w:r>
              <w:rPr>
                <w:rFonts w:hint="eastAsia" w:ascii="宋体" w:hAnsi="宋体" w:eastAsia="宋体" w:cs="宋体"/>
                <w:sz w:val="21"/>
                <w:szCs w:val="21"/>
                <w:lang w:eastAsia="zh-CN"/>
              </w:rPr>
              <w:t>□</w:t>
            </w:r>
            <w:r>
              <w:rPr>
                <w:rFonts w:hint="eastAsia" w:ascii="宋体" w:hAnsi="宋体" w:eastAsia="宋体" w:cs="宋体"/>
                <w:sz w:val="21"/>
                <w:szCs w:val="21"/>
              </w:rPr>
              <w:t xml:space="preserve"> 邀请报告 </w:t>
            </w:r>
            <w:bookmarkStart w:id="11" w:name="_GoBack"/>
            <w:bookmarkEnd w:id="11"/>
            <w:r>
              <w:rPr>
                <w:rFonts w:hint="eastAsia" w:ascii="宋体" w:hAnsi="宋体" w:eastAsia="宋体" w:cs="宋体"/>
                <w:b/>
                <w:bCs/>
                <w:color w:val="006600"/>
                <w:sz w:val="21"/>
                <w:szCs w:val="21"/>
                <w:lang w:eastAsia="zh-CN"/>
              </w:rPr>
              <w:t>□ 口头报告</w:t>
            </w:r>
            <w:r>
              <w:rPr>
                <w:rFonts w:ascii="Times New Roman" w:hAnsi="Times New Roman" w:eastAsia="宋体" w:cs="Times New Roman"/>
                <w:sz w:val="24"/>
                <w:szCs w:val="32"/>
              </w:rPr>
              <w:t xml:space="preserve"> </w:t>
            </w:r>
            <w:r>
              <w:rPr>
                <w:rFonts w:hint="eastAsia" w:ascii="宋体" w:hAnsi="宋体" w:eastAsia="宋体" w:cs="宋体"/>
                <w:sz w:val="21"/>
                <w:szCs w:val="21"/>
                <w:lang w:eastAsia="zh-CN"/>
              </w:rPr>
              <w:t>□</w:t>
            </w:r>
            <w:r>
              <w:rPr>
                <w:rFonts w:hint="eastAsia" w:ascii="宋体" w:hAnsi="宋体" w:eastAsia="宋体" w:cs="宋体"/>
                <w:sz w:val="21"/>
                <w:szCs w:val="21"/>
              </w:rPr>
              <w:t xml:space="preserve"> </w:t>
            </w:r>
            <w:r>
              <w:rPr>
                <w:rFonts w:ascii="Times New Roman" w:hAnsi="Times New Roman" w:eastAsia="宋体" w:cs="Times New Roman"/>
                <w:sz w:val="24"/>
                <w:szCs w:val="32"/>
              </w:rPr>
              <w:t xml:space="preserve"> </w:t>
            </w:r>
            <w:r>
              <w:rPr>
                <w:rFonts w:hint="eastAsia" w:ascii="宋体" w:hAnsi="宋体" w:eastAsia="宋体" w:cs="宋体"/>
                <w:sz w:val="21"/>
                <w:szCs w:val="21"/>
              </w:rPr>
              <w:t>张贴报告</w:t>
            </w:r>
          </w:p>
          <w:p w14:paraId="3CDBB260">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b w:val="0"/>
                <w:bCs w:val="0"/>
                <w:sz w:val="21"/>
                <w:szCs w:val="21"/>
                <w:lang w:val="en-US" w:eastAsia="zh-CN"/>
              </w:rPr>
              <w:t>报告题目：</w:t>
            </w:r>
          </w:p>
        </w:tc>
      </w:tr>
      <w:tr w14:paraId="663A35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5000" w:type="pct"/>
            <w:gridSpan w:val="2"/>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29DCC8C5">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摘要</w:t>
            </w:r>
            <w:r>
              <w:rPr>
                <w:rFonts w:hint="eastAsia" w:ascii="宋体" w:hAnsi="宋体" w:eastAsia="宋体" w:cs="宋体"/>
                <w:b/>
                <w:bCs/>
                <w:sz w:val="21"/>
                <w:szCs w:val="21"/>
              </w:rPr>
              <w:t>提交：</w:t>
            </w:r>
            <w:r>
              <w:rPr>
                <w:rFonts w:hint="eastAsia" w:ascii="宋体" w:hAnsi="宋体" w:eastAsia="宋体" w:cs="宋体"/>
                <w:sz w:val="21"/>
                <w:szCs w:val="21"/>
              </w:rPr>
              <w:t xml:space="preserve"> </w:t>
            </w:r>
            <w:r>
              <w:rPr>
                <w:rFonts w:hint="eastAsia" w:ascii="宋体" w:hAnsi="宋体" w:eastAsia="宋体" w:cs="宋体"/>
                <w:sz w:val="21"/>
                <w:szCs w:val="21"/>
                <w:lang w:eastAsia="zh-CN"/>
              </w:rPr>
              <w:t>□</w:t>
            </w:r>
            <w:r>
              <w:rPr>
                <w:rFonts w:hint="eastAsia" w:ascii="宋体" w:hAnsi="宋体" w:eastAsia="宋体" w:cs="宋体"/>
                <w:sz w:val="21"/>
                <w:szCs w:val="21"/>
              </w:rPr>
              <w:t xml:space="preserve"> 否 </w:t>
            </w:r>
            <w:r>
              <w:rPr>
                <w:rFonts w:hint="eastAsia" w:ascii="宋体" w:hAnsi="宋体" w:eastAsia="宋体" w:cs="宋体"/>
                <w:b/>
                <w:bCs/>
                <w:color w:val="006600"/>
                <w:sz w:val="21"/>
                <w:szCs w:val="21"/>
                <w:lang w:eastAsia="zh-CN"/>
              </w:rPr>
              <w:t>□</w:t>
            </w:r>
            <w:r>
              <w:rPr>
                <w:rFonts w:hint="eastAsia" w:ascii="宋体" w:hAnsi="宋体" w:eastAsia="宋体" w:cs="宋体"/>
                <w:b/>
                <w:bCs/>
                <w:color w:val="006600"/>
                <w:sz w:val="21"/>
                <w:szCs w:val="21"/>
              </w:rPr>
              <w:t xml:space="preserve"> 是</w:t>
            </w:r>
            <w:r>
              <w:rPr>
                <w:rFonts w:hint="eastAsia" w:ascii="宋体" w:hAnsi="宋体" w:eastAsia="宋体" w:cs="宋体"/>
                <w:sz w:val="21"/>
                <w:szCs w:val="21"/>
              </w:rPr>
              <w:t xml:space="preserve"> </w:t>
            </w:r>
          </w:p>
          <w:p w14:paraId="7F581583">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sz w:val="21"/>
                <w:szCs w:val="21"/>
                <w:lang w:val="en-US" w:eastAsia="zh-CN"/>
              </w:rPr>
              <w:t>摘要</w:t>
            </w:r>
            <w:r>
              <w:rPr>
                <w:rFonts w:hint="eastAsia" w:ascii="宋体" w:hAnsi="宋体" w:eastAsia="宋体" w:cs="宋体"/>
                <w:sz w:val="21"/>
                <w:szCs w:val="21"/>
              </w:rPr>
              <w:t>题目：</w:t>
            </w:r>
          </w:p>
        </w:tc>
      </w:tr>
      <w:tr w14:paraId="3D13D1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5000" w:type="pct"/>
            <w:gridSpan w:val="2"/>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2D1B2800">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sz w:val="21"/>
                <w:szCs w:val="21"/>
              </w:rPr>
              <w:t>是否参加</w:t>
            </w:r>
            <w:r>
              <w:rPr>
                <w:rFonts w:hint="eastAsia" w:ascii="宋体" w:hAnsi="宋体" w:eastAsia="宋体" w:cs="宋体"/>
                <w:b/>
                <w:bCs/>
                <w:sz w:val="21"/>
                <w:szCs w:val="21"/>
                <w:lang w:val="en-US" w:eastAsia="zh-CN"/>
              </w:rPr>
              <w:t>8</w:t>
            </w:r>
            <w:r>
              <w:rPr>
                <w:rFonts w:hint="eastAsia" w:ascii="宋体" w:hAnsi="宋体" w:eastAsia="宋体" w:cs="宋体"/>
                <w:b/>
                <w:bCs/>
                <w:sz w:val="21"/>
                <w:szCs w:val="21"/>
              </w:rPr>
              <w:t>月2</w:t>
            </w: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日下午产学研</w:t>
            </w:r>
            <w:r>
              <w:rPr>
                <w:rFonts w:hint="eastAsia" w:ascii="宋体" w:hAnsi="宋体" w:eastAsia="宋体" w:cs="宋体"/>
                <w:b/>
                <w:bCs/>
                <w:sz w:val="21"/>
                <w:szCs w:val="21"/>
                <w:lang w:val="en-US" w:eastAsia="zh-CN"/>
              </w:rPr>
              <w:t>培训</w:t>
            </w:r>
            <w:r>
              <w:rPr>
                <w:rFonts w:hint="eastAsia" w:ascii="宋体" w:hAnsi="宋体" w:eastAsia="宋体" w:cs="宋体"/>
                <w:b/>
                <w:bCs/>
                <w:sz w:val="21"/>
                <w:szCs w:val="21"/>
              </w:rPr>
              <w:t>：</w:t>
            </w:r>
            <w:r>
              <w:rPr>
                <w:rFonts w:hint="eastAsia" w:ascii="宋体" w:hAnsi="宋体" w:eastAsia="宋体" w:cs="宋体"/>
                <w:sz w:val="21"/>
                <w:szCs w:val="21"/>
              </w:rPr>
              <w:t xml:space="preserve"> </w:t>
            </w:r>
            <w:r>
              <w:rPr>
                <w:rFonts w:hint="eastAsia" w:ascii="宋体" w:hAnsi="宋体" w:eastAsia="宋体" w:cs="宋体"/>
                <w:b/>
                <w:bCs/>
                <w:color w:val="006600"/>
                <w:sz w:val="21"/>
                <w:szCs w:val="21"/>
                <w:lang w:eastAsia="zh-CN"/>
              </w:rPr>
              <w:t>□</w:t>
            </w:r>
            <w:r>
              <w:rPr>
                <w:rFonts w:hint="eastAsia" w:ascii="宋体" w:hAnsi="宋体" w:eastAsia="宋体" w:cs="宋体"/>
                <w:b/>
                <w:bCs/>
                <w:color w:val="006600"/>
                <w:sz w:val="21"/>
                <w:szCs w:val="21"/>
              </w:rPr>
              <w:t xml:space="preserve"> 是</w:t>
            </w:r>
            <w:r>
              <w:rPr>
                <w:rFonts w:hint="eastAsia" w:ascii="宋体" w:hAnsi="宋体" w:eastAsia="宋体" w:cs="宋体"/>
                <w:sz w:val="21"/>
                <w:szCs w:val="21"/>
              </w:rPr>
              <w:t xml:space="preserve"> </w:t>
            </w:r>
            <w:r>
              <w:rPr>
                <w:rFonts w:hint="eastAsia" w:ascii="宋体" w:hAnsi="宋体" w:eastAsia="宋体" w:cs="宋体"/>
                <w:sz w:val="21"/>
                <w:szCs w:val="21"/>
                <w:lang w:eastAsia="zh-CN"/>
              </w:rPr>
              <w:t>□</w:t>
            </w:r>
            <w:r>
              <w:rPr>
                <w:rFonts w:hint="eastAsia" w:ascii="宋体" w:hAnsi="宋体" w:eastAsia="宋体" w:cs="宋体"/>
                <w:sz w:val="21"/>
                <w:szCs w:val="21"/>
              </w:rPr>
              <w:t xml:space="preserve"> 否 </w:t>
            </w:r>
          </w:p>
        </w:tc>
      </w:tr>
      <w:tr w14:paraId="3E52308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5000" w:type="pct"/>
            <w:gridSpan w:val="2"/>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6AF2D51B">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sz w:val="21"/>
                <w:szCs w:val="21"/>
              </w:rPr>
              <w:t>是否参加</w:t>
            </w:r>
            <w:r>
              <w:rPr>
                <w:rFonts w:hint="eastAsia" w:ascii="宋体" w:hAnsi="宋体" w:eastAsia="宋体" w:cs="宋体"/>
                <w:b/>
                <w:bCs/>
                <w:sz w:val="21"/>
                <w:szCs w:val="21"/>
                <w:lang w:val="en-US" w:eastAsia="zh-CN"/>
              </w:rPr>
              <w:t>8</w:t>
            </w:r>
            <w:r>
              <w:rPr>
                <w:rFonts w:hint="eastAsia" w:ascii="宋体" w:hAnsi="宋体" w:eastAsia="宋体" w:cs="宋体"/>
                <w:b/>
                <w:bCs/>
                <w:sz w:val="21"/>
                <w:szCs w:val="21"/>
              </w:rPr>
              <w:t>月2</w:t>
            </w:r>
            <w:r>
              <w:rPr>
                <w:rFonts w:hint="eastAsia" w:ascii="宋体" w:hAnsi="宋体" w:eastAsia="宋体" w:cs="宋体"/>
                <w:b/>
                <w:bCs/>
                <w:sz w:val="21"/>
                <w:szCs w:val="21"/>
                <w:lang w:val="en-US" w:eastAsia="zh-CN"/>
              </w:rPr>
              <w:t>7</w:t>
            </w:r>
            <w:r>
              <w:rPr>
                <w:rFonts w:hint="eastAsia" w:ascii="宋体" w:hAnsi="宋体" w:eastAsia="宋体" w:cs="宋体"/>
                <w:b/>
                <w:bCs/>
                <w:sz w:val="21"/>
                <w:szCs w:val="21"/>
              </w:rPr>
              <w:t>日</w:t>
            </w:r>
            <w:r>
              <w:rPr>
                <w:rFonts w:hint="eastAsia" w:ascii="宋体" w:hAnsi="宋体" w:eastAsia="宋体" w:cs="宋体"/>
                <w:b/>
                <w:bCs/>
                <w:sz w:val="21"/>
                <w:szCs w:val="21"/>
                <w:lang w:val="en-US" w:eastAsia="zh-CN"/>
              </w:rPr>
              <w:t>欢迎晚宴</w:t>
            </w:r>
            <w:r>
              <w:rPr>
                <w:rFonts w:hint="eastAsia" w:ascii="宋体" w:hAnsi="宋体" w:eastAsia="宋体" w:cs="宋体"/>
                <w:b/>
                <w:bCs/>
                <w:sz w:val="21"/>
                <w:szCs w:val="21"/>
              </w:rPr>
              <w:t>：</w:t>
            </w:r>
            <w:r>
              <w:rPr>
                <w:rFonts w:hint="eastAsia" w:ascii="宋体" w:hAnsi="宋体" w:eastAsia="宋体" w:cs="宋体"/>
                <w:sz w:val="21"/>
                <w:szCs w:val="21"/>
              </w:rPr>
              <w:t xml:space="preserve"> </w:t>
            </w:r>
            <w:r>
              <w:rPr>
                <w:rFonts w:hint="eastAsia" w:ascii="宋体" w:hAnsi="宋体" w:eastAsia="宋体" w:cs="宋体"/>
                <w:b/>
                <w:bCs/>
                <w:color w:val="006600"/>
                <w:sz w:val="21"/>
                <w:szCs w:val="21"/>
                <w:lang w:eastAsia="zh-CN"/>
              </w:rPr>
              <w:t>□</w:t>
            </w:r>
            <w:r>
              <w:rPr>
                <w:rFonts w:hint="eastAsia" w:ascii="宋体" w:hAnsi="宋体" w:eastAsia="宋体" w:cs="宋体"/>
                <w:b/>
                <w:bCs/>
                <w:color w:val="006600"/>
                <w:sz w:val="21"/>
                <w:szCs w:val="21"/>
              </w:rPr>
              <w:t xml:space="preserve"> 是</w:t>
            </w:r>
            <w:r>
              <w:rPr>
                <w:rFonts w:hint="eastAsia" w:ascii="宋体" w:hAnsi="宋体" w:eastAsia="宋体" w:cs="宋体"/>
                <w:sz w:val="21"/>
                <w:szCs w:val="21"/>
              </w:rPr>
              <w:t xml:space="preserve"> □ 否 </w:t>
            </w:r>
          </w:p>
        </w:tc>
      </w:tr>
      <w:tr w14:paraId="556DBC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5000" w:type="pct"/>
            <w:gridSpan w:val="2"/>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44375803">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sz w:val="21"/>
                <w:szCs w:val="21"/>
              </w:rPr>
              <w:t>是否为学生：</w:t>
            </w:r>
            <w:r>
              <w:rPr>
                <w:rFonts w:hint="eastAsia" w:ascii="宋体" w:hAnsi="宋体" w:eastAsia="宋体" w:cs="宋体"/>
                <w:sz w:val="21"/>
                <w:szCs w:val="21"/>
              </w:rPr>
              <w:t xml:space="preserve"> </w:t>
            </w:r>
            <w:r>
              <w:rPr>
                <w:rFonts w:hint="eastAsia" w:ascii="宋体" w:hAnsi="宋体" w:eastAsia="宋体" w:cs="宋体"/>
                <w:b/>
                <w:bCs/>
                <w:color w:val="006600"/>
                <w:sz w:val="21"/>
                <w:szCs w:val="21"/>
                <w:lang w:eastAsia="zh-CN"/>
              </w:rPr>
              <w:t>□</w:t>
            </w:r>
            <w:r>
              <w:rPr>
                <w:rFonts w:hint="eastAsia" w:ascii="宋体" w:hAnsi="宋体" w:eastAsia="宋体" w:cs="宋体"/>
                <w:b/>
                <w:bCs/>
                <w:color w:val="006600"/>
                <w:sz w:val="21"/>
                <w:szCs w:val="21"/>
              </w:rPr>
              <w:t xml:space="preserve"> 是</w:t>
            </w:r>
            <w:r>
              <w:rPr>
                <w:rFonts w:hint="eastAsia" w:ascii="宋体" w:hAnsi="宋体" w:eastAsia="宋体" w:cs="宋体"/>
                <w:sz w:val="21"/>
                <w:szCs w:val="21"/>
              </w:rPr>
              <w:t xml:space="preserve"> □ 否 </w:t>
            </w:r>
          </w:p>
        </w:tc>
      </w:tr>
      <w:tr w14:paraId="4570D0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1895" w:type="pct"/>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18EE046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sz w:val="21"/>
                <w:szCs w:val="21"/>
              </w:rPr>
              <w:t>随行家属人数：</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人 </w:t>
            </w:r>
          </w:p>
        </w:tc>
        <w:tc>
          <w:tcPr>
            <w:tcW w:w="3104" w:type="pct"/>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71D3BC35">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sz w:val="21"/>
                <w:szCs w:val="21"/>
              </w:rPr>
              <w:t>住宿安排：</w:t>
            </w:r>
            <w:r>
              <w:rPr>
                <w:rFonts w:hint="eastAsia" w:ascii="宋体" w:hAnsi="宋体" w:eastAsia="宋体" w:cs="宋体"/>
                <w:sz w:val="21"/>
                <w:szCs w:val="21"/>
              </w:rPr>
              <w:t xml:space="preserve"> □ 单住 </w:t>
            </w:r>
            <w:r>
              <w:rPr>
                <w:rFonts w:hint="eastAsia" w:ascii="宋体" w:hAnsi="宋体" w:eastAsia="宋体" w:cs="宋体"/>
                <w:b/>
                <w:bCs/>
                <w:color w:val="006600"/>
                <w:sz w:val="21"/>
                <w:szCs w:val="21"/>
                <w:lang w:eastAsia="zh-CN"/>
              </w:rPr>
              <w:t>□</w:t>
            </w:r>
            <w:r>
              <w:rPr>
                <w:rFonts w:hint="eastAsia" w:ascii="宋体" w:hAnsi="宋体" w:eastAsia="宋体" w:cs="宋体"/>
                <w:b/>
                <w:bCs/>
                <w:color w:val="006600"/>
                <w:sz w:val="21"/>
                <w:szCs w:val="21"/>
              </w:rPr>
              <w:t xml:space="preserve"> 合住</w:t>
            </w:r>
            <w:r>
              <w:rPr>
                <w:rFonts w:hint="eastAsia" w:ascii="宋体" w:hAnsi="宋体" w:eastAsia="宋体" w:cs="宋体"/>
                <w:sz w:val="21"/>
                <w:szCs w:val="21"/>
              </w:rPr>
              <w:t xml:space="preserve"> □ 不住宿 </w:t>
            </w:r>
          </w:p>
        </w:tc>
      </w:tr>
      <w:tr w14:paraId="6DDC81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1895" w:type="pct"/>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66E01A6A">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sz w:val="21"/>
                <w:szCs w:val="21"/>
              </w:rPr>
              <w:t>入住日期：</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年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月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日 </w:t>
            </w:r>
          </w:p>
        </w:tc>
        <w:tc>
          <w:tcPr>
            <w:tcW w:w="3104" w:type="pct"/>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0CB59107">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sz w:val="21"/>
                <w:szCs w:val="21"/>
              </w:rPr>
              <w:t>离店日期：</w:t>
            </w:r>
            <w:r>
              <w:rPr>
                <w:rFonts w:hint="eastAsia" w:ascii="宋体" w:hAnsi="宋体" w:eastAsia="宋体" w:cs="宋体"/>
                <w:b/>
                <w:bCs/>
                <w:sz w:val="21"/>
                <w:szCs w:val="21"/>
                <w:lang w:val="en-US" w:eastAsia="zh-CN"/>
              </w:rPr>
              <w:t xml:space="preserve"> </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年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月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日 </w:t>
            </w:r>
          </w:p>
        </w:tc>
      </w:tr>
    </w:tbl>
    <w:p w14:paraId="0AFDA3C3">
      <w:pPr>
        <w:keepNext w:val="0"/>
        <w:keepLines w:val="0"/>
        <w:widowControl/>
        <w:suppressLineNumbers w:val="0"/>
        <w:jc w:val="left"/>
        <w:rPr>
          <w:sz w:val="21"/>
          <w:szCs w:val="21"/>
        </w:rPr>
      </w:pPr>
    </w:p>
    <w:p w14:paraId="51F22EAE">
      <w:pPr>
        <w:keepNext w:val="0"/>
        <w:keepLines w:val="0"/>
        <w:widowControl/>
        <w:suppressLineNumbers w:val="0"/>
        <w:pBdr>
          <w:top w:val="none" w:color="auto" w:sz="0" w:space="0"/>
          <w:left w:val="single" w:color="1A3C6E" w:sz="12" w:space="5"/>
          <w:bottom w:val="none" w:color="auto" w:sz="0" w:space="0"/>
          <w:right w:val="none" w:color="auto" w:sz="0" w:space="0"/>
        </w:pBdr>
        <w:shd w:val="clear" w:fill="E8EDF4"/>
        <w:spacing w:before="225" w:beforeAutospacing="0" w:after="60" w:afterAutospacing="0"/>
        <w:ind w:left="225" w:right="225"/>
        <w:jc w:val="left"/>
        <w:rPr>
          <w:rFonts w:hint="eastAsia" w:ascii="宋体" w:hAnsi="宋体" w:eastAsia="宋体" w:cs="宋体"/>
          <w:b/>
          <w:bCs/>
          <w:sz w:val="21"/>
          <w:szCs w:val="21"/>
        </w:rPr>
      </w:pPr>
      <w:r>
        <w:rPr>
          <w:rFonts w:hint="eastAsia" w:ascii="宋体" w:hAnsi="宋体" w:eastAsia="宋体" w:cs="宋体"/>
          <w:b/>
          <w:bCs/>
          <w:sz w:val="21"/>
          <w:szCs w:val="21"/>
          <w:shd w:val="clear" w:fill="E8EDF4"/>
        </w:rPr>
        <w:t xml:space="preserve">三、发票信息 </w:t>
      </w:r>
    </w:p>
    <w:tbl>
      <w:tblPr>
        <w:tblStyle w:val="16"/>
        <w:tblW w:w="4766" w:type="pct"/>
        <w:tblInd w:w="142"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90" w:type="dxa"/>
          <w:left w:w="90" w:type="dxa"/>
          <w:bottom w:w="90" w:type="dxa"/>
          <w:right w:w="90" w:type="dxa"/>
        </w:tblCellMar>
      </w:tblPr>
      <w:tblGrid>
        <w:gridCol w:w="1120"/>
        <w:gridCol w:w="6912"/>
      </w:tblGrid>
      <w:tr w14:paraId="765AD6D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697" w:type="pct"/>
            <w:tcBorders>
              <w:top w:val="outset" w:color="auto" w:sz="6" w:space="0"/>
              <w:left w:val="outset" w:color="auto" w:sz="6" w:space="0"/>
              <w:bottom w:val="outset" w:color="auto" w:sz="6" w:space="0"/>
              <w:right w:val="outset" w:color="auto" w:sz="6" w:space="0"/>
            </w:tcBorders>
            <w:shd w:val="clear" w:color="auto" w:fill="F2F4F8"/>
            <w:tcMar>
              <w:top w:w="45" w:type="dxa"/>
              <w:left w:w="60" w:type="dxa"/>
              <w:bottom w:w="45" w:type="dxa"/>
              <w:right w:w="60" w:type="dxa"/>
            </w:tcMar>
            <w:vAlign w:val="center"/>
          </w:tcPr>
          <w:p w14:paraId="45D5159F">
            <w:pPr>
              <w:keepNext w:val="0"/>
              <w:keepLines w:val="0"/>
              <w:widowControl/>
              <w:suppressLineNumbers w:val="0"/>
              <w:shd w:val="clear" w:fill="F2F4F8"/>
              <w:jc w:val="center"/>
              <w:textAlignment w:val="center"/>
              <w:rPr>
                <w:rFonts w:hint="eastAsia" w:ascii="宋体" w:hAnsi="宋体" w:eastAsia="宋体" w:cs="宋体"/>
                <w:sz w:val="21"/>
                <w:szCs w:val="21"/>
              </w:rPr>
            </w:pPr>
            <w:r>
              <w:rPr>
                <w:rFonts w:hint="eastAsia" w:ascii="宋体" w:hAnsi="宋体" w:eastAsia="宋体" w:cs="宋体"/>
                <w:b/>
                <w:bCs/>
                <w:sz w:val="21"/>
                <w:szCs w:val="21"/>
              </w:rPr>
              <w:t>发票抬头</w:t>
            </w:r>
          </w:p>
        </w:tc>
        <w:tc>
          <w:tcPr>
            <w:tcW w:w="4302" w:type="pct"/>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650B0942">
            <w:pPr>
              <w:keepNext w:val="0"/>
              <w:keepLines w:val="0"/>
              <w:widowControl/>
              <w:suppressLineNumbers w:val="0"/>
              <w:jc w:val="left"/>
              <w:textAlignment w:val="center"/>
              <w:rPr>
                <w:rFonts w:hint="eastAsia" w:ascii="宋体" w:hAnsi="宋体" w:eastAsia="宋体" w:cs="宋体"/>
                <w:sz w:val="21"/>
                <w:szCs w:val="21"/>
              </w:rPr>
            </w:pPr>
          </w:p>
        </w:tc>
      </w:tr>
      <w:tr w14:paraId="49AE9D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697" w:type="pct"/>
            <w:tcBorders>
              <w:top w:val="outset" w:color="auto" w:sz="6" w:space="0"/>
              <w:left w:val="outset" w:color="auto" w:sz="6" w:space="0"/>
              <w:bottom w:val="outset" w:color="auto" w:sz="6" w:space="0"/>
              <w:right w:val="outset" w:color="auto" w:sz="6" w:space="0"/>
            </w:tcBorders>
            <w:shd w:val="clear" w:color="auto" w:fill="F2F4F8"/>
            <w:tcMar>
              <w:top w:w="45" w:type="dxa"/>
              <w:left w:w="60" w:type="dxa"/>
              <w:bottom w:w="45" w:type="dxa"/>
              <w:right w:w="60" w:type="dxa"/>
            </w:tcMar>
            <w:vAlign w:val="center"/>
          </w:tcPr>
          <w:p w14:paraId="30727B8D">
            <w:pPr>
              <w:keepNext w:val="0"/>
              <w:keepLines w:val="0"/>
              <w:widowControl/>
              <w:suppressLineNumbers w:val="0"/>
              <w:shd w:val="clear" w:fill="F2F4F8"/>
              <w:jc w:val="center"/>
              <w:textAlignment w:val="center"/>
              <w:rPr>
                <w:rFonts w:hint="eastAsia" w:ascii="宋体" w:hAnsi="宋体" w:eastAsia="宋体" w:cs="宋体"/>
                <w:sz w:val="21"/>
                <w:szCs w:val="21"/>
              </w:rPr>
            </w:pPr>
            <w:r>
              <w:rPr>
                <w:rFonts w:hint="eastAsia" w:ascii="宋体" w:hAnsi="宋体" w:eastAsia="宋体" w:cs="宋体"/>
                <w:b/>
                <w:bCs/>
                <w:sz w:val="21"/>
                <w:szCs w:val="21"/>
              </w:rPr>
              <w:t>税号</w:t>
            </w:r>
          </w:p>
        </w:tc>
        <w:tc>
          <w:tcPr>
            <w:tcW w:w="4302" w:type="pct"/>
            <w:tcBorders>
              <w:top w:val="outset" w:color="auto" w:sz="6" w:space="0"/>
              <w:left w:val="outset" w:color="auto" w:sz="6" w:space="0"/>
              <w:bottom w:val="outset" w:color="auto" w:sz="6" w:space="0"/>
              <w:right w:val="outset" w:color="auto" w:sz="6" w:space="0"/>
            </w:tcBorders>
            <w:shd w:val="clear" w:color="auto" w:fill="auto"/>
            <w:tcMar>
              <w:top w:w="45" w:type="dxa"/>
              <w:left w:w="60" w:type="dxa"/>
              <w:bottom w:w="45" w:type="dxa"/>
              <w:right w:w="60" w:type="dxa"/>
            </w:tcMar>
            <w:vAlign w:val="center"/>
          </w:tcPr>
          <w:p w14:paraId="7AC442A4">
            <w:pPr>
              <w:keepNext w:val="0"/>
              <w:keepLines w:val="0"/>
              <w:widowControl/>
              <w:suppressLineNumbers w:val="0"/>
              <w:jc w:val="left"/>
              <w:textAlignment w:val="center"/>
              <w:rPr>
                <w:rFonts w:hint="eastAsia" w:ascii="宋体" w:hAnsi="宋体" w:eastAsia="宋体" w:cs="宋体"/>
                <w:sz w:val="21"/>
                <w:szCs w:val="21"/>
              </w:rPr>
            </w:pPr>
          </w:p>
        </w:tc>
      </w:tr>
      <w:tr w14:paraId="0B3E1F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5000" w:type="pct"/>
            <w:gridSpan w:val="2"/>
            <w:tcBorders>
              <w:top w:val="single" w:color="000000" w:sz="2" w:space="0"/>
              <w:left w:val="outset" w:color="auto" w:sz="6" w:space="0"/>
              <w:bottom w:val="outset" w:color="auto" w:sz="6" w:space="0"/>
              <w:right w:val="outset" w:color="auto" w:sz="6" w:space="0"/>
            </w:tcBorders>
            <w:shd w:val="clear" w:color="auto" w:fill="FEF6F6"/>
            <w:tcMar>
              <w:top w:w="30" w:type="dxa"/>
              <w:bottom w:w="30" w:type="dxa"/>
            </w:tcMar>
            <w:vAlign w:val="center"/>
          </w:tcPr>
          <w:p w14:paraId="3B09842F">
            <w:pPr>
              <w:keepNext w:val="0"/>
              <w:keepLines w:val="0"/>
              <w:widowControl/>
              <w:suppressLineNumbers w:val="0"/>
              <w:jc w:val="left"/>
              <w:textAlignment w:val="center"/>
              <w:rPr>
                <w:rFonts w:hint="eastAsia" w:ascii="宋体" w:hAnsi="宋体" w:eastAsia="宋体" w:cs="宋体"/>
                <w:b/>
                <w:bCs/>
                <w:color w:val="B22234"/>
                <w:sz w:val="21"/>
                <w:szCs w:val="21"/>
              </w:rPr>
            </w:pPr>
            <w:r>
              <w:rPr>
                <w:rFonts w:hint="eastAsia" w:ascii="宋体" w:hAnsi="宋体" w:eastAsia="宋体" w:cs="宋体"/>
                <w:b/>
                <w:bCs/>
                <w:color w:val="B22234"/>
                <w:sz w:val="21"/>
                <w:szCs w:val="21"/>
              </w:rPr>
              <w:t xml:space="preserve">※ 本次发票统一开具内容为「会议费」 </w:t>
            </w:r>
          </w:p>
        </w:tc>
      </w:tr>
    </w:tbl>
    <w:p w14:paraId="022DDE70">
      <w:pPr>
        <w:keepNext w:val="0"/>
        <w:keepLines w:val="0"/>
        <w:widowControl/>
        <w:suppressLineNumbers w:val="0"/>
        <w:jc w:val="left"/>
        <w:rPr>
          <w:sz w:val="21"/>
          <w:szCs w:val="21"/>
        </w:rPr>
      </w:pPr>
    </w:p>
    <w:p w14:paraId="45B5511A">
      <w:pPr>
        <w:keepNext w:val="0"/>
        <w:keepLines w:val="0"/>
        <w:widowControl/>
        <w:suppressLineNumbers w:val="0"/>
        <w:pBdr>
          <w:top w:val="none" w:color="auto" w:sz="0" w:space="0"/>
        </w:pBdr>
        <w:spacing w:before="150" w:beforeAutospacing="0" w:line="14" w:lineRule="atLeast"/>
        <w:jc w:val="left"/>
        <w:rPr>
          <w:rFonts w:hint="eastAsia" w:ascii="宋体" w:hAnsi="宋体" w:eastAsia="宋体" w:cs="宋体"/>
          <w:color w:val="1F2A3A"/>
          <w:sz w:val="21"/>
          <w:szCs w:val="21"/>
        </w:rPr>
      </w:pPr>
      <w:r>
        <w:rPr>
          <w:rFonts w:hint="eastAsia" w:ascii="宋体" w:hAnsi="宋体" w:eastAsia="宋体" w:cs="宋体"/>
          <w:b/>
          <w:bCs/>
          <w:color w:val="1A3C6E"/>
          <w:sz w:val="21"/>
          <w:szCs w:val="21"/>
        </w:rPr>
        <w:t>•</w:t>
      </w:r>
      <w:r>
        <w:rPr>
          <w:rFonts w:hint="eastAsia" w:ascii="宋体" w:hAnsi="宋体" w:eastAsia="宋体" w:cs="宋体"/>
          <w:color w:val="1F2A3A"/>
          <w:sz w:val="21"/>
          <w:szCs w:val="21"/>
        </w:rPr>
        <w:t xml:space="preserve"> 请您如实准确填写本表各项信息，以便我们为您制作代表证等相关资料 </w:t>
      </w:r>
    </w:p>
    <w:p w14:paraId="560B06E7">
      <w:pPr>
        <w:keepNext w:val="0"/>
        <w:keepLines w:val="0"/>
        <w:widowControl/>
        <w:suppressLineNumbers w:val="0"/>
        <w:pBdr>
          <w:top w:val="none" w:color="auto" w:sz="0" w:space="0"/>
        </w:pBdr>
        <w:spacing w:before="150" w:beforeAutospacing="0" w:line="14" w:lineRule="atLeast"/>
        <w:jc w:val="left"/>
        <w:rPr>
          <w:rFonts w:hint="eastAsia" w:ascii="宋体" w:hAnsi="宋体" w:eastAsia="宋体" w:cs="宋体"/>
          <w:color w:val="1F2A3A"/>
          <w:sz w:val="21"/>
          <w:szCs w:val="21"/>
        </w:rPr>
      </w:pPr>
      <w:r>
        <w:rPr>
          <w:rFonts w:hint="eastAsia" w:ascii="宋体" w:hAnsi="宋体" w:eastAsia="宋体" w:cs="宋体"/>
          <w:b/>
          <w:bCs/>
          <w:color w:val="1A3C6E"/>
          <w:sz w:val="21"/>
          <w:szCs w:val="21"/>
        </w:rPr>
        <w:t>•</w:t>
      </w:r>
      <w:r>
        <w:rPr>
          <w:rFonts w:hint="eastAsia" w:ascii="宋体" w:hAnsi="宋体" w:eastAsia="宋体" w:cs="宋体"/>
          <w:color w:val="1F2A3A"/>
          <w:sz w:val="21"/>
          <w:szCs w:val="21"/>
        </w:rPr>
        <w:t xml:space="preserve"> 注册交费后的参加人员将被邀请进入本次会议的微信群，与其他参会人员进行交流 </w:t>
      </w:r>
    </w:p>
    <w:p w14:paraId="322481C0">
      <w:pPr>
        <w:keepNext w:val="0"/>
        <w:keepLines w:val="0"/>
        <w:widowControl/>
        <w:suppressLineNumbers w:val="0"/>
        <w:pBdr>
          <w:top w:val="none" w:color="auto" w:sz="0" w:space="0"/>
        </w:pBdr>
        <w:spacing w:before="150" w:beforeAutospacing="0" w:line="14" w:lineRule="atLeast"/>
        <w:jc w:val="left"/>
        <w:rPr>
          <w:rFonts w:hint="eastAsia" w:ascii="宋体" w:hAnsi="宋体" w:eastAsia="宋体" w:cs="宋体"/>
          <w:color w:val="1F2A3A"/>
          <w:sz w:val="21"/>
          <w:szCs w:val="21"/>
        </w:rPr>
      </w:pPr>
      <w:r>
        <w:rPr>
          <w:rFonts w:hint="eastAsia" w:ascii="宋体" w:hAnsi="宋体" w:eastAsia="宋体" w:cs="宋体"/>
          <w:b/>
          <w:bCs/>
          <w:color w:val="1A3C6E"/>
          <w:sz w:val="21"/>
          <w:szCs w:val="21"/>
        </w:rPr>
        <w:t>•</w:t>
      </w:r>
      <w:r>
        <w:rPr>
          <w:rFonts w:hint="eastAsia" w:ascii="宋体" w:hAnsi="宋体" w:eastAsia="宋体" w:cs="宋体"/>
          <w:color w:val="1F2A3A"/>
          <w:sz w:val="21"/>
          <w:szCs w:val="21"/>
        </w:rPr>
        <w:t xml:space="preserve"> 邀请报告将由本次科学组织委员会确定，也鼓励参会人员申请 </w:t>
      </w:r>
    </w:p>
    <w:p w14:paraId="6E5DF888">
      <w:pPr>
        <w:keepNext w:val="0"/>
        <w:keepLines w:val="0"/>
        <w:widowControl/>
        <w:suppressLineNumbers w:val="0"/>
        <w:pBdr>
          <w:top w:val="none" w:color="auto" w:sz="0" w:space="0"/>
        </w:pBdr>
        <w:spacing w:before="150" w:beforeAutospacing="0" w:line="14" w:lineRule="atLeast"/>
        <w:jc w:val="left"/>
        <w:rPr>
          <w:rFonts w:hint="eastAsia" w:ascii="宋体" w:hAnsi="宋体" w:eastAsia="宋体" w:cs="宋体"/>
          <w:color w:val="1F2A3A"/>
          <w:sz w:val="21"/>
          <w:szCs w:val="21"/>
        </w:rPr>
      </w:pPr>
    </w:p>
    <w:p w14:paraId="13595144">
      <w:pPr>
        <w:keepNext w:val="0"/>
        <w:keepLines w:val="0"/>
        <w:pageBreakBefore w:val="0"/>
        <w:widowControl/>
        <w:suppressLineNumbers w:val="0"/>
        <w:pBdr>
          <w:top w:val="none" w:color="auto" w:sz="0" w:space="0"/>
        </w:pBdr>
        <w:kinsoku/>
        <w:wordWrap/>
        <w:overflowPunct/>
        <w:topLinePunct w:val="0"/>
        <w:autoSpaceDE/>
        <w:autoSpaceDN/>
        <w:bidi w:val="0"/>
        <w:adjustRightInd/>
        <w:snapToGrid/>
        <w:spacing w:before="45" w:beforeAutospacing="0" w:line="300" w:lineRule="auto"/>
        <w:jc w:val="left"/>
        <w:textAlignment w:val="auto"/>
        <w:rPr>
          <w:rFonts w:hint="default" w:ascii="Times New Roman" w:hAnsi="Times New Roman" w:eastAsia="宋体" w:cs="Times New Roman"/>
          <w:color w:val="1A3C6E"/>
          <w:sz w:val="21"/>
          <w:szCs w:val="21"/>
          <w:lang w:val="en-US" w:eastAsia="zh-CN"/>
        </w:rPr>
      </w:pPr>
      <w:r>
        <w:rPr>
          <w:rFonts w:hint="default" w:ascii="Times New Roman" w:hAnsi="Times New Roman" w:eastAsia="宋体" w:cs="Times New Roman"/>
          <w:color w:val="1A3C6E"/>
          <w:sz w:val="21"/>
          <w:szCs w:val="21"/>
        </w:rPr>
        <w:t>会务联系人：沈万福（18822265292）、李校博（13702118092）、姚程源（17502270786）、刘扬（13752346297）、丁金花（17695996466）</w:t>
      </w:r>
      <w:r>
        <w:rPr>
          <w:rFonts w:hint="default" w:ascii="Times New Roman" w:hAnsi="Times New Roman" w:eastAsia="宋体" w:cs="Times New Roman"/>
          <w:color w:val="1A3C6E"/>
          <w:sz w:val="21"/>
          <w:szCs w:val="21"/>
        </w:rPr>
        <w:br w:type="textWrapping"/>
      </w:r>
      <w:r>
        <w:rPr>
          <w:rFonts w:hint="default" w:ascii="Times New Roman" w:hAnsi="Times New Roman" w:eastAsia="宋体" w:cs="Times New Roman"/>
          <w:color w:val="1A3C6E"/>
          <w:sz w:val="21"/>
          <w:szCs w:val="21"/>
        </w:rPr>
        <w:t xml:space="preserve">邮箱：dingjh@tju.edu.cn </w:t>
      </w:r>
      <w:r>
        <w:rPr>
          <w:rFonts w:hint="default" w:ascii="Times New Roman" w:hAnsi="Times New Roman" w:eastAsia="宋体" w:cs="Times New Roman"/>
          <w:color w:val="1A3C6E"/>
          <w:sz w:val="21"/>
          <w:szCs w:val="21"/>
          <w:lang w:eastAsia="zh-CN"/>
        </w:rPr>
        <w:t>；</w:t>
      </w:r>
      <w:r>
        <w:rPr>
          <w:rFonts w:hint="default" w:ascii="Times New Roman" w:hAnsi="Times New Roman" w:eastAsia="宋体" w:cs="Times New Roman"/>
          <w:color w:val="1A3C6E"/>
          <w:sz w:val="21"/>
          <w:szCs w:val="21"/>
          <w:lang w:val="en-US" w:eastAsia="zh-CN"/>
        </w:rPr>
        <w:t>fangzhijinhua@126.com</w:t>
      </w:r>
    </w:p>
    <w:p w14:paraId="58F778DA">
      <w:pPr>
        <w:pStyle w:val="43"/>
        <w:spacing w:before="156" w:beforeLines="50" w:after="156" w:afterLines="50" w:line="300" w:lineRule="auto"/>
        <w:rPr>
          <w:rFonts w:hint="eastAsia" w:ascii="黑体" w:hAnsi="Times New Roman" w:eastAsia="黑体"/>
          <w:b w:val="0"/>
          <w:szCs w:val="32"/>
        </w:rPr>
        <w:sectPr>
          <w:headerReference r:id="rId3" w:type="default"/>
          <w:pgSz w:w="11906" w:h="16838"/>
          <w:pgMar w:top="1440" w:right="1800" w:bottom="1440" w:left="1800" w:header="851" w:footer="992" w:gutter="0"/>
          <w:cols w:space="720" w:num="1"/>
          <w:docGrid w:type="lines" w:linePitch="312" w:charSpace="0"/>
        </w:sectPr>
      </w:pPr>
    </w:p>
    <w:p w14:paraId="64C12220">
      <w:pPr>
        <w:tabs>
          <w:tab w:val="left" w:pos="1695"/>
        </w:tabs>
        <w:jc w:val="left"/>
        <w:rPr>
          <w:rFonts w:ascii="Times New Roman" w:hAnsi="Times New Roman" w:eastAsia="宋体" w:cs="Times New Roman"/>
          <w:b/>
          <w:sz w:val="24"/>
          <w:szCs w:val="32"/>
        </w:rPr>
      </w:pPr>
      <w:r>
        <w:rPr>
          <w:rFonts w:ascii="Times New Roman" w:hAnsi="Times New Roman" w:eastAsia="宋体" w:cs="Times New Roman"/>
          <w:b/>
          <w:sz w:val="24"/>
          <w:szCs w:val="32"/>
        </w:rPr>
        <w:t>附件</w:t>
      </w:r>
      <w:r>
        <w:rPr>
          <w:rFonts w:hint="eastAsia" w:ascii="Times New Roman" w:hAnsi="Times New Roman" w:eastAsia="宋体" w:cs="Times New Roman"/>
          <w:b/>
          <w:sz w:val="24"/>
          <w:szCs w:val="32"/>
          <w:lang w:val="en-US" w:eastAsia="zh-CN"/>
        </w:rPr>
        <w:t>2</w:t>
      </w:r>
      <w:r>
        <w:rPr>
          <w:rFonts w:ascii="Times New Roman" w:hAnsi="Times New Roman" w:eastAsia="宋体" w:cs="Times New Roman"/>
          <w:b/>
          <w:sz w:val="24"/>
          <w:szCs w:val="32"/>
        </w:rPr>
        <w:t xml:space="preserve"> </w:t>
      </w:r>
    </w:p>
    <w:p w14:paraId="581885FF">
      <w:pPr>
        <w:pStyle w:val="43"/>
        <w:spacing w:before="156" w:beforeLines="50" w:after="156" w:afterLines="50" w:line="300" w:lineRule="auto"/>
        <w:rPr>
          <w:szCs w:val="32"/>
        </w:rPr>
      </w:pPr>
      <w:r>
        <w:rPr>
          <w:rFonts w:hint="eastAsia" w:ascii="黑体" w:hAnsi="Times New Roman" w:eastAsia="黑体"/>
          <w:b w:val="0"/>
          <w:szCs w:val="32"/>
        </w:rPr>
        <w:t>第七届全国偏振和椭偏测量大会摘要题目</w:t>
      </w:r>
      <w:r>
        <w:rPr>
          <w:rFonts w:hint="eastAsia" w:ascii="黑体" w:hAnsi="Times New Roman" w:eastAsia="黑体"/>
          <w:b w:val="0"/>
          <w:color w:val="FF0000"/>
          <w:szCs w:val="32"/>
        </w:rPr>
        <w:t>（标题三号，黑体，英文字体为</w:t>
      </w:r>
      <w:r>
        <w:rPr>
          <w:rFonts w:hint="default" w:ascii="Times New Roman" w:hAnsi="Times New Roman" w:eastAsia="黑体" w:cs="Times New Roman"/>
          <w:b w:val="0"/>
          <w:color w:val="FF0000"/>
          <w:szCs w:val="32"/>
        </w:rPr>
        <w:t>Times New Roman</w:t>
      </w:r>
      <w:r>
        <w:rPr>
          <w:rFonts w:hint="eastAsia" w:ascii="黑体" w:hAnsi="Times New Roman" w:eastAsia="黑体"/>
          <w:b w:val="0"/>
          <w:color w:val="FF0000"/>
          <w:szCs w:val="32"/>
        </w:rPr>
        <w:t>，1.25倍行距，无段前空格）</w:t>
      </w:r>
    </w:p>
    <w:p w14:paraId="3FD9661F">
      <w:pPr>
        <w:kinsoku w:val="0"/>
        <w:overflowPunct w:val="0"/>
        <w:autoSpaceDE w:val="0"/>
        <w:autoSpaceDN w:val="0"/>
        <w:spacing w:line="300" w:lineRule="auto"/>
        <w:jc w:val="center"/>
        <w:rPr>
          <w:rFonts w:ascii="Times New Roman" w:hAnsi="Times New Roman" w:eastAsia="楷体_GB2312" w:cs="Times New Roman"/>
          <w:snapToGrid w:val="0"/>
          <w:kern w:val="44"/>
          <w:sz w:val="24"/>
          <w:vertAlign w:val="superscript"/>
        </w:rPr>
      </w:pPr>
      <w:r>
        <w:rPr>
          <w:rFonts w:ascii="Times New Roman" w:hAnsi="Times New Roman" w:eastAsia="楷体_GB2312" w:cs="Times New Roman"/>
          <w:snapToGrid w:val="0"/>
          <w:kern w:val="44"/>
          <w:sz w:val="24"/>
        </w:rPr>
        <w:t>张 三</w:t>
      </w:r>
      <w:r>
        <w:rPr>
          <w:rFonts w:ascii="Times New Roman" w:hAnsi="Times New Roman" w:eastAsia="楷体_GB2312" w:cs="Times New Roman"/>
          <w:snapToGrid w:val="0"/>
          <w:kern w:val="44"/>
          <w:sz w:val="24"/>
          <w:vertAlign w:val="superscript"/>
        </w:rPr>
        <w:t>1</w:t>
      </w:r>
      <w:r>
        <w:rPr>
          <w:rFonts w:hint="eastAsia" w:ascii="Times New Roman" w:hAnsi="Times New Roman" w:eastAsia="楷体_GB2312" w:cs="Times New Roman"/>
          <w:snapToGrid w:val="0"/>
          <w:kern w:val="44"/>
          <w:sz w:val="24"/>
        </w:rPr>
        <w:t>，</w:t>
      </w:r>
      <w:r>
        <w:rPr>
          <w:rFonts w:ascii="Times New Roman" w:hAnsi="Times New Roman" w:eastAsia="楷体_GB2312" w:cs="Times New Roman"/>
          <w:snapToGrid w:val="0"/>
          <w:kern w:val="44"/>
          <w:sz w:val="24"/>
        </w:rPr>
        <w:t>李小四</w:t>
      </w:r>
      <w:r>
        <w:rPr>
          <w:rFonts w:ascii="Times New Roman" w:hAnsi="Times New Roman" w:eastAsia="楷体_GB2312" w:cs="Times New Roman"/>
          <w:snapToGrid w:val="0"/>
          <w:kern w:val="44"/>
          <w:sz w:val="24"/>
          <w:vertAlign w:val="superscript"/>
        </w:rPr>
        <w:t>1</w:t>
      </w:r>
      <w:r>
        <w:rPr>
          <w:rFonts w:hint="eastAsia" w:ascii="Times New Roman" w:hAnsi="Times New Roman" w:eastAsia="楷体_GB2312" w:cs="Times New Roman"/>
          <w:snapToGrid w:val="0"/>
          <w:kern w:val="44"/>
          <w:sz w:val="24"/>
        </w:rPr>
        <w:t>，</w:t>
      </w:r>
      <w:r>
        <w:rPr>
          <w:rFonts w:ascii="Times New Roman" w:hAnsi="Times New Roman" w:eastAsia="楷体_GB2312" w:cs="Times New Roman"/>
          <w:snapToGrid w:val="0"/>
          <w:kern w:val="44"/>
          <w:sz w:val="24"/>
        </w:rPr>
        <w:t>王 二</w:t>
      </w:r>
      <w:r>
        <w:rPr>
          <w:rFonts w:ascii="Times New Roman" w:hAnsi="Times New Roman" w:eastAsia="楷体_GB2312" w:cs="Times New Roman"/>
          <w:snapToGrid w:val="0"/>
          <w:kern w:val="44"/>
          <w:sz w:val="24"/>
          <w:vertAlign w:val="superscript"/>
        </w:rPr>
        <w:t>2</w:t>
      </w:r>
    </w:p>
    <w:p w14:paraId="122F8EFA">
      <w:pPr>
        <w:kinsoku w:val="0"/>
        <w:overflowPunct w:val="0"/>
        <w:autoSpaceDE w:val="0"/>
        <w:autoSpaceDN w:val="0"/>
        <w:spacing w:line="300" w:lineRule="auto"/>
        <w:jc w:val="center"/>
        <w:rPr>
          <w:rFonts w:ascii="Times New Roman" w:hAnsi="Times New Roman" w:eastAsia="楷体_GB2312" w:cs="Times New Roman"/>
          <w:color w:val="FF0000"/>
          <w:szCs w:val="21"/>
        </w:rPr>
      </w:pPr>
      <w:r>
        <w:rPr>
          <w:rFonts w:ascii="Times New Roman" w:hAnsi="Times New Roman" w:eastAsia="楷体_GB2312" w:cs="Times New Roman"/>
          <w:snapToGrid w:val="0"/>
          <w:color w:val="FF0000"/>
          <w:kern w:val="44"/>
          <w:szCs w:val="21"/>
        </w:rPr>
        <w:t>(作者姓名小四号楷体，中间用“，”隔开，1.25倍行距)</w:t>
      </w:r>
    </w:p>
    <w:p w14:paraId="458CCCE2">
      <w:pPr>
        <w:kinsoku w:val="0"/>
        <w:overflowPunct w:val="0"/>
        <w:autoSpaceDE w:val="0"/>
        <w:autoSpaceDN w:val="0"/>
        <w:spacing w:line="300" w:lineRule="auto"/>
        <w:jc w:val="center"/>
        <w:rPr>
          <w:rFonts w:ascii="Times New Roman" w:hAnsi="Times New Roman" w:cs="Times New Roman"/>
          <w:kern w:val="0"/>
          <w:szCs w:val="21"/>
        </w:rPr>
      </w:pPr>
      <w:r>
        <w:rPr>
          <w:rFonts w:hint="eastAsia" w:ascii="Times New Roman" w:hAnsi="Times New Roman" w:cs="Times New Roman"/>
          <w:szCs w:val="21"/>
        </w:rPr>
        <w:t>1</w:t>
      </w:r>
      <w:r>
        <w:rPr>
          <w:rFonts w:ascii="Times New Roman" w:hAnsi="Times New Roman" w:cs="Times New Roman"/>
          <w:szCs w:val="21"/>
        </w:rPr>
        <w:t xml:space="preserve">. </w:t>
      </w:r>
      <w:r>
        <w:rPr>
          <w:rFonts w:hint="eastAsia" w:ascii="Times New Roman" w:hAnsi="Times New Roman" w:cs="Times New Roman"/>
          <w:szCs w:val="21"/>
        </w:rPr>
        <w:t>天津</w:t>
      </w:r>
      <w:r>
        <w:rPr>
          <w:rFonts w:ascii="Times New Roman" w:hAnsi="Times New Roman" w:cs="Times New Roman"/>
          <w:szCs w:val="21"/>
        </w:rPr>
        <w:t>大学</w:t>
      </w:r>
      <w:r>
        <w:rPr>
          <w:rFonts w:hint="eastAsia" w:ascii="Times New Roman" w:hAnsi="Times New Roman" w:cs="Times New Roman"/>
          <w:szCs w:val="21"/>
        </w:rPr>
        <w:t>精密仪器与光电子工程</w:t>
      </w:r>
      <w:r>
        <w:rPr>
          <w:rFonts w:ascii="Times New Roman" w:hAnsi="Times New Roman" w:cs="Times New Roman"/>
          <w:szCs w:val="21"/>
        </w:rPr>
        <w:t xml:space="preserve">学院   </w:t>
      </w:r>
      <w:r>
        <w:rPr>
          <w:rFonts w:hint="eastAsia" w:ascii="Times New Roman" w:hAnsi="Times New Roman" w:cs="Times New Roman"/>
          <w:szCs w:val="21"/>
        </w:rPr>
        <w:t>天津</w:t>
      </w:r>
      <w:r>
        <w:rPr>
          <w:rFonts w:ascii="Times New Roman" w:hAnsi="Times New Roman" w:cs="Times New Roman"/>
          <w:szCs w:val="21"/>
        </w:rPr>
        <w:t xml:space="preserve">  300072</w:t>
      </w:r>
    </w:p>
    <w:p w14:paraId="459CDF8E">
      <w:pPr>
        <w:kinsoku w:val="0"/>
        <w:overflowPunct w:val="0"/>
        <w:autoSpaceDE w:val="0"/>
        <w:autoSpaceDN w:val="0"/>
        <w:spacing w:line="300" w:lineRule="auto"/>
        <w:jc w:val="center"/>
        <w:rPr>
          <w:rFonts w:ascii="Times New Roman" w:hAnsi="Times New Roman" w:cs="Times New Roman"/>
          <w:kern w:val="0"/>
          <w:szCs w:val="21"/>
        </w:rPr>
      </w:pPr>
      <w:r>
        <w:rPr>
          <w:rFonts w:ascii="Times New Roman" w:hAnsi="Times New Roman" w:cs="Times New Roman"/>
          <w:szCs w:val="21"/>
        </w:rPr>
        <w:t>2.</w:t>
      </w:r>
      <w:r>
        <w:rPr>
          <w:rFonts w:ascii="Times New Roman" w:hAnsi="Times New Roman" w:cs="Times New Roman"/>
          <w:kern w:val="0"/>
          <w:szCs w:val="21"/>
        </w:rPr>
        <w:t xml:space="preserve"> </w:t>
      </w:r>
      <w:r>
        <w:rPr>
          <w:rFonts w:hint="eastAsia" w:ascii="Times New Roman" w:hAnsi="Times New Roman" w:cs="Times New Roman"/>
          <w:szCs w:val="21"/>
        </w:rPr>
        <w:t>天津</w:t>
      </w:r>
      <w:r>
        <w:rPr>
          <w:rFonts w:ascii="Times New Roman" w:hAnsi="Times New Roman" w:cs="Times New Roman"/>
          <w:szCs w:val="21"/>
        </w:rPr>
        <w:t>大学</w:t>
      </w:r>
      <w:r>
        <w:rPr>
          <w:rFonts w:hint="eastAsia" w:ascii="Times New Roman" w:hAnsi="Times New Roman" w:cs="Times New Roman"/>
          <w:szCs w:val="21"/>
        </w:rPr>
        <w:t>海洋科学与技术</w:t>
      </w:r>
      <w:r>
        <w:rPr>
          <w:rFonts w:ascii="Times New Roman" w:hAnsi="Times New Roman" w:cs="Times New Roman"/>
          <w:szCs w:val="21"/>
        </w:rPr>
        <w:t>学院</w:t>
      </w:r>
      <w:r>
        <w:rPr>
          <w:rFonts w:ascii="Times New Roman" w:hAnsi="Times New Roman" w:cs="Times New Roman"/>
          <w:kern w:val="0"/>
          <w:szCs w:val="21"/>
        </w:rPr>
        <w:t xml:space="preserve">  </w:t>
      </w:r>
      <w:r>
        <w:rPr>
          <w:rFonts w:hint="eastAsia" w:ascii="Times New Roman" w:hAnsi="Times New Roman" w:cs="Times New Roman"/>
          <w:kern w:val="0"/>
          <w:szCs w:val="21"/>
        </w:rPr>
        <w:t>天津</w:t>
      </w:r>
      <w:r>
        <w:rPr>
          <w:rFonts w:ascii="Times New Roman" w:hAnsi="Times New Roman" w:cs="Times New Roman"/>
          <w:kern w:val="0"/>
          <w:szCs w:val="21"/>
        </w:rPr>
        <w:t xml:space="preserve">  300072</w:t>
      </w:r>
    </w:p>
    <w:p w14:paraId="2E39222E">
      <w:pPr>
        <w:kinsoku w:val="0"/>
        <w:overflowPunct w:val="0"/>
        <w:autoSpaceDE w:val="0"/>
        <w:autoSpaceDN w:val="0"/>
        <w:spacing w:line="300" w:lineRule="auto"/>
        <w:jc w:val="center"/>
        <w:rPr>
          <w:rFonts w:ascii="Times New Roman" w:hAnsi="Times New Roman" w:eastAsia="宋体" w:cs="Times New Roman"/>
          <w:snapToGrid w:val="0"/>
          <w:color w:val="FF0000"/>
          <w:kern w:val="44"/>
          <w:sz w:val="18"/>
          <w:szCs w:val="18"/>
        </w:rPr>
      </w:pPr>
      <w:r>
        <w:rPr>
          <w:rFonts w:ascii="Times New Roman" w:hAnsi="Times New Roman" w:eastAsia="宋体" w:cs="Times New Roman"/>
          <w:snapToGrid w:val="0"/>
          <w:color w:val="FF0000"/>
          <w:kern w:val="44"/>
          <w:sz w:val="18"/>
          <w:szCs w:val="18"/>
        </w:rPr>
        <w:t>（作者单位、地址五号宋体，２字姓名之间空一字，1.25倍行距）</w:t>
      </w:r>
    </w:p>
    <w:p w14:paraId="60E0FF26">
      <w:pPr>
        <w:pStyle w:val="45"/>
        <w:spacing w:before="0" w:after="0" w:line="440" w:lineRule="exact"/>
        <w:ind w:firstLine="482" w:firstLineChars="200"/>
      </w:pPr>
      <w:r>
        <w:rPr>
          <w:b/>
        </w:rPr>
        <w:t>摘要</w:t>
      </w:r>
      <w:r>
        <w:t>：</w:t>
      </w:r>
      <w:r>
        <w:rPr>
          <w:rFonts w:hint="eastAsia"/>
        </w:rPr>
        <w:t>第七届全国偏振与椭偏测量大会，第七届全国偏振与椭偏测量大会，第七届全国偏振与椭偏测量大会，第七届全国偏振与椭偏测量大会，第七届全国偏振与椭偏测量大会，第七届全国偏振与椭偏测量大会，第七届全国偏振与椭偏测量大会，第七届全国偏振与椭偏测量大会，第七届全国偏振与椭偏测量大会，第七届全国偏振与椭偏测量大会，第七届全国偏振与椭偏测量大会，第七届全国偏振与椭偏测量大会，第七届全国偏振与椭偏测量大会</w:t>
      </w:r>
      <w:r>
        <w:t>。</w:t>
      </w:r>
      <w:r>
        <w:rPr>
          <w:rFonts w:hint="eastAsia"/>
          <w:color w:val="FF0000"/>
        </w:rPr>
        <w:t>（宋体、小四、行距为固定值2</w:t>
      </w:r>
      <w:r>
        <w:rPr>
          <w:color w:val="FF0000"/>
        </w:rPr>
        <w:t>2</w:t>
      </w:r>
      <w:r>
        <w:rPr>
          <w:rFonts w:hint="eastAsia"/>
          <w:color w:val="FF0000"/>
        </w:rPr>
        <w:t>磅、两端对齐）</w:t>
      </w:r>
    </w:p>
    <w:p w14:paraId="32A936BD"/>
    <w:p w14:paraId="20A5B3A6">
      <w:pPr>
        <w:pStyle w:val="45"/>
        <w:spacing w:before="0" w:after="0" w:line="440" w:lineRule="exact"/>
        <w:ind w:firstLine="482" w:firstLineChars="200"/>
        <w:rPr>
          <w:color w:val="FF0000"/>
        </w:rPr>
      </w:pPr>
      <w:r>
        <w:rPr>
          <w:b/>
        </w:rPr>
        <mc:AlternateContent>
          <mc:Choice Requires="wps">
            <w:drawing>
              <wp:anchor distT="45720" distB="45720" distL="114300" distR="114300" simplePos="0" relativeHeight="251661312" behindDoc="0" locked="0" layoutInCell="1" allowOverlap="1">
                <wp:simplePos x="0" y="0"/>
                <wp:positionH relativeFrom="column">
                  <wp:posOffset>0</wp:posOffset>
                </wp:positionH>
                <wp:positionV relativeFrom="paragraph">
                  <wp:posOffset>154940</wp:posOffset>
                </wp:positionV>
                <wp:extent cx="1080135" cy="1440180"/>
                <wp:effectExtent l="0" t="0" r="25400" b="2730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080000" cy="1440000"/>
                        </a:xfrm>
                        <a:prstGeom prst="rect">
                          <a:avLst/>
                        </a:prstGeom>
                        <a:solidFill>
                          <a:srgbClr val="FFFFFF"/>
                        </a:solidFill>
                        <a:ln w="9525">
                          <a:solidFill>
                            <a:srgbClr val="000000"/>
                          </a:solidFill>
                          <a:miter lim="800000"/>
                        </a:ln>
                      </wps:spPr>
                      <wps:txbx>
                        <w:txbxContent>
                          <w:p w14:paraId="43F639E9">
                            <w:pPr>
                              <w:jc w:val="center"/>
                            </w:pPr>
                            <w:r>
                              <w:rPr>
                                <w:rFonts w:hint="eastAsia"/>
                              </w:rPr>
                              <w:t>作者照片</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pt;margin-top:12.2pt;height:113.4pt;width:85.05pt;mso-wrap-distance-bottom:3.6pt;mso-wrap-distance-left:9pt;mso-wrap-distance-right:9pt;mso-wrap-distance-top:3.6pt;z-index:251661312;mso-width-relative:page;mso-height-relative:page;" fillcolor="#FFFFFF" filled="t" stroked="t" coordsize="21600,21600" o:gfxdata="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qKlQ71wAAAAcBAAAPAAAAAAAAAAEAIAAAACIAAABkcnMvZG93&#10;bnJldi54bWxQSwECFAAUAAAACACHTuJA4bVSyzoCAAB+BAAADgAAAAAAAAABACAAAAAmAQAAZHJz&#10;L2Uyb0RvYy54bWxQSwUGAAAAAAYABgBZAQAA0gUAAAAA&#10;">
                <v:fill on="t" focussize="0,0"/>
                <v:stroke color="#000000" miterlimit="8" joinstyle="miter"/>
                <v:imagedata o:title=""/>
                <o:lock v:ext="edit" aspectratio="f"/>
                <v:textbox>
                  <w:txbxContent>
                    <w:p w14:paraId="43F639E9">
                      <w:pPr>
                        <w:jc w:val="center"/>
                      </w:pPr>
                      <w:r>
                        <w:rPr>
                          <w:rFonts w:hint="eastAsia"/>
                        </w:rPr>
                        <w:t>作者照片</w:t>
                      </w:r>
                    </w:p>
                  </w:txbxContent>
                </v:textbox>
                <w10:wrap type="square"/>
              </v:shape>
            </w:pict>
          </mc:Fallback>
        </mc:AlternateContent>
      </w:r>
      <w:r>
        <w:rPr>
          <w:rFonts w:hint="eastAsia"/>
          <w:b/>
        </w:rPr>
        <w:t>个人简介：</w:t>
      </w:r>
      <w:r>
        <w:rPr>
          <w:rFonts w:hint="eastAsia"/>
        </w:rPr>
        <w:t>XXX，天津大学精密仪器与光电子工程学院教授，博士生导师，主要从事XXXX方面的研究。入选XXX、XXX、XXX人才计划，主持国家和省部级项目XX项，主编学术专著XXX部，以第一或通讯作者发表SCI检索学术论文XX余篇，授权中国发明专利XX项，自研技术和仪器在XXX余家科研机构和企业获得应用推广，当选中国XXX学会、XXX学会等学术组织的委员。</w:t>
      </w:r>
      <w:r>
        <w:rPr>
          <w:rFonts w:hint="eastAsia"/>
          <w:color w:val="FF0000"/>
        </w:rPr>
        <w:t>（宋体、小四、行距为固定值2</w:t>
      </w:r>
      <w:r>
        <w:rPr>
          <w:color w:val="FF0000"/>
        </w:rPr>
        <w:t>2</w:t>
      </w:r>
      <w:r>
        <w:rPr>
          <w:rFonts w:hint="eastAsia"/>
          <w:color w:val="FF0000"/>
        </w:rPr>
        <w:t>磅、两端对齐，照片照片尺寸请设置为：高4cm，宽3cm）</w:t>
      </w:r>
    </w:p>
    <w:p w14:paraId="0FE9A99F">
      <w:pPr>
        <w:spacing w:before="156" w:beforeLines="50" w:line="440" w:lineRule="exact"/>
        <w:rPr>
          <w:b/>
          <w:sz w:val="24"/>
        </w:rPr>
      </w:pPr>
      <w:r>
        <w:rPr>
          <w:rFonts w:hint="eastAsia"/>
          <w:b/>
          <w:sz w:val="24"/>
        </w:rPr>
        <w:t>联系方式：</w:t>
      </w:r>
    </w:p>
    <w:p w14:paraId="121CE2BA">
      <w:pPr>
        <w:spacing w:line="440" w:lineRule="exact"/>
        <w:rPr>
          <w:rFonts w:ascii="Times New Roman" w:hAnsi="Times New Roman" w:cs="Times New Roman"/>
          <w:b/>
          <w:sz w:val="24"/>
        </w:rPr>
      </w:pPr>
      <w:r>
        <w:rPr>
          <w:rFonts w:ascii="Times New Roman" w:hAnsi="Times New Roman" w:cs="Times New Roman"/>
          <w:b/>
          <w:sz w:val="24"/>
        </w:rPr>
        <w:t>电话：1**********</w:t>
      </w:r>
    </w:p>
    <w:p w14:paraId="7932A241">
      <w:pPr>
        <w:spacing w:line="440" w:lineRule="exact"/>
        <w:rPr>
          <w:rFonts w:ascii="Times New Roman" w:hAnsi="Times New Roman" w:cs="Times New Roman"/>
          <w:b/>
          <w:sz w:val="24"/>
        </w:rPr>
      </w:pPr>
      <w:r>
        <w:rPr>
          <w:rFonts w:ascii="Times New Roman" w:hAnsi="Times New Roman" w:cs="Times New Roman"/>
          <w:b/>
          <w:sz w:val="24"/>
        </w:rPr>
        <w:t>电子邮箱：XXX@XXXX.XXX</w:t>
      </w:r>
    </w:p>
    <w:p w14:paraId="268789A8">
      <w:pPr>
        <w:spacing w:line="440" w:lineRule="exact"/>
        <w:rPr>
          <w:rFonts w:ascii="Times New Roman" w:hAnsi="Times New Roman" w:eastAsia="宋体" w:cs="Times New Roman"/>
          <w:color w:val="FF0000"/>
          <w:sz w:val="24"/>
        </w:rPr>
      </w:pPr>
      <w:r>
        <w:rPr>
          <w:rFonts w:ascii="Times New Roman" w:hAnsi="Times New Roman" w:eastAsia="宋体" w:cs="Times New Roman"/>
          <w:color w:val="FF0000"/>
          <w:sz w:val="24"/>
        </w:rPr>
        <w:t>参考以上格式完成个人报告题目，摘要和简介。内容</w:t>
      </w:r>
      <w:r>
        <w:rPr>
          <w:rFonts w:hint="eastAsia" w:ascii="Times New Roman" w:hAnsi="Times New Roman" w:eastAsia="宋体" w:cs="Times New Roman"/>
          <w:color w:val="FF0000"/>
          <w:sz w:val="24"/>
        </w:rPr>
        <w:t>请</w:t>
      </w:r>
      <w:r>
        <w:rPr>
          <w:rFonts w:ascii="Times New Roman" w:hAnsi="Times New Roman" w:eastAsia="宋体" w:cs="Times New Roman"/>
          <w:color w:val="FF0000"/>
          <w:sz w:val="24"/>
        </w:rPr>
        <w:t>尽量控制在一页。</w:t>
      </w:r>
    </w:p>
    <w:p w14:paraId="1A9F6F65">
      <w:pPr>
        <w:spacing w:line="440" w:lineRule="exact"/>
        <w:rPr>
          <w:rFonts w:ascii="Times New Roman" w:hAnsi="Times New Roman" w:eastAsia="宋体" w:cs="Times New Roman"/>
          <w:color w:val="FF0000"/>
          <w:sz w:val="24"/>
        </w:rPr>
        <w:sectPr>
          <w:pgSz w:w="11906" w:h="16838"/>
          <w:pgMar w:top="1440" w:right="1800" w:bottom="1440" w:left="1800" w:header="851" w:footer="992" w:gutter="0"/>
          <w:cols w:space="720" w:num="1"/>
          <w:docGrid w:type="lines" w:linePitch="312" w:charSpace="0"/>
        </w:sectPr>
      </w:pPr>
      <w:r>
        <w:rPr>
          <w:rFonts w:ascii="Times New Roman" w:hAnsi="Times New Roman" w:eastAsia="宋体" w:cs="Times New Roman"/>
          <w:color w:val="FF0000"/>
          <w:sz w:val="24"/>
        </w:rPr>
        <w:t>烦请您填写完成后，将此文件发送至邮箱: dingjh@tju.edu.cn，谢谢!</w:t>
      </w:r>
    </w:p>
    <w:p w14:paraId="778BC532">
      <w:pPr>
        <w:tabs>
          <w:tab w:val="left" w:pos="1695"/>
        </w:tabs>
        <w:jc w:val="left"/>
        <w:rPr>
          <w:rFonts w:hint="default" w:ascii="Times New Roman" w:hAnsi="Times New Roman" w:eastAsia="宋体" w:cs="Times New Roman"/>
          <w:b/>
          <w:sz w:val="24"/>
          <w:szCs w:val="32"/>
          <w:lang w:val="en-US" w:eastAsia="zh-CN"/>
        </w:rPr>
      </w:pPr>
      <w:r>
        <w:rPr>
          <w:rFonts w:hint="eastAsia" w:ascii="Times New Roman" w:hAnsi="Times New Roman" w:eastAsia="宋体" w:cs="Times New Roman"/>
          <w:b/>
          <w:sz w:val="24"/>
          <w:szCs w:val="32"/>
          <w:lang w:val="en-US" w:eastAsia="zh-CN"/>
        </w:rPr>
        <w:t>附件3</w:t>
      </w:r>
    </w:p>
    <w:p w14:paraId="65892DA0">
      <w:pPr>
        <w:jc w:val="cente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参会指南</w:t>
      </w:r>
    </w:p>
    <w:p w14:paraId="687510CD">
      <w:pPr>
        <w:numPr>
          <w:ilvl w:val="0"/>
          <w:numId w:val="5"/>
        </w:numPr>
        <w:rPr>
          <w:rFonts w:hint="eastAsia" w:ascii="Times New Roman" w:hAnsi="Times New Roman"/>
          <w:sz w:val="24"/>
        </w:rPr>
      </w:pPr>
      <w:r>
        <w:rPr>
          <w:rFonts w:hint="eastAsia" w:ascii="仿宋_GB2312" w:hAnsi="仿宋_GB2312" w:eastAsia="仿宋_GB2312" w:cs="仿宋_GB2312"/>
          <w:sz w:val="30"/>
          <w:szCs w:val="30"/>
        </w:rPr>
        <w:t>大会概述</w:t>
      </w:r>
    </w:p>
    <w:p w14:paraId="19EBB906">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第七届全国偏振与椭偏测量研讨会将于2026年8月</w:t>
      </w:r>
      <w:r>
        <w:rPr>
          <w:rFonts w:hint="eastAsia" w:ascii="仿宋_GB2312" w:hAnsi="仿宋_GB2312" w:eastAsia="仿宋_GB2312" w:cs="仿宋_GB2312"/>
          <w:color w:val="FF0000"/>
          <w:sz w:val="24"/>
        </w:rPr>
        <w:t>2</w:t>
      </w:r>
      <w:r>
        <w:rPr>
          <w:rFonts w:hint="eastAsia" w:ascii="仿宋_GB2312" w:hAnsi="仿宋_GB2312" w:eastAsia="仿宋_GB2312" w:cs="仿宋_GB2312"/>
          <w:color w:val="FF0000"/>
          <w:sz w:val="24"/>
          <w:lang w:val="en-US" w:eastAsia="zh-CN"/>
        </w:rPr>
        <w:t>6</w:t>
      </w:r>
      <w:r>
        <w:rPr>
          <w:rFonts w:hint="eastAsia" w:ascii="仿宋_GB2312" w:hAnsi="仿宋_GB2312" w:eastAsia="仿宋_GB2312" w:cs="仿宋_GB2312"/>
          <w:color w:val="FF0000"/>
          <w:sz w:val="24"/>
        </w:rPr>
        <w:t>-28</w:t>
      </w:r>
      <w:r>
        <w:rPr>
          <w:rFonts w:hint="eastAsia" w:ascii="仿宋_GB2312" w:hAnsi="仿宋_GB2312" w:eastAsia="仿宋_GB2312" w:cs="仿宋_GB2312"/>
          <w:sz w:val="24"/>
        </w:rPr>
        <w:t>日在天津召开，由天津大学承办，</w:t>
      </w:r>
      <w:bookmarkStart w:id="9" w:name="OLE_LINK5"/>
      <w:bookmarkStart w:id="10" w:name="OLE_LINK8"/>
      <w:r>
        <w:rPr>
          <w:rFonts w:hint="eastAsia" w:ascii="仿宋_GB2312" w:hAnsi="仿宋_GB2312" w:eastAsia="仿宋_GB2312" w:cs="仿宋_GB2312"/>
          <w:sz w:val="24"/>
        </w:rPr>
        <w:t>华中科技大学、中国仪器仪表学会集成电路分会、</w:t>
      </w:r>
      <w:r>
        <w:rPr>
          <w:rFonts w:hint="eastAsia" w:ascii="仿宋_GB2312" w:hAnsi="仿宋_GB2312" w:eastAsia="仿宋_GB2312" w:cs="仿宋_GB2312"/>
          <w:color w:val="FF0000"/>
          <w:sz w:val="24"/>
          <w:lang w:val="en-US" w:eastAsia="zh-CN"/>
        </w:rPr>
        <w:t>北京</w:t>
      </w:r>
      <w:r>
        <w:rPr>
          <w:rFonts w:hint="eastAsia" w:ascii="仿宋_GB2312" w:hAnsi="仿宋_GB2312" w:eastAsia="仿宋_GB2312" w:cs="仿宋_GB2312"/>
          <w:color w:val="FF0000"/>
          <w:sz w:val="24"/>
        </w:rPr>
        <w:t>大学</w:t>
      </w:r>
      <w:bookmarkEnd w:id="9"/>
      <w:r>
        <w:rPr>
          <w:rFonts w:hint="eastAsia" w:ascii="仿宋_GB2312" w:hAnsi="仿宋_GB2312" w:eastAsia="仿宋_GB2312" w:cs="仿宋_GB2312"/>
          <w:sz w:val="24"/>
        </w:rPr>
        <w:t>和西安电子科技大学</w:t>
      </w:r>
      <w:bookmarkEnd w:id="10"/>
      <w:r>
        <w:rPr>
          <w:rFonts w:hint="eastAsia" w:ascii="仿宋_GB2312" w:hAnsi="仿宋_GB2312" w:eastAsia="仿宋_GB2312" w:cs="仿宋_GB2312"/>
          <w:sz w:val="24"/>
        </w:rPr>
        <w:t>协办。本次会议聚焦偏振与椭偏测量的前沿理论、先进器件/仪器、关键技术和多学科应用等领域，旨在搭建高水平学术交流与产学研合作平台，推动多学科交叉发展与成果转化。</w:t>
      </w:r>
    </w:p>
    <w:p w14:paraId="6F6068A9">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会议将邀请国内外知名专家作大会及特邀报告，并设置面向青年学者的基础技术培训、专题研讨报告、成果展示等特色环节，促进跨领域深度协作。诚邀国内外高校、科研院所及企业专家学者踊跃参会，共促偏振与椭偏测量领域的学术交流与产业合作！</w:t>
      </w:r>
    </w:p>
    <w:p w14:paraId="06AC9A22">
      <w:pPr>
        <w:spacing w:line="440" w:lineRule="exact"/>
        <w:ind w:firstLine="480" w:firstLineChars="200"/>
        <w:rPr>
          <w:rFonts w:hint="eastAsia" w:ascii="仿宋_GB2312" w:hAnsi="仿宋_GB2312" w:eastAsia="仿宋_GB2312" w:cs="仿宋_GB2312"/>
          <w:sz w:val="24"/>
        </w:rPr>
      </w:pPr>
    </w:p>
    <w:p w14:paraId="4AB8D6FD">
      <w:pPr>
        <w:spacing w:line="440" w:lineRule="exact"/>
        <w:ind w:firstLine="480" w:firstLineChars="200"/>
        <w:rPr>
          <w:rFonts w:hint="eastAsia" w:ascii="仿宋_GB2312" w:hAnsi="仿宋_GB2312" w:eastAsia="仿宋_GB2312" w:cs="仿宋_GB2312"/>
          <w:sz w:val="24"/>
          <w:highlight w:val="yellow"/>
        </w:rPr>
      </w:pPr>
      <w:r>
        <w:rPr>
          <w:rFonts w:hint="eastAsia" w:ascii="仿宋_GB2312" w:hAnsi="仿宋_GB2312" w:eastAsia="仿宋_GB2312" w:cs="仿宋_GB2312"/>
          <w:sz w:val="24"/>
          <w:highlight w:val="yellow"/>
        </w:rPr>
        <w:t>官方网站：</w:t>
      </w:r>
    </w:p>
    <w:p w14:paraId="748CA46D">
      <w:pPr>
        <w:spacing w:line="440" w:lineRule="exact"/>
        <w:ind w:firstLine="480" w:firstLineChars="200"/>
        <w:rPr>
          <w:rFonts w:hint="eastAsia" w:ascii="仿宋_GB2312" w:hAnsi="仿宋_GB2312" w:eastAsia="仿宋_GB2312" w:cs="仿宋_GB2312"/>
          <w:sz w:val="24"/>
          <w:highlight w:val="yellow"/>
        </w:rPr>
      </w:pPr>
      <w:r>
        <w:rPr>
          <w:rFonts w:ascii="仿宋_GB2312" w:hAnsi="仿宋_GB2312" w:eastAsia="仿宋_GB2312" w:cs="仿宋_GB2312"/>
          <w:sz w:val="24"/>
        </w:rPr>
        <w:t>会议详细信息及日程可扫描下方二维码获取。同时扫描照片直播二维码可获取现场精彩照片直播，分享精彩瞬间。</w:t>
      </w:r>
      <w:r>
        <w:rPr>
          <w:rFonts w:hint="eastAsia" w:ascii="仿宋_GB2312" w:hAnsi="仿宋_GB2312" w:eastAsia="仿宋_GB2312" w:cs="仿宋_GB2312"/>
          <w:sz w:val="24"/>
          <w:highlight w:val="yellow"/>
        </w:rPr>
        <w:t>（官方公众号、二维码、图片直播？）</w:t>
      </w:r>
    </w:p>
    <w:p w14:paraId="21BE4746">
      <w:pPr>
        <w:spacing w:line="440" w:lineRule="exact"/>
        <w:rPr>
          <w:rFonts w:hint="eastAsia" w:ascii="仿宋_GB2312" w:hAnsi="仿宋_GB2312" w:eastAsia="仿宋_GB2312" w:cs="仿宋_GB2312"/>
          <w:sz w:val="24"/>
        </w:rPr>
      </w:pPr>
    </w:p>
    <w:p w14:paraId="618E687E">
      <w:pPr>
        <w:numPr>
          <w:ilvl w:val="0"/>
          <w:numId w:val="5"/>
        </w:numPr>
        <w:rPr>
          <w:rFonts w:ascii="仿宋_GB2312" w:hAnsi="仿宋_GB2312" w:eastAsia="仿宋_GB2312" w:cs="仿宋_GB2312"/>
          <w:sz w:val="30"/>
          <w:szCs w:val="30"/>
        </w:rPr>
      </w:pPr>
      <w:r>
        <w:rPr>
          <w:rFonts w:hint="eastAsia" w:ascii="仿宋_GB2312" w:hAnsi="仿宋_GB2312" w:eastAsia="仿宋_GB2312" w:cs="仿宋_GB2312"/>
          <w:sz w:val="30"/>
          <w:szCs w:val="30"/>
        </w:rPr>
        <w:t>会议地点</w:t>
      </w:r>
    </w:p>
    <w:p w14:paraId="2C47094F">
      <w:pPr>
        <w:spacing w:line="440" w:lineRule="exact"/>
        <w:ind w:firstLine="480" w:firstLineChars="200"/>
        <w:rPr>
          <w:rFonts w:ascii="仿宋_GB2312" w:hAnsi="仿宋_GB2312" w:eastAsia="仿宋_GB2312" w:cs="仿宋_GB2312"/>
          <w:sz w:val="24"/>
        </w:rPr>
      </w:pPr>
      <w:r>
        <w:rPr>
          <w:rFonts w:hint="eastAsia" w:ascii="仿宋_GB2312" w:hAnsi="仿宋_GB2312" w:eastAsia="仿宋_GB2312" w:cs="仿宋_GB2312"/>
          <w:sz w:val="24"/>
        </w:rPr>
        <w:t>天津泛太平洋大酒店 3层大宴会厅</w:t>
      </w:r>
    </w:p>
    <w:p w14:paraId="48C2379F">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详细地址：天津红桥区张自忠路1号</w:t>
      </w:r>
    </w:p>
    <w:p w14:paraId="441DA74F">
      <w:pPr>
        <w:spacing w:line="440" w:lineRule="exact"/>
        <w:ind w:firstLine="480" w:firstLineChars="200"/>
        <w:rPr>
          <w:rFonts w:hint="default" w:ascii="仿宋_GB2312" w:hAnsi="仿宋_GB2312" w:eastAsia="仿宋_GB2312" w:cs="仿宋_GB2312"/>
          <w:sz w:val="24"/>
          <w:highlight w:val="yellow"/>
          <w:lang w:val="en-US" w:eastAsia="zh-CN"/>
        </w:rPr>
      </w:pPr>
      <w:r>
        <w:rPr>
          <w:rFonts w:hint="eastAsia" w:ascii="仿宋_GB2312" w:hAnsi="仿宋_GB2312" w:eastAsia="仿宋_GB2312" w:cs="仿宋_GB2312"/>
          <w:sz w:val="24"/>
          <w:highlight w:val="yellow"/>
        </w:rPr>
        <w:t>酒店电话：022-58638888</w:t>
      </w:r>
      <w:r>
        <w:rPr>
          <w:rFonts w:hint="eastAsia" w:ascii="仿宋_GB2312" w:hAnsi="仿宋_GB2312" w:eastAsia="仿宋_GB2312" w:cs="仿宋_GB2312"/>
          <w:sz w:val="24"/>
          <w:highlight w:val="yellow"/>
          <w:lang w:val="en-US" w:eastAsia="zh-CN"/>
        </w:rPr>
        <w:t xml:space="preserve"> </w:t>
      </w:r>
    </w:p>
    <w:p w14:paraId="62998BB2">
      <w:pPr>
        <w:spacing w:line="440" w:lineRule="exact"/>
        <w:ind w:firstLine="480" w:firstLineChars="200"/>
        <w:rPr>
          <w:rFonts w:hint="eastAsia" w:ascii="仿宋_GB2312" w:hAnsi="仿宋_GB2312" w:eastAsia="仿宋_GB2312" w:cs="仿宋_GB2312"/>
          <w:sz w:val="24"/>
          <w:highlight w:val="yellow"/>
        </w:rPr>
      </w:pPr>
      <w:r>
        <w:rPr>
          <w:rFonts w:hint="eastAsia" w:ascii="仿宋_GB2312" w:hAnsi="仿宋_GB2312" w:eastAsia="仿宋_GB2312" w:cs="仿宋_GB2312"/>
          <w:sz w:val="24"/>
          <w:highlight w:val="yellow"/>
        </w:rPr>
        <w:t>（是不是放一个我们的会议联系人或者会务电话也比较合适呢）</w:t>
      </w:r>
    </w:p>
    <w:p w14:paraId="1BBDE12B">
      <w:pPr>
        <w:jc w:val="center"/>
        <w:rPr>
          <w:rFonts w:ascii="仿宋_GB2312" w:hAnsi="仿宋_GB2312" w:eastAsia="仿宋_GB2312" w:cs="仿宋_GB2312"/>
          <w:sz w:val="24"/>
        </w:rPr>
      </w:pPr>
      <w:r>
        <w:rPr>
          <w:rFonts w:ascii="仿宋_GB2312" w:hAnsi="仿宋_GB2312" w:eastAsia="仿宋_GB2312" w:cs="仿宋_GB2312"/>
          <w:sz w:val="24"/>
        </w:rPr>
        <mc:AlternateContent>
          <mc:Choice Requires="wps">
            <w:drawing>
              <wp:anchor distT="0" distB="0" distL="114300" distR="114300" simplePos="0" relativeHeight="251662336" behindDoc="0" locked="0" layoutInCell="1" allowOverlap="1">
                <wp:simplePos x="0" y="0"/>
                <wp:positionH relativeFrom="column">
                  <wp:posOffset>2292350</wp:posOffset>
                </wp:positionH>
                <wp:positionV relativeFrom="paragraph">
                  <wp:posOffset>1433830</wp:posOffset>
                </wp:positionV>
                <wp:extent cx="1016000" cy="596900"/>
                <wp:effectExtent l="14605" t="14605" r="17145" b="17145"/>
                <wp:wrapNone/>
                <wp:docPr id="5" name="矩形 5"/>
                <wp:cNvGraphicFramePr/>
                <a:graphic xmlns:a="http://schemas.openxmlformats.org/drawingml/2006/main">
                  <a:graphicData uri="http://schemas.microsoft.com/office/word/2010/wordprocessingShape">
                    <wps:wsp>
                      <wps:cNvSpPr/>
                      <wps:spPr>
                        <a:xfrm>
                          <a:off x="0" y="0"/>
                          <a:ext cx="1016000" cy="596900"/>
                        </a:xfrm>
                        <a:prstGeom prst="rect">
                          <a:avLst/>
                        </a:prstGeom>
                        <a:noFill/>
                        <a:ln w="28575" cap="flat" cmpd="sng">
                          <a:solidFill>
                            <a:srgbClr val="EE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0.5pt;margin-top:112.9pt;height:47pt;width:80pt;z-index:251662336;mso-width-relative:page;mso-height-relative:page;" filled="f" stroked="t" coordsize="21600,21600" o:gfxdata="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U0FnNsAAAALAQAADwAAAAAAAAABACAAAAAiAAAAZHJzL2Rvd25yZXYu&#10;eG1sUEsBAhQAFAAAAAgAh07iQMRaxfv4AQAA9gMAAA4AAAAAAAAAAQAgAAAAKgEAAGRycy9lMm9E&#10;b2MueG1sUEsFBgAAAAAGAAYAWQEAAJQFAAAAAA==&#10;">
                <v:fill on="f" focussize="0,0"/>
                <v:stroke weight="2.25pt" color="#EE0000" joinstyle="miter"/>
                <v:imagedata o:title=""/>
                <o:lock v:ext="edit" aspectratio="f"/>
              </v:rect>
            </w:pict>
          </mc:Fallback>
        </mc:AlternateContent>
      </w:r>
      <w:r>
        <w:rPr>
          <w:rFonts w:ascii="仿宋_GB2312" w:hAnsi="仿宋_GB2312" w:eastAsia="仿宋_GB2312" w:cs="仿宋_GB2312"/>
          <w:sz w:val="24"/>
        </w:rPr>
        <w:drawing>
          <wp:inline distT="0" distB="0" distL="114300" distR="114300">
            <wp:extent cx="2329180" cy="2472055"/>
            <wp:effectExtent l="0" t="0" r="4445" b="4445"/>
            <wp:docPr id="3" name="图片 1" descr="db617b253e483a78b05c84d2e01b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db617b253e483a78b05c84d2e01b9401"/>
                    <pic:cNvPicPr>
                      <a:picLocks noChangeAspect="1"/>
                    </pic:cNvPicPr>
                  </pic:nvPicPr>
                  <pic:blipFill>
                    <a:blip r:embed="rId6"/>
                    <a:srcRect t="16368" b="34480"/>
                    <a:stretch>
                      <a:fillRect/>
                    </a:stretch>
                  </pic:blipFill>
                  <pic:spPr>
                    <a:xfrm>
                      <a:off x="0" y="0"/>
                      <a:ext cx="2329180" cy="2472055"/>
                    </a:xfrm>
                    <a:prstGeom prst="rect">
                      <a:avLst/>
                    </a:prstGeom>
                    <a:noFill/>
                    <a:ln>
                      <a:noFill/>
                    </a:ln>
                  </pic:spPr>
                </pic:pic>
              </a:graphicData>
            </a:graphic>
          </wp:inline>
        </w:drawing>
      </w:r>
    </w:p>
    <w:p w14:paraId="52A13382">
      <w:pPr>
        <w:numPr>
          <w:ilvl w:val="0"/>
          <w:numId w:val="5"/>
        </w:num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日程安排</w:t>
      </w:r>
    </w:p>
    <w:p w14:paraId="10D0ECE0">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 xml:space="preserve">1.签到时间：8月26日（周三）10:00-20:00 </w:t>
      </w:r>
    </w:p>
    <w:p w14:paraId="0B9EA195">
      <w:pPr>
        <w:spacing w:line="440" w:lineRule="exact"/>
        <w:ind w:firstLine="720" w:firstLineChars="300"/>
        <w:rPr>
          <w:rFonts w:ascii="仿宋_GB2312" w:hAnsi="仿宋_GB2312" w:eastAsia="仿宋_GB2312" w:cs="仿宋_GB2312"/>
          <w:sz w:val="24"/>
        </w:rPr>
      </w:pPr>
      <w:r>
        <w:rPr>
          <w:rFonts w:hint="eastAsia" w:ascii="仿宋_GB2312" w:hAnsi="仿宋_GB2312" w:eastAsia="仿宋_GB2312" w:cs="仿宋_GB2312"/>
          <w:sz w:val="24"/>
        </w:rPr>
        <w:t>签到地点：天津泛太平洋大酒店 3层大宴会厅</w:t>
      </w:r>
    </w:p>
    <w:p w14:paraId="0F7BC8B7">
      <w:pPr>
        <w:spacing w:line="440" w:lineRule="exact"/>
        <w:ind w:firstLine="720" w:firstLineChars="300"/>
        <w:rPr>
          <w:rFonts w:hint="eastAsia" w:ascii="仿宋_GB2312" w:hAnsi="仿宋_GB2312" w:eastAsia="仿宋_GB2312" w:cs="仿宋_GB2312"/>
          <w:sz w:val="24"/>
        </w:rPr>
      </w:pPr>
      <w:r>
        <w:rPr>
          <w:rFonts w:hint="eastAsia" w:ascii="仿宋_GB2312" w:hAnsi="仿宋_GB2312" w:eastAsia="仿宋_GB2312" w:cs="仿宋_GB2312"/>
          <w:sz w:val="24"/>
        </w:rPr>
        <w:t>（</w:t>
      </w:r>
      <w:r>
        <w:rPr>
          <w:rFonts w:hint="eastAsia" w:ascii="仿宋_GB2312" w:hAnsi="仿宋_GB2312" w:eastAsia="仿宋_GB2312" w:cs="仿宋_GB2312"/>
          <w:sz w:val="24"/>
          <w:highlight w:val="yellow"/>
        </w:rPr>
        <w:t>领取物资说明？</w:t>
      </w:r>
      <w:r>
        <w:rPr>
          <w:rFonts w:hint="eastAsia" w:ascii="仿宋_GB2312" w:hAnsi="仿宋_GB2312" w:eastAsia="仿宋_GB2312" w:cs="仿宋_GB2312"/>
          <w:sz w:val="24"/>
        </w:rPr>
        <w:t>）</w:t>
      </w:r>
    </w:p>
    <w:p w14:paraId="09C307C7">
      <w:pPr>
        <w:spacing w:line="440" w:lineRule="exact"/>
        <w:ind w:firstLine="480" w:firstLineChars="200"/>
        <w:rPr>
          <w:rFonts w:ascii="仿宋_GB2312" w:hAnsi="仿宋_GB2312" w:eastAsia="仿宋_GB2312" w:cs="仿宋_GB2312"/>
          <w:sz w:val="24"/>
        </w:rPr>
      </w:pPr>
      <w:r>
        <w:rPr>
          <w:rFonts w:hint="eastAsia" w:ascii="仿宋_GB2312" w:hAnsi="仿宋_GB2312" w:eastAsia="仿宋_GB2312" w:cs="仿宋_GB2312"/>
          <w:sz w:val="24"/>
        </w:rPr>
        <w:t>2.会议日程：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1701"/>
        <w:gridCol w:w="3816"/>
      </w:tblGrid>
      <w:tr w14:paraId="1F418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noWrap w:val="0"/>
            <w:vAlign w:val="center"/>
          </w:tcPr>
          <w:p w14:paraId="3B990DB8">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日期</w:t>
            </w:r>
          </w:p>
        </w:tc>
        <w:tc>
          <w:tcPr>
            <w:tcW w:w="1701" w:type="dxa"/>
            <w:noWrap w:val="0"/>
            <w:vAlign w:val="center"/>
          </w:tcPr>
          <w:p w14:paraId="72D3CD78">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时间</w:t>
            </w:r>
          </w:p>
        </w:tc>
        <w:tc>
          <w:tcPr>
            <w:tcW w:w="3816" w:type="dxa"/>
            <w:noWrap w:val="0"/>
            <w:vAlign w:val="center"/>
          </w:tcPr>
          <w:p w14:paraId="3BEDA3F8">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内容</w:t>
            </w:r>
          </w:p>
        </w:tc>
      </w:tr>
      <w:tr w14:paraId="4ACC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restart"/>
            <w:noWrap w:val="0"/>
            <w:vAlign w:val="center"/>
          </w:tcPr>
          <w:p w14:paraId="33235E37">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8月26日</w:t>
            </w:r>
          </w:p>
        </w:tc>
        <w:tc>
          <w:tcPr>
            <w:tcW w:w="1701" w:type="dxa"/>
            <w:noWrap w:val="0"/>
            <w:vAlign w:val="center"/>
          </w:tcPr>
          <w:p w14:paraId="50408257">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10:00-20:00</w:t>
            </w:r>
          </w:p>
        </w:tc>
        <w:tc>
          <w:tcPr>
            <w:tcW w:w="3816" w:type="dxa"/>
            <w:noWrap w:val="0"/>
            <w:vAlign w:val="center"/>
          </w:tcPr>
          <w:p w14:paraId="16F1F317">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报到</w:t>
            </w:r>
          </w:p>
        </w:tc>
      </w:tr>
      <w:tr w14:paraId="61F50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continue"/>
            <w:noWrap w:val="0"/>
            <w:vAlign w:val="center"/>
          </w:tcPr>
          <w:p w14:paraId="2175182D">
            <w:pPr>
              <w:pStyle w:val="33"/>
              <w:spacing w:line="440" w:lineRule="exact"/>
              <w:ind w:left="0"/>
              <w:jc w:val="center"/>
              <w:rPr>
                <w:rFonts w:hint="eastAsia" w:ascii="仿宋_GB2312" w:hAnsi="仿宋_GB2312" w:eastAsia="仿宋_GB2312" w:cs="仿宋_GB2312"/>
                <w:sz w:val="24"/>
              </w:rPr>
            </w:pPr>
          </w:p>
        </w:tc>
        <w:tc>
          <w:tcPr>
            <w:tcW w:w="1701" w:type="dxa"/>
            <w:noWrap w:val="0"/>
            <w:vAlign w:val="center"/>
          </w:tcPr>
          <w:p w14:paraId="115D76F2">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14:00-17:00</w:t>
            </w:r>
          </w:p>
        </w:tc>
        <w:tc>
          <w:tcPr>
            <w:tcW w:w="3816" w:type="dxa"/>
            <w:noWrap w:val="0"/>
            <w:vAlign w:val="center"/>
          </w:tcPr>
          <w:p w14:paraId="63D2BF08">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培训、Poster、闭门会议</w:t>
            </w:r>
          </w:p>
        </w:tc>
      </w:tr>
      <w:tr w14:paraId="1D8C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restart"/>
            <w:noWrap w:val="0"/>
            <w:vAlign w:val="center"/>
          </w:tcPr>
          <w:p w14:paraId="0E98E6A0">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8月27日</w:t>
            </w:r>
          </w:p>
        </w:tc>
        <w:tc>
          <w:tcPr>
            <w:tcW w:w="1701" w:type="dxa"/>
            <w:noWrap w:val="0"/>
            <w:vAlign w:val="center"/>
          </w:tcPr>
          <w:p w14:paraId="7DEB01F4">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9:00-12:00</w:t>
            </w:r>
          </w:p>
        </w:tc>
        <w:tc>
          <w:tcPr>
            <w:tcW w:w="3816" w:type="dxa"/>
            <w:noWrap w:val="0"/>
            <w:vAlign w:val="center"/>
          </w:tcPr>
          <w:p w14:paraId="5A04FE82">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开幕式、大会报告</w:t>
            </w:r>
          </w:p>
        </w:tc>
      </w:tr>
      <w:tr w14:paraId="6370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continue"/>
            <w:noWrap w:val="0"/>
            <w:vAlign w:val="center"/>
          </w:tcPr>
          <w:p w14:paraId="54EC5167">
            <w:pPr>
              <w:pStyle w:val="33"/>
              <w:spacing w:line="440" w:lineRule="exact"/>
              <w:ind w:left="0"/>
              <w:jc w:val="center"/>
              <w:rPr>
                <w:rFonts w:hint="eastAsia" w:ascii="仿宋_GB2312" w:hAnsi="仿宋_GB2312" w:eastAsia="仿宋_GB2312" w:cs="仿宋_GB2312"/>
                <w:sz w:val="24"/>
              </w:rPr>
            </w:pPr>
          </w:p>
        </w:tc>
        <w:tc>
          <w:tcPr>
            <w:tcW w:w="1701" w:type="dxa"/>
            <w:noWrap w:val="0"/>
            <w:vAlign w:val="center"/>
          </w:tcPr>
          <w:p w14:paraId="5AAD1731">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14:00-18:00</w:t>
            </w:r>
          </w:p>
        </w:tc>
        <w:tc>
          <w:tcPr>
            <w:tcW w:w="3816" w:type="dxa"/>
            <w:noWrap w:val="0"/>
            <w:vAlign w:val="center"/>
          </w:tcPr>
          <w:p w14:paraId="2FCC8550">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分会报告、学术交流、颁奖、晚宴</w:t>
            </w:r>
          </w:p>
        </w:tc>
      </w:tr>
      <w:tr w14:paraId="4F86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restart"/>
            <w:noWrap w:val="0"/>
            <w:vAlign w:val="center"/>
          </w:tcPr>
          <w:p w14:paraId="7ADFE293">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8月28日</w:t>
            </w:r>
          </w:p>
        </w:tc>
        <w:tc>
          <w:tcPr>
            <w:tcW w:w="1701" w:type="dxa"/>
            <w:noWrap w:val="0"/>
            <w:vAlign w:val="center"/>
          </w:tcPr>
          <w:p w14:paraId="70596749">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9:00-12:00</w:t>
            </w:r>
          </w:p>
        </w:tc>
        <w:tc>
          <w:tcPr>
            <w:tcW w:w="3816" w:type="dxa"/>
            <w:noWrap w:val="0"/>
            <w:vAlign w:val="center"/>
          </w:tcPr>
          <w:p w14:paraId="4A0A0E0C">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分会报告、学术交流、颁奖</w:t>
            </w:r>
          </w:p>
        </w:tc>
      </w:tr>
      <w:tr w14:paraId="7176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continue"/>
            <w:noWrap w:val="0"/>
            <w:vAlign w:val="center"/>
          </w:tcPr>
          <w:p w14:paraId="7877B737">
            <w:pPr>
              <w:pStyle w:val="33"/>
              <w:spacing w:line="440" w:lineRule="exact"/>
              <w:ind w:left="0"/>
              <w:jc w:val="center"/>
              <w:rPr>
                <w:rFonts w:hint="eastAsia" w:ascii="仿宋_GB2312" w:hAnsi="仿宋_GB2312" w:eastAsia="仿宋_GB2312" w:cs="仿宋_GB2312"/>
                <w:sz w:val="24"/>
              </w:rPr>
            </w:pPr>
          </w:p>
        </w:tc>
        <w:tc>
          <w:tcPr>
            <w:tcW w:w="1701" w:type="dxa"/>
            <w:noWrap w:val="0"/>
            <w:vAlign w:val="center"/>
          </w:tcPr>
          <w:p w14:paraId="4F4E40F8">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14:00-18:00</w:t>
            </w:r>
          </w:p>
        </w:tc>
        <w:tc>
          <w:tcPr>
            <w:tcW w:w="3816" w:type="dxa"/>
            <w:noWrap w:val="0"/>
            <w:vAlign w:val="center"/>
          </w:tcPr>
          <w:p w14:paraId="505E22BA">
            <w:pPr>
              <w:pStyle w:val="33"/>
              <w:spacing w:line="440" w:lineRule="exact"/>
              <w:ind w:left="0"/>
              <w:jc w:val="center"/>
              <w:rPr>
                <w:rFonts w:hint="eastAsia" w:ascii="仿宋_GB2312" w:hAnsi="仿宋_GB2312" w:eastAsia="仿宋_GB2312" w:cs="仿宋_GB2312"/>
                <w:sz w:val="24"/>
              </w:rPr>
            </w:pPr>
            <w:r>
              <w:rPr>
                <w:rFonts w:hint="eastAsia" w:ascii="仿宋_GB2312" w:hAnsi="仿宋_GB2312" w:eastAsia="仿宋_GB2312" w:cs="仿宋_GB2312"/>
                <w:sz w:val="24"/>
              </w:rPr>
              <w:t>分会报告、学术交流、闭幕</w:t>
            </w:r>
          </w:p>
        </w:tc>
      </w:tr>
    </w:tbl>
    <w:p w14:paraId="731B6D54">
      <w:pPr>
        <w:rPr>
          <w:rFonts w:hint="eastAsia" w:ascii="仿宋_GB2312" w:hAnsi="仿宋_GB2312" w:eastAsia="仿宋_GB2312" w:cs="仿宋_GB2312"/>
          <w:sz w:val="30"/>
          <w:szCs w:val="30"/>
        </w:rPr>
      </w:pPr>
    </w:p>
    <w:p w14:paraId="744B8B50">
      <w:pPr>
        <w:rPr>
          <w:rFonts w:hint="eastAsia" w:ascii="仿宋_GB2312" w:hAnsi="仿宋_GB2312" w:eastAsia="仿宋_GB2312" w:cs="仿宋_GB2312"/>
          <w:sz w:val="30"/>
          <w:szCs w:val="30"/>
          <w:highlight w:val="yellow"/>
        </w:rPr>
      </w:pPr>
      <w:r>
        <w:rPr>
          <w:rFonts w:hint="eastAsia" w:ascii="仿宋_GB2312" w:hAnsi="仿宋_GB2312" w:eastAsia="仿宋_GB2312" w:cs="仿宋_GB2312"/>
          <w:sz w:val="30"/>
          <w:szCs w:val="30"/>
        </w:rPr>
        <w:t>四、</w:t>
      </w:r>
      <w:r>
        <w:rPr>
          <w:rFonts w:hint="eastAsia" w:ascii="仿宋_GB2312" w:hAnsi="仿宋_GB2312" w:eastAsia="仿宋_GB2312" w:cs="仿宋_GB2312"/>
          <w:sz w:val="30"/>
          <w:szCs w:val="30"/>
          <w:highlight w:val="yellow"/>
        </w:rPr>
        <w:t>用餐安排（需要再确认一下，根据会议方案里面找的）</w:t>
      </w:r>
    </w:p>
    <w:p w14:paraId="2F5C3A1A">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早餐：自行在入住酒店就餐</w:t>
      </w:r>
    </w:p>
    <w:p w14:paraId="0AA23AF4">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午餐、晚餐：酒店帕西菲嘉西餐厅</w:t>
      </w:r>
    </w:p>
    <w:p w14:paraId="2E64DF46">
      <w:pPr>
        <w:spacing w:line="440" w:lineRule="exact"/>
        <w:ind w:firstLine="480" w:firstLineChars="200"/>
        <w:rPr>
          <w:rFonts w:ascii="仿宋_GB2312" w:hAnsi="仿宋_GB2312" w:eastAsia="仿宋_GB2312" w:cs="仿宋_GB2312"/>
          <w:sz w:val="24"/>
        </w:rPr>
      </w:pPr>
      <w:r>
        <w:rPr>
          <w:rFonts w:hint="eastAsia" w:ascii="仿宋_GB2312" w:hAnsi="仿宋_GB2312" w:eastAsia="仿宋_GB2312" w:cs="仿宋_GB2312"/>
          <w:sz w:val="24"/>
        </w:rPr>
        <w:t>圆桌晚宴：太平洋宴会厅（8月27日晚餐）</w:t>
      </w:r>
    </w:p>
    <w:p w14:paraId="1F5E20B5">
      <w:pPr>
        <w:spacing w:line="440" w:lineRule="exact"/>
        <w:ind w:firstLine="482" w:firstLineChars="200"/>
        <w:rPr>
          <w:rFonts w:hint="eastAsia" w:ascii="仿宋_GB2312" w:hAnsi="仿宋_GB2312" w:eastAsia="仿宋_GB2312" w:cs="仿宋_GB2312"/>
          <w:sz w:val="24"/>
          <w:highlight w:val="yellow"/>
        </w:rPr>
      </w:pPr>
      <w:r>
        <w:rPr>
          <w:rFonts w:hint="eastAsia" w:ascii="仿宋_GB2312" w:hAnsi="仿宋_GB2312" w:eastAsia="仿宋_GB2312" w:cs="仿宋_GB2312"/>
          <w:b/>
          <w:bCs/>
          <w:sz w:val="24"/>
        </w:rPr>
        <w:t>*需持有效餐券方可用餐</w:t>
      </w:r>
      <w:r>
        <w:rPr>
          <w:rFonts w:hint="eastAsia" w:ascii="仿宋_GB2312" w:hAnsi="仿宋_GB2312" w:eastAsia="仿宋_GB2312" w:cs="仿宋_GB2312"/>
          <w:sz w:val="24"/>
          <w:highlight w:val="yellow"/>
        </w:rPr>
        <w:t>（在签到台统一领取吗？）</w:t>
      </w:r>
    </w:p>
    <w:p w14:paraId="0E91F13C">
      <w:pPr>
        <w:spacing w:line="440" w:lineRule="exact"/>
        <w:ind w:firstLine="480" w:firstLineChars="200"/>
        <w:rPr>
          <w:rFonts w:ascii="仿宋_GB2312" w:hAnsi="仿宋_GB2312" w:eastAsia="仿宋_GB2312" w:cs="仿宋_GB2312"/>
          <w:sz w:val="24"/>
          <w:highlight w:val="yellow"/>
        </w:rPr>
      </w:pPr>
    </w:p>
    <w:p w14:paraId="5D075C75">
      <w:pPr>
        <w:rPr>
          <w:rFonts w:hint="eastAsia" w:ascii="仿宋_GB2312" w:hAnsi="仿宋_GB2312" w:eastAsia="仿宋_GB2312" w:cs="仿宋_GB2312"/>
          <w:sz w:val="28"/>
          <w:szCs w:val="28"/>
          <w:highlight w:val="yellow"/>
        </w:rPr>
      </w:pPr>
      <w:r>
        <w:rPr>
          <w:rFonts w:hint="eastAsia" w:ascii="仿宋_GB2312" w:hAnsi="仿宋_GB2312" w:eastAsia="仿宋_GB2312" w:cs="仿宋_GB2312"/>
          <w:sz w:val="30"/>
          <w:szCs w:val="30"/>
        </w:rPr>
        <w:t>五、</w:t>
      </w:r>
      <w:r>
        <w:rPr>
          <w:rFonts w:hint="eastAsia" w:ascii="仿宋_GB2312" w:hAnsi="仿宋_GB2312" w:eastAsia="仿宋_GB2312" w:cs="仿宋_GB2312"/>
          <w:sz w:val="30"/>
          <w:szCs w:val="30"/>
          <w:highlight w:val="yellow"/>
        </w:rPr>
        <w:t>交通方式</w:t>
      </w:r>
    </w:p>
    <w:p w14:paraId="128FA37B">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1、天津滨海国际机场--天津泛太平洋大酒店</w:t>
      </w:r>
    </w:p>
    <w:p w14:paraId="2D4C583A">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网约车：</w:t>
      </w:r>
      <w:r>
        <w:rPr>
          <w:rFonts w:hint="eastAsia" w:ascii="仿宋_GB2312" w:hAnsi="仿宋_GB2312" w:eastAsia="仿宋_GB2312" w:cs="仿宋_GB2312"/>
          <w:color w:val="FF0000"/>
          <w:sz w:val="24"/>
        </w:rPr>
        <w:t>走卫国道，</w:t>
      </w:r>
      <w:r>
        <w:rPr>
          <w:rFonts w:hint="eastAsia" w:ascii="仿宋_GB2312" w:hAnsi="仿宋_GB2312" w:eastAsia="仿宋_GB2312" w:cs="仿宋_GB2312"/>
          <w:sz w:val="24"/>
        </w:rPr>
        <w:t>约19公里，预计用时约33分钟，</w:t>
      </w:r>
      <w:r>
        <w:rPr>
          <w:rFonts w:hint="eastAsia" w:ascii="仿宋_GB2312" w:hAnsi="仿宋_GB2312" w:eastAsia="仿宋_GB2312" w:cs="仿宋_GB2312"/>
          <w:color w:val="FF0000"/>
          <w:sz w:val="24"/>
        </w:rPr>
        <w:t>全程费用约：30元（快车）</w:t>
      </w:r>
      <w:r>
        <w:rPr>
          <w:rFonts w:hint="eastAsia" w:ascii="仿宋_GB2312" w:hAnsi="仿宋_GB2312" w:eastAsia="仿宋_GB2312" w:cs="仿宋_GB2312"/>
          <w:sz w:val="24"/>
        </w:rPr>
        <w:t>。</w:t>
      </w:r>
      <w:r>
        <w:rPr>
          <w:rFonts w:hint="eastAsia" w:ascii="仿宋_GB2312" w:hAnsi="仿宋_GB2312" w:eastAsia="仿宋_GB2312" w:cs="仿宋_GB2312"/>
          <w:sz w:val="24"/>
          <w:highlight w:val="yellow"/>
        </w:rPr>
        <w:t>(乘车时长与费用会随时间发生变化)</w:t>
      </w:r>
    </w:p>
    <w:p w14:paraId="41AF2A58">
      <w:pPr>
        <w:ind w:firstLine="480" w:firstLineChars="200"/>
        <w:jc w:val="center"/>
        <w:rPr>
          <w:rFonts w:hint="eastAsia" w:ascii="仿宋_GB2312" w:hAnsi="仿宋_GB2312" w:eastAsia="仿宋_GB2312" w:cs="仿宋_GB2312"/>
          <w:sz w:val="24"/>
        </w:rPr>
      </w:pPr>
      <w:r>
        <w:rPr>
          <w:rFonts w:ascii="仿宋_GB2312" w:hAnsi="仿宋_GB2312" w:eastAsia="仿宋_GB2312" w:cs="仿宋_GB2312"/>
          <w:sz w:val="24"/>
        </w:rPr>
        <w:drawing>
          <wp:inline distT="0" distB="0" distL="114300" distR="114300">
            <wp:extent cx="2663190" cy="1820545"/>
            <wp:effectExtent l="0" t="0" r="3810" b="8255"/>
            <wp:docPr id="4" name="图片 2" descr="61fc4753cfcaf500973a2e2030ee8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61fc4753cfcaf500973a2e2030ee89b9"/>
                    <pic:cNvPicPr>
                      <a:picLocks noChangeAspect="1"/>
                    </pic:cNvPicPr>
                  </pic:nvPicPr>
                  <pic:blipFill>
                    <a:blip r:embed="rId7"/>
                    <a:srcRect t="43930" b="24571"/>
                    <a:stretch>
                      <a:fillRect/>
                    </a:stretch>
                  </pic:blipFill>
                  <pic:spPr>
                    <a:xfrm>
                      <a:off x="0" y="0"/>
                      <a:ext cx="2663190" cy="1820545"/>
                    </a:xfrm>
                    <a:prstGeom prst="rect">
                      <a:avLst/>
                    </a:prstGeom>
                    <a:noFill/>
                    <a:ln>
                      <a:noFill/>
                    </a:ln>
                  </pic:spPr>
                </pic:pic>
              </a:graphicData>
            </a:graphic>
          </wp:inline>
        </w:drawing>
      </w:r>
    </w:p>
    <w:p w14:paraId="1893A5B4">
      <w:pPr>
        <w:spacing w:line="440" w:lineRule="exact"/>
        <w:ind w:firstLine="480" w:firstLineChars="200"/>
        <w:rPr>
          <w:rFonts w:hint="eastAsia" w:ascii="仿宋_GB2312" w:hAnsi="仿宋_GB2312" w:eastAsia="仿宋_GB2312" w:cs="仿宋_GB2312"/>
          <w:color w:val="FF0000"/>
          <w:sz w:val="24"/>
        </w:rPr>
      </w:pPr>
      <w:r>
        <w:rPr>
          <w:rFonts w:hint="eastAsia" w:ascii="仿宋_GB2312" w:hAnsi="仿宋_GB2312" w:eastAsia="仿宋_GB2312" w:cs="仿宋_GB2312"/>
          <w:color w:val="FF0000"/>
          <w:sz w:val="24"/>
        </w:rPr>
        <w:t>地铁：乘坐地铁2号线（曹庄方向）至东南角交通枢纽后出站，打车至酒店。最快全程用时约41分钟，全程费用约11.4元。</w:t>
      </w:r>
    </w:p>
    <w:p w14:paraId="05B1D1AA">
      <w:pPr>
        <w:numPr>
          <w:ilvl w:val="0"/>
          <w:numId w:val="6"/>
        </w:num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天津西站--天津泛太平洋大酒店</w:t>
      </w:r>
    </w:p>
    <w:p w14:paraId="5000DE4F">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网约车：</w:t>
      </w:r>
      <w:r>
        <w:rPr>
          <w:rFonts w:hint="eastAsia" w:ascii="仿宋_GB2312" w:hAnsi="仿宋_GB2312" w:eastAsia="仿宋_GB2312" w:cs="仿宋_GB2312"/>
          <w:color w:val="FF0000"/>
          <w:sz w:val="24"/>
        </w:rPr>
        <w:t>走子牙河南路，</w:t>
      </w:r>
      <w:r>
        <w:rPr>
          <w:rFonts w:hint="eastAsia" w:ascii="仿宋_GB2312" w:hAnsi="仿宋_GB2312" w:eastAsia="仿宋_GB2312" w:cs="仿宋_GB2312"/>
          <w:sz w:val="24"/>
        </w:rPr>
        <w:t>约5公里，预计用时约13分钟。全程费用约：11元（快车）。</w:t>
      </w:r>
    </w:p>
    <w:p w14:paraId="3B54CC74">
      <w:pPr>
        <w:spacing w:line="440" w:lineRule="exact"/>
        <w:ind w:firstLine="480" w:firstLineChars="200"/>
        <w:rPr>
          <w:rFonts w:hint="eastAsia" w:ascii="仿宋_GB2312" w:hAnsi="仿宋_GB2312" w:eastAsia="仿宋_GB2312" w:cs="仿宋_GB2312"/>
          <w:color w:val="FF0000"/>
          <w:sz w:val="24"/>
        </w:rPr>
      </w:pPr>
      <w:r>
        <w:rPr>
          <w:rFonts w:hint="eastAsia" w:ascii="仿宋_GB2312" w:hAnsi="仿宋_GB2312" w:eastAsia="仿宋_GB2312" w:cs="仿宋_GB2312"/>
          <w:color w:val="FF0000"/>
          <w:sz w:val="24"/>
        </w:rPr>
        <w:t>公交：乘坐公交652路北线至北门站，需步行约850米至酒店，最快全程用时34分钟，全程费用约2元。</w:t>
      </w:r>
    </w:p>
    <w:p w14:paraId="550C1B98">
      <w:pPr>
        <w:spacing w:line="440" w:lineRule="exact"/>
        <w:ind w:firstLine="480" w:firstLineChars="200"/>
        <w:rPr>
          <w:rFonts w:hint="eastAsia" w:ascii="仿宋_GB2312" w:hAnsi="仿宋_GB2312" w:eastAsia="仿宋_GB2312" w:cs="仿宋_GB2312"/>
          <w:b/>
          <w:bCs/>
          <w:sz w:val="24"/>
        </w:rPr>
      </w:pPr>
      <w:r>
        <w:rPr>
          <w:rFonts w:hint="eastAsia" w:ascii="仿宋_GB2312" w:hAnsi="仿宋_GB2312" w:eastAsia="仿宋_GB2312" w:cs="仿宋_GB2312"/>
          <w:sz w:val="24"/>
        </w:rPr>
        <w:t>3、天津站--天津泛太平洋大酒店</w:t>
      </w:r>
    </w:p>
    <w:p w14:paraId="435355E0">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网约车：</w:t>
      </w:r>
      <w:r>
        <w:rPr>
          <w:rFonts w:hint="eastAsia" w:ascii="仿宋_GB2312" w:hAnsi="仿宋_GB2312" w:eastAsia="仿宋_GB2312" w:cs="仿宋_GB2312"/>
          <w:color w:val="FF0000"/>
          <w:sz w:val="24"/>
        </w:rPr>
        <w:t>走建国道，</w:t>
      </w:r>
      <w:r>
        <w:rPr>
          <w:rFonts w:hint="eastAsia" w:ascii="仿宋_GB2312" w:hAnsi="仿宋_GB2312" w:eastAsia="仿宋_GB2312" w:cs="仿宋_GB2312"/>
          <w:sz w:val="24"/>
        </w:rPr>
        <w:t>约2.5公里，预计用时约10分钟，全程费用约10元(快车)。</w:t>
      </w:r>
    </w:p>
    <w:p w14:paraId="019C59D5">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4、天津南站--天津泛太平洋大酒店</w:t>
      </w:r>
    </w:p>
    <w:p w14:paraId="610BDE1A">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网约车：</w:t>
      </w:r>
      <w:r>
        <w:rPr>
          <w:rFonts w:hint="eastAsia" w:ascii="仿宋_GB2312" w:hAnsi="仿宋_GB2312" w:eastAsia="仿宋_GB2312" w:cs="仿宋_GB2312"/>
          <w:color w:val="FF0000"/>
          <w:sz w:val="24"/>
        </w:rPr>
        <w:t>走京福支线，</w:t>
      </w:r>
      <w:r>
        <w:rPr>
          <w:rFonts w:hint="eastAsia" w:ascii="仿宋_GB2312" w:hAnsi="仿宋_GB2312" w:eastAsia="仿宋_GB2312" w:cs="仿宋_GB2312"/>
          <w:sz w:val="24"/>
        </w:rPr>
        <w:t>约21公里，预计用时约41分钟。全程费用约：30元（快车）。</w:t>
      </w:r>
    </w:p>
    <w:p w14:paraId="228E5E5F">
      <w:pPr>
        <w:spacing w:line="440" w:lineRule="exact"/>
        <w:ind w:firstLine="480" w:firstLineChars="200"/>
        <w:rPr>
          <w:rFonts w:hint="eastAsia" w:ascii="仿宋_GB2312" w:hAnsi="仿宋_GB2312" w:eastAsia="仿宋_GB2312" w:cs="仿宋_GB2312"/>
          <w:color w:val="FF0000"/>
          <w:sz w:val="24"/>
        </w:rPr>
      </w:pPr>
      <w:r>
        <w:rPr>
          <w:rFonts w:hint="eastAsia" w:ascii="仿宋_GB2312" w:hAnsi="仿宋_GB2312" w:eastAsia="仿宋_GB2312" w:cs="仿宋_GB2312"/>
          <w:color w:val="FF0000"/>
          <w:sz w:val="24"/>
        </w:rPr>
        <w:t>地铁：乘坐地铁3号线（小淀方向）至天津站综合枢纽后出站，打车至酒店。最快全程用时约45分钟，全程费用约14元。</w:t>
      </w:r>
    </w:p>
    <w:p w14:paraId="5153D23C">
      <w:pPr>
        <w:widowControl/>
        <w:spacing w:line="440" w:lineRule="exact"/>
        <w:jc w:val="left"/>
        <w:rPr>
          <w:rFonts w:hint="eastAsia" w:ascii="仿宋_GB2312" w:hAnsi="仿宋_GB2312" w:eastAsia="仿宋_GB2312" w:cs="仿宋_GB2312"/>
          <w:color w:val="000000"/>
          <w:kern w:val="0"/>
          <w:sz w:val="28"/>
          <w:szCs w:val="28"/>
          <w:lang w:bidi="ar"/>
        </w:rPr>
      </w:pPr>
    </w:p>
    <w:p w14:paraId="501EB9E3">
      <w:pPr>
        <w:widowControl/>
        <w:spacing w:line="440" w:lineRule="exact"/>
        <w:jc w:val="left"/>
        <w:rPr>
          <w:rFonts w:hint="eastAsia" w:ascii="仿宋_GB2312" w:hAnsi="仿宋_GB2312" w:eastAsia="仿宋_GB2312" w:cs="仿宋_GB2312"/>
          <w:sz w:val="28"/>
          <w:szCs w:val="28"/>
        </w:rPr>
      </w:pPr>
      <w:r>
        <w:rPr>
          <w:rFonts w:hint="eastAsia" w:ascii="仿宋_GB2312" w:hAnsi="仿宋_GB2312" w:eastAsia="仿宋_GB2312" w:cs="仿宋_GB2312"/>
          <w:sz w:val="30"/>
          <w:szCs w:val="30"/>
        </w:rPr>
        <w:t>六、酒店住宿预定：</w:t>
      </w:r>
    </w:p>
    <w:p w14:paraId="4670B4DA">
      <w:pPr>
        <w:spacing w:line="440" w:lineRule="exact"/>
        <w:ind w:firstLine="482" w:firstLineChars="200"/>
        <w:rPr>
          <w:rFonts w:hint="eastAsia" w:ascii="仿宋_GB2312" w:hAnsi="仿宋_GB2312" w:eastAsia="仿宋_GB2312" w:cs="仿宋_GB2312"/>
          <w:b/>
          <w:bCs/>
          <w:sz w:val="24"/>
        </w:rPr>
      </w:pPr>
      <w:r>
        <w:rPr>
          <w:rFonts w:hint="eastAsia" w:ascii="仿宋_GB2312" w:hAnsi="仿宋_GB2312" w:eastAsia="仿宋_GB2312" w:cs="仿宋_GB2312"/>
          <w:b/>
          <w:bCs/>
          <w:sz w:val="24"/>
        </w:rPr>
        <w:t>会议统一协助预定住宿，住宿费用自理。</w:t>
      </w:r>
    </w:p>
    <w:p w14:paraId="0B938262">
      <w:pPr>
        <w:spacing w:line="440" w:lineRule="exact"/>
        <w:ind w:firstLine="480" w:firstLineChars="200"/>
        <w:rPr>
          <w:rFonts w:ascii="仿宋_GB2312" w:hAnsi="仿宋_GB2312" w:eastAsia="仿宋_GB2312" w:cs="仿宋_GB2312"/>
          <w:sz w:val="24"/>
        </w:rPr>
      </w:pPr>
      <w:r>
        <w:rPr>
          <w:rFonts w:hint="eastAsia" w:ascii="仿宋_GB2312" w:hAnsi="仿宋_GB2312" w:eastAsia="仿宋_GB2312" w:cs="仿宋_GB2312"/>
          <w:sz w:val="24"/>
        </w:rPr>
        <w:t>酒店名称：天津泛太平洋大酒店</w:t>
      </w:r>
    </w:p>
    <w:p w14:paraId="701C409E">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酒店地址：天津红桥区张自忠路1号。</w:t>
      </w:r>
    </w:p>
    <w:p w14:paraId="53338201">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协议价格：460元/晚（大床/单早）；550元/晚（双床/双早）。</w:t>
      </w:r>
    </w:p>
    <w:p w14:paraId="535E8C2A">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联系电话：022-58638888（酒店）</w:t>
      </w:r>
    </w:p>
    <w:p w14:paraId="251E6582">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预定名称：</w:t>
      </w:r>
      <w:r>
        <w:rPr>
          <w:rFonts w:hint="eastAsia" w:ascii="仿宋_GB2312" w:hAnsi="仿宋_GB2312" w:eastAsia="仿宋_GB2312" w:cs="仿宋_GB2312"/>
          <w:sz w:val="24"/>
          <w:highlight w:val="yellow"/>
        </w:rPr>
        <w:t>第七届全国偏振与椭偏测量大会</w:t>
      </w:r>
    </w:p>
    <w:p w14:paraId="075FEB6D">
      <w:pPr>
        <w:widowControl/>
        <w:spacing w:line="440" w:lineRule="exact"/>
        <w:jc w:val="left"/>
        <w:rPr>
          <w:rFonts w:hint="eastAsia" w:ascii="仿宋_GB2312" w:hAnsi="仿宋_GB2312" w:eastAsia="仿宋_GB2312" w:cs="仿宋_GB2312"/>
          <w:b/>
          <w:bCs/>
          <w:color w:val="FF0000"/>
          <w:kern w:val="0"/>
          <w:sz w:val="28"/>
          <w:szCs w:val="28"/>
          <w:lang w:bidi="ar"/>
        </w:rPr>
      </w:pPr>
    </w:p>
    <w:p w14:paraId="0D514BE0">
      <w:pPr>
        <w:widowControl/>
        <w:numPr>
          <w:ilvl w:val="0"/>
          <w:numId w:val="7"/>
        </w:numPr>
        <w:spacing w:line="440" w:lineRule="exact"/>
        <w:jc w:val="left"/>
        <w:rPr>
          <w:rFonts w:hint="eastAsia" w:ascii="仿宋_GB2312" w:hAnsi="仿宋_GB2312" w:eastAsia="仿宋_GB2312" w:cs="仿宋_GB2312"/>
          <w:color w:val="000000"/>
          <w:kern w:val="0"/>
          <w:sz w:val="28"/>
          <w:szCs w:val="28"/>
          <w:highlight w:val="yellow"/>
          <w:lang w:bidi="ar"/>
        </w:rPr>
      </w:pPr>
      <w:r>
        <w:rPr>
          <w:rFonts w:hint="eastAsia" w:ascii="仿宋_GB2312" w:hAnsi="仿宋_GB2312" w:eastAsia="仿宋_GB2312" w:cs="仿宋_GB2312"/>
          <w:sz w:val="30"/>
          <w:szCs w:val="30"/>
          <w:highlight w:val="yellow"/>
        </w:rPr>
        <w:t>参会注意事项（是否还有其他的）</w:t>
      </w:r>
    </w:p>
    <w:p w14:paraId="29F7F50A">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请与会嘉宾统一佩戴参会证出入会场，准时参加大会。</w:t>
      </w:r>
    </w:p>
    <w:p w14:paraId="5A5F0F2E">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为了您的人身和财产安全，请在公共区域妥善保管好您的物品；</w:t>
      </w:r>
    </w:p>
    <w:p w14:paraId="62AA26FC">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会场内请勿吸烟；请将手机静音，以免影响他人</w:t>
      </w:r>
    </w:p>
    <w:p w14:paraId="5106A395">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本届大会将于8月28日下午结束。各位代表可在</w:t>
      </w:r>
      <w:r>
        <w:rPr>
          <w:rFonts w:hint="eastAsia" w:ascii="仿宋_GB2312" w:hAnsi="仿宋_GB2312" w:eastAsia="仿宋_GB2312" w:cs="仿宋_GB2312"/>
          <w:sz w:val="24"/>
          <w:highlight w:val="yellow"/>
        </w:rPr>
        <w:t>28日12:00前，</w:t>
      </w:r>
      <w:r>
        <w:rPr>
          <w:rFonts w:hint="eastAsia" w:ascii="仿宋_GB2312" w:hAnsi="仿宋_GB2312" w:eastAsia="仿宋_GB2312" w:cs="仿宋_GB2312"/>
          <w:sz w:val="24"/>
        </w:rPr>
        <w:t>总台办理退房手续。大会结束后如需继续逗留，可自行前往总台联系。</w:t>
      </w:r>
    </w:p>
    <w:p w14:paraId="43B68CB9">
      <w:pPr>
        <w:spacing w:line="440" w:lineRule="exact"/>
        <w:ind w:firstLine="480" w:firstLineChars="200"/>
        <w:rPr>
          <w:rFonts w:hint="eastAsia" w:ascii="仿宋_GB2312" w:hAnsi="仿宋_GB2312" w:eastAsia="仿宋_GB2312" w:cs="仿宋_GB2312"/>
          <w:sz w:val="24"/>
        </w:rPr>
      </w:pPr>
    </w:p>
    <w:p w14:paraId="0210058B">
      <w:pPr>
        <w:spacing w:line="44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我们期待与您在天津相会！</w:t>
      </w:r>
    </w:p>
    <w:p w14:paraId="052162CE">
      <w:pPr>
        <w:spacing w:line="440" w:lineRule="exact"/>
        <w:rPr>
          <w:rFonts w:ascii="Times New Roman" w:hAnsi="Times New Roman" w:eastAsia="宋体" w:cs="Times New Roman"/>
          <w:color w:val="FF0000"/>
          <w:sz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EE78A">
    <w:pPr>
      <w:pStyle w:val="12"/>
      <w:pBdr>
        <w:bottom w:val="thinThickLargeGap" w:color="333333" w:sz="4" w:space="1"/>
      </w:pBdr>
      <w:jc w:val="left"/>
    </w:pPr>
    <w:r>
      <w:rPr>
        <w:rFonts w:ascii="Times New Roman" w:hAnsi="Times New Roman" w:eastAsia="黑体" w:cs="Times New Roman"/>
        <w:sz w:val="21"/>
        <w:szCs w:val="21"/>
      </w:rPr>
      <w:t>第七届全国偏振与椭偏测量大会（PE2026）</w:t>
    </w:r>
    <w:r>
      <w:rPr>
        <w:rFonts w:hint="eastAsia" w:ascii="Times New Roman" w:hAnsi="Times New Roman" w:eastAsia="黑体" w:cs="Times New Roman"/>
        <w:sz w:val="21"/>
        <w:szCs w:val="21"/>
      </w:rPr>
      <w:tab/>
    </w:r>
    <w:r>
      <w:rPr>
        <w:rFonts w:hint="eastAsia" w:ascii="Times New Roman" w:hAnsi="Times New Roman" w:eastAsia="黑体" w:cs="Times New Roman"/>
        <w:sz w:val="21"/>
        <w:szCs w:val="21"/>
      </w:rPr>
      <w:tab/>
    </w:r>
    <w:r>
      <w:rPr>
        <w:rFonts w:hint="eastAsia" w:ascii="Times New Roman" w:hAnsi="Times New Roman" w:eastAsia="黑体" w:cs="Times New Roman"/>
        <w:sz w:val="21"/>
        <w:szCs w:val="21"/>
      </w:rPr>
      <w:t>2026/08/26-28 中国 天津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EC1D1"/>
    <w:multiLevelType w:val="singleLevel"/>
    <w:tmpl w:val="8F5EC1D1"/>
    <w:lvl w:ilvl="0" w:tentative="0">
      <w:start w:val="1"/>
      <w:numFmt w:val="chineseCounting"/>
      <w:suff w:val="nothing"/>
      <w:lvlText w:val="%1、"/>
      <w:lvlJc w:val="left"/>
      <w:rPr>
        <w:rFonts w:hint="eastAsia"/>
      </w:rPr>
    </w:lvl>
  </w:abstractNum>
  <w:abstractNum w:abstractNumId="1">
    <w:nsid w:val="C9841F86"/>
    <w:multiLevelType w:val="singleLevel"/>
    <w:tmpl w:val="C9841F86"/>
    <w:lvl w:ilvl="0" w:tentative="0">
      <w:start w:val="2"/>
      <w:numFmt w:val="decimal"/>
      <w:suff w:val="nothing"/>
      <w:lvlText w:val="%1、"/>
      <w:lvlJc w:val="left"/>
    </w:lvl>
  </w:abstractNum>
  <w:abstractNum w:abstractNumId="2">
    <w:nsid w:val="052E6AAC"/>
    <w:multiLevelType w:val="multilevel"/>
    <w:tmpl w:val="052E6AAC"/>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0DC1689C"/>
    <w:multiLevelType w:val="multilevel"/>
    <w:tmpl w:val="0DC1689C"/>
    <w:lvl w:ilvl="0" w:tentative="0">
      <w:start w:val="1"/>
      <w:numFmt w:val="decimal"/>
      <w:lvlText w:val="（%1）"/>
      <w:lvlJc w:val="left"/>
      <w:pPr>
        <w:ind w:left="1200" w:hanging="72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185A7021"/>
    <w:multiLevelType w:val="multilevel"/>
    <w:tmpl w:val="185A7021"/>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45EC6565"/>
    <w:multiLevelType w:val="singleLevel"/>
    <w:tmpl w:val="45EC6565"/>
    <w:lvl w:ilvl="0" w:tentative="0">
      <w:start w:val="7"/>
      <w:numFmt w:val="chineseCounting"/>
      <w:suff w:val="nothing"/>
      <w:lvlText w:val="%1、"/>
      <w:lvlJc w:val="left"/>
      <w:rPr>
        <w:rFonts w:hint="eastAsia"/>
      </w:rPr>
    </w:lvl>
  </w:abstractNum>
  <w:abstractNum w:abstractNumId="6">
    <w:nsid w:val="5AB1C4BE"/>
    <w:multiLevelType w:val="singleLevel"/>
    <w:tmpl w:val="5AB1C4BE"/>
    <w:lvl w:ilvl="0" w:tentative="0">
      <w:start w:val="1"/>
      <w:numFmt w:val="bullet"/>
      <w:lvlText w:val=""/>
      <w:lvlJc w:val="left"/>
      <w:pPr>
        <w:ind w:left="420" w:hanging="420"/>
      </w:pPr>
      <w:rPr>
        <w:rFonts w:hint="default" w:ascii="Wingdings" w:hAnsi="Wingdings"/>
      </w:rPr>
    </w:lvl>
  </w:abstractNum>
  <w:num w:numId="1">
    <w:abstractNumId w:val="4"/>
  </w:num>
  <w:num w:numId="2">
    <w:abstractNumId w:val="6"/>
  </w:num>
  <w:num w:numId="3">
    <w:abstractNumId w:val="2"/>
  </w:num>
  <w:num w:numId="4">
    <w:abstractNumId w:val="3"/>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C5B"/>
    <w:rsid w:val="00004F4B"/>
    <w:rsid w:val="00006176"/>
    <w:rsid w:val="000114EE"/>
    <w:rsid w:val="00014327"/>
    <w:rsid w:val="00024CF6"/>
    <w:rsid w:val="00037051"/>
    <w:rsid w:val="00041134"/>
    <w:rsid w:val="00044800"/>
    <w:rsid w:val="00054648"/>
    <w:rsid w:val="0005526E"/>
    <w:rsid w:val="00060270"/>
    <w:rsid w:val="00063F50"/>
    <w:rsid w:val="0006771C"/>
    <w:rsid w:val="00076923"/>
    <w:rsid w:val="00077F7A"/>
    <w:rsid w:val="00082DF9"/>
    <w:rsid w:val="00082EB5"/>
    <w:rsid w:val="0008372C"/>
    <w:rsid w:val="00092B52"/>
    <w:rsid w:val="000A2853"/>
    <w:rsid w:val="000A3338"/>
    <w:rsid w:val="000A4C65"/>
    <w:rsid w:val="000A7AD8"/>
    <w:rsid w:val="000B02D5"/>
    <w:rsid w:val="000B0498"/>
    <w:rsid w:val="000B0D24"/>
    <w:rsid w:val="000B5518"/>
    <w:rsid w:val="000B7E47"/>
    <w:rsid w:val="000C5762"/>
    <w:rsid w:val="000C5F45"/>
    <w:rsid w:val="000C766E"/>
    <w:rsid w:val="000E6F90"/>
    <w:rsid w:val="000F43B2"/>
    <w:rsid w:val="000F4973"/>
    <w:rsid w:val="000F6413"/>
    <w:rsid w:val="00102A22"/>
    <w:rsid w:val="00104B0F"/>
    <w:rsid w:val="00107057"/>
    <w:rsid w:val="001101E8"/>
    <w:rsid w:val="00112B89"/>
    <w:rsid w:val="00113399"/>
    <w:rsid w:val="001142FC"/>
    <w:rsid w:val="0011686D"/>
    <w:rsid w:val="00117004"/>
    <w:rsid w:val="00117234"/>
    <w:rsid w:val="001228DA"/>
    <w:rsid w:val="00125E00"/>
    <w:rsid w:val="001264BA"/>
    <w:rsid w:val="001277D6"/>
    <w:rsid w:val="0013030D"/>
    <w:rsid w:val="00135324"/>
    <w:rsid w:val="00141C1F"/>
    <w:rsid w:val="00142969"/>
    <w:rsid w:val="0014458A"/>
    <w:rsid w:val="001468BA"/>
    <w:rsid w:val="001529F0"/>
    <w:rsid w:val="001547FD"/>
    <w:rsid w:val="00165B80"/>
    <w:rsid w:val="00166722"/>
    <w:rsid w:val="001676A8"/>
    <w:rsid w:val="001701E4"/>
    <w:rsid w:val="00170797"/>
    <w:rsid w:val="00170E71"/>
    <w:rsid w:val="00191510"/>
    <w:rsid w:val="001930B1"/>
    <w:rsid w:val="0019508D"/>
    <w:rsid w:val="00195149"/>
    <w:rsid w:val="00197FFE"/>
    <w:rsid w:val="001A4DFD"/>
    <w:rsid w:val="001B56CE"/>
    <w:rsid w:val="001B5A95"/>
    <w:rsid w:val="001C51B7"/>
    <w:rsid w:val="001D1EA1"/>
    <w:rsid w:val="001D2F2A"/>
    <w:rsid w:val="001E3DBA"/>
    <w:rsid w:val="00201CCD"/>
    <w:rsid w:val="00201FA8"/>
    <w:rsid w:val="0020376B"/>
    <w:rsid w:val="00205A54"/>
    <w:rsid w:val="002123F5"/>
    <w:rsid w:val="00212ED2"/>
    <w:rsid w:val="00216E04"/>
    <w:rsid w:val="0021748B"/>
    <w:rsid w:val="00220EC2"/>
    <w:rsid w:val="00222E75"/>
    <w:rsid w:val="00230F0B"/>
    <w:rsid w:val="00231DBB"/>
    <w:rsid w:val="002365E4"/>
    <w:rsid w:val="0024091E"/>
    <w:rsid w:val="00244939"/>
    <w:rsid w:val="00246EC1"/>
    <w:rsid w:val="00247321"/>
    <w:rsid w:val="002474EA"/>
    <w:rsid w:val="00252D92"/>
    <w:rsid w:val="00253201"/>
    <w:rsid w:val="002546E4"/>
    <w:rsid w:val="00260803"/>
    <w:rsid w:val="002620C9"/>
    <w:rsid w:val="002717F1"/>
    <w:rsid w:val="00271826"/>
    <w:rsid w:val="002735CE"/>
    <w:rsid w:val="00275C53"/>
    <w:rsid w:val="00277022"/>
    <w:rsid w:val="002826C1"/>
    <w:rsid w:val="0028318C"/>
    <w:rsid w:val="00286FB4"/>
    <w:rsid w:val="002878FA"/>
    <w:rsid w:val="00293BA8"/>
    <w:rsid w:val="0029738B"/>
    <w:rsid w:val="002A4831"/>
    <w:rsid w:val="002B2DDC"/>
    <w:rsid w:val="002B6CD6"/>
    <w:rsid w:val="002B7149"/>
    <w:rsid w:val="002C368B"/>
    <w:rsid w:val="002C7139"/>
    <w:rsid w:val="002D08A6"/>
    <w:rsid w:val="002D535A"/>
    <w:rsid w:val="0030398D"/>
    <w:rsid w:val="003112A9"/>
    <w:rsid w:val="00313870"/>
    <w:rsid w:val="00317504"/>
    <w:rsid w:val="00322B88"/>
    <w:rsid w:val="00333230"/>
    <w:rsid w:val="0033355C"/>
    <w:rsid w:val="0033449D"/>
    <w:rsid w:val="00335BB7"/>
    <w:rsid w:val="003374EE"/>
    <w:rsid w:val="00340E61"/>
    <w:rsid w:val="00344A6B"/>
    <w:rsid w:val="0034728A"/>
    <w:rsid w:val="003532FE"/>
    <w:rsid w:val="00361190"/>
    <w:rsid w:val="003735BF"/>
    <w:rsid w:val="003766EC"/>
    <w:rsid w:val="003914B3"/>
    <w:rsid w:val="003A5B41"/>
    <w:rsid w:val="003B097B"/>
    <w:rsid w:val="003B1022"/>
    <w:rsid w:val="003B31AD"/>
    <w:rsid w:val="003C666F"/>
    <w:rsid w:val="003D553C"/>
    <w:rsid w:val="003D60FD"/>
    <w:rsid w:val="003D6C59"/>
    <w:rsid w:val="003D6CA1"/>
    <w:rsid w:val="003D702F"/>
    <w:rsid w:val="003E219E"/>
    <w:rsid w:val="003F21AC"/>
    <w:rsid w:val="003F5BB9"/>
    <w:rsid w:val="003F6383"/>
    <w:rsid w:val="003F7BBF"/>
    <w:rsid w:val="004113E0"/>
    <w:rsid w:val="0041229C"/>
    <w:rsid w:val="00420854"/>
    <w:rsid w:val="00420EDA"/>
    <w:rsid w:val="00421C9E"/>
    <w:rsid w:val="00422162"/>
    <w:rsid w:val="004254B0"/>
    <w:rsid w:val="004254C3"/>
    <w:rsid w:val="00425E1B"/>
    <w:rsid w:val="004261B8"/>
    <w:rsid w:val="00430D15"/>
    <w:rsid w:val="0043438E"/>
    <w:rsid w:val="004351E6"/>
    <w:rsid w:val="00436697"/>
    <w:rsid w:val="00441630"/>
    <w:rsid w:val="00444474"/>
    <w:rsid w:val="00446A01"/>
    <w:rsid w:val="00447FA9"/>
    <w:rsid w:val="004523A1"/>
    <w:rsid w:val="004606A5"/>
    <w:rsid w:val="00462B63"/>
    <w:rsid w:val="0046685B"/>
    <w:rsid w:val="00473B46"/>
    <w:rsid w:val="00473DBA"/>
    <w:rsid w:val="0048355B"/>
    <w:rsid w:val="00483CF0"/>
    <w:rsid w:val="00491BD8"/>
    <w:rsid w:val="00492312"/>
    <w:rsid w:val="004A2E7E"/>
    <w:rsid w:val="004A36C3"/>
    <w:rsid w:val="004A5335"/>
    <w:rsid w:val="004B5CF7"/>
    <w:rsid w:val="004B5EAD"/>
    <w:rsid w:val="004C267D"/>
    <w:rsid w:val="004C605F"/>
    <w:rsid w:val="004D058E"/>
    <w:rsid w:val="004D5D72"/>
    <w:rsid w:val="004D5EA7"/>
    <w:rsid w:val="004D635C"/>
    <w:rsid w:val="004E1BF3"/>
    <w:rsid w:val="004E509F"/>
    <w:rsid w:val="004E633B"/>
    <w:rsid w:val="004F3140"/>
    <w:rsid w:val="004F402F"/>
    <w:rsid w:val="00504235"/>
    <w:rsid w:val="005071CD"/>
    <w:rsid w:val="0050787E"/>
    <w:rsid w:val="00512CF2"/>
    <w:rsid w:val="005173ED"/>
    <w:rsid w:val="0051779C"/>
    <w:rsid w:val="00522147"/>
    <w:rsid w:val="00524290"/>
    <w:rsid w:val="005304EC"/>
    <w:rsid w:val="00532141"/>
    <w:rsid w:val="00536429"/>
    <w:rsid w:val="00536AE0"/>
    <w:rsid w:val="00537126"/>
    <w:rsid w:val="00542A44"/>
    <w:rsid w:val="00542B33"/>
    <w:rsid w:val="005522B9"/>
    <w:rsid w:val="0055361E"/>
    <w:rsid w:val="0056415B"/>
    <w:rsid w:val="00564993"/>
    <w:rsid w:val="00565360"/>
    <w:rsid w:val="0056614E"/>
    <w:rsid w:val="0057216C"/>
    <w:rsid w:val="00574CA5"/>
    <w:rsid w:val="00580D62"/>
    <w:rsid w:val="005A1CA9"/>
    <w:rsid w:val="005A1DB1"/>
    <w:rsid w:val="005A2F39"/>
    <w:rsid w:val="005A3145"/>
    <w:rsid w:val="005A7125"/>
    <w:rsid w:val="005B2B77"/>
    <w:rsid w:val="005B493B"/>
    <w:rsid w:val="005C34B9"/>
    <w:rsid w:val="005D2962"/>
    <w:rsid w:val="005D2BAB"/>
    <w:rsid w:val="005E5F9A"/>
    <w:rsid w:val="005F39C5"/>
    <w:rsid w:val="005F7E89"/>
    <w:rsid w:val="00604441"/>
    <w:rsid w:val="00604F1F"/>
    <w:rsid w:val="00621DFF"/>
    <w:rsid w:val="00623C6D"/>
    <w:rsid w:val="0062431E"/>
    <w:rsid w:val="00625856"/>
    <w:rsid w:val="006269FB"/>
    <w:rsid w:val="00627B65"/>
    <w:rsid w:val="00632A64"/>
    <w:rsid w:val="00633100"/>
    <w:rsid w:val="00633E44"/>
    <w:rsid w:val="00633EAB"/>
    <w:rsid w:val="00635159"/>
    <w:rsid w:val="00635430"/>
    <w:rsid w:val="00640FF7"/>
    <w:rsid w:val="00642ED5"/>
    <w:rsid w:val="0064521B"/>
    <w:rsid w:val="00646324"/>
    <w:rsid w:val="00647018"/>
    <w:rsid w:val="00650EA7"/>
    <w:rsid w:val="00660445"/>
    <w:rsid w:val="00663418"/>
    <w:rsid w:val="00671F52"/>
    <w:rsid w:val="00672813"/>
    <w:rsid w:val="006733C8"/>
    <w:rsid w:val="006739B2"/>
    <w:rsid w:val="00677096"/>
    <w:rsid w:val="00677648"/>
    <w:rsid w:val="00685304"/>
    <w:rsid w:val="006910F3"/>
    <w:rsid w:val="00693B0C"/>
    <w:rsid w:val="00694531"/>
    <w:rsid w:val="0069713A"/>
    <w:rsid w:val="006A02FF"/>
    <w:rsid w:val="006A6624"/>
    <w:rsid w:val="006B54EF"/>
    <w:rsid w:val="006C5AE5"/>
    <w:rsid w:val="006D05E3"/>
    <w:rsid w:val="006D1C97"/>
    <w:rsid w:val="006D36EC"/>
    <w:rsid w:val="006D3852"/>
    <w:rsid w:val="007036AC"/>
    <w:rsid w:val="00712169"/>
    <w:rsid w:val="00724B30"/>
    <w:rsid w:val="00726667"/>
    <w:rsid w:val="00726E6A"/>
    <w:rsid w:val="00730237"/>
    <w:rsid w:val="0073343D"/>
    <w:rsid w:val="0073649B"/>
    <w:rsid w:val="00736C81"/>
    <w:rsid w:val="00737005"/>
    <w:rsid w:val="0074121C"/>
    <w:rsid w:val="00755ACF"/>
    <w:rsid w:val="007623B3"/>
    <w:rsid w:val="00766242"/>
    <w:rsid w:val="00767CE9"/>
    <w:rsid w:val="00770D01"/>
    <w:rsid w:val="00773296"/>
    <w:rsid w:val="0077441B"/>
    <w:rsid w:val="0077669B"/>
    <w:rsid w:val="0077723E"/>
    <w:rsid w:val="007873EA"/>
    <w:rsid w:val="00790244"/>
    <w:rsid w:val="00794359"/>
    <w:rsid w:val="007A2FF9"/>
    <w:rsid w:val="007B128E"/>
    <w:rsid w:val="007B2EC1"/>
    <w:rsid w:val="007B3152"/>
    <w:rsid w:val="007B5396"/>
    <w:rsid w:val="007C611B"/>
    <w:rsid w:val="007C6186"/>
    <w:rsid w:val="007D02E4"/>
    <w:rsid w:val="007D2A2E"/>
    <w:rsid w:val="007D2DA8"/>
    <w:rsid w:val="007D5A18"/>
    <w:rsid w:val="007D6955"/>
    <w:rsid w:val="007E2E02"/>
    <w:rsid w:val="007E7B27"/>
    <w:rsid w:val="007F45E4"/>
    <w:rsid w:val="00804311"/>
    <w:rsid w:val="0080796B"/>
    <w:rsid w:val="00814F1D"/>
    <w:rsid w:val="008170FB"/>
    <w:rsid w:val="00823BC4"/>
    <w:rsid w:val="00831B59"/>
    <w:rsid w:val="0083784E"/>
    <w:rsid w:val="00840DA9"/>
    <w:rsid w:val="00846529"/>
    <w:rsid w:val="008467C9"/>
    <w:rsid w:val="008515C5"/>
    <w:rsid w:val="00856295"/>
    <w:rsid w:val="00884FD2"/>
    <w:rsid w:val="00891FB4"/>
    <w:rsid w:val="0089659A"/>
    <w:rsid w:val="008A24C4"/>
    <w:rsid w:val="008A5DBA"/>
    <w:rsid w:val="008B33B0"/>
    <w:rsid w:val="008B5346"/>
    <w:rsid w:val="008C3F3B"/>
    <w:rsid w:val="008C47A3"/>
    <w:rsid w:val="008C6076"/>
    <w:rsid w:val="008E5834"/>
    <w:rsid w:val="008E6CD9"/>
    <w:rsid w:val="008F0B0C"/>
    <w:rsid w:val="008F1C9A"/>
    <w:rsid w:val="008F7092"/>
    <w:rsid w:val="008F7D7F"/>
    <w:rsid w:val="00901E1C"/>
    <w:rsid w:val="00903035"/>
    <w:rsid w:val="009051FB"/>
    <w:rsid w:val="009113BB"/>
    <w:rsid w:val="00915D90"/>
    <w:rsid w:val="00920228"/>
    <w:rsid w:val="00920D24"/>
    <w:rsid w:val="00923062"/>
    <w:rsid w:val="009303A5"/>
    <w:rsid w:val="00933BCD"/>
    <w:rsid w:val="009346DA"/>
    <w:rsid w:val="00935397"/>
    <w:rsid w:val="00935987"/>
    <w:rsid w:val="0094451E"/>
    <w:rsid w:val="00944CEE"/>
    <w:rsid w:val="00945D9F"/>
    <w:rsid w:val="0094646F"/>
    <w:rsid w:val="0094725E"/>
    <w:rsid w:val="00951A04"/>
    <w:rsid w:val="00952175"/>
    <w:rsid w:val="00954DF8"/>
    <w:rsid w:val="009601B8"/>
    <w:rsid w:val="0096055A"/>
    <w:rsid w:val="00961B8D"/>
    <w:rsid w:val="00966ECD"/>
    <w:rsid w:val="009828DB"/>
    <w:rsid w:val="00982A0A"/>
    <w:rsid w:val="00983502"/>
    <w:rsid w:val="00983C78"/>
    <w:rsid w:val="00983DC1"/>
    <w:rsid w:val="00987ABC"/>
    <w:rsid w:val="00992272"/>
    <w:rsid w:val="009946EA"/>
    <w:rsid w:val="009A42DA"/>
    <w:rsid w:val="009A4E38"/>
    <w:rsid w:val="009A4EE1"/>
    <w:rsid w:val="009A6DF8"/>
    <w:rsid w:val="009C4199"/>
    <w:rsid w:val="009C7BDB"/>
    <w:rsid w:val="009D5810"/>
    <w:rsid w:val="009E4B89"/>
    <w:rsid w:val="009E62FF"/>
    <w:rsid w:val="009E7E9B"/>
    <w:rsid w:val="009F229E"/>
    <w:rsid w:val="009F5FB2"/>
    <w:rsid w:val="00A0555B"/>
    <w:rsid w:val="00A16E53"/>
    <w:rsid w:val="00A178A2"/>
    <w:rsid w:val="00A20CFF"/>
    <w:rsid w:val="00A21C60"/>
    <w:rsid w:val="00A24CFF"/>
    <w:rsid w:val="00A2572F"/>
    <w:rsid w:val="00A461E8"/>
    <w:rsid w:val="00A54B31"/>
    <w:rsid w:val="00A55A7F"/>
    <w:rsid w:val="00A569C1"/>
    <w:rsid w:val="00A60811"/>
    <w:rsid w:val="00A6298B"/>
    <w:rsid w:val="00A64CB6"/>
    <w:rsid w:val="00A66DFE"/>
    <w:rsid w:val="00A6788A"/>
    <w:rsid w:val="00A80D58"/>
    <w:rsid w:val="00A80F26"/>
    <w:rsid w:val="00A81952"/>
    <w:rsid w:val="00A82457"/>
    <w:rsid w:val="00A8318F"/>
    <w:rsid w:val="00A8326E"/>
    <w:rsid w:val="00A84E0F"/>
    <w:rsid w:val="00A91AC5"/>
    <w:rsid w:val="00AA556B"/>
    <w:rsid w:val="00AB1A58"/>
    <w:rsid w:val="00AB364E"/>
    <w:rsid w:val="00AC3D99"/>
    <w:rsid w:val="00AC54EF"/>
    <w:rsid w:val="00AC6FE7"/>
    <w:rsid w:val="00AD1483"/>
    <w:rsid w:val="00AD18AF"/>
    <w:rsid w:val="00AD312D"/>
    <w:rsid w:val="00AD5A99"/>
    <w:rsid w:val="00AE1EFB"/>
    <w:rsid w:val="00AE4EF1"/>
    <w:rsid w:val="00AE52D3"/>
    <w:rsid w:val="00AF1BFB"/>
    <w:rsid w:val="00AF3A93"/>
    <w:rsid w:val="00AF3BEE"/>
    <w:rsid w:val="00B0076D"/>
    <w:rsid w:val="00B058E9"/>
    <w:rsid w:val="00B06126"/>
    <w:rsid w:val="00B0773F"/>
    <w:rsid w:val="00B14464"/>
    <w:rsid w:val="00B21277"/>
    <w:rsid w:val="00B325E8"/>
    <w:rsid w:val="00B3492E"/>
    <w:rsid w:val="00B413AC"/>
    <w:rsid w:val="00B4448B"/>
    <w:rsid w:val="00B44497"/>
    <w:rsid w:val="00B4768E"/>
    <w:rsid w:val="00B5062F"/>
    <w:rsid w:val="00B5136F"/>
    <w:rsid w:val="00B525B3"/>
    <w:rsid w:val="00B533CE"/>
    <w:rsid w:val="00B5454A"/>
    <w:rsid w:val="00B63103"/>
    <w:rsid w:val="00B637C3"/>
    <w:rsid w:val="00B64FD7"/>
    <w:rsid w:val="00B71A35"/>
    <w:rsid w:val="00B71B17"/>
    <w:rsid w:val="00B73012"/>
    <w:rsid w:val="00B77A7C"/>
    <w:rsid w:val="00B87920"/>
    <w:rsid w:val="00B93170"/>
    <w:rsid w:val="00B93F27"/>
    <w:rsid w:val="00B95751"/>
    <w:rsid w:val="00B9649E"/>
    <w:rsid w:val="00BA557C"/>
    <w:rsid w:val="00BB1BC6"/>
    <w:rsid w:val="00BB7BAC"/>
    <w:rsid w:val="00BC7C17"/>
    <w:rsid w:val="00BD3B3B"/>
    <w:rsid w:val="00BD7D91"/>
    <w:rsid w:val="00BE29F4"/>
    <w:rsid w:val="00BE7B21"/>
    <w:rsid w:val="00BF0E37"/>
    <w:rsid w:val="00BF329B"/>
    <w:rsid w:val="00BF36C3"/>
    <w:rsid w:val="00BF41A8"/>
    <w:rsid w:val="00BF74C7"/>
    <w:rsid w:val="00C00A7D"/>
    <w:rsid w:val="00C027C4"/>
    <w:rsid w:val="00C13197"/>
    <w:rsid w:val="00C16509"/>
    <w:rsid w:val="00C16C7B"/>
    <w:rsid w:val="00C21799"/>
    <w:rsid w:val="00C2311D"/>
    <w:rsid w:val="00C25354"/>
    <w:rsid w:val="00C27562"/>
    <w:rsid w:val="00C27998"/>
    <w:rsid w:val="00C27DE1"/>
    <w:rsid w:val="00C34494"/>
    <w:rsid w:val="00C37113"/>
    <w:rsid w:val="00C407BD"/>
    <w:rsid w:val="00C45623"/>
    <w:rsid w:val="00C5291C"/>
    <w:rsid w:val="00C56E72"/>
    <w:rsid w:val="00C57E8E"/>
    <w:rsid w:val="00C62456"/>
    <w:rsid w:val="00C642F2"/>
    <w:rsid w:val="00C72A17"/>
    <w:rsid w:val="00C824A3"/>
    <w:rsid w:val="00C93643"/>
    <w:rsid w:val="00CA014D"/>
    <w:rsid w:val="00CA111A"/>
    <w:rsid w:val="00CA16D7"/>
    <w:rsid w:val="00CA3CB1"/>
    <w:rsid w:val="00CA4C5B"/>
    <w:rsid w:val="00CB1E9A"/>
    <w:rsid w:val="00CB2021"/>
    <w:rsid w:val="00CB22D4"/>
    <w:rsid w:val="00CB5BDB"/>
    <w:rsid w:val="00CB64E9"/>
    <w:rsid w:val="00CC498C"/>
    <w:rsid w:val="00CD5C2C"/>
    <w:rsid w:val="00CE5AB5"/>
    <w:rsid w:val="00CE7CF6"/>
    <w:rsid w:val="00CF0A17"/>
    <w:rsid w:val="00CF0AD6"/>
    <w:rsid w:val="00D00274"/>
    <w:rsid w:val="00D068F3"/>
    <w:rsid w:val="00D127E9"/>
    <w:rsid w:val="00D129D2"/>
    <w:rsid w:val="00D14F62"/>
    <w:rsid w:val="00D15CF0"/>
    <w:rsid w:val="00D178B6"/>
    <w:rsid w:val="00D214DC"/>
    <w:rsid w:val="00D25B72"/>
    <w:rsid w:val="00D3463E"/>
    <w:rsid w:val="00D3591A"/>
    <w:rsid w:val="00D377EE"/>
    <w:rsid w:val="00D4362A"/>
    <w:rsid w:val="00D44748"/>
    <w:rsid w:val="00D46040"/>
    <w:rsid w:val="00D50648"/>
    <w:rsid w:val="00D55734"/>
    <w:rsid w:val="00D56FF0"/>
    <w:rsid w:val="00D605B4"/>
    <w:rsid w:val="00D76A8E"/>
    <w:rsid w:val="00D83D75"/>
    <w:rsid w:val="00D857AA"/>
    <w:rsid w:val="00D8675A"/>
    <w:rsid w:val="00D90AE0"/>
    <w:rsid w:val="00D95459"/>
    <w:rsid w:val="00D96352"/>
    <w:rsid w:val="00D96D5E"/>
    <w:rsid w:val="00DA2857"/>
    <w:rsid w:val="00DA5E5C"/>
    <w:rsid w:val="00DA6EAF"/>
    <w:rsid w:val="00DB1F1A"/>
    <w:rsid w:val="00DB39B4"/>
    <w:rsid w:val="00DB45D3"/>
    <w:rsid w:val="00DB7A02"/>
    <w:rsid w:val="00DC21AB"/>
    <w:rsid w:val="00DC6CD0"/>
    <w:rsid w:val="00DD0BE7"/>
    <w:rsid w:val="00DD4CE1"/>
    <w:rsid w:val="00DD53DA"/>
    <w:rsid w:val="00DD6B55"/>
    <w:rsid w:val="00DE047F"/>
    <w:rsid w:val="00E0793A"/>
    <w:rsid w:val="00E10208"/>
    <w:rsid w:val="00E15687"/>
    <w:rsid w:val="00E15C25"/>
    <w:rsid w:val="00E20C92"/>
    <w:rsid w:val="00E217DC"/>
    <w:rsid w:val="00E25DC9"/>
    <w:rsid w:val="00E314FC"/>
    <w:rsid w:val="00E35A11"/>
    <w:rsid w:val="00E41E31"/>
    <w:rsid w:val="00E42357"/>
    <w:rsid w:val="00E453D9"/>
    <w:rsid w:val="00E45A43"/>
    <w:rsid w:val="00E516BC"/>
    <w:rsid w:val="00E52BF4"/>
    <w:rsid w:val="00E60CA6"/>
    <w:rsid w:val="00E628A3"/>
    <w:rsid w:val="00E63370"/>
    <w:rsid w:val="00E63881"/>
    <w:rsid w:val="00E63FFA"/>
    <w:rsid w:val="00E762D0"/>
    <w:rsid w:val="00E800B2"/>
    <w:rsid w:val="00E8337E"/>
    <w:rsid w:val="00E85919"/>
    <w:rsid w:val="00E90217"/>
    <w:rsid w:val="00E90622"/>
    <w:rsid w:val="00E93231"/>
    <w:rsid w:val="00E95521"/>
    <w:rsid w:val="00EA6FFA"/>
    <w:rsid w:val="00EB2A25"/>
    <w:rsid w:val="00EB435E"/>
    <w:rsid w:val="00EB4962"/>
    <w:rsid w:val="00EB5841"/>
    <w:rsid w:val="00EC0CDB"/>
    <w:rsid w:val="00EC1682"/>
    <w:rsid w:val="00EC1EDB"/>
    <w:rsid w:val="00EC703A"/>
    <w:rsid w:val="00ED5081"/>
    <w:rsid w:val="00ED75CD"/>
    <w:rsid w:val="00ED7DA1"/>
    <w:rsid w:val="00EE2471"/>
    <w:rsid w:val="00EE326E"/>
    <w:rsid w:val="00EE7F20"/>
    <w:rsid w:val="00EF1BF3"/>
    <w:rsid w:val="00EF3ED2"/>
    <w:rsid w:val="00F01380"/>
    <w:rsid w:val="00F02D7D"/>
    <w:rsid w:val="00F033AF"/>
    <w:rsid w:val="00F04493"/>
    <w:rsid w:val="00F2032C"/>
    <w:rsid w:val="00F27D43"/>
    <w:rsid w:val="00F32F4C"/>
    <w:rsid w:val="00F331B7"/>
    <w:rsid w:val="00F37D4A"/>
    <w:rsid w:val="00F4396B"/>
    <w:rsid w:val="00F47313"/>
    <w:rsid w:val="00F50618"/>
    <w:rsid w:val="00F544E6"/>
    <w:rsid w:val="00F55632"/>
    <w:rsid w:val="00F57BA7"/>
    <w:rsid w:val="00F61CD9"/>
    <w:rsid w:val="00F66BF9"/>
    <w:rsid w:val="00F67AD9"/>
    <w:rsid w:val="00F72475"/>
    <w:rsid w:val="00F84FE5"/>
    <w:rsid w:val="00F9175B"/>
    <w:rsid w:val="00F94276"/>
    <w:rsid w:val="00F96B4D"/>
    <w:rsid w:val="00FA0533"/>
    <w:rsid w:val="00FA1643"/>
    <w:rsid w:val="00FA1C7A"/>
    <w:rsid w:val="00FA3820"/>
    <w:rsid w:val="00FB4E76"/>
    <w:rsid w:val="00FB5CDB"/>
    <w:rsid w:val="00FC008A"/>
    <w:rsid w:val="00FC6C2E"/>
    <w:rsid w:val="00FD2E9C"/>
    <w:rsid w:val="00FE17CD"/>
    <w:rsid w:val="00FE1E51"/>
    <w:rsid w:val="00FE2042"/>
    <w:rsid w:val="00FE6821"/>
    <w:rsid w:val="00FF023C"/>
    <w:rsid w:val="00FF05FF"/>
    <w:rsid w:val="00FF22CE"/>
    <w:rsid w:val="00FF41A1"/>
    <w:rsid w:val="00FF788E"/>
    <w:rsid w:val="01284C10"/>
    <w:rsid w:val="020236B3"/>
    <w:rsid w:val="023A4BFB"/>
    <w:rsid w:val="02987B74"/>
    <w:rsid w:val="02A05595"/>
    <w:rsid w:val="02AE374F"/>
    <w:rsid w:val="030F4AD8"/>
    <w:rsid w:val="03136ADF"/>
    <w:rsid w:val="03962305"/>
    <w:rsid w:val="03B31C99"/>
    <w:rsid w:val="0481541C"/>
    <w:rsid w:val="04DA0918"/>
    <w:rsid w:val="053F077B"/>
    <w:rsid w:val="060774EA"/>
    <w:rsid w:val="06D870D9"/>
    <w:rsid w:val="07554285"/>
    <w:rsid w:val="08C77405"/>
    <w:rsid w:val="09297778"/>
    <w:rsid w:val="0AB85257"/>
    <w:rsid w:val="0B0324FB"/>
    <w:rsid w:val="0BDC31C7"/>
    <w:rsid w:val="0C37654B"/>
    <w:rsid w:val="0C8D626F"/>
    <w:rsid w:val="0CFD055A"/>
    <w:rsid w:val="0DB937C0"/>
    <w:rsid w:val="0DF20A80"/>
    <w:rsid w:val="0E0367E9"/>
    <w:rsid w:val="0E6D0107"/>
    <w:rsid w:val="0ECA37AB"/>
    <w:rsid w:val="0F307AB2"/>
    <w:rsid w:val="0F5E50FB"/>
    <w:rsid w:val="10463305"/>
    <w:rsid w:val="10C85AC8"/>
    <w:rsid w:val="11317B11"/>
    <w:rsid w:val="11A622AD"/>
    <w:rsid w:val="12971BF6"/>
    <w:rsid w:val="12CD5618"/>
    <w:rsid w:val="13813FAC"/>
    <w:rsid w:val="138F28CD"/>
    <w:rsid w:val="156D6C3E"/>
    <w:rsid w:val="158226E9"/>
    <w:rsid w:val="177E2113"/>
    <w:rsid w:val="177F36E7"/>
    <w:rsid w:val="184A37E9"/>
    <w:rsid w:val="18E53892"/>
    <w:rsid w:val="191C2E55"/>
    <w:rsid w:val="19226AEE"/>
    <w:rsid w:val="196B18E4"/>
    <w:rsid w:val="19880A20"/>
    <w:rsid w:val="19A5320A"/>
    <w:rsid w:val="1A204C42"/>
    <w:rsid w:val="1B4D19EC"/>
    <w:rsid w:val="1BF37BE9"/>
    <w:rsid w:val="1C2D7127"/>
    <w:rsid w:val="1C766D20"/>
    <w:rsid w:val="1CB33AD0"/>
    <w:rsid w:val="1D234D27"/>
    <w:rsid w:val="1D8701E5"/>
    <w:rsid w:val="1D8F18A8"/>
    <w:rsid w:val="1DA02130"/>
    <w:rsid w:val="1E1B7B7F"/>
    <w:rsid w:val="1E4C3E2D"/>
    <w:rsid w:val="1EEC32CA"/>
    <w:rsid w:val="1F3507CD"/>
    <w:rsid w:val="22462CF1"/>
    <w:rsid w:val="22682C67"/>
    <w:rsid w:val="22963C78"/>
    <w:rsid w:val="23DC56BB"/>
    <w:rsid w:val="248867A8"/>
    <w:rsid w:val="24CB04B2"/>
    <w:rsid w:val="259326F1"/>
    <w:rsid w:val="25C446D8"/>
    <w:rsid w:val="26647BE9"/>
    <w:rsid w:val="268A7650"/>
    <w:rsid w:val="26C07516"/>
    <w:rsid w:val="26DA3861"/>
    <w:rsid w:val="26DD0018"/>
    <w:rsid w:val="27F91BE4"/>
    <w:rsid w:val="2800712F"/>
    <w:rsid w:val="285048C9"/>
    <w:rsid w:val="287E1436"/>
    <w:rsid w:val="289D4E66"/>
    <w:rsid w:val="290336EA"/>
    <w:rsid w:val="2AF971F8"/>
    <w:rsid w:val="2B790267"/>
    <w:rsid w:val="2CC3566A"/>
    <w:rsid w:val="2D9708A4"/>
    <w:rsid w:val="2E0C1888"/>
    <w:rsid w:val="2E4F2F2D"/>
    <w:rsid w:val="2EA8720D"/>
    <w:rsid w:val="2F095D86"/>
    <w:rsid w:val="2F0B64BF"/>
    <w:rsid w:val="2F850386"/>
    <w:rsid w:val="2FB971F8"/>
    <w:rsid w:val="300C7328"/>
    <w:rsid w:val="30446AC1"/>
    <w:rsid w:val="31576CC8"/>
    <w:rsid w:val="318A49A8"/>
    <w:rsid w:val="319B4E07"/>
    <w:rsid w:val="322D4D8C"/>
    <w:rsid w:val="33180F62"/>
    <w:rsid w:val="335D7E9A"/>
    <w:rsid w:val="33FB4B87"/>
    <w:rsid w:val="34527549"/>
    <w:rsid w:val="35B9585C"/>
    <w:rsid w:val="35BB5A78"/>
    <w:rsid w:val="35E93C67"/>
    <w:rsid w:val="36C941C4"/>
    <w:rsid w:val="37F85817"/>
    <w:rsid w:val="380818A3"/>
    <w:rsid w:val="392C0EBA"/>
    <w:rsid w:val="3A4543F2"/>
    <w:rsid w:val="3AC802EF"/>
    <w:rsid w:val="3B753C60"/>
    <w:rsid w:val="3BBF0A71"/>
    <w:rsid w:val="3CAD59EE"/>
    <w:rsid w:val="3D540560"/>
    <w:rsid w:val="3DDD67A7"/>
    <w:rsid w:val="3DED69EA"/>
    <w:rsid w:val="3E566914"/>
    <w:rsid w:val="3F0F2990"/>
    <w:rsid w:val="3F9F2443"/>
    <w:rsid w:val="40267F92"/>
    <w:rsid w:val="418B1DEA"/>
    <w:rsid w:val="420B183E"/>
    <w:rsid w:val="427A45C5"/>
    <w:rsid w:val="434370AD"/>
    <w:rsid w:val="441F5424"/>
    <w:rsid w:val="449F5285"/>
    <w:rsid w:val="453E3FCF"/>
    <w:rsid w:val="45E222CF"/>
    <w:rsid w:val="462C02CC"/>
    <w:rsid w:val="464C44CA"/>
    <w:rsid w:val="464E7717"/>
    <w:rsid w:val="46C978C9"/>
    <w:rsid w:val="46CC1167"/>
    <w:rsid w:val="46F14BC2"/>
    <w:rsid w:val="475F1FDB"/>
    <w:rsid w:val="47777325"/>
    <w:rsid w:val="47BE4F54"/>
    <w:rsid w:val="486024AF"/>
    <w:rsid w:val="49610774"/>
    <w:rsid w:val="49EF08ED"/>
    <w:rsid w:val="4A7D4C52"/>
    <w:rsid w:val="4AEA6060"/>
    <w:rsid w:val="4BFA0524"/>
    <w:rsid w:val="4C987D30"/>
    <w:rsid w:val="4CEC125E"/>
    <w:rsid w:val="4D357A66"/>
    <w:rsid w:val="4DF80970"/>
    <w:rsid w:val="4DFE42FC"/>
    <w:rsid w:val="4E9C03E5"/>
    <w:rsid w:val="4ECE1AF3"/>
    <w:rsid w:val="4F953DC6"/>
    <w:rsid w:val="4FAE58AE"/>
    <w:rsid w:val="4FC60E49"/>
    <w:rsid w:val="50C01D3C"/>
    <w:rsid w:val="51752B27"/>
    <w:rsid w:val="52081BED"/>
    <w:rsid w:val="538928BA"/>
    <w:rsid w:val="53BF0089"/>
    <w:rsid w:val="54AD082A"/>
    <w:rsid w:val="551E0DA8"/>
    <w:rsid w:val="55774994"/>
    <w:rsid w:val="55DD34AB"/>
    <w:rsid w:val="56073F6A"/>
    <w:rsid w:val="56945064"/>
    <w:rsid w:val="57874F42"/>
    <w:rsid w:val="5A1F5D26"/>
    <w:rsid w:val="5A3D43FE"/>
    <w:rsid w:val="5AAE0E58"/>
    <w:rsid w:val="5B2659C0"/>
    <w:rsid w:val="5B2B24A8"/>
    <w:rsid w:val="5B5C4D58"/>
    <w:rsid w:val="5BDE4495"/>
    <w:rsid w:val="5BE2525D"/>
    <w:rsid w:val="5C3C4F10"/>
    <w:rsid w:val="5C451348"/>
    <w:rsid w:val="5C4A09D1"/>
    <w:rsid w:val="5D0448EB"/>
    <w:rsid w:val="5D335644"/>
    <w:rsid w:val="5E1D07CE"/>
    <w:rsid w:val="5EB153BA"/>
    <w:rsid w:val="5F812FDF"/>
    <w:rsid w:val="602A3F14"/>
    <w:rsid w:val="60687CFB"/>
    <w:rsid w:val="60964868"/>
    <w:rsid w:val="60EE0200"/>
    <w:rsid w:val="615A4883"/>
    <w:rsid w:val="61C64CD9"/>
    <w:rsid w:val="6200150B"/>
    <w:rsid w:val="6252745B"/>
    <w:rsid w:val="635A392B"/>
    <w:rsid w:val="63611187"/>
    <w:rsid w:val="637D586B"/>
    <w:rsid w:val="63C642D3"/>
    <w:rsid w:val="64634A61"/>
    <w:rsid w:val="65362959"/>
    <w:rsid w:val="65C854C3"/>
    <w:rsid w:val="65D04378"/>
    <w:rsid w:val="66065FEC"/>
    <w:rsid w:val="664E34EF"/>
    <w:rsid w:val="668B6498"/>
    <w:rsid w:val="67580AC9"/>
    <w:rsid w:val="679338AF"/>
    <w:rsid w:val="679A69EC"/>
    <w:rsid w:val="69BC448F"/>
    <w:rsid w:val="69BD10B7"/>
    <w:rsid w:val="6A025EBD"/>
    <w:rsid w:val="6AD71D05"/>
    <w:rsid w:val="6B3E1D84"/>
    <w:rsid w:val="6BEA5A68"/>
    <w:rsid w:val="6C8D2FC3"/>
    <w:rsid w:val="6D107325"/>
    <w:rsid w:val="6DAC1227"/>
    <w:rsid w:val="6DC01176"/>
    <w:rsid w:val="6DED1766"/>
    <w:rsid w:val="6E0C6537"/>
    <w:rsid w:val="6E4F6056"/>
    <w:rsid w:val="6E5F44EB"/>
    <w:rsid w:val="6EB4324A"/>
    <w:rsid w:val="6EE449F0"/>
    <w:rsid w:val="6F1D1882"/>
    <w:rsid w:val="6FAA3E8C"/>
    <w:rsid w:val="705931BC"/>
    <w:rsid w:val="71A1306D"/>
    <w:rsid w:val="720A29C0"/>
    <w:rsid w:val="729C1E44"/>
    <w:rsid w:val="72A51F5F"/>
    <w:rsid w:val="7306587D"/>
    <w:rsid w:val="73C848E1"/>
    <w:rsid w:val="74911176"/>
    <w:rsid w:val="74C652C4"/>
    <w:rsid w:val="74D6127F"/>
    <w:rsid w:val="75C64E50"/>
    <w:rsid w:val="76B33626"/>
    <w:rsid w:val="76EE28B0"/>
    <w:rsid w:val="76F7284D"/>
    <w:rsid w:val="77E65C7D"/>
    <w:rsid w:val="78F45F33"/>
    <w:rsid w:val="790074D7"/>
    <w:rsid w:val="790939D1"/>
    <w:rsid w:val="7B205002"/>
    <w:rsid w:val="7BF60005"/>
    <w:rsid w:val="7D083FA0"/>
    <w:rsid w:val="7DAB0F21"/>
    <w:rsid w:val="7E434ED7"/>
    <w:rsid w:val="7E527BC8"/>
    <w:rsid w:val="7ED405DD"/>
    <w:rsid w:val="7F201A75"/>
    <w:rsid w:val="7F800765"/>
    <w:rsid w:val="7FF16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rPr>
      <w:sz w:val="24"/>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明显强调1"/>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明显参考1"/>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 w:type="character" w:customStyle="1" w:styleId="40">
    <w:name w:val="未处理的提及1"/>
    <w:basedOn w:val="18"/>
    <w:semiHidden/>
    <w:unhideWhenUsed/>
    <w:qFormat/>
    <w:uiPriority w:val="99"/>
    <w:rPr>
      <w:color w:val="605E5C"/>
      <w:shd w:val="clear" w:color="auto" w:fill="E1DFDD"/>
    </w:rPr>
  </w:style>
  <w:style w:type="paragraph" w:customStyle="1" w:styleId="41">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42">
    <w:name w:val="Unresolved Mention"/>
    <w:basedOn w:val="18"/>
    <w:semiHidden/>
    <w:unhideWhenUsed/>
    <w:qFormat/>
    <w:uiPriority w:val="99"/>
    <w:rPr>
      <w:color w:val="605E5C"/>
      <w:shd w:val="clear" w:color="auto" w:fill="E1DFDD"/>
    </w:rPr>
  </w:style>
  <w:style w:type="paragraph" w:customStyle="1" w:styleId="43">
    <w:name w:val="论坛题目"/>
    <w:basedOn w:val="1"/>
    <w:link w:val="44"/>
    <w:qFormat/>
    <w:uiPriority w:val="0"/>
    <w:pPr>
      <w:spacing w:line="440" w:lineRule="exact"/>
      <w:jc w:val="center"/>
      <w:outlineLvl w:val="0"/>
    </w:pPr>
    <w:rPr>
      <w:rFonts w:ascii="Calibri" w:hAnsi="Calibri" w:eastAsia="宋体" w:cs="Times New Roman"/>
      <w:b/>
      <w:sz w:val="32"/>
      <w:szCs w:val="24"/>
    </w:rPr>
  </w:style>
  <w:style w:type="character" w:customStyle="1" w:styleId="44">
    <w:name w:val="论坛题目 Char"/>
    <w:link w:val="43"/>
    <w:qFormat/>
    <w:uiPriority w:val="0"/>
    <w:rPr>
      <w:rFonts w:ascii="Calibri" w:hAnsi="Calibri"/>
      <w:b/>
      <w:kern w:val="2"/>
      <w:sz w:val="32"/>
      <w:szCs w:val="24"/>
    </w:rPr>
  </w:style>
  <w:style w:type="paragraph" w:customStyle="1" w:styleId="45">
    <w:name w:val="论坛正文"/>
    <w:basedOn w:val="1"/>
    <w:link w:val="46"/>
    <w:qFormat/>
    <w:uiPriority w:val="0"/>
    <w:pPr>
      <w:spacing w:before="93" w:after="93" w:line="480" w:lineRule="exact"/>
      <w:ind w:firstLine="463" w:firstLineChars="193"/>
    </w:pPr>
    <w:rPr>
      <w:rFonts w:ascii="Times New Roman" w:hAnsi="Times New Roman" w:eastAsia="宋体" w:cs="Times New Roman"/>
      <w:color w:val="000000"/>
      <w:kern w:val="0"/>
      <w:sz w:val="24"/>
    </w:rPr>
  </w:style>
  <w:style w:type="character" w:customStyle="1" w:styleId="46">
    <w:name w:val="论坛正文 Char"/>
    <w:basedOn w:val="18"/>
    <w:link w:val="45"/>
    <w:qFormat/>
    <w:uiPriority w:val="0"/>
    <w:rPr>
      <w:color w:val="000000"/>
      <w:sz w:val="24"/>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3707</Words>
  <Characters>4471</Characters>
  <Lines>28</Lines>
  <Paragraphs>7</Paragraphs>
  <TotalTime>3</TotalTime>
  <ScaleCrop>false</ScaleCrop>
  <LinksUpToDate>false</LinksUpToDate>
  <CharactersWithSpaces>4656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2026-04-30T02:14:00Z</dcterms:created>
  <dc:creator>程源 姚</dc:creator>
  <cp:lastModifiedBy>昕</cp:lastModifiedBy>
  <cp:lastPrinted>2026-06-16T04:40:00Z</cp:lastPrinted>
  <dcterms:modified xsi:type="dcterms:W3CDTF">2026-07-09T04:41:56Z</dcterms:modified>
  <cp:revision>221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eyJoZGlkIjoiM2UwOWJhODk4ZTRmMWNlNjQ1MTRlZGRkODJlZDJkNjkiLCJ1c2VySWQiOiIzMjkxMzUzMjkifQ==</vt:lpwstr>
  </property>
  <property fmtid="{D5CDD505-2E9C-101B-9397-08002B2CF9AE}" pid="3" name="KSOProductBuildVer">
    <vt:lpwstr>2052-12.1.0.26895</vt:lpwstr>
  </property>
  <property fmtid="{D5CDD505-2E9C-101B-9397-08002B2CF9AE}" pid="4" name="ICV">
    <vt:lpwstr>49B13BB5E84044BD821AD839BB6D9663_13</vt:lpwstr>
  </property>
</Properties>
</file>