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Table below gives an overview of the applicable Service Windows for each Standard &amp; Optional service Service windows description SERVICE CEGEKA Office hours 8x5: 9AM – 5PM, Monday up to and including Friday All standard &amp; Optional services CEGEKA extended office hours 12x5: 7AM – 7PM, Monday up to and including Friday N/A cegeka 24x7 24x7 N/A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Measurement The price of the My Workplace Assistant service is based upon a Unit price (P) for following SKU’s and the quantity of the ordered SKU’s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Everything that is not included in this Service is by default out of scope.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N/A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