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B0C" w:rsidRDefault="007B3B0C" w:rsidP="007B3B0C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类地址：政府与大型企业</w:t>
      </w:r>
      <w:r>
        <w:rPr>
          <w:rFonts w:hint="eastAsia"/>
        </w:rPr>
        <w:t xml:space="preserve">      ip</w:t>
      </w:r>
      <w:r>
        <w:rPr>
          <w:rFonts w:hint="eastAsia"/>
        </w:rPr>
        <w:t>地址写成二进制时第一位总是</w:t>
      </w:r>
      <w:r>
        <w:rPr>
          <w:rFonts w:hint="eastAsia"/>
        </w:rPr>
        <w:t xml:space="preserve">0              </w:t>
      </w:r>
      <w:r>
        <w:rPr>
          <w:rFonts w:hint="eastAsia"/>
        </w:rPr>
        <w:t>（</w:t>
      </w:r>
      <w:r>
        <w:rPr>
          <w:rFonts w:hint="eastAsia"/>
        </w:rPr>
        <w:t>10.0.0.1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</w:rPr>
        <w:t>默认掩码：</w:t>
      </w:r>
      <w:r>
        <w:rPr>
          <w:rFonts w:hint="eastAsia"/>
        </w:rPr>
        <w:t>255.0.0.0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类地址：中等规模公司</w:t>
      </w:r>
      <w:r>
        <w:rPr>
          <w:rFonts w:hint="eastAsia"/>
        </w:rPr>
        <w:t xml:space="preserve">                  </w:t>
      </w:r>
      <w:r>
        <w:rPr>
          <w:rFonts w:hint="eastAsia"/>
        </w:rPr>
        <w:t>二进制前两位总是</w:t>
      </w:r>
      <w:r>
        <w:rPr>
          <w:rFonts w:hint="eastAsia"/>
        </w:rPr>
        <w:t xml:space="preserve">10               </w:t>
      </w:r>
      <w:r>
        <w:rPr>
          <w:rFonts w:hint="eastAsia"/>
        </w:rPr>
        <w:t>（</w:t>
      </w:r>
      <w:r>
        <w:rPr>
          <w:rFonts w:hint="eastAsia"/>
        </w:rPr>
        <w:t>172.16.0.1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默认掩码：</w:t>
      </w:r>
      <w:r>
        <w:rPr>
          <w:rFonts w:hint="eastAsia"/>
        </w:rPr>
        <w:t>255.255.0.0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类地址：小公司与个人</w:t>
      </w:r>
      <w:r>
        <w:rPr>
          <w:rFonts w:hint="eastAsia"/>
        </w:rPr>
        <w:t xml:space="preserve">                  </w:t>
      </w:r>
      <w:r>
        <w:rPr>
          <w:rFonts w:hint="eastAsia"/>
        </w:rPr>
        <w:t>前两位总是</w:t>
      </w:r>
      <w:r>
        <w:rPr>
          <w:rFonts w:hint="eastAsia"/>
        </w:rPr>
        <w:t xml:space="preserve">110                    </w:t>
      </w:r>
      <w:r>
        <w:rPr>
          <w:rFonts w:hint="eastAsia"/>
        </w:rPr>
        <w:t>（</w:t>
      </w:r>
      <w:r>
        <w:rPr>
          <w:rFonts w:hint="eastAsia"/>
        </w:rPr>
        <w:t>192.168.0.1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默认掩码：</w:t>
      </w:r>
      <w:r>
        <w:rPr>
          <w:rFonts w:hint="eastAsia"/>
        </w:rPr>
        <w:t>255.255.255.0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单播：在发送者和每一接受者之间实现点对点的网络连接</w:t>
      </w:r>
      <w:r>
        <w:rPr>
          <w:rFonts w:hint="eastAsia"/>
        </w:rPr>
        <w:t xml:space="preserve">   </w:t>
      </w:r>
      <w:r>
        <w:rPr>
          <w:rFonts w:hint="eastAsia"/>
        </w:rPr>
        <w:t>（一台发送者同时给多个接收者传输相同的数据，需要复制多份相同的数据包）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组播：在发送者和每一接受者之间实现点对多点的网络连接</w:t>
      </w:r>
      <w:r>
        <w:rPr>
          <w:rFonts w:hint="eastAsia"/>
        </w:rPr>
        <w:t xml:space="preserve"> </w:t>
      </w:r>
      <w:r>
        <w:rPr>
          <w:rFonts w:hint="eastAsia"/>
        </w:rPr>
        <w:t>（一台发送者同时给多个接收者传送相同的数据，只需复制一份相同的数据包）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广播：是指</w:t>
      </w:r>
      <w:r>
        <w:rPr>
          <w:rFonts w:hint="eastAsia"/>
        </w:rPr>
        <w:t>IP</w:t>
      </w:r>
      <w:r>
        <w:rPr>
          <w:rFonts w:hint="eastAsia"/>
        </w:rPr>
        <w:t>子网内广播数据包，所有在子网内部的主机都将收到这些数据包。广播意味着网络向子网内的每一个主机都投递一份数据包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类地址：</w:t>
      </w:r>
      <w:r>
        <w:rPr>
          <w:rFonts w:hint="eastAsia"/>
        </w:rPr>
        <w:t xml:space="preserve">0nnnnnnn.hhhhhhhh.hhhhhhhh.hhhhhhhh   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为网络编号位，</w:t>
      </w:r>
      <w:r>
        <w:rPr>
          <w:rFonts w:hint="eastAsia"/>
        </w:rPr>
        <w:t>h</w:t>
      </w:r>
      <w:r>
        <w:rPr>
          <w:rFonts w:hint="eastAsia"/>
        </w:rPr>
        <w:t>为主机编号位）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类地址具有</w:t>
      </w:r>
      <w:r>
        <w:rPr>
          <w:rFonts w:hint="eastAsia"/>
        </w:rPr>
        <w:t>7</w:t>
      </w:r>
      <w:r>
        <w:rPr>
          <w:rFonts w:hint="eastAsia"/>
        </w:rPr>
        <w:t>位网络编号，可以定义</w:t>
      </w:r>
      <w:r>
        <w:rPr>
          <w:rFonts w:hint="eastAsia"/>
        </w:rPr>
        <w:t>126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类网络（</w:t>
      </w:r>
      <w:r>
        <w:rPr>
          <w:rFonts w:hint="eastAsia"/>
        </w:rPr>
        <w:t>2^7-2</w:t>
      </w:r>
      <w:r>
        <w:rPr>
          <w:rFonts w:hint="eastAsia"/>
        </w:rPr>
        <w:t>）</w:t>
      </w:r>
    </w:p>
    <w:p w:rsidR="007B3B0C" w:rsidRDefault="007B3B0C" w:rsidP="007B3B0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类地址具有</w:t>
      </w:r>
      <w:r>
        <w:rPr>
          <w:rFonts w:hint="eastAsia"/>
        </w:rPr>
        <w:t>14</w:t>
      </w:r>
      <w:r>
        <w:rPr>
          <w:rFonts w:hint="eastAsia"/>
        </w:rPr>
        <w:t>位网络编号，可定义</w:t>
      </w:r>
      <w:r>
        <w:rPr>
          <w:rFonts w:hint="eastAsia"/>
        </w:rPr>
        <w:t>16382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类网络（</w:t>
      </w:r>
      <w:r>
        <w:rPr>
          <w:rFonts w:hint="eastAsia"/>
        </w:rPr>
        <w:t>2^14-2</w:t>
      </w:r>
      <w:r>
        <w:rPr>
          <w:rFonts w:hint="eastAsia"/>
        </w:rPr>
        <w:t>）</w:t>
      </w:r>
    </w:p>
    <w:p w:rsidR="005913D3" w:rsidRDefault="007B3B0C" w:rsidP="007B3B0C">
      <w:r>
        <w:rPr>
          <w:rFonts w:hint="eastAsia"/>
        </w:rPr>
        <w:t>C</w:t>
      </w:r>
      <w:r>
        <w:rPr>
          <w:rFonts w:hint="eastAsia"/>
        </w:rPr>
        <w:t>类地址具有</w:t>
      </w:r>
      <w:r>
        <w:rPr>
          <w:rFonts w:hint="eastAsia"/>
        </w:rPr>
        <w:t>21</w:t>
      </w:r>
      <w:r>
        <w:rPr>
          <w:rFonts w:hint="eastAsia"/>
        </w:rPr>
        <w:t>位网络编号，可定义</w:t>
      </w:r>
      <w:r>
        <w:rPr>
          <w:rFonts w:hint="eastAsia"/>
        </w:rPr>
        <w:t>2097152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类网络（</w:t>
      </w:r>
      <w:r>
        <w:rPr>
          <w:rFonts w:hint="eastAsia"/>
        </w:rPr>
        <w:t>2^21-2</w:t>
      </w:r>
      <w:r>
        <w:rPr>
          <w:rFonts w:hint="eastAsia"/>
        </w:rPr>
        <w:t>）</w:t>
      </w:r>
      <w:bookmarkStart w:id="0" w:name="_GoBack"/>
      <w:bookmarkEnd w:id="0"/>
    </w:p>
    <w:sectPr w:rsidR="0059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9D" w:rsidRDefault="00C6149D" w:rsidP="007B3B0C">
      <w:r>
        <w:separator/>
      </w:r>
    </w:p>
  </w:endnote>
  <w:endnote w:type="continuationSeparator" w:id="0">
    <w:p w:rsidR="00C6149D" w:rsidRDefault="00C6149D" w:rsidP="007B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9D" w:rsidRDefault="00C6149D" w:rsidP="007B3B0C">
      <w:r>
        <w:separator/>
      </w:r>
    </w:p>
  </w:footnote>
  <w:footnote w:type="continuationSeparator" w:id="0">
    <w:p w:rsidR="00C6149D" w:rsidRDefault="00C6149D" w:rsidP="007B3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1B"/>
    <w:rsid w:val="005913D3"/>
    <w:rsid w:val="007B3B0C"/>
    <w:rsid w:val="007B6E1B"/>
    <w:rsid w:val="00C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F7F7A-CD1D-408A-833C-D5F18A09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Inspire</dc:creator>
  <cp:keywords/>
  <dc:description/>
  <cp:lastModifiedBy>Inspire</cp:lastModifiedBy>
  <cp:revision>2</cp:revision>
  <dcterms:created xsi:type="dcterms:W3CDTF">2017-10-23T08:59:00Z</dcterms:created>
  <dcterms:modified xsi:type="dcterms:W3CDTF">2017-10-23T09:00:00Z</dcterms:modified>
</cp:coreProperties>
</file>