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lang w:val="en-US"/>
        </w:rPr>
      </w:pPr>
      <w:r>
        <w:rPr>
          <w:rFonts w:hint="default" w:ascii="Verdana" w:hAnsi="Verdana" w:cs="Verdana"/>
          <w:b/>
          <w:bCs/>
          <w:sz w:val="24"/>
          <w:szCs w:val="24"/>
        </w:rPr>
        <w:t>Transaction Manager</w:t>
      </w:r>
      <w:r>
        <w:rPr>
          <w:rFonts w:hint="default" w:ascii="Verdana" w:hAnsi="Verdana" w:cs="Verdana"/>
          <w:b/>
          <w:bCs/>
          <w:sz w:val="24"/>
          <w:szCs w:val="24"/>
          <w:lang w:val="en-US"/>
        </w:rPr>
        <w:t xml:space="preserve"> : </w:t>
      </w:r>
    </w:p>
    <w:p>
      <w:pPr>
        <w:bidi w:val="0"/>
        <w:rPr>
          <w:rFonts w:hint="default" w:ascii="Verdana" w:hAnsi="Verdana" w:cs="Verdana"/>
          <w:sz w:val="24"/>
          <w:szCs w:val="24"/>
        </w:rPr>
      </w:pPr>
      <w:r>
        <w:rPr>
          <w:rFonts w:hint="default" w:ascii="Verdana" w:hAnsi="Verdana" w:cs="Verdana"/>
          <w:sz w:val="24"/>
          <w:szCs w:val="24"/>
        </w:rPr>
        <w:t>Spring supports several transaction managers which  delegate the transaction management responsibilities to platform specific implementations. Pla</w:t>
      </w:r>
      <w:r>
        <w:rPr>
          <w:rFonts w:hint="default" w:ascii="Verdana" w:hAnsi="Verdana" w:cs="Verdana"/>
          <w:sz w:val="24"/>
          <w:szCs w:val="24"/>
          <w:lang w:val="en-US"/>
        </w:rPr>
        <w:t>t</w:t>
      </w:r>
      <w:r>
        <w:rPr>
          <w:rFonts w:hint="default" w:ascii="Verdana" w:hAnsi="Verdana" w:cs="Verdana"/>
          <w:sz w:val="24"/>
          <w:szCs w:val="24"/>
        </w:rPr>
        <w:t>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xml:space="preserve">  We can use </w:t>
      </w:r>
      <w:r>
        <w:rPr>
          <w:rFonts w:hint="default" w:ascii="Verdana" w:hAnsi="Verdana" w:cs="Verdana"/>
          <w:b/>
          <w:bCs/>
          <w:sz w:val="24"/>
          <w:szCs w:val="24"/>
        </w:rPr>
        <w:t xml:space="preserve">DataSourceTransactionManager </w:t>
      </w:r>
      <w:r>
        <w:rPr>
          <w:rFonts w:hint="default" w:ascii="Verdana" w:hAnsi="Verdana" w:cs="Verdana"/>
          <w:sz w:val="24"/>
          <w:szCs w:val="24"/>
        </w:rPr>
        <w:t xml:space="preserve">for simple JDBC persistence mechanism.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 xml:space="preserve">Hibernate transaction manager should be used when our application is using Hibernate.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w:t>
      </w:r>
      <w:r>
        <w:rPr>
          <w:rFonts w:hint="default" w:ascii="Verdana" w:hAnsi="Verdana" w:cs="Verdana"/>
          <w:b/>
          <w:bCs/>
          <w:sz w:val="24"/>
          <w:szCs w:val="24"/>
        </w:rPr>
        <w:t>HibernateTransactionManager</w:t>
      </w:r>
      <w:r>
        <w:rPr>
          <w:rFonts w:hint="default" w:ascii="Verdana" w:hAnsi="Verdana" w:cs="Verdana"/>
          <w:sz w:val="24"/>
          <w:szCs w:val="24"/>
        </w:rPr>
        <w:t>&gt;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4"/>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6"/>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REQUIRED is the default propagation.</w:t>
      </w:r>
      <w:r>
        <w:rPr>
          <w:rFonts w:hint="default" w:ascii="Verdana" w:hAnsi="Verdana" w:cs="Verdana"/>
          <w:b/>
          <w:bCs/>
          <w:sz w:val="24"/>
          <w:szCs w:val="24"/>
        </w:rPr>
        <w:t xml:space="preserve"> Spring checks if there is an active transaction, then it creates a new one if nothing existed.</w:t>
      </w:r>
      <w:r>
        <w:rPr>
          <w:rFonts w:hint="default" w:ascii="Verdana" w:hAnsi="Verdana" w:cs="Verdana"/>
          <w:sz w:val="24"/>
          <w:szCs w:val="24"/>
        </w:rPr>
        <w:t xml:space="preserve"> Otherwise, the business logic appends to the currently active transactio</w:t>
      </w:r>
      <w:r>
        <w:rPr>
          <w:rFonts w:hint="default" w:ascii="Verdana" w:hAnsi="Verdana" w:cs="Verdana"/>
          <w:sz w:val="24"/>
          <w:szCs w:val="24"/>
          <w:lang w:val="en-US"/>
        </w:rPr>
        <w:t>n.</w:t>
      </w:r>
    </w:p>
    <w:p>
      <w:pPr>
        <w:numPr>
          <w:ilvl w:val="0"/>
          <w:numId w:val="0"/>
        </w:numPr>
        <w:bidi w:val="0"/>
        <w:ind w:leftChars="0"/>
        <w:rPr>
          <w:rFonts w:hint="default" w:ascii="Verdana" w:hAnsi="Verdana" w:cs="Verdana"/>
          <w:sz w:val="24"/>
          <w:szCs w:val="24"/>
        </w:rPr>
      </w:pPr>
    </w:p>
    <w:p>
      <w:pPr>
        <w:numPr>
          <w:ilvl w:val="0"/>
          <w:numId w:val="6"/>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ilvl w:val="0"/>
          <w:numId w:val="0"/>
        </w:numPr>
        <w:bidi w:val="0"/>
        <w:ind w:leftChars="0"/>
        <w:rPr>
          <w:rFonts w:hint="default" w:ascii="Verdana" w:hAnsi="Verdana" w:cs="Verdana"/>
          <w:sz w:val="24"/>
          <w:szCs w:val="24"/>
          <w:lang w:val="en-US" w:eastAsia="zh-CN"/>
        </w:rPr>
      </w:pP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numPr>
          <w:ilvl w:val="0"/>
          <w:numId w:val="7"/>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ilvl w:val="0"/>
          <w:numId w:val="0"/>
        </w:numPr>
        <w:bidi w:val="0"/>
        <w:ind w:leftChars="0"/>
        <w:rPr>
          <w:rFonts w:hint="default" w:ascii="Verdana" w:hAnsi="Verdana"/>
          <w:sz w:val="24"/>
          <w:szCs w:val="24"/>
        </w:rPr>
      </w:pP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ilvl w:val="0"/>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bidi w:val="0"/>
        <w:ind w:firstLine="720" w:firstLineChars="0"/>
        <w:rPr>
          <w:rFonts w:hint="default" w:ascii="Verdana" w:hAnsi="Verdana" w:cs="Verdana"/>
        </w:rPr>
      </w:pPr>
    </w:p>
    <w:p>
      <w:pPr>
        <w:bidi w:val="0"/>
        <w:rPr>
          <w:rFonts w:hint="default" w:ascii="Verdana" w:hAnsi="Verdana" w:cs="Verdana"/>
        </w:rPr>
      </w:pPr>
    </w:p>
    <w:p>
      <w:pPr>
        <w:numPr>
          <w:ilvl w:val="0"/>
          <w:numId w:val="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ilvl w:val="0"/>
          <w:numId w:val="0"/>
        </w:numPr>
        <w:bidi w:val="0"/>
        <w:ind w:leftChars="0"/>
        <w:rPr>
          <w:rFonts w:hint="default" w:ascii="Verdana" w:hAnsi="Verdana" w:cs="Verdana"/>
          <w:sz w:val="24"/>
          <w:szCs w:val="24"/>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ilvl w:val="0"/>
          <w:numId w:val="0"/>
        </w:numPr>
        <w:bidi w:val="0"/>
        <w:ind w:leftChars="0"/>
        <w:rPr>
          <w:rFonts w:hint="default" w:ascii="Verdana" w:hAnsi="Verdana" w:cs="Verdana"/>
          <w:sz w:val="24"/>
          <w:szCs w:val="24"/>
          <w:lang w:val="en-US"/>
        </w:rPr>
      </w:pP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numPr>
          <w:ilvl w:val="0"/>
          <w:numId w:val="7"/>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numPr>
          <w:ilvl w:val="0"/>
          <w:numId w:val="6"/>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6"/>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ilvl w:val="0"/>
          <w:numId w:val="0"/>
        </w:numPr>
        <w:bidi w:val="0"/>
        <w:ind w:leftChars="0"/>
        <w:rPr>
          <w:rFonts w:hint="default" w:ascii="Verdana" w:hAnsi="Verdana" w:eastAsia="raleway" w:cs="Verdana"/>
          <w:i w:val="0"/>
          <w:iCs w:val="0"/>
          <w:caps w:val="0"/>
          <w:color w:val="000000"/>
          <w:spacing w:val="0"/>
          <w:sz w:val="24"/>
          <w:szCs w:val="24"/>
          <w:shd w:val="clear" w:fill="FFFFFF"/>
        </w:rPr>
      </w:pP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ilvl w:val="0"/>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sz w:val="24"/>
          <w:szCs w:val="24"/>
        </w:rPr>
      </w:pPr>
    </w:p>
    <w:p>
      <w:pPr>
        <w:numPr>
          <w:ilvl w:val="0"/>
          <w:numId w:val="7"/>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ilvl w:val="0"/>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ilvl w:val="0"/>
          <w:numId w:val="0"/>
        </w:numPr>
        <w:bidi w:val="0"/>
        <w:ind w:left="0" w:leftChars="0" w:firstLine="398" w:firstLineChars="166"/>
        <w:rPr>
          <w:rFonts w:hint="default" w:ascii="Verdana" w:hAnsi="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ilvl w:val="0"/>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5"/>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5"/>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5"/>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Isolation levels and are supported by Spring.</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ilvl w:val="0"/>
          <w:numId w:val="0"/>
        </w:numPr>
        <w:bidi w:val="0"/>
        <w:ind w:left="420" w:leftChars="0"/>
        <w:rPr>
          <w:rFonts w:hint="default" w:ascii="Verdana" w:hAnsi="Verdana" w:cs="Verdana"/>
          <w:sz w:val="24"/>
          <w:szCs w:val="24"/>
        </w:rPr>
      </w:pP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ilvl w:val="0"/>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9"/>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9"/>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4"/>
          <w:szCs w:val="24"/>
          <w:lang w:val="en-US" w:eastAsia="zh-CN"/>
        </w:rPr>
      </w:pPr>
      <w:r>
        <w:rPr>
          <w:rFonts w:hint="default" w:ascii="Verdana" w:hAnsi="Verdana" w:cs="Verdana"/>
          <w:b/>
          <w:bCs/>
          <w:sz w:val="24"/>
          <w:szCs w:val="24"/>
          <w:lang w:val="en-US" w:eastAsia="zh-CN"/>
        </w:rPr>
        <w:t>Note that</w:t>
      </w:r>
      <w:r>
        <w:rPr>
          <w:rFonts w:hint="default" w:ascii="Verdana" w:hAnsi="Verdana" w:cs="Verdana"/>
          <w:sz w:val="24"/>
          <w:szCs w:val="24"/>
          <w:lang w:val="en-US" w:eastAsia="zh-CN"/>
        </w:rPr>
        <w:t xml:space="preserve">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2"/>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r>
        <w:rPr>
          <w:rFonts w:hint="default" w:ascii="Arial" w:hAnsi="Arial" w:eastAsia="Open Sans" w:cs="Arial"/>
          <w:i w:val="0"/>
          <w:iCs w:val="0"/>
          <w:caps w:val="0"/>
          <w:color w:val="000000"/>
          <w:spacing w:val="0"/>
          <w:sz w:val="24"/>
          <w:szCs w:val="24"/>
          <w:shd w:val="clear" w:fill="FFFFFF"/>
          <w:lang w:val="en-US"/>
        </w:rPr>
        <w:t xml:space="preserve">. </w:t>
      </w:r>
    </w:p>
    <w:p>
      <w:pPr>
        <w:bidi w:val="0"/>
        <w:rPr>
          <w:rFonts w:hint="default" w:ascii="Arial" w:hAnsi="Arial" w:eastAsia="Open Sans" w:cs="Arial"/>
          <w:i w:val="0"/>
          <w:iCs w:val="0"/>
          <w:caps w:val="0"/>
          <w:color w:val="000000"/>
          <w:spacing w:val="0"/>
          <w:sz w:val="24"/>
          <w:szCs w:val="24"/>
          <w:shd w:val="clear" w:fill="FFFFFF"/>
          <w:lang w:val="en-US"/>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val="0"/>
          <w:bCs w:val="0"/>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 xml:space="preserve">Its primary area of operation is to handle authentication and authorization at the Web request level as well as the method invocation level. </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Spring Security operates on two major</w:t>
      </w:r>
      <w:r>
        <w:rPr>
          <w:rFonts w:hint="default" w:ascii="Arial" w:hAnsi="Arial" w:eastAsia="Open Sans" w:cs="Arial"/>
          <w:i w:val="0"/>
          <w:iCs w:val="0"/>
          <w:caps w:val="0"/>
          <w:color w:val="000000"/>
          <w:spacing w:val="0"/>
          <w:sz w:val="24"/>
          <w:szCs w:val="24"/>
          <w:shd w:val="clear" w:fill="FFFFFF"/>
          <w:lang w:val="en-US"/>
        </w:rPr>
        <w:t xml:space="preserve"> </w:t>
      </w:r>
      <w:r>
        <w:rPr>
          <w:rFonts w:hint="default" w:ascii="Arial" w:hAnsi="Arial" w:eastAsia="Open Sans" w:cs="Arial"/>
          <w:i w:val="0"/>
          <w:iCs w:val="0"/>
          <w:caps w:val="0"/>
          <w:color w:val="000000"/>
          <w:spacing w:val="0"/>
          <w:sz w:val="24"/>
          <w:szCs w:val="24"/>
          <w:shd w:val="clear" w:fill="FFFFFF"/>
        </w:rPr>
        <w:t>areas: </w:t>
      </w:r>
    </w:p>
    <w:p>
      <w:pPr>
        <w:bidi w:val="0"/>
        <w:rPr>
          <w:rFonts w:hint="default" w:ascii="Arial" w:hAnsi="Arial" w:eastAsia="Open Sans" w:cs="Arial"/>
          <w:b/>
          <w:bCs/>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Authentication and Authorization.</w:t>
      </w:r>
    </w:p>
    <w:p>
      <w:pPr>
        <w:bidi w:val="0"/>
        <w:rPr>
          <w:rFonts w:hint="default" w:ascii="Arial" w:hAnsi="Arial" w:eastAsia="Open Sans" w:cs="Arial"/>
          <w:i w:val="0"/>
          <w:iCs w:val="0"/>
          <w:caps w:val="0"/>
          <w:color w:val="000000"/>
          <w:spacing w:val="0"/>
          <w:sz w:val="24"/>
          <w:szCs w:val="24"/>
          <w:shd w:val="clear" w:fill="FFFFFF"/>
          <w:lang w:val="en-US" w:eastAsia="zh-CN"/>
        </w:rPr>
      </w:pPr>
      <w:r>
        <w:rPr>
          <w:rFonts w:hint="default" w:ascii="Arial" w:hAnsi="Arial" w:eastAsia="Open Sans" w:cs="Arial"/>
          <w:b/>
          <w:bCs/>
          <w:i w:val="0"/>
          <w:iCs w:val="0"/>
          <w:caps w:val="0"/>
          <w:color w:val="000000"/>
          <w:spacing w:val="0"/>
          <w:sz w:val="24"/>
          <w:szCs w:val="24"/>
          <w:shd w:val="clear" w:fill="FFFFFF"/>
          <w:lang w:val="en-US" w:eastAsia="zh-CN"/>
        </w:rPr>
        <w:t xml:space="preserve">Authentication </w:t>
      </w:r>
      <w:r>
        <w:rPr>
          <w:rFonts w:hint="default" w:ascii="Arial" w:hAnsi="Arial" w:eastAsia="Open Sans" w:cs="Arial"/>
          <w:i w:val="0"/>
          <w:iCs w:val="0"/>
          <w:caps w:val="0"/>
          <w:color w:val="000000"/>
          <w:spacing w:val="0"/>
          <w:sz w:val="24"/>
          <w:szCs w:val="24"/>
          <w:shd w:val="clear" w:fill="FFFFFF"/>
          <w:lang w:val="en-US" w:eastAsia="zh-CN"/>
        </w:rPr>
        <w:t>: 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Authorization </w:t>
      </w: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rPr>
      </w:pP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the identity of users are checked for providing the access to the system.</w:t>
            </w:r>
          </w:p>
        </w:tc>
        <w:tc>
          <w:tcPr>
            <w:tcW w:w="4261" w:type="dxa"/>
          </w:tcPr>
          <w:p>
            <w:pPr>
              <w:widowControl w:val="0"/>
              <w:bidi w:val="0"/>
              <w:jc w:val="both"/>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determines What permission do user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is the process of determining if the user is, who he claims to be. If the user enters his username as XYZ, then he should be able to prove that he is XYZ by providing the password known only to user XYZ.</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is usually the next step after authentication wherein the system determines if the authenticated user is privileged to access the resource requested.</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lang w:val="en-US"/>
        </w:rPr>
        <w:t>S</w:t>
      </w:r>
      <w:r>
        <w:rPr>
          <w:rFonts w:hint="default" w:ascii="Arial" w:hAnsi="Arial" w:eastAsia="Arial" w:cs="Arial"/>
          <w:i w:val="0"/>
          <w:iCs w:val="0"/>
          <w:caps w:val="0"/>
          <w:color w:val="333333"/>
          <w:spacing w:val="0"/>
          <w:sz w:val="24"/>
          <w:szCs w:val="24"/>
          <w:shd w:val="clear" w:fill="FFFFFF"/>
          <w:vertAlign w:val="baseline"/>
        </w:rPr>
        <w:t>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Security of a web-application revolves around three major concepts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Encryption</w:t>
      </w: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&lt;artifactId&gt;spring-security-core&lt;/artifactId&gt;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&lt;artifactId&gt;spring-security-web&lt;/artifactId&gt;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&lt;artifactId&gt;spring-security-config&lt;/artifactId&gt;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lang w:val="en-US" w:eastAsia="zh-CN"/>
        </w:rPr>
      </w:pPr>
      <w:r>
        <w:rPr>
          <w:rFonts w:hint="default" w:ascii="Segoe UI" w:hAnsi="Segoe UI" w:cs="Segoe UI"/>
          <w:lang w:val="en-US" w:eastAsia="zh-CN"/>
        </w:rPr>
        <w:t>        &lt;/dependency&gt;</w:t>
      </w:r>
    </w:p>
    <w:p>
      <w:pPr>
        <w:bidi w:val="0"/>
        <w:rPr>
          <w:rFonts w:hint="default" w:ascii="Segoe UI" w:hAnsi="Segoe UI" w:cs="Segoe U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start with the gateway of the J2EE web-application, the WEB.xml. We need to declare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t>
      </w:r>
    </w:p>
    <w:p>
      <w:pPr>
        <w:bidi w:val="0"/>
        <w:rPr>
          <w:rFonts w:hint="default" w:ascii="Segoe UI" w:hAnsi="Segoe UI" w:cs="Segoe UI"/>
        </w:rPr>
      </w:pPr>
      <w:r>
        <w:rPr>
          <w:rFonts w:hint="default" w:ascii="Arial" w:hAnsi="Arial" w:eastAsia="Tahoma" w:cs="Arial"/>
          <w:i w:val="0"/>
          <w:iCs w:val="0"/>
          <w:caps w:val="0"/>
          <w:color w:val="333333"/>
          <w:spacing w:val="0"/>
          <w:szCs w:val="16"/>
          <w:shd w:val="clear" w:fill="FFFFFF"/>
          <w:lang w:val="en-US" w:eastAsia="zh-CN" w:bidi="ar-SA"/>
        </w:rPr>
        <w:t> </w:t>
      </w:r>
      <w:r>
        <w:rPr>
          <w:rFonts w:hint="default" w:ascii="Segoe UI" w:hAnsi="Segoe UI" w:cs="Segoe UI"/>
          <w:lang w:val="en-US" w:eastAsia="zh-CN"/>
        </w:rPr>
        <w:t>&lt;web-app … &gt;</w:t>
      </w:r>
    </w:p>
    <w:p>
      <w:pPr>
        <w:bidi w:val="0"/>
        <w:rPr>
          <w:rFonts w:hint="default" w:ascii="Segoe UI" w:hAnsi="Segoe UI" w:cs="Segoe UI"/>
        </w:rPr>
      </w:pPr>
      <w:r>
        <w:rPr>
          <w:rFonts w:hint="default" w:ascii="Segoe UI" w:hAnsi="Segoe UI" w:cs="Segoe UI"/>
          <w:lang w:val="en-US" w:eastAsia="zh-CN"/>
        </w:rPr>
        <w:t>&lt;display-name&gt;Servlet 3.0 Web Application&lt;/display-name&gt;</w:t>
      </w:r>
    </w:p>
    <w:p>
      <w:pPr>
        <w:bidi w:val="0"/>
        <w:rPr>
          <w:rFonts w:hint="default" w:ascii="Segoe UI" w:hAnsi="Segoe UI" w:cs="Segoe UI"/>
        </w:rPr>
      </w:pPr>
      <w:r>
        <w:rPr>
          <w:rFonts w:hint="default" w:ascii="Segoe UI" w:hAnsi="Segoe UI" w:cs="Segoe UI"/>
          <w:lang w:val="en-US" w:eastAsia="zh-CN"/>
        </w:rPr>
        <w:t>    &lt;display-name&gt;Spring Security Example&lt;/display-name&gt;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classpath:/security-config.xml</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b/>
          <w:bCs/>
        </w:rPr>
      </w:pPr>
      <w:r>
        <w:rPr>
          <w:rFonts w:hint="default" w:ascii="Segoe UI" w:hAnsi="Segoe UI" w:cs="Segoe UI"/>
          <w:lang w:val="en-US" w:eastAsia="zh-CN"/>
        </w:rPr>
        <w:t>  </w:t>
      </w: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&lt;filter-class&gt;org.springframework.web.filter.DelegatingFilterProxy&lt;/filter-class&gt;</w:t>
      </w:r>
    </w:p>
    <w:p>
      <w:pPr>
        <w:bidi w:val="0"/>
        <w:rPr>
          <w:rFonts w:hint="default" w:ascii="Segoe UI" w:hAnsi="Segoe UI" w:cs="Segoe UI"/>
          <w:b/>
          <w:bCs/>
        </w:rPr>
      </w:pP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&lt;url-pattern&gt;/*&lt;/url-pattern&gt;</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&lt;listener-class&gt;org.springframework.web.context.ContextLoaderListener&lt;/listener-class&gt;</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&lt;servlet-class&gt;org.springframework.web.servlet.DispatcherServlet&lt;/servlet-class&gt;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&lt;param-value&gt;classpath:/springWeb.xml&lt;/param-value&gt;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&lt;load-on-startup&gt;1&lt;/load-on-startup&gt;</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&lt;url-pattern&gt;/&lt;/url-pattern&gt;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&lt;welcome-file&gt;jsp/login.jsp&lt;/welcome-file&gt;</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&lt;/web-app&gt;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Spring Security intercepts the incoming request via a Servlet filter –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w:t>
      </w:r>
      <w:r>
        <w:rPr>
          <w:rFonts w:hint="default" w:ascii="Arial" w:hAnsi="Arial" w:eastAsia="Open Sans" w:cs="Arial"/>
          <w:b/>
          <w:bCs/>
          <w:i w:val="0"/>
          <w:iCs w:val="0"/>
          <w:caps w:val="0"/>
          <w:color w:val="000000"/>
          <w:spacing w:val="0"/>
          <w:kern w:val="0"/>
          <w:sz w:val="24"/>
          <w:szCs w:val="24"/>
          <w:shd w:val="clear" w:fill="FFFFFF"/>
          <w:lang w:val="en-US" w:eastAsia="zh-CN" w:bidi="ar-SA"/>
        </w:rPr>
        <w:t>DelegatingFilterProxy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pass the location of spring security config file – security-config.xml to the filter via the contextConfigLocation web context parameter.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sec:form-login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login-processing-url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is the actual url which holds the resource to authenticate the user. We have defined a custom authenticator class and mapped it to /authenticateUser URL.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developer may define multiple </w:t>
      </w:r>
      <w:r>
        <w:rPr>
          <w:rFonts w:hint="default" w:ascii="Arial" w:hAnsi="Arial" w:eastAsia="Open Sans" w:cs="Arial"/>
          <w:b/>
          <w:bCs/>
          <w:i w:val="0"/>
          <w:iCs w:val="0"/>
          <w:caps w:val="0"/>
          <w:color w:val="000000"/>
          <w:spacing w:val="0"/>
          <w:kern w:val="0"/>
          <w:sz w:val="24"/>
          <w:szCs w:val="24"/>
          <w:shd w:val="clear" w:fill="FFFFFF"/>
          <w:lang w:val="en-US" w:eastAsia="zh-CN" w:bidi="ar-SA"/>
        </w:rPr>
        <w:t>sec:intercept-url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sec:logout</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tag is used to customize the logging-out process from the web-application.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sec:authentication-manager</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b/>
          <w:bCs/>
          <w:i w:val="0"/>
          <w:iCs w:val="0"/>
          <w:caps w:val="0"/>
          <w:color w:val="555555"/>
          <w:spacing w:val="0"/>
          <w:sz w:val="18"/>
          <w:szCs w:val="18"/>
        </w:rPr>
      </w:pPr>
      <w:r>
        <w:rPr>
          <w:rFonts w:hint="default" w:ascii="Arial" w:hAnsi="Arial" w:eastAsia="Consolas" w:cs="Arial"/>
          <w:b/>
          <w:bCs/>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Our custom authenticator class implements the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AuthenticationProvider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authenticate(Authentication authentication)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This method takes the authentication request object as a parameter. This object contains the username and password the user entered in the login page. Upon successful authentication the users roles are populated in a new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UsernamePasswordAuthenticationToken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this example we have implemented the org.springframework.security.core.</w:t>
      </w:r>
      <w:r>
        <w:rPr>
          <w:rFonts w:hint="default" w:ascii="Arial" w:hAnsi="Arial" w:eastAsia="Open Sans" w:cs="Arial"/>
          <w:b/>
          <w:bCs/>
          <w:i w:val="0"/>
          <w:iCs w:val="0"/>
          <w:caps w:val="0"/>
          <w:color w:val="000000"/>
          <w:spacing w:val="0"/>
          <w:kern w:val="0"/>
          <w:sz w:val="24"/>
          <w:szCs w:val="24"/>
          <w:shd w:val="clear" w:fill="FFFFFF"/>
          <w:lang w:val="en-US" w:eastAsia="zh-CN" w:bidi="ar-SA"/>
        </w:rPr>
        <w:t>GrantedAuthority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Here’s a simple above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Spring Boot + Security Hello world Example :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the Maven we only need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spring-boot-starter-security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&lt;artifactId&gt;</w:t>
      </w:r>
      <w:r>
        <w:rPr>
          <w:rFonts w:hint="default" w:ascii="Segoe UI" w:hAnsi="Segoe UI" w:eastAsia="Open Sans" w:cs="Segoe UI"/>
          <w:b/>
          <w:bCs/>
          <w:i w:val="0"/>
          <w:iCs w:val="0"/>
          <w:caps w:val="0"/>
          <w:color w:val="333333"/>
          <w:spacing w:val="0"/>
          <w:sz w:val="18"/>
          <w:szCs w:val="18"/>
          <w:shd w:val="clear" w:fill="FFFFFF"/>
          <w:lang w:val="en-US" w:eastAsia="zh-CN"/>
        </w:rPr>
        <w:t>spring-boot-starter-security</w:t>
      </w:r>
      <w:r>
        <w:rPr>
          <w:rFonts w:hint="default" w:ascii="Segoe UI" w:hAnsi="Segoe UI" w:eastAsia="Open Sans" w:cs="Segoe UI"/>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not add any security configuration and run this code.</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Open Sans" w:cs="Arial"/>
          <w:b w:val="0"/>
          <w:bCs w:val="0"/>
          <w:i w:val="0"/>
          <w:iCs w:val="0"/>
          <w:caps w:val="0"/>
          <w:color w:val="000000"/>
          <w:spacing w:val="0"/>
          <w:kern w:val="0"/>
          <w:sz w:val="24"/>
          <w:szCs w:val="24"/>
          <w:shd w:val="clear" w:fill="FFFFFF"/>
          <w:lang w:val="en-US" w:eastAsia="zh-CN" w:bidi="ar-SA"/>
        </w:rPr>
        <w:t>Goto-</w:t>
      </w:r>
      <w:r>
        <w:rPr>
          <w:rFonts w:hint="default" w:ascii="Arial" w:hAnsi="Arial" w:eastAsia="Open Sans" w:cs="Arial"/>
          <w:b/>
          <w:bCs/>
          <w:i w:val="0"/>
          <w:iCs w:val="0"/>
          <w:caps w:val="0"/>
          <w:color w:val="000000"/>
          <w:spacing w:val="0"/>
          <w:kern w:val="0"/>
          <w:sz w:val="24"/>
          <w:szCs w:val="24"/>
          <w:shd w:val="clear" w:fill="FFFFFF"/>
          <w:lang w:val="en-US" w:eastAsia="zh-CN" w:bidi="ar-SA"/>
        </w:rPr>
        <w:t>http://localhost:8080/listEmployees.html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Thus by just adding the</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 spring boot security starter dependency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Lets customize the security configuration by writing our own authorization and authentication. For this create a new class SecurityConfig that extends the </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WebSecurityConfigurerAdapter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Understand Spring Security Architecture and implement Spring Boot Security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how Spring Security works and its architecture. We will be creating a Spring Boot Project to expose two REST API's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/helloadmin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We will be implementing Spring Security such that a client having Admin role will be able to access both /helloadmin and /hellouser API.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a 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pom.xml: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Add the dependency in pom.xml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bidi w:val="0"/>
        <w:rPr>
          <w:rFonts w:hint="default" w:ascii="Arial" w:hAnsi="Arial"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Understanding Spring Security Architecture : 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3"/>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4"/>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5"/>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6"/>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7"/>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8"/>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ind w:firstLine="720" w:firstLineChars="0"/>
        <w:rPr>
          <w:rFonts w:hint="default" w:ascii="Arial" w:hAnsi="Arial" w:cs="Arial"/>
          <w:b/>
          <w:bCs/>
          <w:sz w:val="15"/>
          <w:szCs w:val="15"/>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Segoe UI" w:hAnsi="Segoe UI" w:cs="Segoe UI"/>
          <w:sz w:val="24"/>
          <w:szCs w:val="24"/>
          <w:lang w:val="en-US" w:eastAsia="zh-CN"/>
        </w:rPr>
      </w:pPr>
      <w:r>
        <w:rPr>
          <w:rFonts w:hint="default" w:ascii="Arial" w:hAnsi="Arial" w:cs="Arial"/>
          <w:sz w:val="18"/>
          <w:szCs w:val="18"/>
          <w:lang w:val="en-US" w:eastAsia="zh-CN"/>
        </w:rPr>
        <w:tab/>
      </w:r>
      <w:r>
        <w:rPr>
          <w:rFonts w:hint="default" w:ascii="Segoe UI" w:hAnsi="Segoe UI" w:cs="Segoe UI"/>
          <w:sz w:val="24"/>
          <w:szCs w:val="24"/>
          <w:lang w:val="en-US" w:eastAsia="zh-CN"/>
        </w:rPr>
        <w:t>@Override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 xml:space="preserve">protected void </w:t>
      </w:r>
      <w:r>
        <w:rPr>
          <w:rFonts w:hint="default" w:ascii="Segoe UI" w:hAnsi="Segoe UI" w:cs="Segoe UI"/>
          <w:b/>
          <w:bCs/>
          <w:sz w:val="24"/>
          <w:szCs w:val="24"/>
          <w:lang w:val="en-US" w:eastAsia="zh-CN"/>
        </w:rPr>
        <w:t>configure</w:t>
      </w:r>
      <w:r>
        <w:rPr>
          <w:rFonts w:hint="default" w:ascii="Segoe UI" w:hAnsi="Segoe UI" w:cs="Segoe UI"/>
          <w:sz w:val="24"/>
          <w:szCs w:val="24"/>
          <w:lang w:val="en-US" w:eastAsia="zh-CN"/>
        </w:rPr>
        <w:t>(HttpSecurity httpSecurity) throws Exception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 We don't need CSRF for this example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httpSecurity.csrf().disable()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.authorizeRequests().antMatchers("/helloadmin")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.hasRole("ADMIN")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.antMatchers("/hellouser")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.hasAnyRole("ADMIN","USER")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.and().httpBasic();</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9"/>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28"/>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28"/>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bidi w:val="0"/>
        <w:rPr>
          <w:rFonts w:hint="default" w:ascii="Segoe UI" w:hAnsi="Segoe UI" w:cs="Segoe UI"/>
          <w:sz w:val="24"/>
          <w:szCs w:val="24"/>
        </w:rPr>
      </w:pPr>
      <w:r>
        <w:rPr>
          <w:rFonts w:hint="default" w:ascii="Segoe UI" w:hAnsi="Segoe UI" w:cs="Segoe UI"/>
          <w:b/>
          <w:bCs/>
          <w:sz w:val="24"/>
          <w:szCs w:val="24"/>
        </w:rPr>
        <w:t>Spring Boot Security Auto-Configuration</w:t>
      </w:r>
      <w:r>
        <w:rPr>
          <w:rFonts w:hint="default" w:ascii="Segoe UI" w:hAnsi="Segoe UI" w:cs="Segoe UI"/>
          <w:b/>
          <w:bCs/>
          <w:sz w:val="24"/>
          <w:szCs w:val="24"/>
          <w:lang w:val="en-US"/>
        </w:rPr>
        <w:t xml:space="preserve"> : </w:t>
      </w:r>
      <w:r>
        <w:rPr>
          <w:rFonts w:hint="default" w:ascii="Segoe UI" w:hAnsi="Segoe UI" w:cs="Segoe UI"/>
          <w:sz w:val="24"/>
          <w:szCs w:val="24"/>
        </w:rPr>
        <w:t>In this article, we'll have a look at Spring Boot's opinionated approach to security.</w:t>
      </w:r>
    </w:p>
    <w:p>
      <w:pPr>
        <w:bidi w:val="0"/>
        <w:rPr>
          <w:rFonts w:hint="default" w:ascii="Segoe UI" w:hAnsi="Segoe UI" w:cs="Segoe UI"/>
          <w:sz w:val="24"/>
          <w:szCs w:val="24"/>
        </w:rPr>
      </w:pPr>
      <w:r>
        <w:rPr>
          <w:rFonts w:hint="default" w:ascii="Segoe UI" w:hAnsi="Segoe UI" w:cs="Segoe UI"/>
          <w:sz w:val="24"/>
          <w:szCs w:val="24"/>
        </w:rPr>
        <w:t>Simply put, we're going to focus on the default security configuration and how we can disable or customize it if we need to.</w:t>
      </w:r>
    </w:p>
    <w:p>
      <w:pPr>
        <w:bidi w:val="0"/>
        <w:rPr>
          <w:rFonts w:hint="default" w:ascii="Segoe UI" w:hAnsi="Segoe UI" w:cs="Segoe UI"/>
          <w:sz w:val="24"/>
          <w:szCs w:val="24"/>
        </w:rPr>
      </w:pPr>
    </w:p>
    <w:p>
      <w:pPr>
        <w:numPr>
          <w:ilvl w:val="0"/>
          <w:numId w:val="29"/>
        </w:numPr>
        <w:bidi w:val="0"/>
        <w:rPr>
          <w:rFonts w:hint="default" w:ascii="Segoe UI" w:hAnsi="Segoe UI" w:cs="Segoe UI"/>
          <w:sz w:val="24"/>
          <w:szCs w:val="24"/>
          <w:lang w:val="en-US"/>
        </w:rPr>
      </w:pPr>
      <w:r>
        <w:rPr>
          <w:rFonts w:hint="default" w:ascii="Segoe UI" w:hAnsi="Segoe UI" w:cs="Segoe UI"/>
          <w:b/>
          <w:bCs/>
          <w:szCs w:val="24"/>
        </w:rPr>
        <w:t>Default Security Setup</w:t>
      </w:r>
      <w:r>
        <w:rPr>
          <w:rFonts w:hint="default" w:ascii="Segoe UI" w:hAnsi="Segoe UI" w:cs="Segoe UI"/>
          <w:b/>
          <w:bCs/>
          <w:szCs w:val="24"/>
          <w:lang w:val="en-US"/>
        </w:rPr>
        <w:t xml:space="preserve"> : </w:t>
      </w:r>
      <w:r>
        <w:rPr>
          <w:rFonts w:hint="default" w:ascii="Segoe UI" w:hAnsi="Segoe UI" w:cs="Segoe UI"/>
          <w:sz w:val="24"/>
          <w:szCs w:val="24"/>
        </w:rPr>
        <w:t>In order to add security to our Spring Boot application, we need to add the security starter dependency:</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org.springframework.boot</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spring-boot-starter-security</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p>
    <w:p>
      <w:pPr>
        <w:bidi w:val="0"/>
        <w:rPr>
          <w:rFonts w:hint="default" w:ascii="Segoe UI" w:hAnsi="Segoe UI" w:cs="Segoe UI"/>
          <w:sz w:val="24"/>
          <w:szCs w:val="24"/>
        </w:rPr>
      </w:pPr>
      <w:r>
        <w:rPr>
          <w:rFonts w:hint="default" w:ascii="Segoe UI" w:hAnsi="Segoe UI" w:cs="Segoe UI"/>
          <w:sz w:val="24"/>
          <w:szCs w:val="24"/>
        </w:rPr>
        <w:t>This will include the </w:t>
      </w:r>
      <w:r>
        <w:rPr>
          <w:rFonts w:hint="default" w:ascii="Segoe UI" w:hAnsi="Segoe UI" w:cs="Segoe UI"/>
          <w:b/>
          <w:bCs/>
          <w:sz w:val="24"/>
          <w:szCs w:val="24"/>
        </w:rPr>
        <w:t>SecurityAutoConfiguration </w:t>
      </w:r>
      <w:r>
        <w:rPr>
          <w:rFonts w:hint="default" w:ascii="Segoe UI" w:hAnsi="Segoe UI" w:cs="Segoe UI"/>
          <w:sz w:val="24"/>
          <w:szCs w:val="24"/>
        </w:rPr>
        <w:t>class – containing the initial/default security configuration.</w:t>
      </w:r>
    </w:p>
    <w:p>
      <w:pPr>
        <w:bidi w:val="0"/>
        <w:rPr>
          <w:rFonts w:hint="default" w:ascii="Segoe UI" w:hAnsi="Segoe UI" w:cs="Segoe UI"/>
          <w:b/>
          <w:bCs/>
          <w:sz w:val="24"/>
          <w:szCs w:val="24"/>
        </w:rPr>
      </w:pPr>
      <w:r>
        <w:rPr>
          <w:rFonts w:hint="default" w:ascii="Segoe UI" w:hAnsi="Segoe UI" w:cs="Segoe UI"/>
          <w:b/>
          <w:bCs/>
          <w:sz w:val="24"/>
          <w:szCs w:val="24"/>
        </w:rPr>
        <w:t>by default, the Authentication gets enabled for the Application.</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There are some predefined properties, such as:</w:t>
      </w:r>
    </w:p>
    <w:p>
      <w:pPr>
        <w:bidi w:val="0"/>
        <w:rPr>
          <w:rFonts w:hint="default" w:ascii="Segoe UI" w:hAnsi="Segoe UI" w:cs="Segoe UI"/>
          <w:b/>
          <w:bCs/>
          <w:sz w:val="24"/>
          <w:szCs w:val="24"/>
        </w:rPr>
      </w:pPr>
      <w:r>
        <w:rPr>
          <w:rFonts w:hint="default" w:ascii="Segoe UI" w:hAnsi="Segoe UI" w:cs="Segoe UI"/>
          <w:b/>
          <w:bCs/>
          <w:sz w:val="24"/>
          <w:szCs w:val="24"/>
        </w:rPr>
        <w:t>spring.security.user.name</w:t>
      </w:r>
    </w:p>
    <w:p>
      <w:pPr>
        <w:bidi w:val="0"/>
        <w:rPr>
          <w:rFonts w:hint="default" w:ascii="Segoe UI" w:hAnsi="Segoe UI" w:cs="Segoe UI"/>
          <w:b/>
          <w:bCs/>
          <w:sz w:val="24"/>
          <w:szCs w:val="24"/>
        </w:rPr>
      </w:pPr>
      <w:r>
        <w:rPr>
          <w:rFonts w:hint="default" w:ascii="Segoe UI" w:hAnsi="Segoe UI" w:cs="Segoe UI"/>
          <w:b/>
          <w:bCs/>
          <w:sz w:val="24"/>
          <w:szCs w:val="24"/>
        </w:rPr>
        <w:t>spring.security.user.password</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If we don't configure the password using the predefined property spring.security.user.password and start the application, we'll notice that a default password is randomly generated and printed in the console log:</w:t>
      </w:r>
    </w:p>
    <w:p>
      <w:pPr>
        <w:bidi w:val="0"/>
        <w:rPr>
          <w:rFonts w:hint="default" w:ascii="Segoe UI" w:hAnsi="Segoe UI" w:cs="Segoe UI"/>
          <w:sz w:val="24"/>
          <w:szCs w:val="24"/>
        </w:rPr>
      </w:pPr>
      <w:r>
        <w:rPr>
          <w:rFonts w:hint="default" w:ascii="Segoe UI" w:hAnsi="Segoe UI" w:cs="Segoe UI"/>
          <w:sz w:val="24"/>
          <w:szCs w:val="24"/>
        </w:rPr>
        <w:t>Using default security password: c8be15de-4488-4490-9dc6-fab3f91435c6</w:t>
      </w:r>
    </w:p>
    <w:p>
      <w:pPr>
        <w:bidi w:val="0"/>
        <w:rPr>
          <w:rFonts w:hint="default" w:ascii="Segoe UI" w:hAnsi="Segoe UI" w:cs="Segoe UI"/>
          <w:b/>
          <w:bCs/>
          <w:sz w:val="24"/>
          <w:szCs w:val="24"/>
          <w:lang w:val="en-US"/>
        </w:rPr>
      </w:pPr>
    </w:p>
    <w:p>
      <w:pPr>
        <w:numPr>
          <w:ilvl w:val="0"/>
          <w:numId w:val="29"/>
        </w:numPr>
        <w:bidi w:val="0"/>
        <w:ind w:left="420" w:leftChars="0" w:hanging="420" w:firstLineChars="0"/>
        <w:rPr>
          <w:rFonts w:hint="default" w:ascii="Segoe UI" w:hAnsi="Segoe UI" w:cs="Segoe UI"/>
          <w:sz w:val="24"/>
          <w:szCs w:val="24"/>
        </w:rPr>
      </w:pPr>
      <w:r>
        <w:rPr>
          <w:rFonts w:hint="default" w:ascii="Segoe UI" w:hAnsi="Segoe UI" w:cs="Segoe UI"/>
          <w:b/>
          <w:bCs/>
          <w:sz w:val="24"/>
          <w:szCs w:val="24"/>
        </w:rPr>
        <w:t>Disabling the Auto-Configuration</w:t>
      </w:r>
      <w:r>
        <w:rPr>
          <w:rFonts w:hint="default" w:ascii="Segoe UI" w:hAnsi="Segoe UI" w:cs="Segoe UI"/>
          <w:b/>
          <w:bCs/>
          <w:sz w:val="24"/>
          <w:szCs w:val="24"/>
          <w:lang w:val="en-US"/>
        </w:rPr>
        <w:t xml:space="preserve"> : </w:t>
      </w:r>
      <w:r>
        <w:rPr>
          <w:rFonts w:hint="default" w:ascii="Segoe UI" w:hAnsi="Segoe UI" w:cs="Segoe UI"/>
          <w:sz w:val="24"/>
          <w:szCs w:val="24"/>
        </w:rPr>
        <w:t>To discard the security auto-configuration and add our own configuration, we need to exclude the SecurityAutoConfiguration class.</w:t>
      </w:r>
    </w:p>
    <w:p>
      <w:pPr>
        <w:numPr>
          <w:ilvl w:val="0"/>
          <w:numId w:val="0"/>
        </w:numPr>
        <w:bidi w:val="0"/>
        <w:ind w:leftChars="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r>
        <w:rPr>
          <w:rFonts w:hint="default" w:ascii="Segoe UI" w:hAnsi="Segoe UI" w:eastAsia="Consolas" w:cs="Segoe UI"/>
          <w:i w:val="0"/>
          <w:iCs w:val="0"/>
          <w:caps w:val="0"/>
          <w:color w:val="1F7199"/>
          <w:spacing w:val="0"/>
          <w:sz w:val="24"/>
          <w:szCs w:val="24"/>
          <w:shd w:val="clear" w:fill="FAFAFA"/>
        </w:rPr>
        <w:t>@SpringBootApplication(exclude = { SecurityAutoConfiguration.class })</w:t>
      </w: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p>
    <w:p>
      <w:pPr>
        <w:bidi w:val="0"/>
        <w:rPr>
          <w:rFonts w:hint="default" w:ascii="Segoe UI" w:hAnsi="Segoe UI" w:cs="Segoe UI"/>
          <w:sz w:val="24"/>
          <w:szCs w:val="24"/>
        </w:rPr>
      </w:pPr>
      <w:r>
        <w:rPr>
          <w:rFonts w:hint="default" w:ascii="Segoe UI" w:hAnsi="Segoe UI" w:cs="Segoe UI"/>
          <w:sz w:val="24"/>
          <w:szCs w:val="24"/>
        </w:rPr>
        <w:t>Or by adding some configuration into the application.properties file:</w:t>
      </w:r>
    </w:p>
    <w:p>
      <w:pPr>
        <w:bidi w:val="0"/>
        <w:rPr>
          <w:rFonts w:hint="default" w:ascii="Segoe UI" w:hAnsi="Segoe UI" w:cs="Segoe UI"/>
          <w:sz w:val="24"/>
          <w:szCs w:val="24"/>
        </w:rPr>
      </w:pPr>
      <w:r>
        <w:rPr>
          <w:rFonts w:hint="default" w:ascii="Segoe UI" w:hAnsi="Segoe UI" w:cs="Segoe UI"/>
          <w:b/>
          <w:bCs/>
          <w:sz w:val="24"/>
          <w:szCs w:val="24"/>
        </w:rPr>
        <w:t>spring.autoconfigure.exclude=</w:t>
      </w:r>
      <w:r>
        <w:rPr>
          <w:rFonts w:hint="default" w:ascii="Segoe UI" w:hAnsi="Segoe UI" w:cs="Segoe UI"/>
          <w:sz w:val="24"/>
          <w:szCs w:val="24"/>
        </w:rPr>
        <w:t>org.springframework.boot.autoconfigure.security.SecurityAutoConfiguration</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lang w:val="en-US"/>
        </w:rPr>
        <w:t xml:space="preserve">NOTE : </w:t>
      </w:r>
      <w:r>
        <w:rPr>
          <w:rFonts w:hint="default" w:ascii="Segoe UI" w:hAnsi="Segoe UI" w:cs="Segoe UI"/>
          <w:sz w:val="24"/>
          <w:szCs w:val="24"/>
        </w:rPr>
        <w:t>There are also some particular cases in which this setup isn't quite enough.</w:t>
      </w:r>
    </w:p>
    <w:p>
      <w:pPr>
        <w:bidi w:val="0"/>
        <w:rPr>
          <w:rFonts w:hint="default" w:ascii="Segoe UI" w:hAnsi="Segoe UI" w:cs="Segoe UI"/>
          <w:sz w:val="24"/>
          <w:szCs w:val="24"/>
        </w:rPr>
      </w:pPr>
      <w:r>
        <w:rPr>
          <w:rFonts w:hint="default" w:ascii="Segoe UI" w:hAnsi="Segoe UI" w:cs="Segoe UI"/>
          <w:sz w:val="24"/>
          <w:szCs w:val="24"/>
        </w:rPr>
        <w:t>For example, almost each Spring Boot application is started with Actuator in the classpath. This causes problems because another auto-configuration class needs the one we've just excluded, so the application will fail to start.</w:t>
      </w:r>
    </w:p>
    <w:p>
      <w:pPr>
        <w:bidi w:val="0"/>
        <w:rPr>
          <w:rFonts w:hint="default" w:ascii="Segoe UI" w:hAnsi="Segoe UI" w:cs="Segoe UI"/>
          <w:sz w:val="24"/>
          <w:szCs w:val="24"/>
        </w:rPr>
      </w:pPr>
      <w:r>
        <w:rPr>
          <w:rFonts w:hint="default" w:ascii="Segoe UI" w:hAnsi="Segoe UI" w:cs="Segoe UI"/>
          <w:sz w:val="24"/>
          <w:szCs w:val="24"/>
        </w:rPr>
        <w:t>In order to fix this issue, we need to exclude that class; and, specific to the Actuator situation, we need to exclude </w:t>
      </w:r>
      <w:r>
        <w:rPr>
          <w:rFonts w:hint="default" w:ascii="Segoe UI" w:hAnsi="Segoe UI" w:cs="Segoe UI"/>
          <w:b/>
          <w:bCs/>
          <w:sz w:val="24"/>
          <w:szCs w:val="24"/>
        </w:rPr>
        <w:t>ManagementWebSecurityAutoConfiguration</w:t>
      </w:r>
      <w:r>
        <w:rPr>
          <w:rFonts w:hint="default" w:ascii="Segoe UI" w:hAnsi="Segoe UI" w:cs="Segoe UI"/>
          <w:sz w:val="24"/>
          <w:szCs w:val="24"/>
        </w:rPr>
        <w: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Disabling vs. Surpassing Security Auto-Configuration</w:t>
      </w:r>
      <w:r>
        <w:rPr>
          <w:rFonts w:hint="default" w:ascii="Segoe UI" w:hAnsi="Segoe UI" w:cs="Segoe UI"/>
          <w:b/>
          <w:bCs/>
          <w:sz w:val="24"/>
          <w:szCs w:val="24"/>
          <w:lang w:val="en-US"/>
        </w:rPr>
        <w:t xml:space="preserve"> :</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"disabling-surpassing"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bidi w:val="0"/>
        <w:rPr>
          <w:rFonts w:hint="default" w:ascii="Segoe UI" w:hAnsi="Segoe UI" w:cs="Segoe UI"/>
          <w:sz w:val="24"/>
          <w:szCs w:val="24"/>
        </w:rPr>
      </w:pPr>
      <w:r>
        <w:rPr>
          <w:rFonts w:hint="default" w:ascii="Segoe UI" w:hAnsi="Segoe UI" w:cs="Segoe UI"/>
          <w:sz w:val="24"/>
          <w:szCs w:val="24"/>
        </w:rPr>
        <w:t>There's a significant difference between disabling autoconfiguration and surpassing it.</w:t>
      </w:r>
    </w:p>
    <w:p>
      <w:pPr>
        <w:bidi w:val="0"/>
        <w:rPr>
          <w:rFonts w:hint="default" w:ascii="Segoe UI" w:hAnsi="Segoe UI" w:cs="Segoe UI"/>
          <w:sz w:val="24"/>
          <w:szCs w:val="24"/>
        </w:rPr>
      </w:pPr>
      <w:r>
        <w:rPr>
          <w:rFonts w:hint="default" w:ascii="Segoe UI" w:hAnsi="Segoe UI" w:cs="Segoe UI"/>
          <w:b/>
          <w:bCs/>
          <w:sz w:val="24"/>
          <w:szCs w:val="24"/>
        </w:rPr>
        <w:t>By disabling it</w:t>
      </w:r>
      <w:r>
        <w:rPr>
          <w:rFonts w:hint="default" w:ascii="Segoe UI" w:hAnsi="Segoe UI" w:cs="Segoe UI"/>
          <w:sz w:val="24"/>
          <w:szCs w:val="24"/>
        </w:rPr>
        <w:t>, it's just like adding the Spring Security dependency and the whole setup from scratch. This can be useful in several cases:</w:t>
      </w:r>
    </w:p>
    <w:p>
      <w:pPr>
        <w:numPr>
          <w:ilvl w:val="0"/>
          <w:numId w:val="30"/>
        </w:numPr>
        <w:bidi w:val="0"/>
        <w:ind w:left="425" w:leftChars="0" w:hanging="425" w:firstLineChars="0"/>
        <w:rPr>
          <w:rFonts w:hint="default" w:ascii="Segoe UI" w:hAnsi="Segoe UI" w:cs="Segoe UI"/>
          <w:sz w:val="24"/>
          <w:szCs w:val="24"/>
        </w:rPr>
      </w:pPr>
      <w:r>
        <w:rPr>
          <w:rFonts w:hint="default" w:ascii="Segoe UI" w:hAnsi="Segoe UI" w:cs="Segoe UI"/>
          <w:sz w:val="24"/>
          <w:szCs w:val="24"/>
        </w:rPr>
        <w:t>Integrating application security with a custom security provider</w:t>
      </w:r>
    </w:p>
    <w:p>
      <w:pPr>
        <w:numPr>
          <w:ilvl w:val="0"/>
          <w:numId w:val="30"/>
        </w:numPr>
        <w:bidi w:val="0"/>
        <w:ind w:left="425" w:leftChars="0" w:hanging="425" w:firstLineChars="0"/>
        <w:rPr>
          <w:rFonts w:hint="default" w:ascii="Segoe UI" w:hAnsi="Segoe UI" w:cs="Segoe UI"/>
          <w:sz w:val="24"/>
          <w:szCs w:val="24"/>
        </w:rPr>
      </w:pPr>
      <w:r>
        <w:rPr>
          <w:rFonts w:hint="default" w:ascii="Segoe UI" w:hAnsi="Segoe UI" w:cs="Segoe UI"/>
          <w:sz w:val="24"/>
          <w:szCs w:val="24"/>
        </w:rPr>
        <w:t>Migrating a legacy Spring application with already existing security setup – to Spring Boot</w:t>
      </w:r>
    </w:p>
    <w:p>
      <w:pPr>
        <w:bidi w:val="0"/>
        <w:rPr>
          <w:rFonts w:hint="default" w:ascii="Segoe UI" w:hAnsi="Segoe UI" w:cs="Segoe UI"/>
          <w:b/>
          <w:bCs/>
          <w:sz w:val="24"/>
          <w:szCs w:val="24"/>
        </w:rPr>
      </w:pPr>
      <w:r>
        <w:rPr>
          <w:rFonts w:hint="default" w:ascii="Segoe UI" w:hAnsi="Segoe UI" w:cs="Segoe UI"/>
          <w:b/>
          <w:bCs/>
          <w:sz w:val="24"/>
          <w:szCs w:val="24"/>
        </w:rPr>
        <w:t>But, most of the time we won't need to fully disable the security auto-configuration.</w:t>
      </w:r>
    </w:p>
    <w:p>
      <w:pPr>
        <w:bidi w:val="0"/>
        <w:rPr>
          <w:rFonts w:hint="default" w:ascii="Segoe UI" w:hAnsi="Segoe UI" w:cs="Segoe UI"/>
          <w:sz w:val="24"/>
          <w:szCs w:val="24"/>
        </w:rPr>
      </w:pPr>
      <w:r>
        <w:rPr>
          <w:rFonts w:hint="default" w:ascii="Segoe UI" w:hAnsi="Segoe UI" w:cs="Segoe UI"/>
          <w:sz w:val="24"/>
          <w:szCs w:val="24"/>
        </w:rPr>
        <w:t>The way Spring Boot is configured permits surpassing the autoconfigured security by adding in our new/custom configuration classes. This is typically easier, as we're just customizing an existing security setup to fulfill our needs.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rPr>
        <w:t>Configuring Spring Boot Security</w:t>
      </w:r>
      <w:r>
        <w:rPr>
          <w:rFonts w:hint="default" w:ascii="Segoe UI" w:hAnsi="Segoe UI" w:cs="Segoe UI"/>
          <w:b/>
          <w:bCs/>
          <w:sz w:val="24"/>
          <w:szCs w:val="24"/>
          <w:lang w:val="en-US"/>
        </w:rPr>
        <w:t xml:space="preserve"> :</w:t>
      </w:r>
      <w:r>
        <w:rPr>
          <w:rFonts w:hint="default" w:ascii="Segoe UI" w:hAnsi="Segoe UI" w:cs="Segoe UI"/>
          <w:b/>
          <w:bCs/>
          <w:szCs w:val="24"/>
          <w:lang w:val="en-US"/>
        </w:rPr>
        <w:t xml:space="preserve"> </w:t>
      </w:r>
      <w:r>
        <w:rPr>
          <w:rFonts w:hint="default" w:ascii="Segoe UI" w:hAnsi="Segoe UI" w:cs="Segoe UI"/>
          <w:sz w:val="24"/>
          <w:szCs w:val="24"/>
        </w:rPr>
        <w:t>If we've chosen the path of disabling security auto-configuration, we naturally need to provide our own configuration.</w:t>
      </w:r>
    </w:p>
    <w:p>
      <w:pPr>
        <w:bidi w:val="0"/>
        <w:rPr>
          <w:rFonts w:hint="default" w:ascii="Segoe UI" w:hAnsi="Segoe UI" w:cs="Segoe UI"/>
          <w:sz w:val="24"/>
          <w:szCs w:val="24"/>
        </w:rPr>
      </w:pPr>
      <w:r>
        <w:rPr>
          <w:rFonts w:hint="default" w:ascii="Segoe UI" w:hAnsi="Segoe UI" w:cs="Segoe UI"/>
          <w:sz w:val="24"/>
          <w:szCs w:val="24"/>
        </w:rPr>
        <w:t>As we've discussed before, this is the default security configuration; we can customize it by modifying the property file.</w:t>
      </w:r>
    </w:p>
    <w:p>
      <w:pPr>
        <w:bidi w:val="0"/>
        <w:rPr>
          <w:rFonts w:hint="default" w:ascii="Segoe UI" w:hAnsi="Segoe UI" w:cs="Segoe UI"/>
          <w:sz w:val="24"/>
          <w:szCs w:val="24"/>
        </w:rPr>
      </w:pPr>
      <w:r>
        <w:rPr>
          <w:rFonts w:hint="default" w:ascii="Segoe UI" w:hAnsi="Segoe UI" w:cs="Segoe UI"/>
          <w:sz w:val="24"/>
          <w:szCs w:val="24"/>
        </w:rPr>
        <w:t>We can, for example, override the default password by adding our own:</w:t>
      </w:r>
    </w:p>
    <w:p>
      <w:pPr>
        <w:bidi w:val="0"/>
        <w:rPr>
          <w:rFonts w:hint="default" w:ascii="Segoe UI" w:hAnsi="Segoe UI" w:cs="Segoe UI"/>
          <w:b/>
          <w:bCs/>
          <w:sz w:val="24"/>
          <w:szCs w:val="24"/>
        </w:rPr>
      </w:pPr>
      <w:r>
        <w:rPr>
          <w:rFonts w:hint="default" w:ascii="Segoe UI" w:hAnsi="Segoe UI" w:cs="Segoe UI"/>
          <w:b/>
          <w:bCs/>
          <w:sz w:val="24"/>
          <w:szCs w:val="24"/>
        </w:rPr>
        <w:t>spring.security.user.password=password</w:t>
      </w:r>
    </w:p>
    <w:p>
      <w:pPr>
        <w:bidi w:val="0"/>
        <w:rPr>
          <w:rFonts w:hint="default" w:ascii="Segoe UI" w:hAnsi="Segoe UI" w:cs="Segoe UI"/>
          <w:sz w:val="24"/>
          <w:szCs w:val="24"/>
        </w:rPr>
      </w:pPr>
      <w:r>
        <w:rPr>
          <w:rFonts w:hint="default" w:ascii="Segoe UI" w:hAnsi="Segoe UI" w:cs="Segoe UI"/>
          <w:sz w:val="24"/>
          <w:szCs w:val="24"/>
        </w:rPr>
        <w:t>If we want a more flexible configuration, with multiple users and roles for example – we need to make use of a full </w:t>
      </w:r>
      <w:r>
        <w:rPr>
          <w:rFonts w:hint="default" w:ascii="Segoe UI" w:hAnsi="Segoe UI" w:cs="Segoe UI"/>
          <w:b/>
          <w:bCs/>
          <w:sz w:val="24"/>
          <w:szCs w:val="24"/>
        </w:rPr>
        <w:t>@Configuration</w:t>
      </w:r>
      <w:r>
        <w:rPr>
          <w:rFonts w:hint="default" w:ascii="Segoe UI" w:hAnsi="Segoe UI" w:cs="Segoe UI"/>
          <w:sz w:val="24"/>
          <w:szCs w:val="24"/>
        </w:rPr>
        <w:t> class:</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@Configuration</w:t>
      </w:r>
    </w:p>
    <w:p>
      <w:pPr>
        <w:bidi w:val="0"/>
        <w:rPr>
          <w:rFonts w:hint="default" w:ascii="Segoe UI" w:hAnsi="Segoe UI"/>
          <w:sz w:val="16"/>
          <w:szCs w:val="16"/>
        </w:rPr>
      </w:pPr>
      <w:r>
        <w:rPr>
          <w:rFonts w:hint="default" w:ascii="Segoe UI" w:hAnsi="Segoe UI"/>
          <w:sz w:val="16"/>
          <w:szCs w:val="16"/>
        </w:rPr>
        <w:t>@EnableWebSecurity</w:t>
      </w:r>
    </w:p>
    <w:p>
      <w:pPr>
        <w:bidi w:val="0"/>
        <w:rPr>
          <w:rFonts w:hint="default" w:ascii="Segoe UI" w:hAnsi="Segoe UI"/>
          <w:sz w:val="16"/>
          <w:szCs w:val="16"/>
        </w:rPr>
      </w:pPr>
      <w:r>
        <w:rPr>
          <w:rFonts w:hint="default" w:ascii="Segoe UI" w:hAnsi="Segoe UI"/>
          <w:sz w:val="16"/>
          <w:szCs w:val="16"/>
        </w:rPr>
        <w:t xml:space="preserve">public class BasicConfiguration </w:t>
      </w:r>
      <w:r>
        <w:rPr>
          <w:rFonts w:hint="default" w:ascii="Segoe UI" w:hAnsi="Segoe UI"/>
          <w:b/>
          <w:bCs/>
          <w:sz w:val="21"/>
          <w:szCs w:val="21"/>
        </w:rPr>
        <w:t xml:space="preserve">extends </w:t>
      </w:r>
      <w:r>
        <w:rPr>
          <w:rFonts w:hint="default" w:ascii="Segoe UI" w:hAnsi="Segoe UI"/>
          <w:b/>
          <w:bCs/>
          <w:sz w:val="22"/>
          <w:szCs w:val="22"/>
        </w:rPr>
        <w:t xml:space="preserve">WebSecurityConfigurerAdapter </w:t>
      </w:r>
      <w:r>
        <w:rPr>
          <w:rFonts w:hint="default" w:ascii="Segoe UI" w:hAnsi="Segoe UI"/>
          <w:sz w:val="16"/>
          <w:szCs w:val="16"/>
        </w:rPr>
        <w:t>{</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configure(AuthenticationManagerBuilder auth) throws Exception {</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 xml:space="preserve">PasswordEncoder encoder = </w:t>
      </w:r>
    </w:p>
    <w:p>
      <w:pPr>
        <w:bidi w:val="0"/>
        <w:rPr>
          <w:rFonts w:hint="default" w:ascii="Segoe UI" w:hAnsi="Segoe UI"/>
          <w:sz w:val="16"/>
          <w:szCs w:val="16"/>
        </w:rPr>
      </w:pPr>
      <w:r>
        <w:rPr>
          <w:rFonts w:hint="default" w:ascii="Segoe UI" w:hAnsi="Segoe UI"/>
          <w:sz w:val="16"/>
          <w:szCs w:val="16"/>
        </w:rPr>
        <w:t xml:space="preserve">          PasswordEncoderFactories.createDelegatingPasswordEncoder();</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auth</w:t>
      </w:r>
    </w:p>
    <w:p>
      <w:pPr>
        <w:bidi w:val="0"/>
        <w:rPr>
          <w:rFonts w:hint="default" w:ascii="Segoe UI" w:hAnsi="Segoe UI"/>
          <w:sz w:val="16"/>
          <w:szCs w:val="16"/>
        </w:rPr>
      </w:pPr>
      <w:r>
        <w:rPr>
          <w:rFonts w:hint="default" w:ascii="Segoe UI" w:hAnsi="Segoe UI"/>
          <w:sz w:val="16"/>
          <w:szCs w:val="16"/>
        </w:rPr>
        <w:t xml:space="preserve">          .inMemoryAuthentication()</w:t>
      </w:r>
    </w:p>
    <w:p>
      <w:pPr>
        <w:bidi w:val="0"/>
        <w:rPr>
          <w:rFonts w:hint="default" w:ascii="Segoe UI" w:hAnsi="Segoe UI"/>
          <w:sz w:val="16"/>
          <w:szCs w:val="16"/>
        </w:rPr>
      </w:pPr>
      <w:r>
        <w:rPr>
          <w:rFonts w:hint="default" w:ascii="Segoe UI" w:hAnsi="Segoe UI"/>
          <w:sz w:val="16"/>
          <w:szCs w:val="16"/>
        </w:rPr>
        <w:t xml:space="preserve">          .withUser("user")</w:t>
      </w:r>
    </w:p>
    <w:p>
      <w:pPr>
        <w:bidi w:val="0"/>
        <w:rPr>
          <w:rFonts w:hint="default" w:ascii="Segoe UI" w:hAnsi="Segoe UI"/>
          <w:sz w:val="16"/>
          <w:szCs w:val="16"/>
        </w:rPr>
      </w:pPr>
      <w:r>
        <w:rPr>
          <w:rFonts w:hint="default" w:ascii="Segoe UI" w:hAnsi="Segoe UI"/>
          <w:sz w:val="16"/>
          <w:szCs w:val="16"/>
        </w:rPr>
        <w:t xml:space="preserve">          .password(encoder.encode("password"))</w:t>
      </w:r>
    </w:p>
    <w:p>
      <w:pPr>
        <w:bidi w:val="0"/>
        <w:rPr>
          <w:rFonts w:hint="default" w:ascii="Segoe UI" w:hAnsi="Segoe UI"/>
          <w:sz w:val="16"/>
          <w:szCs w:val="16"/>
        </w:rPr>
      </w:pPr>
      <w:r>
        <w:rPr>
          <w:rFonts w:hint="default" w:ascii="Segoe UI" w:hAnsi="Segoe UI"/>
          <w:sz w:val="16"/>
          <w:szCs w:val="16"/>
        </w:rPr>
        <w:t xml:space="preserve">          .roles("USER")</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.withUser("admin")</w:t>
      </w:r>
    </w:p>
    <w:p>
      <w:pPr>
        <w:bidi w:val="0"/>
        <w:rPr>
          <w:rFonts w:hint="default" w:ascii="Segoe UI" w:hAnsi="Segoe UI"/>
          <w:sz w:val="16"/>
          <w:szCs w:val="16"/>
        </w:rPr>
      </w:pPr>
      <w:r>
        <w:rPr>
          <w:rFonts w:hint="default" w:ascii="Segoe UI" w:hAnsi="Segoe UI"/>
          <w:sz w:val="16"/>
          <w:szCs w:val="16"/>
        </w:rPr>
        <w:t xml:space="preserve">          .password(encoder.encode("admin"))</w:t>
      </w:r>
    </w:p>
    <w:p>
      <w:pPr>
        <w:bidi w:val="0"/>
        <w:rPr>
          <w:rFonts w:hint="default" w:ascii="Segoe UI" w:hAnsi="Segoe UI"/>
          <w:sz w:val="16"/>
          <w:szCs w:val="16"/>
        </w:rPr>
      </w:pPr>
      <w:r>
        <w:rPr>
          <w:rFonts w:hint="default" w:ascii="Segoe UI" w:hAnsi="Segoe UI"/>
          <w:sz w:val="16"/>
          <w:szCs w:val="16"/>
        </w:rPr>
        <w:t xml:space="preserve">          .roles("USER", "ADMIN");</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w:t>
      </w:r>
      <w:r>
        <w:rPr>
          <w:rFonts w:hint="default" w:ascii="Segoe UI" w:hAnsi="Segoe UI"/>
          <w:b/>
          <w:bCs/>
          <w:sz w:val="24"/>
          <w:szCs w:val="24"/>
        </w:rPr>
        <w:t xml:space="preserve">configure(HttpSecurity http) </w:t>
      </w:r>
      <w:r>
        <w:rPr>
          <w:rFonts w:hint="default" w:ascii="Segoe UI" w:hAnsi="Segoe UI"/>
          <w:sz w:val="16"/>
          <w:szCs w:val="16"/>
        </w:rPr>
        <w:t>throws Exception {</w:t>
      </w:r>
    </w:p>
    <w:p>
      <w:pPr>
        <w:bidi w:val="0"/>
        <w:rPr>
          <w:rFonts w:hint="default" w:ascii="Segoe UI" w:hAnsi="Segoe UI"/>
          <w:sz w:val="16"/>
          <w:szCs w:val="16"/>
        </w:rPr>
      </w:pPr>
      <w:r>
        <w:rPr>
          <w:rFonts w:hint="default" w:ascii="Segoe UI" w:hAnsi="Segoe UI"/>
          <w:sz w:val="16"/>
          <w:szCs w:val="16"/>
        </w:rPr>
        <w:t xml:space="preserve">        http</w:t>
      </w:r>
    </w:p>
    <w:p>
      <w:pPr>
        <w:bidi w:val="0"/>
        <w:rPr>
          <w:rFonts w:hint="default" w:ascii="Segoe UI" w:hAnsi="Segoe UI"/>
          <w:sz w:val="16"/>
          <w:szCs w:val="16"/>
        </w:rPr>
      </w:pPr>
      <w:r>
        <w:rPr>
          <w:rFonts w:hint="default" w:ascii="Segoe UI" w:hAnsi="Segoe UI"/>
          <w:sz w:val="16"/>
          <w:szCs w:val="16"/>
        </w:rPr>
        <w:t xml:space="preserve">          .authorizeRequests()</w:t>
      </w:r>
    </w:p>
    <w:p>
      <w:pPr>
        <w:bidi w:val="0"/>
        <w:rPr>
          <w:rFonts w:hint="default" w:ascii="Segoe UI" w:hAnsi="Segoe UI"/>
          <w:sz w:val="16"/>
          <w:szCs w:val="16"/>
        </w:rPr>
      </w:pPr>
      <w:r>
        <w:rPr>
          <w:rFonts w:hint="default" w:ascii="Segoe UI" w:hAnsi="Segoe UI"/>
          <w:sz w:val="16"/>
          <w:szCs w:val="16"/>
        </w:rPr>
        <w:t xml:space="preserve">          .anyRequest()</w:t>
      </w:r>
    </w:p>
    <w:p>
      <w:pPr>
        <w:bidi w:val="0"/>
        <w:rPr>
          <w:rFonts w:hint="default" w:ascii="Segoe UI" w:hAnsi="Segoe UI"/>
          <w:sz w:val="16"/>
          <w:szCs w:val="16"/>
        </w:rPr>
      </w:pPr>
      <w:r>
        <w:rPr>
          <w:rFonts w:hint="default" w:ascii="Segoe UI" w:hAnsi="Segoe UI"/>
          <w:sz w:val="16"/>
          <w:szCs w:val="16"/>
        </w:rPr>
        <w:t xml:space="preserve">          .authenticated()</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.httpBasic();</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cs="Segoe UI"/>
          <w:sz w:val="16"/>
          <w:szCs w:val="16"/>
        </w:rPr>
      </w:pPr>
      <w:r>
        <w:rPr>
          <w:rFonts w:hint="default" w:ascii="Segoe UI" w:hAnsi="Segoe UI"/>
          <w:sz w:val="16"/>
          <w:szCs w:val="16"/>
        </w:rPr>
        <w:t>}</w:t>
      </w:r>
    </w:p>
    <w:p>
      <w:pPr>
        <w:bidi w:val="0"/>
        <w:rPr>
          <w:rFonts w:hint="default" w:ascii="Segoe UI" w:hAnsi="Segoe UI" w:cs="Segoe UI"/>
          <w:sz w:val="24"/>
          <w:szCs w:val="24"/>
        </w:rPr>
      </w:pPr>
      <w:r>
        <w:rPr>
          <w:rFonts w:hint="default" w:ascii="Segoe UI" w:hAnsi="Segoe UI" w:cs="Segoe UI"/>
          <w:sz w:val="24"/>
          <w:szCs w:val="24"/>
        </w:rPr>
        <w:t>The </w:t>
      </w:r>
      <w:r>
        <w:rPr>
          <w:rFonts w:hint="default" w:ascii="Segoe UI" w:hAnsi="Segoe UI" w:cs="Segoe UI"/>
          <w:b/>
          <w:bCs/>
          <w:sz w:val="24"/>
          <w:szCs w:val="24"/>
        </w:rPr>
        <w:t>@EnableWebSecurity</w:t>
      </w:r>
      <w:r>
        <w:rPr>
          <w:rFonts w:hint="default" w:ascii="Segoe UI" w:hAnsi="Segoe UI" w:cs="Segoe UI"/>
          <w:sz w:val="24"/>
          <w:szCs w:val="24"/>
        </w:rPr>
        <w:t> annotation is crucial if we disable the default security configuration.</w:t>
      </w:r>
    </w:p>
    <w:p>
      <w:pPr>
        <w:bidi w:val="0"/>
        <w:rPr>
          <w:rFonts w:hint="default" w:ascii="Segoe UI" w:hAnsi="Segoe UI" w:cs="Segoe UI"/>
          <w:sz w:val="24"/>
          <w:szCs w:val="24"/>
        </w:rPr>
      </w:pPr>
      <w:r>
        <w:rPr>
          <w:rFonts w:hint="default" w:ascii="Segoe UI" w:hAnsi="Segoe UI" w:cs="Segoe UI"/>
          <w:sz w:val="24"/>
          <w:szCs w:val="24"/>
        </w:rPr>
        <w:t>If missing, the application will fail to start. The annotation is only optional if we're just overriding the default behavior using a </w:t>
      </w:r>
      <w:r>
        <w:rPr>
          <w:rFonts w:hint="default" w:ascii="Segoe UI" w:hAnsi="Segoe UI" w:cs="Segoe UI"/>
          <w:b/>
          <w:bCs/>
          <w:sz w:val="24"/>
          <w:szCs w:val="24"/>
        </w:rPr>
        <w:t>WebSecurityConfigurerAdapter</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Also, notice that we need to use the PasswordEncoder to set the passwords when using Spring Boot 2. </w:t>
      </w:r>
    </w:p>
    <w:p>
      <w:pPr>
        <w:bidi w:val="0"/>
        <w:rPr>
          <w:rFonts w:hint="default" w:ascii="Segoe UI" w:hAnsi="Segoe UI" w:cs="Segoe UI"/>
          <w:sz w:val="24"/>
          <w:szCs w:val="24"/>
        </w:rPr>
      </w:pPr>
    </w:p>
    <w:p>
      <w:pPr>
        <w:numPr>
          <w:ilvl w:val="0"/>
          <w:numId w:val="31"/>
        </w:numPr>
        <w:bidi w:val="0"/>
        <w:ind w:left="420" w:leftChars="0" w:hanging="420" w:firstLineChars="0"/>
        <w:rPr>
          <w:rFonts w:hint="default" w:ascii="Segoe UI" w:hAnsi="Segoe UI" w:cs="Segoe UI"/>
          <w:b/>
          <w:bCs/>
          <w:sz w:val="24"/>
          <w:szCs w:val="24"/>
        </w:rPr>
      </w:pPr>
      <w:r>
        <w:rPr>
          <w:rFonts w:hint="default" w:ascii="Segoe UI" w:hAnsi="Segoe UI" w:cs="Segoe UI"/>
          <w:b/>
          <w:bCs/>
          <w:sz w:val="24"/>
          <w:szCs w:val="24"/>
        </w:rPr>
        <w:t>Spring Boot 2 Security vs Spring Boot 1 Security</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"comparison"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numPr>
          <w:ilvl w:val="0"/>
          <w:numId w:val="32"/>
        </w:numPr>
        <w:bidi w:val="0"/>
        <w:ind w:left="840" w:leftChars="0" w:hanging="420" w:firstLineChars="0"/>
        <w:rPr>
          <w:rFonts w:hint="default" w:ascii="Segoe UI" w:hAnsi="Segoe UI" w:cs="Segoe UI"/>
          <w:sz w:val="24"/>
          <w:szCs w:val="24"/>
        </w:rPr>
      </w:pPr>
      <w:r>
        <w:rPr>
          <w:rFonts w:hint="default" w:ascii="Segoe UI" w:hAnsi="Segoe UI" w:cs="Segoe UI"/>
          <w:sz w:val="24"/>
          <w:szCs w:val="24"/>
        </w:rPr>
        <w:t>In Spring Boot 2, if we want our own security configuration, we can simply add a custom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"https://www.baeldung.com/java-config-spring-security" </w:instrText>
      </w:r>
      <w:r>
        <w:rPr>
          <w:rFonts w:hint="default" w:ascii="Segoe UI" w:hAnsi="Segoe UI" w:cs="Segoe UI"/>
          <w:sz w:val="24"/>
          <w:szCs w:val="24"/>
        </w:rPr>
        <w:fldChar w:fldCharType="separate"/>
      </w:r>
      <w:r>
        <w:rPr>
          <w:rStyle w:val="12"/>
          <w:rFonts w:hint="default" w:ascii="Segoe UI" w:hAnsi="Segoe UI" w:eastAsia="raleway" w:cs="Segoe UI"/>
          <w:i w:val="0"/>
          <w:iCs w:val="0"/>
          <w:caps w:val="0"/>
          <w:color w:val="267438"/>
          <w:spacing w:val="0"/>
          <w:sz w:val="24"/>
          <w:szCs w:val="24"/>
          <w:u w:val="none"/>
          <w:shd w:val="clear" w:fill="FFFFFF"/>
        </w:rPr>
        <w:t>WebSecurityConfigurerAdapter</w:t>
      </w:r>
      <w:r>
        <w:rPr>
          <w:rFonts w:hint="default" w:ascii="Segoe UI" w:hAnsi="Segoe UI" w:cs="Segoe UI"/>
          <w:sz w:val="24"/>
          <w:szCs w:val="24"/>
        </w:rPr>
        <w:fldChar w:fldCharType="end"/>
      </w:r>
      <w:r>
        <w:rPr>
          <w:rFonts w:hint="default" w:ascii="Segoe UI" w:hAnsi="Segoe UI" w:cs="Segoe UI"/>
          <w:sz w:val="24"/>
          <w:szCs w:val="24"/>
        </w:rPr>
        <w:t>. This will disable the default auto-configuration and enable our custom security configuration.</w:t>
      </w:r>
    </w:p>
    <w:p>
      <w:pPr>
        <w:numPr>
          <w:ilvl w:val="0"/>
          <w:numId w:val="32"/>
        </w:numPr>
        <w:bidi w:val="0"/>
        <w:ind w:left="840" w:leftChars="0" w:hanging="420" w:firstLineChars="0"/>
        <w:rPr>
          <w:rFonts w:hint="default" w:ascii="Segoe UI" w:hAnsi="Segoe UI" w:cs="Segoe UI"/>
          <w:sz w:val="24"/>
          <w:szCs w:val="24"/>
        </w:rPr>
      </w:pPr>
      <w:r>
        <w:rPr>
          <w:rFonts w:hint="default" w:ascii="Segoe UI" w:hAnsi="Segoe UI" w:cs="Segoe UI"/>
          <w:sz w:val="24"/>
          <w:szCs w:val="24"/>
        </w:rPr>
        <w:t>Spring Boot 2 uses most of Spring Security’s defaults. Because of this, some of the endpoints that were unsecured by default in Spring Boot 1 are now secured by default.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These endpoints include static resources such as /css/**, /js/**, /images/**, /webjars/**, /**/favicon.ico, and the error endpoint. If we need to allow unauthenticated access to these endpoints, we can explicitly configure that.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Spring Boot 2 has removed the following Spring Boot 1 properties: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security.basic.authorize-mode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security.basic.enabled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security.basic.path</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security.basic.realm</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security.enable-csrf</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security.headers.cache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security.headers.content-type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security.headers.frame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security.headers.hsts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security.headers.xss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security.ignored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security.require-ssl</w:t>
      </w:r>
    </w:p>
    <w:p>
      <w:pPr>
        <w:pStyle w:val="11"/>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security.sessions</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cs="Segoe UI"/>
          <w:b/>
          <w:bCs/>
          <w:sz w:val="24"/>
          <w:szCs w:val="24"/>
          <w:lang w:val="en-US"/>
        </w:rPr>
      </w:pPr>
      <w:r>
        <w:rPr>
          <w:rFonts w:hint="default" w:ascii="Segoe UI" w:hAnsi="Segoe UI" w:cs="Segoe UI"/>
          <w:b/>
          <w:bCs/>
          <w:sz w:val="24"/>
          <w:szCs w:val="24"/>
        </w:rPr>
        <w:t>Secure a Spring Boot App With Spring Security and PreAuthorize</w:t>
      </w:r>
      <w:r>
        <w:rPr>
          <w:rFonts w:hint="default" w:ascii="Segoe UI" w:hAnsi="Segoe UI" w:cs="Segoe UI"/>
          <w:b/>
          <w:bCs/>
          <w:sz w:val="24"/>
          <w:szCs w:val="24"/>
          <w:lang w:val="en-US"/>
        </w:rPr>
        <w:t xml:space="preserve"> :</w:t>
      </w: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The first way focuses on overriding the original setting on the HttpSecurity object by building WebSecurityConfigurerAdapter and using the fluent API. The second method, which is also the main focus of this tutorial, is to use method-level security — also known as the @PreAuthorize annotation on controller method. </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lang w:val="en-US"/>
        </w:rPr>
      </w:pPr>
      <w:r>
        <w:rPr>
          <w:rFonts w:hint="default" w:ascii="Calibri" w:hAnsi="Calibri" w:eastAsia="Cambria" w:cs="Calibri"/>
          <w:i w:val="0"/>
          <w:iCs w:val="0"/>
          <w:caps w:val="0"/>
          <w:color w:val="222635"/>
          <w:spacing w:val="0"/>
          <w:sz w:val="24"/>
          <w:szCs w:val="24"/>
          <w:shd w:val="clear" w:fill="FFFFFF"/>
        </w:rPr>
        <w:t>HttpSecurity  method is universal and is applied to all requests. The pattern matching for endpoints and fluent API exposed by HttpSecurity is great for building universal authentication policies. This is also where implementation options, such as OAuth 2.0, Form Login, and HTTP Basic are exposed.</w:t>
      </w:r>
    </w:p>
    <w:p>
      <w:pPr>
        <w:bidi w:val="0"/>
        <w:rPr>
          <w:rFonts w:hint="default" w:ascii="Calibri" w:hAnsi="Calibri" w:eastAsia="Cambria" w:cs="Calibri"/>
          <w:i w:val="0"/>
          <w:iCs w:val="0"/>
          <w:caps w:val="0"/>
          <w:color w:val="222635"/>
          <w:spacing w:val="0"/>
          <w:sz w:val="24"/>
          <w:szCs w:val="24"/>
          <w:shd w:val="clear" w:fill="FFFFFF"/>
          <w:lang w:val="en-US"/>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Method-level security is implemented by placing the @PreAuthorize annotation on controller methods (actually one of a set of annotations available, but the most commonly used). This annotation contains a </w:t>
      </w:r>
      <w:r>
        <w:rPr>
          <w:rFonts w:hint="default" w:ascii="Calibri" w:hAnsi="Calibri" w:eastAsia="Cambria" w:cs="Calibri"/>
          <w:i w:val="0"/>
          <w:iCs w:val="0"/>
          <w:caps w:val="0"/>
          <w:color w:val="222635"/>
          <w:spacing w:val="0"/>
          <w:sz w:val="24"/>
          <w:szCs w:val="24"/>
          <w:shd w:val="clear" w:fill="FFFFFF"/>
        </w:rPr>
        <w:fldChar w:fldCharType="begin"/>
      </w:r>
      <w:r>
        <w:rPr>
          <w:rFonts w:hint="default" w:ascii="Calibri" w:hAnsi="Calibri" w:eastAsia="Cambria" w:cs="Calibri"/>
          <w:i w:val="0"/>
          <w:iCs w:val="0"/>
          <w:caps w:val="0"/>
          <w:color w:val="222635"/>
          <w:spacing w:val="0"/>
          <w:sz w:val="24"/>
          <w:szCs w:val="24"/>
          <w:shd w:val="clear" w:fill="FFFFFF"/>
        </w:rPr>
        <w:instrText xml:space="preserve"> HYPERLINK "https://docs.spring.io/spring/docs/current/spring-framework-reference/core.html" \l "expressions" </w:instrText>
      </w:r>
      <w:r>
        <w:rPr>
          <w:rFonts w:hint="default" w:ascii="Calibri" w:hAnsi="Calibri" w:eastAsia="Cambria" w:cs="Calibri"/>
          <w:i w:val="0"/>
          <w:iCs w:val="0"/>
          <w:caps w:val="0"/>
          <w:color w:val="222635"/>
          <w:spacing w:val="0"/>
          <w:sz w:val="24"/>
          <w:szCs w:val="24"/>
          <w:shd w:val="clear" w:fill="FFFFFF"/>
        </w:rPr>
        <w:fldChar w:fldCharType="separate"/>
      </w:r>
      <w:r>
        <w:rPr>
          <w:rFonts w:hint="default" w:ascii="Calibri" w:hAnsi="Calibri" w:eastAsia="Cambria" w:cs="Calibri"/>
          <w:i w:val="0"/>
          <w:iCs w:val="0"/>
          <w:caps w:val="0"/>
          <w:color w:val="222635"/>
          <w:spacing w:val="0"/>
          <w:sz w:val="24"/>
          <w:szCs w:val="24"/>
          <w:shd w:val="clear" w:fill="FFFFFF"/>
        </w:rPr>
        <w:t>Spring Expression Language (SpEL)</w:t>
      </w:r>
      <w:r>
        <w:rPr>
          <w:rFonts w:hint="default" w:ascii="Calibri" w:hAnsi="Calibri" w:eastAsia="Cambria" w:cs="Calibri"/>
          <w:i w:val="0"/>
          <w:iCs w:val="0"/>
          <w:caps w:val="0"/>
          <w:color w:val="222635"/>
          <w:spacing w:val="0"/>
          <w:sz w:val="24"/>
          <w:szCs w:val="24"/>
          <w:shd w:val="clear" w:fill="FFFFFF"/>
        </w:rPr>
        <w:fldChar w:fldCharType="end"/>
      </w:r>
      <w:r>
        <w:rPr>
          <w:rFonts w:hint="default" w:ascii="Calibri" w:hAnsi="Calibri" w:eastAsia="Cambria" w:cs="Calibri"/>
          <w:i w:val="0"/>
          <w:iCs w:val="0"/>
          <w:caps w:val="0"/>
          <w:color w:val="222635"/>
          <w:spacing w:val="0"/>
          <w:sz w:val="24"/>
          <w:szCs w:val="24"/>
          <w:shd w:val="clear" w:fill="FFFFFF"/>
        </w:rPr>
        <w:t> snippet that is assessed to determine if the request should be authenticated.</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If access is not granted, the method is not executed, and an HTTP Unauthorized is returned. In practice, using the </w:t>
      </w:r>
      <w:r>
        <w:rPr>
          <w:rStyle w:val="10"/>
          <w:rFonts w:hint="default" w:ascii="Calibri" w:hAnsi="Calibri" w:eastAsia="Consolas" w:cs="Calibri"/>
          <w:i w:val="0"/>
          <w:iCs w:val="0"/>
          <w:caps w:val="0"/>
          <w:color w:val="C7254E"/>
          <w:spacing w:val="0"/>
          <w:sz w:val="24"/>
          <w:szCs w:val="24"/>
          <w:shd w:val="clear" w:fill="F9F2F4"/>
        </w:rPr>
        <w:t>@PreAuthorize</w:t>
      </w:r>
      <w:r>
        <w:rPr>
          <w:rStyle w:val="10"/>
          <w:rFonts w:hint="default" w:ascii="Calibri" w:hAnsi="Calibri" w:eastAsia="Consolas" w:cs="Calibri"/>
          <w:i w:val="0"/>
          <w:iCs w:val="0"/>
          <w:caps w:val="0"/>
          <w:color w:val="C7254E"/>
          <w:spacing w:val="0"/>
          <w:sz w:val="24"/>
          <w:szCs w:val="24"/>
          <w:shd w:val="clear" w:fill="F9F2F4"/>
          <w:lang w:val="en-US"/>
        </w:rPr>
        <w:t xml:space="preserve"> </w:t>
      </w:r>
      <w:r>
        <w:rPr>
          <w:rFonts w:hint="default" w:ascii="Calibri" w:hAnsi="Calibri" w:eastAsia="Cambria" w:cs="Calibri"/>
          <w:i w:val="0"/>
          <w:iCs w:val="0"/>
          <w:caps w:val="0"/>
          <w:color w:val="222635"/>
          <w:spacing w:val="0"/>
          <w:sz w:val="24"/>
          <w:szCs w:val="24"/>
          <w:shd w:val="clear" w:fill="FFFFFF"/>
        </w:rPr>
        <w:t>annotation on a controller method is very similar to using </w:t>
      </w:r>
      <w:r>
        <w:rPr>
          <w:rStyle w:val="10"/>
          <w:rFonts w:hint="default" w:ascii="Calibri" w:hAnsi="Calibri" w:eastAsia="Consolas" w:cs="Calibri"/>
          <w:i w:val="0"/>
          <w:iCs w:val="0"/>
          <w:caps w:val="0"/>
          <w:color w:val="C7254E"/>
          <w:spacing w:val="0"/>
          <w:sz w:val="24"/>
          <w:szCs w:val="24"/>
          <w:shd w:val="clear" w:fill="F9F2F4"/>
        </w:rPr>
        <w:t>HttpSecurity</w:t>
      </w:r>
      <w:r>
        <w:rPr>
          <w:rFonts w:hint="default" w:ascii="Calibri" w:hAnsi="Calibri" w:eastAsia="Cambria" w:cs="Calibri"/>
          <w:i w:val="0"/>
          <w:iCs w:val="0"/>
          <w:caps w:val="0"/>
          <w:color w:val="222635"/>
          <w:spacing w:val="0"/>
          <w:sz w:val="24"/>
          <w:szCs w:val="24"/>
          <w:shd w:val="clear" w:fill="FFFFFF"/>
        </w:rPr>
        <w:t> pattern matchers on a specific endpoint.</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t>Differentiate Between Spring Security’s @PreAuthorize and HttpSecurity</w:t>
      </w:r>
      <w:r>
        <w:rPr>
          <w:rFonts w:hint="default" w:ascii="Segoe UI" w:hAnsi="Segoe UI" w:cs="Segoe UI"/>
          <w:b/>
          <w:bCs/>
          <w:sz w:val="24"/>
          <w:szCs w:val="24"/>
          <w:lang w:val="en-US"/>
        </w:rPr>
        <w:t xml:space="preserve"> :</w:t>
      </w:r>
    </w:p>
    <w:p>
      <w:pPr>
        <w:numPr>
          <w:ilvl w:val="0"/>
          <w:numId w:val="33"/>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The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method rejects the request earlier, in a web request filter, before controller mapping has occurred.  directly before the execution of the controller method. This means that configuration in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applied </w:t>
      </w:r>
      <w:r>
        <w:rPr>
          <w:rStyle w:val="14"/>
          <w:rFonts w:hint="default" w:ascii="Cambria" w:hAnsi="Cambria" w:eastAsia="Cambria" w:cs="Cambria"/>
          <w:b/>
          <w:bCs/>
          <w:i w:val="0"/>
          <w:iCs w:val="0"/>
          <w:caps w:val="0"/>
          <w:color w:val="222635"/>
          <w:spacing w:val="0"/>
          <w:sz w:val="28"/>
          <w:szCs w:val="28"/>
          <w:shd w:val="clear" w:fill="FFFFFF"/>
        </w:rPr>
        <w:t>before</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w:t>
      </w:r>
    </w:p>
    <w:p>
      <w:pPr>
        <w:numPr>
          <w:ilvl w:val="0"/>
          <w:numId w:val="33"/>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Second,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tied to URL endpoints, while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is tied to controller methods </w:t>
      </w:r>
      <w:r>
        <w:rPr>
          <w:rStyle w:val="14"/>
          <w:rFonts w:hint="default" w:ascii="Cambria" w:hAnsi="Cambria" w:eastAsia="Cambria" w:cs="Cambria"/>
          <w:b/>
          <w:bCs/>
          <w:i w:val="0"/>
          <w:iCs w:val="0"/>
          <w:caps w:val="0"/>
          <w:color w:val="222635"/>
          <w:spacing w:val="0"/>
          <w:sz w:val="28"/>
          <w:szCs w:val="28"/>
          <w:shd w:val="clear" w:fill="FFFFFF"/>
        </w:rPr>
        <w:t>and is actually located within the code adjacent to the controller definitions</w:t>
      </w:r>
      <w:r>
        <w:rPr>
          <w:rFonts w:hint="default" w:ascii="Cambria" w:hAnsi="Cambria" w:eastAsia="Cambria" w:cs="Cambria"/>
          <w:i w:val="0"/>
          <w:iCs w:val="0"/>
          <w:caps w:val="0"/>
          <w:color w:val="222635"/>
          <w:spacing w:val="0"/>
          <w:sz w:val="28"/>
          <w:szCs w:val="28"/>
          <w:shd w:val="clear" w:fill="FFFFFF"/>
        </w:rPr>
        <w:t>. </w:t>
      </w:r>
    </w:p>
    <w:p>
      <w:pPr>
        <w:numPr>
          <w:ilvl w:val="0"/>
          <w:numId w:val="33"/>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Another advantage that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presents over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the use of SpEL. Spring Expression Language allows you to make authorization decisions based on complex expressions that can access built-in authentication objects (such as </w:t>
      </w:r>
      <w:r>
        <w:rPr>
          <w:rStyle w:val="10"/>
          <w:rFonts w:hint="default" w:ascii="Consolas" w:hAnsi="Consolas" w:eastAsia="Consolas" w:cs="Consolas"/>
          <w:i w:val="0"/>
          <w:iCs w:val="0"/>
          <w:caps w:val="0"/>
          <w:color w:val="C7254E"/>
          <w:spacing w:val="0"/>
          <w:sz w:val="25"/>
          <w:szCs w:val="25"/>
          <w:shd w:val="clear" w:fill="F9F2F4"/>
        </w:rPr>
        <w:t>authentication</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principal</w:t>
      </w:r>
      <w:r>
        <w:rPr>
          <w:rFonts w:hint="default" w:ascii="Cambria" w:hAnsi="Cambria" w:eastAsia="Cambria" w:cs="Cambria"/>
          <w:i w:val="0"/>
          <w:iCs w:val="0"/>
          <w:caps w:val="0"/>
          <w:color w:val="222635"/>
          <w:spacing w:val="0"/>
          <w:sz w:val="28"/>
          <w:szCs w:val="28"/>
          <w:shd w:val="clear" w:fill="FFFFFF"/>
        </w:rPr>
        <w:t>), dependency-injected method parameters, and query parameters.</w:t>
      </w: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This controller defines two endpoints: </w:t>
      </w:r>
      <w:r>
        <w:rPr>
          <w:rStyle w:val="10"/>
          <w:rFonts w:ascii="Consolas" w:hAnsi="Consolas" w:eastAsia="Consolas" w:cs="Consolas"/>
          <w:i w:val="0"/>
          <w:iCs w:val="0"/>
          <w:caps w:val="0"/>
          <w:color w:val="C7254E"/>
          <w:spacing w:val="0"/>
          <w:sz w:val="25"/>
          <w:szCs w:val="25"/>
          <w:shd w:val="clear" w:fill="F9F2F4"/>
        </w:rPr>
        <w:t>/</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You will be adding method-level security to the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in a bit.</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protected void configure(HttpSecurity http) throws Exception {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.authorizeRequests()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.anyRequest().authenticated()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.formLogin().and()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.httpBasic();  </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w:t>
      </w:r>
    </w:p>
    <w:p>
      <w:pPr>
        <w:bidi w:val="0"/>
        <w:rPr>
          <w:rFonts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By default, all requests require authentication. Form-based authentication and HTTP Basic auth are enabled for all requests.</w:t>
      </w:r>
    </w:p>
    <w:p>
      <w:pPr>
        <w:bidi w:val="0"/>
        <w:rPr>
          <w:rFonts w:ascii="Cambria" w:hAnsi="Cambria" w:eastAsia="Cambria" w:cs="Cambria"/>
          <w:i w:val="0"/>
          <w:iCs w:val="0"/>
          <w:caps w:val="0"/>
          <w:color w:val="222635"/>
          <w:spacing w:val="0"/>
          <w:sz w:val="28"/>
          <w:szCs w:val="28"/>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"https://developer.okta.com/blog/2019/06/20/spring-preauthorize" \l "enable-method-level-security-for-spring-preauthorize" \t "https://dzone.com/articles/_blank" </w:instrText>
      </w:r>
      <w:r>
        <w:rPr>
          <w:rFonts w:hint="default" w:ascii="Segoe UI" w:hAnsi="Segoe UI" w:cs="Segoe UI"/>
          <w:b/>
          <w:bCs/>
          <w:sz w:val="24"/>
          <w:szCs w:val="24"/>
        </w:rPr>
        <w:fldChar w:fldCharType="separate"/>
      </w:r>
      <w:r>
        <w:rPr>
          <w:rStyle w:val="12"/>
          <w:rFonts w:hint="default" w:ascii="Segoe UI" w:hAnsi="Segoe UI" w:eastAsia="Helvetica" w:cs="Segoe UI"/>
          <w:b/>
          <w:bCs/>
          <w:i w:val="0"/>
          <w:iCs w:val="0"/>
          <w:caps w:val="0"/>
          <w:color w:val="29A8FF"/>
          <w:spacing w:val="0"/>
          <w:sz w:val="24"/>
          <w:szCs w:val="24"/>
          <w:u w:val="none"/>
          <w:shd w:val="clear" w:fill="FFFFFF"/>
        </w:rPr>
        <w:t>Enable Method-level Security for Spring @PreAuthorize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p>
    <w:p>
      <w:pPr>
        <w:bidi w:val="0"/>
        <w:rPr>
          <w:rFonts w:hint="default" w:ascii="Segoe UI" w:hAnsi="Segoe UI" w:cs="Segoe UI"/>
          <w:b/>
          <w:bCs/>
          <w:sz w:val="24"/>
          <w:szCs w:val="24"/>
          <w:lang w:val="en-US"/>
        </w:rPr>
      </w:pP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@PreAuthorize("isAuthenticated()")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@RequestMapping("/restricted")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@ResponseBody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public String restricted() {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return "You found the secret lair!";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t>
      </w:r>
    </w:p>
    <w:p>
      <w:pPr>
        <w:bidi w:val="0"/>
        <w:rPr>
          <w:rFonts w:hint="default" w:ascii="Segoe UI" w:hAnsi="Segoe UI" w:cs="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This time you will be able to navigate to the home page but going to the </w:t>
      </w:r>
      <w:r>
        <w:rPr>
          <w:rStyle w:val="10"/>
          <w:rFonts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gives you an (admittedly ugly) whitelabel error page.</w:t>
      </w:r>
    </w:p>
    <w:p>
      <w:pPr>
        <w:bidi w:val="0"/>
        <w:rPr>
          <w:rFonts w:hint="default" w:ascii="Segoe UI" w:hAnsi="Segoe UI"/>
          <w:sz w:val="24"/>
          <w:szCs w:val="24"/>
          <w:lang w:val="en-US" w:eastAsia="zh-CN"/>
        </w:rPr>
      </w:pPr>
      <w:r>
        <w:rPr>
          <w:rFonts w:hint="default" w:ascii="Segoe UI" w:hAnsi="Segoe UI"/>
          <w:sz w:val="24"/>
          <w:szCs w:val="24"/>
          <w:lang w:val="en-US" w:eastAsia="zh-CN"/>
        </w:rPr>
        <w:t>@Controller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@PreAuthorize("isAuthenticated()")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@PreAuthorize("permitAll()")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you’ve used the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to restrict the entire controller class to authenticated users and to explicitly allow all requests (regardless of authentication status) to the home endpoint.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I know we’ve been calling it “method-level” security, but, in fact, these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can also be added to controller classes to set a default for the entire class. This is also where the </w:t>
      </w:r>
      <w:r>
        <w:rPr>
          <w:rStyle w:val="10"/>
          <w:rFonts w:hint="default" w:ascii="Consolas" w:hAnsi="Consolas" w:eastAsia="Consolas" w:cs="Consolas"/>
          <w:i w:val="0"/>
          <w:iCs w:val="0"/>
          <w:caps w:val="0"/>
          <w:color w:val="C7254E"/>
          <w:spacing w:val="0"/>
          <w:sz w:val="25"/>
          <w:szCs w:val="25"/>
          <w:shd w:val="clear" w:fill="F9F2F4"/>
        </w:rPr>
        <w:t>@PreAuthorize("permitAll()")</w:t>
      </w:r>
      <w:r>
        <w:rPr>
          <w:rFonts w:hint="default" w:ascii="Cambria" w:hAnsi="Cambria" w:eastAsia="Cambria" w:cs="Cambria"/>
          <w:i w:val="0"/>
          <w:iCs w:val="0"/>
          <w:caps w:val="0"/>
          <w:color w:val="222635"/>
          <w:spacing w:val="0"/>
          <w:sz w:val="28"/>
          <w:szCs w:val="28"/>
          <w:shd w:val="clear" w:fill="FFFFFF"/>
        </w:rPr>
        <w:t> comes in handy because it can override the class-level annotation.</w:t>
      </w:r>
    </w:p>
    <w:p>
      <w:pPr>
        <w:bidi w:val="0"/>
        <w:rPr>
          <w:rFonts w:hint="default" w:ascii="Segoe UI" w:hAnsi="Segoe UI"/>
          <w:sz w:val="24"/>
          <w:szCs w:val="24"/>
          <w:lang w:val="en-US" w:eastAsia="zh-CN"/>
        </w:rPr>
      </w:pPr>
      <w:r>
        <w:rPr>
          <w:rFonts w:hint="default" w:ascii="Segoe UI" w:hAnsi="Segoe UI"/>
          <w:sz w:val="24"/>
          <w:szCs w:val="24"/>
          <w:lang w:val="en-US" w:eastAsia="zh-CN"/>
        </w:rPr>
        <w:t>o implement this, change the WebController class to this (removing all the @PreAuthorize annotations):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@Controller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And change the WebSecurity class to this: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@Configuration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@EnableGlobalMethodSecurity(prePostEnabled = true)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SecurityConfig extends WebSecurityConfigurerAdapter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void configure(final HttpSecurity http) throws Exception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http.antMatcher("/**")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.authorizeRequests()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.antMatchers("/").permitAll()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.anyRequest().authenticated()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.and().formLogin();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What you’ve done is use SecurityConfig class to explicitly permit all requests on the home endpoint while requiring authentication on all other endpoints. This sets a blanket minimum authentication requirement for your app. You also re-enabled form-based authentication.</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Calibri" w:hAnsi="Calibri" w:cs="Calibri"/>
          <w:b/>
          <w:bCs/>
          <w:szCs w:val="28"/>
        </w:rPr>
      </w:pPr>
    </w:p>
    <w:p>
      <w:pPr>
        <w:bidi w:val="0"/>
        <w:rPr>
          <w:rFonts w:hint="default" w:ascii="Calibri" w:hAnsi="Calibri" w:cs="Calibri"/>
          <w:b/>
          <w:bCs/>
          <w:szCs w:val="28"/>
        </w:rPr>
      </w:pPr>
    </w:p>
    <w:p>
      <w:pPr>
        <w:bidi w:val="0"/>
        <w:rPr>
          <w:rFonts w:hint="default" w:ascii="Calibri" w:hAnsi="Calibri" w:cs="Calibri"/>
          <w:b/>
          <w:bCs/>
          <w:szCs w:val="28"/>
        </w:rPr>
      </w:pPr>
    </w:p>
    <w:p>
      <w:pPr>
        <w:bidi w:val="0"/>
        <w:rPr>
          <w:rFonts w:hint="default" w:ascii="Calibri" w:hAnsi="Calibri" w:cs="Calibri"/>
          <w:b/>
          <w:bCs/>
          <w:szCs w:val="28"/>
        </w:rPr>
      </w:pPr>
    </w:p>
    <w:p>
      <w:pPr>
        <w:bidi w:val="0"/>
        <w:rPr>
          <w:rFonts w:hint="default" w:ascii="Calibri" w:hAnsi="Calibri" w:cs="Calibri"/>
          <w:sz w:val="28"/>
          <w:szCs w:val="28"/>
          <w:lang w:val="en-US"/>
        </w:rPr>
      </w:pPr>
      <w:r>
        <w:rPr>
          <w:rFonts w:hint="default" w:ascii="Calibri" w:hAnsi="Calibri" w:cs="Calibri"/>
          <w:b/>
          <w:bCs/>
          <w:sz w:val="28"/>
          <w:szCs w:val="28"/>
        </w:rPr>
        <w:t>What is JWT?</w:t>
      </w:r>
      <w:r>
        <w:rPr>
          <w:rFonts w:hint="default" w:ascii="Calibri" w:hAnsi="Calibri" w:cs="Calibri"/>
          <w:b/>
          <w:bCs/>
          <w:sz w:val="28"/>
          <w:szCs w:val="28"/>
          <w:lang w:val="en-US"/>
        </w:rPr>
        <w:t xml:space="preserve"> : </w:t>
      </w:r>
      <w:r>
        <w:rPr>
          <w:rFonts w:hint="default" w:ascii="Calibri" w:hAnsi="Calibri" w:cs="Calibri"/>
          <w:sz w:val="28"/>
          <w:szCs w:val="28"/>
        </w:rPr>
        <w:t>JWT stands for JSON Web Token. JSON Web Token (JWT) is an open standard</w:t>
      </w:r>
      <w:r>
        <w:rPr>
          <w:rFonts w:hint="default" w:ascii="Calibri" w:hAnsi="Calibri" w:cs="Calibri"/>
          <w:sz w:val="28"/>
          <w:szCs w:val="28"/>
          <w:lang w:val="en-US"/>
        </w:rPr>
        <w:t>.</w:t>
      </w:r>
    </w:p>
    <w:p>
      <w:pPr>
        <w:bidi w:val="0"/>
        <w:rPr>
          <w:rFonts w:hint="default" w:ascii="Calibri" w:hAnsi="Calibri" w:cs="Calibri"/>
          <w:sz w:val="28"/>
          <w:szCs w:val="28"/>
        </w:rPr>
      </w:pPr>
      <w:r>
        <w:rPr>
          <w:rFonts w:hint="default" w:ascii="Calibri" w:hAnsi="Calibri" w:cs="Calibri"/>
          <w:sz w:val="28"/>
          <w:szCs w:val="28"/>
        </w:rPr>
        <w:t>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Workflow of how JWT is used</w:t>
      </w:r>
      <w:r>
        <w:rPr>
          <w:rFonts w:hint="default" w:ascii="Calibri" w:hAnsi="Calibri" w:cs="Calibri"/>
          <w:b/>
          <w:bCs/>
          <w:sz w:val="28"/>
          <w:szCs w:val="28"/>
          <w:lang w:val="en-US"/>
        </w:rPr>
        <w:t xml:space="preserve">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20995" cy="3823335"/>
            <wp:effectExtent l="0" t="0" r="8255" b="571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0"/>
                    <a:stretch>
                      <a:fillRect/>
                    </a:stretch>
                  </pic:blipFill>
                  <pic:spPr>
                    <a:xfrm>
                      <a:off x="0" y="0"/>
                      <a:ext cx="5420995" cy="382333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During the first request the client sends a POST request with username and password.</w:t>
      </w:r>
      <w:r>
        <w:rPr>
          <w:rFonts w:hint="default" w:ascii="Calibri" w:hAnsi="Calibri" w:cs="Calibri"/>
          <w:sz w:val="28"/>
          <w:szCs w:val="28"/>
          <w:lang w:val="en-US"/>
        </w:rPr>
        <w:t>then</w:t>
      </w:r>
      <w:r>
        <w:rPr>
          <w:rFonts w:hint="default" w:ascii="Calibri" w:hAnsi="Calibri" w:cs="Calibri"/>
          <w:sz w:val="28"/>
          <w:szCs w:val="28"/>
        </w:rPr>
        <w:t xml:space="preserve"> successful authentication the server generates the JWT</w:t>
      </w:r>
      <w:r>
        <w:rPr>
          <w:rFonts w:hint="default" w:ascii="Calibri" w:hAnsi="Calibri" w:cs="Calibri"/>
          <w:sz w:val="28"/>
          <w:szCs w:val="28"/>
          <w:lang w:val="en-US"/>
        </w:rPr>
        <w:t xml:space="preserve"> and </w:t>
      </w:r>
      <w:r>
        <w:rPr>
          <w:rFonts w:hint="default" w:ascii="Calibri" w:hAnsi="Calibri" w:cs="Calibri"/>
          <w:sz w:val="28"/>
          <w:szCs w:val="28"/>
        </w:rPr>
        <w:t xml:space="preserve"> sends this JWT to the client. This JWT can contain a payload of data.</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On all subsequent requests the client sends this JWT token in the header. Using this token the server authenticates the user.</w:t>
      </w:r>
    </w:p>
    <w:p>
      <w:pPr>
        <w:bidi w:val="0"/>
        <w:rPr>
          <w:rFonts w:hint="default" w:ascii="Calibri" w:hAnsi="Calibri" w:cs="Calibri"/>
          <w:sz w:val="28"/>
          <w:szCs w:val="28"/>
          <w:lang w:val="en-US"/>
        </w:rPr>
      </w:pPr>
      <w:r>
        <w:rPr>
          <w:rFonts w:hint="default" w:ascii="Calibri" w:hAnsi="Calibri" w:cs="Calibri"/>
          <w:sz w:val="28"/>
          <w:szCs w:val="28"/>
        </w:rPr>
        <w:t>So we don't need the client to send the user name and password to the server during each request for authentication, but only once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eastAsiaTheme="minorEastAsia"/>
          <w:b/>
          <w:bCs/>
          <w:kern w:val="0"/>
          <w:sz w:val="28"/>
          <w:szCs w:val="28"/>
          <w:lang w:val="en-US" w:eastAsia="zh-CN" w:bidi="ar-SA"/>
        </w:rPr>
      </w:pPr>
    </w:p>
    <w:p>
      <w:pPr>
        <w:bidi w:val="0"/>
        <w:rPr>
          <w:rFonts w:hint="default" w:ascii="Calibri" w:hAnsi="Calibri" w:cs="Calibri" w:eastAsiaTheme="minorEastAsia"/>
          <w:b/>
          <w:bCs/>
          <w:kern w:val="0"/>
          <w:sz w:val="28"/>
          <w:szCs w:val="28"/>
          <w:lang w:val="en-US" w:eastAsia="zh-CN" w:bidi="ar-SA"/>
        </w:rPr>
      </w:pPr>
      <w:bookmarkStart w:id="0" w:name="_GoBack"/>
      <w:bookmarkEnd w:id="0"/>
      <w:r>
        <w:rPr>
          <w:rFonts w:hint="default" w:ascii="Calibri" w:hAnsi="Calibri" w:cs="Calibri" w:eastAsiaTheme="minorEastAsia"/>
          <w:b/>
          <w:bCs/>
          <w:kern w:val="0"/>
          <w:sz w:val="28"/>
          <w:szCs w:val="28"/>
          <w:lang w:val="en-US" w:eastAsia="zh-CN" w:bidi="ar-SA"/>
        </w:rPr>
        <w:t>Structure of JWT</w:t>
      </w:r>
      <w:r>
        <w:rPr>
          <w:rFonts w:hint="default" w:ascii="Calibri" w:hAnsi="Calibri" w:cs="Calibri"/>
          <w:b/>
          <w:bCs/>
          <w:kern w:val="0"/>
          <w:sz w:val="28"/>
          <w:szCs w:val="28"/>
          <w:lang w:val="en-US" w:eastAsia="zh-CN" w:bidi="ar-SA"/>
        </w:rPr>
        <w:t xml:space="preserve"> : </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JWT has the following format -header.payload.signature</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70525" cy="4187190"/>
            <wp:effectExtent l="0" t="0" r="15875" b="381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1"/>
                    <a:stretch>
                      <a:fillRect/>
                    </a:stretch>
                  </pic:blipFill>
                  <pic:spPr>
                    <a:xfrm>
                      <a:off x="0" y="0"/>
                      <a:ext cx="5470525" cy="41871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An important point to remember about JWT is that the information in the payload of the JWT is visible to everyone. So we should not pass any sensitive information like passwords in the payload. We can encrypt the payload data if we want to make it more secure.</w:t>
      </w:r>
    </w:p>
    <w:p>
      <w:pPr>
        <w:bidi w:val="0"/>
        <w:rPr>
          <w:rFonts w:hint="default" w:ascii="Calibri" w:hAnsi="Calibri" w:cs="Calibri" w:eastAsiaTheme="minorEastAsia"/>
          <w:b w:val="0"/>
          <w:bCs w:val="0"/>
          <w:kern w:val="0"/>
          <w:sz w:val="28"/>
          <w:szCs w:val="28"/>
          <w:lang w:val="en-US" w:eastAsia="zh-CN" w:bidi="ar-SA"/>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Spring Security and JWT Configuration</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We will be configuring Spring Security and JWT for performing 2 operations-</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Expose a POST API with mapping /authenticate. On passing correct username and password it will generate a JSON Web Token(JWT)</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 -</w:t>
      </w:r>
      <w:r>
        <w:rPr>
          <w:rFonts w:hint="default" w:ascii="Calibri" w:hAnsi="Calibri" w:cs="Calibri" w:eastAsiaTheme="minorEastAsia"/>
          <w:b w:val="0"/>
          <w:bCs w:val="0"/>
          <w:kern w:val="0"/>
          <w:sz w:val="28"/>
          <w:szCs w:val="28"/>
          <w:lang w:val="en-US" w:eastAsia="zh-CN" w:bidi="ar-SA"/>
        </w:rPr>
        <w:t xml:space="preserve"> If user tries to access GET API with mapping /hello. It will allow access only if request has a valid JSON Web Token(JWT)</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w:t>
      </w:r>
    </w:p>
    <w:p>
      <w:pPr>
        <w:bidi w:val="0"/>
        <w:rPr>
          <w:rFonts w:hint="default" w:ascii="Calibri" w:hAnsi="Calibri" w:cs="Calibri"/>
          <w:b w:val="0"/>
          <w:bCs w:val="0"/>
          <w:kern w:val="0"/>
          <w:sz w:val="28"/>
          <w:szCs w:val="28"/>
          <w:lang w:val="en-US" w:eastAsia="zh-CN" w:bidi="ar-SA"/>
        </w:rPr>
      </w:pPr>
      <w:r>
        <w:rPr>
          <w:rFonts w:ascii="SimSun" w:hAnsi="SimSun" w:eastAsia="SimSun" w:cs="SimSun"/>
          <w:sz w:val="24"/>
          <w:szCs w:val="24"/>
        </w:rPr>
        <w:drawing>
          <wp:inline distT="0" distB="0" distL="114300" distR="114300">
            <wp:extent cx="5436235" cy="2893060"/>
            <wp:effectExtent l="0" t="0" r="12065" b="2540"/>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22"/>
                    <a:stretch>
                      <a:fillRect/>
                    </a:stretch>
                  </pic:blipFill>
                  <pic:spPr>
                    <a:xfrm>
                      <a:off x="0" y="0"/>
                      <a:ext cx="5436235" cy="2893060"/>
                    </a:xfrm>
                    <a:prstGeom prst="rect">
                      <a:avLst/>
                    </a:prstGeom>
                    <a:noFill/>
                    <a:ln w="9525">
                      <a:noFill/>
                    </a:ln>
                  </pic:spPr>
                </pic:pic>
              </a:graphicData>
            </a:graphic>
          </wp:inline>
        </w:drawing>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POST /authenticate with username and password - Client</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request has token then return it to client.</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 If not then call generateAuthenticationToken() with /authenticate mapping - JwtRequestFilter Extends OncePerrequestFilet</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username and password spring authenticate() :AuthenticationManager(SpringSecurity)</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 details with username from data source</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username with username and password - jwtUserdetailsservice class extends Userdetailsservice in spring</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If User valid  return true else throw InvalidUserException</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Call generateToken(UserDetails) method to generate a valid token</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a valid token to client </w:t>
      </w:r>
    </w:p>
    <w:p>
      <w:pPr>
        <w:numPr>
          <w:ilvl w:val="0"/>
          <w:numId w:val="0"/>
        </w:numPr>
        <w:bidi w:val="0"/>
        <w:rPr>
          <w:rFonts w:hint="default" w:ascii="Calibri" w:hAnsi="Calibri" w:cs="Calibri"/>
          <w:b w:val="0"/>
          <w:bCs w:val="0"/>
          <w:kern w:val="0"/>
          <w:sz w:val="28"/>
          <w:szCs w:val="28"/>
          <w:lang w:val="en-US" w:eastAsia="zh-CN" w:bidi="ar-SA"/>
        </w:rPr>
      </w:pPr>
    </w:p>
    <w:p>
      <w:pPr>
        <w:bidi w:val="0"/>
        <w:rPr>
          <w:rFonts w:hint="default" w:ascii="Calibri" w:hAnsi="Calibri" w:cs="Calibri"/>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w:t>
      </w:r>
      <w:r>
        <w:rPr>
          <w:rFonts w:hint="default" w:ascii="Calibri" w:hAnsi="Calibri" w:cs="Calibri"/>
          <w:b/>
          <w:bCs/>
          <w:kern w:val="0"/>
          <w:sz w:val="28"/>
          <w:szCs w:val="28"/>
          <w:lang w:val="en-US" w:eastAsia="zh-CN" w:bidi="ar-SA"/>
        </w:rPr>
        <w:t xml:space="preserve"> :</w:t>
      </w:r>
    </w:p>
    <w:p>
      <w:pPr>
        <w:bidi w:val="0"/>
        <w:rPr>
          <w:rFonts w:hint="default" w:ascii="Calibri" w:hAnsi="Calibri" w:cs="Calibri"/>
          <w:b/>
          <w:bCs/>
          <w:kern w:val="0"/>
          <w:sz w:val="28"/>
          <w:szCs w:val="28"/>
          <w:lang w:val="en-US" w:eastAsia="zh-CN" w:bidi="ar-SA"/>
        </w:rPr>
      </w:pPr>
    </w:p>
    <w:p>
      <w:pPr>
        <w:bidi w:val="0"/>
        <w:rPr>
          <w:rFonts w:hint="default" w:ascii="Calibri" w:hAnsi="Calibri" w:cs="Calibri"/>
          <w:b/>
          <w:bCs/>
          <w:kern w:val="0"/>
          <w:sz w:val="28"/>
          <w:szCs w:val="28"/>
          <w:lang w:val="en-US" w:eastAsia="zh-CN" w:bidi="ar-SA"/>
        </w:rPr>
      </w:pPr>
      <w:r>
        <w:rPr>
          <w:rFonts w:ascii="SimSun" w:hAnsi="SimSun" w:eastAsia="SimSun" w:cs="SimSun"/>
          <w:sz w:val="24"/>
          <w:szCs w:val="24"/>
        </w:rPr>
        <w:drawing>
          <wp:inline distT="0" distB="0" distL="114300" distR="114300">
            <wp:extent cx="5349875" cy="3368675"/>
            <wp:effectExtent l="0" t="0" r="3175" b="3175"/>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23"/>
                    <a:stretch>
                      <a:fillRect/>
                    </a:stretch>
                  </pic:blipFill>
                  <pic:spPr>
                    <a:xfrm>
                      <a:off x="0" y="0"/>
                      <a:ext cx="5349875" cy="3368675"/>
                    </a:xfrm>
                    <a:prstGeom prst="rect">
                      <a:avLst/>
                    </a:prstGeom>
                    <a:noFill/>
                    <a:ln w="9525">
                      <a:noFill/>
                    </a:ln>
                  </pic:spPr>
                </pic:pic>
              </a:graphicData>
            </a:graphic>
          </wp:inline>
        </w:drawing>
      </w:r>
    </w:p>
    <w:p>
      <w:pPr>
        <w:numPr>
          <w:ilvl w:val="0"/>
          <w:numId w:val="0"/>
        </w:numPr>
        <w:bidi w:val="0"/>
        <w:rPr>
          <w:rFonts w:hint="default" w:ascii="Calibri" w:hAnsi="Calibri" w:cs="Calibri"/>
          <w:b w:val="0"/>
          <w:bCs w:val="0"/>
          <w:kern w:val="0"/>
          <w:sz w:val="28"/>
          <w:szCs w:val="28"/>
          <w:lang w:val="en-US" w:eastAsia="zh-CN" w:bidi="ar-SA"/>
        </w:rPr>
      </w:pP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GET /hello with JWT in header</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if request has a token . if yes then extract the token.</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userDetails using the username loadUserByUserName(username)</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UserDetails </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the JWT Token - validateTOken(jwtToken ,userDetails)</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the JWT Token is valid</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If Token valid configure Spring Security for the user</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Hello() method with /hello mapping is called</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“hello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0413A4"/>
    <w:multiLevelType w:val="singleLevel"/>
    <w:tmpl w:val="900413A4"/>
    <w:lvl w:ilvl="0" w:tentative="0">
      <w:start w:val="1"/>
      <w:numFmt w:val="decimal"/>
      <w:lvlText w:val="%1."/>
      <w:lvlJc w:val="left"/>
      <w:pPr>
        <w:tabs>
          <w:tab w:val="left" w:pos="425"/>
        </w:tabs>
        <w:ind w:left="425" w:leftChars="0" w:hanging="425" w:firstLineChars="0"/>
      </w:pPr>
      <w:rPr>
        <w:rFonts w:hint="default"/>
      </w:rPr>
    </w:lvl>
  </w:abstractNum>
  <w:abstractNum w:abstractNumId="3">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15B31D0"/>
    <w:multiLevelType w:val="singleLevel"/>
    <w:tmpl w:val="A15B31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9F91456"/>
    <w:multiLevelType w:val="singleLevel"/>
    <w:tmpl w:val="B9F914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21C89E0"/>
    <w:multiLevelType w:val="singleLevel"/>
    <w:tmpl w:val="C21C89E0"/>
    <w:lvl w:ilvl="0" w:tentative="0">
      <w:start w:val="1"/>
      <w:numFmt w:val="decimal"/>
      <w:suff w:val="space"/>
      <w:lvlText w:val="%1."/>
      <w:lvlJc w:val="left"/>
    </w:lvl>
  </w:abstractNum>
  <w:abstractNum w:abstractNumId="10">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32BA8FC"/>
    <w:multiLevelType w:val="singleLevel"/>
    <w:tmpl w:val="E32BA8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A7504B8"/>
    <w:multiLevelType w:val="singleLevel"/>
    <w:tmpl w:val="FA750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F7716B6"/>
    <w:multiLevelType w:val="singleLevel"/>
    <w:tmpl w:val="1F7716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3"/>
  </w:num>
  <w:num w:numId="3">
    <w:abstractNumId w:val="29"/>
  </w:num>
  <w:num w:numId="4">
    <w:abstractNumId w:val="9"/>
  </w:num>
  <w:num w:numId="5">
    <w:abstractNumId w:val="25"/>
  </w:num>
  <w:num w:numId="6">
    <w:abstractNumId w:val="19"/>
  </w:num>
  <w:num w:numId="7">
    <w:abstractNumId w:val="22"/>
  </w:num>
  <w:num w:numId="8">
    <w:abstractNumId w:val="11"/>
  </w:num>
  <w:num w:numId="9">
    <w:abstractNumId w:val="30"/>
  </w:num>
  <w:num w:numId="10">
    <w:abstractNumId w:val="33"/>
  </w:num>
  <w:num w:numId="11">
    <w:abstractNumId w:val="13"/>
  </w:num>
  <w:num w:numId="12">
    <w:abstractNumId w:val="27"/>
  </w:num>
  <w:num w:numId="13">
    <w:abstractNumId w:val="16"/>
  </w:num>
  <w:num w:numId="14">
    <w:abstractNumId w:val="26"/>
  </w:num>
  <w:num w:numId="15">
    <w:abstractNumId w:val="7"/>
  </w:num>
  <w:num w:numId="16">
    <w:abstractNumId w:val="32"/>
  </w:num>
  <w:num w:numId="17">
    <w:abstractNumId w:val="17"/>
  </w:num>
  <w:num w:numId="18">
    <w:abstractNumId w:val="24"/>
  </w:num>
  <w:num w:numId="19">
    <w:abstractNumId w:val="21"/>
  </w:num>
  <w:num w:numId="20">
    <w:abstractNumId w:val="31"/>
  </w:num>
  <w:num w:numId="21">
    <w:abstractNumId w:val="0"/>
  </w:num>
  <w:num w:numId="22">
    <w:abstractNumId w:val="1"/>
  </w:num>
  <w:num w:numId="23">
    <w:abstractNumId w:val="5"/>
  </w:num>
  <w:num w:numId="24">
    <w:abstractNumId w:val="18"/>
  </w:num>
  <w:num w:numId="25">
    <w:abstractNumId w:val="12"/>
  </w:num>
  <w:num w:numId="26">
    <w:abstractNumId w:val="10"/>
  </w:num>
  <w:num w:numId="27">
    <w:abstractNumId w:val="6"/>
  </w:num>
  <w:num w:numId="28">
    <w:abstractNumId w:val="28"/>
  </w:num>
  <w:num w:numId="29">
    <w:abstractNumId w:val="20"/>
  </w:num>
  <w:num w:numId="30">
    <w:abstractNumId w:val="2"/>
  </w:num>
  <w:num w:numId="31">
    <w:abstractNumId w:val="23"/>
  </w:num>
  <w:num w:numId="32">
    <w:abstractNumId w:val="8"/>
  </w:num>
  <w:num w:numId="33">
    <w:abstractNumId w:val="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3623"/>
    <w:rsid w:val="006C07FA"/>
    <w:rsid w:val="00CD5237"/>
    <w:rsid w:val="01090A94"/>
    <w:rsid w:val="01403C9C"/>
    <w:rsid w:val="017C570E"/>
    <w:rsid w:val="01853A73"/>
    <w:rsid w:val="01863701"/>
    <w:rsid w:val="01914A25"/>
    <w:rsid w:val="020C04A9"/>
    <w:rsid w:val="02294731"/>
    <w:rsid w:val="02383CD9"/>
    <w:rsid w:val="02577B28"/>
    <w:rsid w:val="029D6547"/>
    <w:rsid w:val="04D40BD5"/>
    <w:rsid w:val="04F54058"/>
    <w:rsid w:val="054E50C4"/>
    <w:rsid w:val="056D00B9"/>
    <w:rsid w:val="057F55B3"/>
    <w:rsid w:val="05B97168"/>
    <w:rsid w:val="06177277"/>
    <w:rsid w:val="06B60055"/>
    <w:rsid w:val="06B94B38"/>
    <w:rsid w:val="073A22C7"/>
    <w:rsid w:val="07C924A7"/>
    <w:rsid w:val="07D04E96"/>
    <w:rsid w:val="07D632AB"/>
    <w:rsid w:val="084507A0"/>
    <w:rsid w:val="085222A3"/>
    <w:rsid w:val="09126FF2"/>
    <w:rsid w:val="092C4117"/>
    <w:rsid w:val="09335DB2"/>
    <w:rsid w:val="098113B9"/>
    <w:rsid w:val="09911FB8"/>
    <w:rsid w:val="09A85F48"/>
    <w:rsid w:val="09DC51DB"/>
    <w:rsid w:val="09FB27CA"/>
    <w:rsid w:val="0A147133"/>
    <w:rsid w:val="0A4A219C"/>
    <w:rsid w:val="0A4E6253"/>
    <w:rsid w:val="0A5163D9"/>
    <w:rsid w:val="0A591282"/>
    <w:rsid w:val="0A616402"/>
    <w:rsid w:val="0A727A5F"/>
    <w:rsid w:val="0A8561AA"/>
    <w:rsid w:val="0AE935DB"/>
    <w:rsid w:val="0B3A48E6"/>
    <w:rsid w:val="0B686737"/>
    <w:rsid w:val="0B807ECE"/>
    <w:rsid w:val="0B916553"/>
    <w:rsid w:val="0BBF5BFA"/>
    <w:rsid w:val="0BE1236B"/>
    <w:rsid w:val="0BED462D"/>
    <w:rsid w:val="0C442190"/>
    <w:rsid w:val="0C686647"/>
    <w:rsid w:val="0CD96FC5"/>
    <w:rsid w:val="0CE9203C"/>
    <w:rsid w:val="0D754942"/>
    <w:rsid w:val="0DA74BCD"/>
    <w:rsid w:val="0DF21B2C"/>
    <w:rsid w:val="0E641C7D"/>
    <w:rsid w:val="0E830A9C"/>
    <w:rsid w:val="0EB52963"/>
    <w:rsid w:val="0EBA3036"/>
    <w:rsid w:val="0EEB222B"/>
    <w:rsid w:val="0EF47955"/>
    <w:rsid w:val="0FB66782"/>
    <w:rsid w:val="0FF51451"/>
    <w:rsid w:val="103069EC"/>
    <w:rsid w:val="10684D30"/>
    <w:rsid w:val="10694465"/>
    <w:rsid w:val="10BC12D5"/>
    <w:rsid w:val="10BD627E"/>
    <w:rsid w:val="10C308AC"/>
    <w:rsid w:val="10D32EDA"/>
    <w:rsid w:val="10EC6979"/>
    <w:rsid w:val="111753D0"/>
    <w:rsid w:val="1125656C"/>
    <w:rsid w:val="119B5F68"/>
    <w:rsid w:val="11DB4732"/>
    <w:rsid w:val="12965722"/>
    <w:rsid w:val="12C56857"/>
    <w:rsid w:val="12CB3722"/>
    <w:rsid w:val="12FA3C3D"/>
    <w:rsid w:val="13206554"/>
    <w:rsid w:val="138141ED"/>
    <w:rsid w:val="14143CB9"/>
    <w:rsid w:val="149F4D69"/>
    <w:rsid w:val="152115A8"/>
    <w:rsid w:val="15374862"/>
    <w:rsid w:val="15745398"/>
    <w:rsid w:val="15CD640A"/>
    <w:rsid w:val="15F06D08"/>
    <w:rsid w:val="16715559"/>
    <w:rsid w:val="16931D16"/>
    <w:rsid w:val="170253E6"/>
    <w:rsid w:val="1715428A"/>
    <w:rsid w:val="17392A55"/>
    <w:rsid w:val="174F2293"/>
    <w:rsid w:val="17747F4A"/>
    <w:rsid w:val="17A36DD0"/>
    <w:rsid w:val="17B10F8F"/>
    <w:rsid w:val="180C2659"/>
    <w:rsid w:val="18392028"/>
    <w:rsid w:val="184328FE"/>
    <w:rsid w:val="18687311"/>
    <w:rsid w:val="18CB37CB"/>
    <w:rsid w:val="190142EB"/>
    <w:rsid w:val="199B515D"/>
    <w:rsid w:val="19CB07BD"/>
    <w:rsid w:val="1A170E24"/>
    <w:rsid w:val="1A3C201D"/>
    <w:rsid w:val="1A3E6965"/>
    <w:rsid w:val="1A7355C4"/>
    <w:rsid w:val="1ABB3613"/>
    <w:rsid w:val="1ACB3A6E"/>
    <w:rsid w:val="1AD34A5A"/>
    <w:rsid w:val="1AE86756"/>
    <w:rsid w:val="1B1658ED"/>
    <w:rsid w:val="1B5109C6"/>
    <w:rsid w:val="1C036E53"/>
    <w:rsid w:val="1C432CF4"/>
    <w:rsid w:val="1CAC6D27"/>
    <w:rsid w:val="1D4E7668"/>
    <w:rsid w:val="1D5E0617"/>
    <w:rsid w:val="1D89788F"/>
    <w:rsid w:val="1DCC7BD1"/>
    <w:rsid w:val="1EB5263B"/>
    <w:rsid w:val="1EC5551C"/>
    <w:rsid w:val="1F0B0759"/>
    <w:rsid w:val="1F3963E7"/>
    <w:rsid w:val="1F3C73A7"/>
    <w:rsid w:val="1F48294F"/>
    <w:rsid w:val="1F4853B0"/>
    <w:rsid w:val="1F655C23"/>
    <w:rsid w:val="1F996243"/>
    <w:rsid w:val="204D4455"/>
    <w:rsid w:val="20995671"/>
    <w:rsid w:val="20B837C2"/>
    <w:rsid w:val="20E27A5A"/>
    <w:rsid w:val="2181247D"/>
    <w:rsid w:val="21B51119"/>
    <w:rsid w:val="21C023F7"/>
    <w:rsid w:val="21D84E61"/>
    <w:rsid w:val="2203547F"/>
    <w:rsid w:val="221C5270"/>
    <w:rsid w:val="228B5069"/>
    <w:rsid w:val="22B16D15"/>
    <w:rsid w:val="22E25413"/>
    <w:rsid w:val="23562F99"/>
    <w:rsid w:val="23AF1B83"/>
    <w:rsid w:val="24196D94"/>
    <w:rsid w:val="247E70D8"/>
    <w:rsid w:val="249C2B6D"/>
    <w:rsid w:val="250D58BF"/>
    <w:rsid w:val="253B1EDD"/>
    <w:rsid w:val="257441F3"/>
    <w:rsid w:val="25BA3568"/>
    <w:rsid w:val="25CC66AF"/>
    <w:rsid w:val="25E66604"/>
    <w:rsid w:val="2612244C"/>
    <w:rsid w:val="261F2BE6"/>
    <w:rsid w:val="264723C2"/>
    <w:rsid w:val="269426FD"/>
    <w:rsid w:val="26FA6880"/>
    <w:rsid w:val="27204E73"/>
    <w:rsid w:val="2736217B"/>
    <w:rsid w:val="27543208"/>
    <w:rsid w:val="2762261C"/>
    <w:rsid w:val="27AD15AF"/>
    <w:rsid w:val="27D914FA"/>
    <w:rsid w:val="2882181F"/>
    <w:rsid w:val="288553E9"/>
    <w:rsid w:val="28B75775"/>
    <w:rsid w:val="292C1480"/>
    <w:rsid w:val="29B26CC6"/>
    <w:rsid w:val="29E52D8D"/>
    <w:rsid w:val="2A5663FF"/>
    <w:rsid w:val="2AAA108A"/>
    <w:rsid w:val="2ABF4136"/>
    <w:rsid w:val="2BC70610"/>
    <w:rsid w:val="2BD105BC"/>
    <w:rsid w:val="2BF63111"/>
    <w:rsid w:val="2C122ACF"/>
    <w:rsid w:val="2C9F0A6A"/>
    <w:rsid w:val="2CC7739E"/>
    <w:rsid w:val="2CD713BF"/>
    <w:rsid w:val="2CF93FEF"/>
    <w:rsid w:val="2D0A40AB"/>
    <w:rsid w:val="2D48735E"/>
    <w:rsid w:val="2D630CFC"/>
    <w:rsid w:val="2DE353D4"/>
    <w:rsid w:val="2E2A7830"/>
    <w:rsid w:val="2E3A60F5"/>
    <w:rsid w:val="2E4924E9"/>
    <w:rsid w:val="2EA233E5"/>
    <w:rsid w:val="2EED7C99"/>
    <w:rsid w:val="2F06216D"/>
    <w:rsid w:val="2F631268"/>
    <w:rsid w:val="2FBD48AC"/>
    <w:rsid w:val="2FD22AAE"/>
    <w:rsid w:val="30110026"/>
    <w:rsid w:val="302075F4"/>
    <w:rsid w:val="302B33B5"/>
    <w:rsid w:val="304C094C"/>
    <w:rsid w:val="30735B74"/>
    <w:rsid w:val="30D15063"/>
    <w:rsid w:val="31927D78"/>
    <w:rsid w:val="325229F4"/>
    <w:rsid w:val="326C5BFF"/>
    <w:rsid w:val="32CA3032"/>
    <w:rsid w:val="335C1EAC"/>
    <w:rsid w:val="34D9272F"/>
    <w:rsid w:val="34F74093"/>
    <w:rsid w:val="35234116"/>
    <w:rsid w:val="35581A85"/>
    <w:rsid w:val="357820F7"/>
    <w:rsid w:val="35C57D60"/>
    <w:rsid w:val="35EE17C1"/>
    <w:rsid w:val="363C4F67"/>
    <w:rsid w:val="375F0BE1"/>
    <w:rsid w:val="37C25CB6"/>
    <w:rsid w:val="37F97EE2"/>
    <w:rsid w:val="3828642A"/>
    <w:rsid w:val="385B1E54"/>
    <w:rsid w:val="396E4117"/>
    <w:rsid w:val="398B1226"/>
    <w:rsid w:val="39A466D8"/>
    <w:rsid w:val="3A126A22"/>
    <w:rsid w:val="3A7E0D6F"/>
    <w:rsid w:val="3A8B07DE"/>
    <w:rsid w:val="3AFC32C8"/>
    <w:rsid w:val="3B6C0CE5"/>
    <w:rsid w:val="3B7C56EB"/>
    <w:rsid w:val="3BCE4639"/>
    <w:rsid w:val="3BE0336B"/>
    <w:rsid w:val="3C002AD0"/>
    <w:rsid w:val="3C314A2E"/>
    <w:rsid w:val="3C575DEA"/>
    <w:rsid w:val="3CCF3C72"/>
    <w:rsid w:val="3CDC3E65"/>
    <w:rsid w:val="3D377F7D"/>
    <w:rsid w:val="3D744982"/>
    <w:rsid w:val="3D76641D"/>
    <w:rsid w:val="3D82688E"/>
    <w:rsid w:val="3E1039EE"/>
    <w:rsid w:val="3E1F43BF"/>
    <w:rsid w:val="3EA723C2"/>
    <w:rsid w:val="3ED50ECE"/>
    <w:rsid w:val="3EE548A2"/>
    <w:rsid w:val="3F111F82"/>
    <w:rsid w:val="3FFB4619"/>
    <w:rsid w:val="4016536F"/>
    <w:rsid w:val="40424746"/>
    <w:rsid w:val="404C0075"/>
    <w:rsid w:val="40636C72"/>
    <w:rsid w:val="40646587"/>
    <w:rsid w:val="413F185D"/>
    <w:rsid w:val="41FF4A9B"/>
    <w:rsid w:val="42452060"/>
    <w:rsid w:val="42966E3E"/>
    <w:rsid w:val="42D92178"/>
    <w:rsid w:val="42F46839"/>
    <w:rsid w:val="435A51BA"/>
    <w:rsid w:val="43EE108C"/>
    <w:rsid w:val="441A3189"/>
    <w:rsid w:val="44542EF8"/>
    <w:rsid w:val="44C25007"/>
    <w:rsid w:val="45452428"/>
    <w:rsid w:val="457C77B9"/>
    <w:rsid w:val="459A5E50"/>
    <w:rsid w:val="46964F2D"/>
    <w:rsid w:val="469709C4"/>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06D6C"/>
    <w:rsid w:val="4D042226"/>
    <w:rsid w:val="4D1116B8"/>
    <w:rsid w:val="4D501B18"/>
    <w:rsid w:val="4D652EB5"/>
    <w:rsid w:val="4DBA4D21"/>
    <w:rsid w:val="4E0C2240"/>
    <w:rsid w:val="4E447AD1"/>
    <w:rsid w:val="4E4F6CA0"/>
    <w:rsid w:val="4EE55B4D"/>
    <w:rsid w:val="4EE64F34"/>
    <w:rsid w:val="4FB47959"/>
    <w:rsid w:val="4FD84AF0"/>
    <w:rsid w:val="4FF87CEB"/>
    <w:rsid w:val="50814523"/>
    <w:rsid w:val="509432B0"/>
    <w:rsid w:val="511A559B"/>
    <w:rsid w:val="517152AE"/>
    <w:rsid w:val="51893741"/>
    <w:rsid w:val="52096A21"/>
    <w:rsid w:val="523B5F9E"/>
    <w:rsid w:val="524A7257"/>
    <w:rsid w:val="525126A5"/>
    <w:rsid w:val="52724BF7"/>
    <w:rsid w:val="52EB716A"/>
    <w:rsid w:val="53072AC5"/>
    <w:rsid w:val="53201C6B"/>
    <w:rsid w:val="532427BD"/>
    <w:rsid w:val="53AD4CAD"/>
    <w:rsid w:val="53F54B29"/>
    <w:rsid w:val="53F75A64"/>
    <w:rsid w:val="53FC19CC"/>
    <w:rsid w:val="540F3105"/>
    <w:rsid w:val="54932640"/>
    <w:rsid w:val="54C31A21"/>
    <w:rsid w:val="54D33CA7"/>
    <w:rsid w:val="54E26EC3"/>
    <w:rsid w:val="54E83B7A"/>
    <w:rsid w:val="555268AB"/>
    <w:rsid w:val="55C07993"/>
    <w:rsid w:val="56354094"/>
    <w:rsid w:val="566A237D"/>
    <w:rsid w:val="56961657"/>
    <w:rsid w:val="577F2C29"/>
    <w:rsid w:val="57DA08AF"/>
    <w:rsid w:val="58254587"/>
    <w:rsid w:val="58316EA0"/>
    <w:rsid w:val="58AB741C"/>
    <w:rsid w:val="58E1041E"/>
    <w:rsid w:val="59ED77F0"/>
    <w:rsid w:val="5A6D4998"/>
    <w:rsid w:val="5A843CC1"/>
    <w:rsid w:val="5AA0579A"/>
    <w:rsid w:val="5B0427C0"/>
    <w:rsid w:val="5B3E1067"/>
    <w:rsid w:val="5B4178E2"/>
    <w:rsid w:val="5B45381A"/>
    <w:rsid w:val="5B8F48AE"/>
    <w:rsid w:val="5BC81F3D"/>
    <w:rsid w:val="5BEC2AEA"/>
    <w:rsid w:val="5C305CA6"/>
    <w:rsid w:val="5C343004"/>
    <w:rsid w:val="5C3C403D"/>
    <w:rsid w:val="5C5050DC"/>
    <w:rsid w:val="5CCA709D"/>
    <w:rsid w:val="5D110C22"/>
    <w:rsid w:val="5D2275F6"/>
    <w:rsid w:val="5D321738"/>
    <w:rsid w:val="5DDB000B"/>
    <w:rsid w:val="5E2A616F"/>
    <w:rsid w:val="5E6B12B1"/>
    <w:rsid w:val="5F154D4A"/>
    <w:rsid w:val="5F6C614C"/>
    <w:rsid w:val="5F6D0AB2"/>
    <w:rsid w:val="5F934769"/>
    <w:rsid w:val="5FD8338E"/>
    <w:rsid w:val="602E4E7F"/>
    <w:rsid w:val="603E603A"/>
    <w:rsid w:val="60DA2D4B"/>
    <w:rsid w:val="6171631C"/>
    <w:rsid w:val="621B2FF3"/>
    <w:rsid w:val="626F1E63"/>
    <w:rsid w:val="6286265B"/>
    <w:rsid w:val="62A8526E"/>
    <w:rsid w:val="62CC29E8"/>
    <w:rsid w:val="636F25DA"/>
    <w:rsid w:val="63850BEC"/>
    <w:rsid w:val="63A955D5"/>
    <w:rsid w:val="642157EA"/>
    <w:rsid w:val="643C0080"/>
    <w:rsid w:val="64412CA0"/>
    <w:rsid w:val="648D63EE"/>
    <w:rsid w:val="64A53111"/>
    <w:rsid w:val="654858B5"/>
    <w:rsid w:val="658552B8"/>
    <w:rsid w:val="65D92BD1"/>
    <w:rsid w:val="65F61032"/>
    <w:rsid w:val="662D1409"/>
    <w:rsid w:val="66A202FF"/>
    <w:rsid w:val="66C07E16"/>
    <w:rsid w:val="66F2254E"/>
    <w:rsid w:val="67197FF8"/>
    <w:rsid w:val="67877D99"/>
    <w:rsid w:val="67A07105"/>
    <w:rsid w:val="67CF3CD0"/>
    <w:rsid w:val="67D13C8F"/>
    <w:rsid w:val="67DC0C12"/>
    <w:rsid w:val="67E409D5"/>
    <w:rsid w:val="68A66BFE"/>
    <w:rsid w:val="68FF76DF"/>
    <w:rsid w:val="69390255"/>
    <w:rsid w:val="69A5423B"/>
    <w:rsid w:val="69E66288"/>
    <w:rsid w:val="6A2009D2"/>
    <w:rsid w:val="6A4A70CC"/>
    <w:rsid w:val="6A5A25E8"/>
    <w:rsid w:val="6A5A3B16"/>
    <w:rsid w:val="6A6A3F79"/>
    <w:rsid w:val="6AE3113D"/>
    <w:rsid w:val="6AEF0FA3"/>
    <w:rsid w:val="6AF0124E"/>
    <w:rsid w:val="6BA32A94"/>
    <w:rsid w:val="6C2018ED"/>
    <w:rsid w:val="6C6C4F98"/>
    <w:rsid w:val="6CE21C85"/>
    <w:rsid w:val="6E03373E"/>
    <w:rsid w:val="6E03791A"/>
    <w:rsid w:val="6E0C7DE5"/>
    <w:rsid w:val="6E13579A"/>
    <w:rsid w:val="6E4E2C2D"/>
    <w:rsid w:val="6E683BF7"/>
    <w:rsid w:val="6E8B2218"/>
    <w:rsid w:val="6E9C749A"/>
    <w:rsid w:val="6E9E768A"/>
    <w:rsid w:val="6EB34137"/>
    <w:rsid w:val="6EEB3D63"/>
    <w:rsid w:val="6F0A440D"/>
    <w:rsid w:val="6F3D7BDF"/>
    <w:rsid w:val="6F4C7997"/>
    <w:rsid w:val="6F987A1B"/>
    <w:rsid w:val="70341BB5"/>
    <w:rsid w:val="7087435D"/>
    <w:rsid w:val="70D95607"/>
    <w:rsid w:val="70D95F5F"/>
    <w:rsid w:val="70E4558E"/>
    <w:rsid w:val="710037CF"/>
    <w:rsid w:val="71060501"/>
    <w:rsid w:val="717E6274"/>
    <w:rsid w:val="71C660D7"/>
    <w:rsid w:val="72085381"/>
    <w:rsid w:val="72977BCE"/>
    <w:rsid w:val="73042768"/>
    <w:rsid w:val="73315D66"/>
    <w:rsid w:val="73B177AF"/>
    <w:rsid w:val="73F90B26"/>
    <w:rsid w:val="742B46E2"/>
    <w:rsid w:val="74E91D41"/>
    <w:rsid w:val="75186746"/>
    <w:rsid w:val="7545747C"/>
    <w:rsid w:val="754E6F92"/>
    <w:rsid w:val="75CB7A23"/>
    <w:rsid w:val="75E9083B"/>
    <w:rsid w:val="765B0CCB"/>
    <w:rsid w:val="771162FA"/>
    <w:rsid w:val="781D74E7"/>
    <w:rsid w:val="78382D2B"/>
    <w:rsid w:val="78590166"/>
    <w:rsid w:val="78705FFB"/>
    <w:rsid w:val="78C60A47"/>
    <w:rsid w:val="79002B2A"/>
    <w:rsid w:val="790F130F"/>
    <w:rsid w:val="79131E15"/>
    <w:rsid w:val="791D0A13"/>
    <w:rsid w:val="79297FEB"/>
    <w:rsid w:val="79C86D44"/>
    <w:rsid w:val="79D61AA0"/>
    <w:rsid w:val="7A0916E8"/>
    <w:rsid w:val="7A3336B4"/>
    <w:rsid w:val="7AC33825"/>
    <w:rsid w:val="7AE3174A"/>
    <w:rsid w:val="7AF52F1B"/>
    <w:rsid w:val="7B1F6AEE"/>
    <w:rsid w:val="7B24436A"/>
    <w:rsid w:val="7B2D3F27"/>
    <w:rsid w:val="7B5C6941"/>
    <w:rsid w:val="7BD838DA"/>
    <w:rsid w:val="7C2F6289"/>
    <w:rsid w:val="7D0F6FF5"/>
    <w:rsid w:val="7D293369"/>
    <w:rsid w:val="7D396CA9"/>
    <w:rsid w:val="7DD62A9B"/>
    <w:rsid w:val="7E1209CD"/>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2021-05-29T06:56:36Z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