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8936" w:type="dxa"/>
        <w:tblLayout w:type="fixed"/>
        <w:tblLook w:val="0600" w:firstRow="0" w:lastRow="0" w:firstColumn="0" w:lastColumn="0" w:noHBand="1" w:noVBand="1"/>
      </w:tblPr>
      <w:tblGrid>
        <w:gridCol w:w="1278"/>
        <w:gridCol w:w="1260"/>
        <w:gridCol w:w="6941"/>
        <w:gridCol w:w="9457"/>
      </w:tblGrid>
      <w:tr w:rsidR="0039504E" w14:paraId="4605EF9A" w14:textId="77777777" w:rsidTr="00DA3BC6">
        <w:trPr>
          <w:trHeight w:val="285"/>
        </w:trPr>
        <w:tc>
          <w:tcPr>
            <w:tcW w:w="18936" w:type="dxa"/>
            <w:gridSpan w:val="4"/>
            <w:shd w:val="clear" w:color="auto" w:fill="F2F2F2" w:themeFill="background1" w:themeFillShade="F2"/>
          </w:tcPr>
          <w:p w14:paraId="076985DF" w14:textId="75A78FAB" w:rsidR="0039504E" w:rsidRDefault="004A5D9C" w:rsidP="00EE0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MS</w:t>
            </w:r>
            <w:r w:rsidR="003649E3">
              <w:rPr>
                <w:sz w:val="32"/>
                <w:szCs w:val="32"/>
              </w:rPr>
              <w:t>W</w:t>
            </w:r>
            <w:r>
              <w:rPr>
                <w:sz w:val="32"/>
                <w:szCs w:val="32"/>
              </w:rPr>
              <w:t xml:space="preserve"> 20</w:t>
            </w:r>
            <w:r w:rsidR="003649E3">
              <w:rPr>
                <w:sz w:val="32"/>
                <w:szCs w:val="32"/>
              </w:rPr>
              <w:t>13</w:t>
            </w:r>
            <w:r w:rsidR="0039504E">
              <w:rPr>
                <w:sz w:val="32"/>
                <w:szCs w:val="32"/>
              </w:rPr>
              <w:t xml:space="preserve"> Item #</w:t>
            </w:r>
            <w:r w:rsidR="00DA3BC6">
              <w:rPr>
                <w:b/>
                <w:sz w:val="32"/>
                <w:szCs w:val="32"/>
              </w:rPr>
              <w:t xml:space="preserve">34 </w:t>
            </w:r>
            <w:r w:rsidR="00DA3BC6" w:rsidRPr="00DA3BC6">
              <w:rPr>
                <w:sz w:val="32"/>
                <w:szCs w:val="32"/>
              </w:rPr>
              <w:t>(Warmup item)</w:t>
            </w:r>
          </w:p>
          <w:p w14:paraId="7641667E" w14:textId="383F83AA" w:rsidR="0039504E" w:rsidRPr="008044C2" w:rsidRDefault="0039504E" w:rsidP="003649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Text</w:t>
            </w:r>
            <w:r w:rsidRPr="004B5BDB">
              <w:rPr>
                <w:sz w:val="32"/>
                <w:szCs w:val="32"/>
              </w:rPr>
              <w:t xml:space="preserve">: </w:t>
            </w:r>
            <w:r w:rsidRPr="004B5BDB">
              <w:rPr>
                <w:rFonts w:eastAsia="Times New Roman" w:cs="Courier New"/>
                <w:sz w:val="32"/>
                <w:szCs w:val="32"/>
              </w:rPr>
              <w:t xml:space="preserve"> </w:t>
            </w:r>
            <w:r w:rsidR="00DA3BC6">
              <w:rPr>
                <w:rFonts w:eastAsia="Times New Roman" w:cs="Courier New"/>
                <w:sz w:val="32"/>
                <w:szCs w:val="32"/>
              </w:rPr>
              <w:t xml:space="preserve">Cut the selected text. </w:t>
            </w:r>
          </w:p>
        </w:tc>
      </w:tr>
      <w:tr w:rsidR="0039504E" w14:paraId="22D4CB4F" w14:textId="77777777" w:rsidTr="00DA3BC6">
        <w:trPr>
          <w:trHeight w:val="285"/>
        </w:trPr>
        <w:tc>
          <w:tcPr>
            <w:tcW w:w="1278" w:type="dxa"/>
            <w:shd w:val="clear" w:color="auto" w:fill="F2F2F2" w:themeFill="background1" w:themeFillShade="F2"/>
          </w:tcPr>
          <w:p w14:paraId="6CC5BC49" w14:textId="77777777" w:rsidR="0039504E" w:rsidRDefault="0039504E" w:rsidP="00EE0478">
            <w:r>
              <w:t>Segment#/Name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8D53873" w14:textId="77777777" w:rsidR="0039504E" w:rsidRDefault="0039504E" w:rsidP="00EE0478">
            <w:r>
              <w:t>Dead Elements</w:t>
            </w:r>
          </w:p>
        </w:tc>
        <w:tc>
          <w:tcPr>
            <w:tcW w:w="6941" w:type="dxa"/>
            <w:shd w:val="clear" w:color="auto" w:fill="F2F2F2" w:themeFill="background1" w:themeFillShade="F2"/>
          </w:tcPr>
          <w:p w14:paraId="26E37E67" w14:textId="77777777" w:rsidR="0039504E" w:rsidRDefault="0039504E" w:rsidP="00EE0478">
            <w:r>
              <w:t xml:space="preserve">Correct Responses </w:t>
            </w:r>
          </w:p>
        </w:tc>
        <w:tc>
          <w:tcPr>
            <w:tcW w:w="9457" w:type="dxa"/>
            <w:shd w:val="clear" w:color="auto" w:fill="F2F2F2" w:themeFill="background1" w:themeFillShade="F2"/>
          </w:tcPr>
          <w:p w14:paraId="0074FB2E" w14:textId="77777777" w:rsidR="0039504E" w:rsidRDefault="0039504E" w:rsidP="00EE0478">
            <w:r>
              <w:t>Path Image</w:t>
            </w:r>
          </w:p>
        </w:tc>
      </w:tr>
      <w:tr w:rsidR="0039504E" w14:paraId="76F7F003" w14:textId="77777777" w:rsidTr="00DA3BC6">
        <w:trPr>
          <w:trHeight w:val="1790"/>
        </w:trPr>
        <w:tc>
          <w:tcPr>
            <w:tcW w:w="1278" w:type="dxa"/>
          </w:tcPr>
          <w:p w14:paraId="588866FF" w14:textId="266AE5FD" w:rsidR="0039504E" w:rsidRDefault="004A5D9C" w:rsidP="00EE0478">
            <w:pPr>
              <w:rPr>
                <w:b/>
              </w:rPr>
            </w:pPr>
            <w:r>
              <w:rPr>
                <w:b/>
              </w:rPr>
              <w:t>MS</w:t>
            </w:r>
            <w:r w:rsidR="003649E3">
              <w:rPr>
                <w:b/>
              </w:rPr>
              <w:t>W</w:t>
            </w:r>
            <w:r w:rsidR="00177532">
              <w:rPr>
                <w:b/>
              </w:rPr>
              <w:t>34</w:t>
            </w:r>
            <w:r w:rsidR="0039504E">
              <w:rPr>
                <w:b/>
              </w:rPr>
              <w:t>000</w:t>
            </w:r>
          </w:p>
          <w:p w14:paraId="03E42D0E" w14:textId="77777777" w:rsidR="0039504E" w:rsidRPr="00ED4CEE" w:rsidRDefault="0039504E" w:rsidP="00EE0478">
            <w:pPr>
              <w:rPr>
                <w:b/>
              </w:rPr>
            </w:pPr>
            <w:r>
              <w:rPr>
                <w:b/>
              </w:rPr>
              <w:t xml:space="preserve">Initial  </w:t>
            </w:r>
          </w:p>
          <w:p w14:paraId="63A116CD" w14:textId="77777777" w:rsidR="0039504E" w:rsidRDefault="0039504E" w:rsidP="00EE0478"/>
        </w:tc>
        <w:tc>
          <w:tcPr>
            <w:tcW w:w="1260" w:type="dxa"/>
          </w:tcPr>
          <w:p w14:paraId="7C4E636B" w14:textId="609ECDCE" w:rsidR="00177532" w:rsidRDefault="000178D2" w:rsidP="000178D2">
            <w:r>
              <w:t xml:space="preserve">1. </w:t>
            </w:r>
            <w:r w:rsidR="00177532">
              <w:t>Left click in the document or the selected text</w:t>
            </w:r>
          </w:p>
          <w:p w14:paraId="474A4C46" w14:textId="51D993F6" w:rsidR="000178D2" w:rsidRPr="000178D2" w:rsidRDefault="000178D2" w:rsidP="000178D2">
            <w:pPr>
              <w:rPr>
                <w:b/>
              </w:rPr>
            </w:pPr>
            <w:r>
              <w:t xml:space="preserve">2. Press </w:t>
            </w:r>
            <w:r>
              <w:rPr>
                <w:b/>
              </w:rPr>
              <w:t>CTRL + A</w:t>
            </w:r>
          </w:p>
          <w:p w14:paraId="6AE6D957" w14:textId="77777777" w:rsidR="000178D2" w:rsidRPr="0008099F" w:rsidRDefault="000178D2" w:rsidP="000178D2"/>
          <w:p w14:paraId="35F49076" w14:textId="77777777" w:rsidR="0039504E" w:rsidRDefault="0039504E" w:rsidP="00EE0478"/>
        </w:tc>
        <w:tc>
          <w:tcPr>
            <w:tcW w:w="6941" w:type="dxa"/>
          </w:tcPr>
          <w:p w14:paraId="0256DE7B" w14:textId="77777777" w:rsidR="0039504E" w:rsidRPr="00ED4CEE" w:rsidRDefault="0039504E" w:rsidP="00EE0478"/>
          <w:tbl>
            <w:tblPr>
              <w:tblStyle w:val="MediumShading1-Accent1"/>
              <w:tblW w:w="6876" w:type="dxa"/>
              <w:tblLayout w:type="fixed"/>
              <w:tblLook w:val="0020" w:firstRow="1" w:lastRow="0" w:firstColumn="0" w:lastColumn="0" w:noHBand="0" w:noVBand="0"/>
            </w:tblPr>
            <w:tblGrid>
              <w:gridCol w:w="4598"/>
              <w:gridCol w:w="1270"/>
              <w:gridCol w:w="1008"/>
            </w:tblGrid>
            <w:tr w:rsidR="004A5D9C" w14:paraId="655F4D2D" w14:textId="77777777" w:rsidTr="00C521E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598" w:type="dxa"/>
                </w:tcPr>
                <w:p w14:paraId="59A1BF77" w14:textId="77777777" w:rsidR="004A5D9C" w:rsidRPr="00246B40" w:rsidRDefault="004A5D9C" w:rsidP="003C0475">
                  <w:r>
                    <w:rPr>
                      <w:b w:val="0"/>
                    </w:rPr>
                    <w:t>Workflow</w:t>
                  </w:r>
                </w:p>
              </w:tc>
              <w:tc>
                <w:tcPr>
                  <w:tcW w:w="1270" w:type="dxa"/>
                </w:tcPr>
                <w:p w14:paraId="2D3B2D92" w14:textId="77777777" w:rsidR="004A5D9C" w:rsidRDefault="004A5D9C" w:rsidP="003C047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Next Path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008" w:type="dxa"/>
                </w:tcPr>
                <w:p w14:paraId="525015C0" w14:textId="77777777" w:rsidR="004A5D9C" w:rsidRPr="00246B40" w:rsidRDefault="004A5D9C" w:rsidP="003C0475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QA Verified</w:t>
                  </w:r>
                </w:p>
              </w:tc>
            </w:tr>
            <w:tr w:rsidR="00177532" w14:paraId="160220F8" w14:textId="77777777" w:rsidTr="00C521E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0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598" w:type="dxa"/>
                </w:tcPr>
                <w:p w14:paraId="091716CC" w14:textId="77777777" w:rsidR="00177532" w:rsidRPr="000602FA" w:rsidRDefault="00177532" w:rsidP="00177532">
                  <w:r>
                    <w:t>1</w:t>
                  </w:r>
                  <w:r w:rsidRPr="002101B6">
                    <w:t xml:space="preserve">. </w:t>
                  </w:r>
                  <w:r>
                    <w:t xml:space="preserve">Select </w:t>
                  </w:r>
                  <w:r>
                    <w:rPr>
                      <w:b/>
                    </w:rPr>
                    <w:t xml:space="preserve">Home </w:t>
                  </w:r>
                  <w:r w:rsidRPr="00C55C85">
                    <w:t xml:space="preserve">tab </w:t>
                  </w:r>
                  <w:r>
                    <w:t xml:space="preserve">&gt; Left click </w:t>
                  </w:r>
                  <w:r>
                    <w:rPr>
                      <w:b/>
                    </w:rPr>
                    <w:t xml:space="preserve">Cut </w:t>
                  </w:r>
                  <w:r>
                    <w:t xml:space="preserve"> button/icon</w:t>
                  </w:r>
                </w:p>
                <w:p w14:paraId="14209CCE" w14:textId="59CE126C" w:rsidR="00177532" w:rsidRPr="002101B6" w:rsidRDefault="00177532" w:rsidP="00177532">
                  <w:r w:rsidRPr="00C55C85">
                    <w:t>Press</w:t>
                  </w:r>
                  <w:r>
                    <w:rPr>
                      <w:rFonts w:cs="Courier New"/>
                      <w:b/>
                      <w:bCs/>
                    </w:rPr>
                    <w:t xml:space="preserve"> AL</w:t>
                  </w:r>
                  <w:r w:rsidRPr="005B3DE3">
                    <w:rPr>
                      <w:rFonts w:cs="Courier New"/>
                      <w:b/>
                      <w:bCs/>
                    </w:rPr>
                    <w:t>T/</w:t>
                  </w:r>
                  <w:commentRangeStart w:id="0"/>
                  <w:r w:rsidRPr="005B3DE3">
                    <w:rPr>
                      <w:rFonts w:cs="Courier New"/>
                      <w:b/>
                      <w:bCs/>
                    </w:rPr>
                    <w:t>F10</w:t>
                  </w:r>
                  <w:commentRangeEnd w:id="0"/>
                  <w:r w:rsidR="005B3DE3">
                    <w:rPr>
                      <w:rStyle w:val="CommentReference"/>
                      <w:rFonts w:ascii="Courier New" w:eastAsia="Times New Roman" w:hAnsi="Courier New" w:cs="Times New Roman"/>
                    </w:rPr>
                    <w:commentReference w:id="0"/>
                  </w:r>
                  <w:r>
                    <w:rPr>
                      <w:rFonts w:cs="Courier New"/>
                      <w:b/>
                      <w:bCs/>
                    </w:rPr>
                    <w:t xml:space="preserve"> +</w:t>
                  </w:r>
                  <w:r>
                    <w:rPr>
                      <w:b/>
                    </w:rPr>
                    <w:t>/&gt;</w:t>
                  </w:r>
                  <w:r>
                    <w:rPr>
                      <w:rFonts w:cs="Courier New"/>
                      <w:b/>
                      <w:bCs/>
                    </w:rPr>
                    <w:t xml:space="preserve"> H &gt; X</w:t>
                  </w:r>
                </w:p>
              </w:tc>
              <w:tc>
                <w:tcPr>
                  <w:tcW w:w="1270" w:type="dxa"/>
                  <w:shd w:val="clear" w:color="auto" w:fill="DBE5F1" w:themeFill="accent1" w:themeFillTint="33"/>
                </w:tcPr>
                <w:p w14:paraId="422C3C10" w14:textId="39531A85" w:rsidR="00177532" w:rsidRPr="002101B6" w:rsidRDefault="00177532" w:rsidP="0017753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RESULT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008" w:type="dxa"/>
                </w:tcPr>
                <w:p w14:paraId="3609189D" w14:textId="77777777" w:rsidR="00177532" w:rsidRPr="002101B6" w:rsidRDefault="00177532" w:rsidP="00177532">
                  <w:pPr>
                    <w:rPr>
                      <w:b/>
                    </w:rPr>
                  </w:pPr>
                </w:p>
              </w:tc>
            </w:tr>
            <w:tr w:rsidR="00177532" w14:paraId="47E7996D" w14:textId="77777777" w:rsidTr="00C521E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3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598" w:type="dxa"/>
                </w:tcPr>
                <w:p w14:paraId="6AB78D14" w14:textId="127F4BD9" w:rsidR="00177532" w:rsidRPr="002101B6" w:rsidRDefault="00177532" w:rsidP="00177532">
                  <w:pPr>
                    <w:rPr>
                      <w:b/>
                    </w:rPr>
                  </w:pPr>
                  <w:r>
                    <w:t>2.</w:t>
                  </w:r>
                  <w:r w:rsidRPr="004F3835">
                    <w:t xml:space="preserve"> Press</w:t>
                  </w:r>
                  <w:r>
                    <w:rPr>
                      <w:b/>
                    </w:rPr>
                    <w:t xml:space="preserve"> CTRL + X </w:t>
                  </w:r>
                </w:p>
              </w:tc>
              <w:tc>
                <w:tcPr>
                  <w:tcW w:w="1270" w:type="dxa"/>
                  <w:shd w:val="clear" w:color="auto" w:fill="DBE5F1" w:themeFill="accent1" w:themeFillTint="33"/>
                </w:tcPr>
                <w:p w14:paraId="1EAC20F1" w14:textId="2979BD18" w:rsidR="00177532" w:rsidRPr="002101B6" w:rsidRDefault="00177532" w:rsidP="00177532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976FA0">
                    <w:rPr>
                      <w:b/>
                    </w:rPr>
                    <w:t>RESULT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008" w:type="dxa"/>
                </w:tcPr>
                <w:p w14:paraId="4C788DE0" w14:textId="77777777" w:rsidR="00177532" w:rsidRPr="002101B6" w:rsidRDefault="00177532" w:rsidP="00177532">
                  <w:pPr>
                    <w:rPr>
                      <w:b/>
                    </w:rPr>
                  </w:pPr>
                </w:p>
              </w:tc>
            </w:tr>
            <w:tr w:rsidR="00177532" w14:paraId="176A5B78" w14:textId="77777777" w:rsidTr="00C521E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3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598" w:type="dxa"/>
                </w:tcPr>
                <w:p w14:paraId="1AF5B647" w14:textId="50800429" w:rsidR="00177532" w:rsidRPr="002101B6" w:rsidRDefault="00177532" w:rsidP="00177532">
                  <w:r>
                    <w:t xml:space="preserve">3. </w:t>
                  </w:r>
                  <w:r w:rsidRPr="004F3835">
                    <w:t>Press</w:t>
                  </w:r>
                  <w:r>
                    <w:rPr>
                      <w:b/>
                    </w:rPr>
                    <w:t xml:space="preserve"> CTRL + F3</w:t>
                  </w:r>
                </w:p>
              </w:tc>
              <w:tc>
                <w:tcPr>
                  <w:tcW w:w="1270" w:type="dxa"/>
                  <w:shd w:val="clear" w:color="auto" w:fill="DBE5F1" w:themeFill="accent1" w:themeFillTint="33"/>
                </w:tcPr>
                <w:p w14:paraId="5F5E86CD" w14:textId="78E0C972" w:rsidR="00177532" w:rsidRPr="003C0475" w:rsidRDefault="00177532" w:rsidP="0017753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976FA0">
                    <w:rPr>
                      <w:b/>
                    </w:rPr>
                    <w:t>RESULT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008" w:type="dxa"/>
                </w:tcPr>
                <w:p w14:paraId="48664B7A" w14:textId="77777777" w:rsidR="00177532" w:rsidRPr="002101B6" w:rsidRDefault="00177532" w:rsidP="00177532"/>
              </w:tc>
            </w:tr>
            <w:tr w:rsidR="00177532" w14:paraId="25253021" w14:textId="77777777" w:rsidTr="00C521E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3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598" w:type="dxa"/>
                </w:tcPr>
                <w:p w14:paraId="6643BD65" w14:textId="3DFC4933" w:rsidR="00177532" w:rsidRPr="002101B6" w:rsidRDefault="00177532" w:rsidP="00177532">
                  <w:pPr>
                    <w:rPr>
                      <w:b/>
                    </w:rPr>
                  </w:pPr>
                  <w:r>
                    <w:t xml:space="preserve">4. Press </w:t>
                  </w:r>
                  <w:r>
                    <w:rPr>
                      <w:b/>
                    </w:rPr>
                    <w:t>Shift</w:t>
                  </w:r>
                  <w:r w:rsidRPr="004F3835">
                    <w:rPr>
                      <w:b/>
                    </w:rPr>
                    <w:t xml:space="preserve"> + </w:t>
                  </w:r>
                  <w:r>
                    <w:rPr>
                      <w:b/>
                    </w:rPr>
                    <w:t>Delete</w:t>
                  </w:r>
                </w:p>
              </w:tc>
              <w:tc>
                <w:tcPr>
                  <w:tcW w:w="1270" w:type="dxa"/>
                  <w:shd w:val="clear" w:color="auto" w:fill="DBE5F1" w:themeFill="accent1" w:themeFillTint="33"/>
                </w:tcPr>
                <w:p w14:paraId="4FC5AB60" w14:textId="611854DC" w:rsidR="00177532" w:rsidRDefault="00177532" w:rsidP="00177532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976FA0">
                    <w:rPr>
                      <w:b/>
                    </w:rPr>
                    <w:t>RESULT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008" w:type="dxa"/>
                </w:tcPr>
                <w:p w14:paraId="6D4C59FD" w14:textId="77777777" w:rsidR="00177532" w:rsidRPr="002101B6" w:rsidRDefault="00177532" w:rsidP="00177532"/>
              </w:tc>
            </w:tr>
            <w:tr w:rsidR="00177532" w14:paraId="6FE58EC7" w14:textId="77777777" w:rsidTr="00C521E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3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598" w:type="dxa"/>
                </w:tcPr>
                <w:p w14:paraId="2A11DC0D" w14:textId="77777777" w:rsidR="00177532" w:rsidRDefault="00177532" w:rsidP="00177532">
                  <w:r>
                    <w:t>5. Right click the selected text</w:t>
                  </w:r>
                </w:p>
                <w:p w14:paraId="1EB42726" w14:textId="0A33A7EE" w:rsidR="00177532" w:rsidRPr="002101B6" w:rsidRDefault="00177532" w:rsidP="00177532">
                  <w:r>
                    <w:t xml:space="preserve">    Press </w:t>
                  </w:r>
                  <w:r>
                    <w:rPr>
                      <w:b/>
                    </w:rPr>
                    <w:t>Shift + F10</w:t>
                  </w:r>
                </w:p>
              </w:tc>
              <w:tc>
                <w:tcPr>
                  <w:tcW w:w="1270" w:type="dxa"/>
                  <w:shd w:val="clear" w:color="auto" w:fill="DBE5F1" w:themeFill="accent1" w:themeFillTint="33"/>
                </w:tcPr>
                <w:p w14:paraId="004EA963" w14:textId="77777777" w:rsidR="00177532" w:rsidRDefault="00177532" w:rsidP="0017753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008" w:type="dxa"/>
                </w:tcPr>
                <w:p w14:paraId="64C4E081" w14:textId="77777777" w:rsidR="00177532" w:rsidRPr="002101B6" w:rsidRDefault="00177532" w:rsidP="00177532"/>
              </w:tc>
            </w:tr>
            <w:tr w:rsidR="00177532" w14:paraId="55CBA3D7" w14:textId="77777777" w:rsidTr="00C521E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3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598" w:type="dxa"/>
                </w:tcPr>
                <w:p w14:paraId="54A34F52" w14:textId="6A12F235" w:rsidR="00177532" w:rsidRPr="002101B6" w:rsidRDefault="00177532" w:rsidP="00177532">
                  <w:r>
                    <w:tab/>
                    <w:t xml:space="preserve">a. Select </w:t>
                  </w:r>
                  <w:r>
                    <w:rPr>
                      <w:b/>
                    </w:rPr>
                    <w:t>Cut</w:t>
                  </w:r>
                </w:p>
              </w:tc>
              <w:tc>
                <w:tcPr>
                  <w:tcW w:w="1270" w:type="dxa"/>
                  <w:shd w:val="clear" w:color="auto" w:fill="DBE5F1" w:themeFill="accent1" w:themeFillTint="33"/>
                </w:tcPr>
                <w:p w14:paraId="1826CD57" w14:textId="77777777" w:rsidR="00177532" w:rsidRDefault="00177532" w:rsidP="00177532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008" w:type="dxa"/>
                </w:tcPr>
                <w:p w14:paraId="23A04033" w14:textId="77777777" w:rsidR="00177532" w:rsidRPr="002101B6" w:rsidRDefault="00177532" w:rsidP="00177532"/>
              </w:tc>
            </w:tr>
            <w:tr w:rsidR="00177532" w14:paraId="4598C934" w14:textId="77777777" w:rsidTr="00C521E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3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598" w:type="dxa"/>
                </w:tcPr>
                <w:p w14:paraId="00595B9B" w14:textId="5E580836" w:rsidR="00177532" w:rsidRPr="002101B6" w:rsidRDefault="00177532" w:rsidP="00177532">
                  <w:r w:rsidRPr="002101B6">
                    <w:tab/>
                  </w:r>
                  <w:r w:rsidRPr="002101B6">
                    <w:tab/>
                    <w:t>i.  Left Click</w:t>
                  </w:r>
                  <w:r w:rsidRPr="002101B6">
                    <w:tab/>
                  </w:r>
                </w:p>
              </w:tc>
              <w:tc>
                <w:tcPr>
                  <w:tcW w:w="1270" w:type="dxa"/>
                  <w:shd w:val="clear" w:color="auto" w:fill="DBE5F1" w:themeFill="accent1" w:themeFillTint="33"/>
                </w:tcPr>
                <w:p w14:paraId="7F1BFD61" w14:textId="1AF87BF7" w:rsidR="00177532" w:rsidRDefault="00177532" w:rsidP="0017753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674E01">
                    <w:rPr>
                      <w:b/>
                    </w:rPr>
                    <w:t>RESULT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008" w:type="dxa"/>
                </w:tcPr>
                <w:p w14:paraId="6FD47BA8" w14:textId="77777777" w:rsidR="00177532" w:rsidRPr="002101B6" w:rsidRDefault="00177532" w:rsidP="00177532"/>
              </w:tc>
            </w:tr>
            <w:tr w:rsidR="00177532" w14:paraId="27F2E029" w14:textId="77777777" w:rsidTr="00C521E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3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598" w:type="dxa"/>
                </w:tcPr>
                <w:p w14:paraId="116B9C65" w14:textId="44D0B2EC" w:rsidR="00177532" w:rsidRPr="002101B6" w:rsidRDefault="00177532" w:rsidP="00177532">
                  <w:r>
                    <w:tab/>
                  </w:r>
                  <w:r>
                    <w:tab/>
                    <w:t>ii</w:t>
                  </w:r>
                  <w:r w:rsidRPr="002101B6">
                    <w:t>.  Drag and Release</w:t>
                  </w:r>
                </w:p>
              </w:tc>
              <w:tc>
                <w:tcPr>
                  <w:tcW w:w="1270" w:type="dxa"/>
                  <w:shd w:val="clear" w:color="auto" w:fill="DBE5F1" w:themeFill="accent1" w:themeFillTint="33"/>
                </w:tcPr>
                <w:p w14:paraId="685B93A0" w14:textId="0D7851AE" w:rsidR="00177532" w:rsidRDefault="00177532" w:rsidP="00177532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b/>
                    </w:rPr>
                  </w:pPr>
                  <w:r w:rsidRPr="00674E01">
                    <w:rPr>
                      <w:b/>
                    </w:rPr>
                    <w:t>RESULT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008" w:type="dxa"/>
                </w:tcPr>
                <w:p w14:paraId="1C3B3F2A" w14:textId="77777777" w:rsidR="00177532" w:rsidRPr="002101B6" w:rsidRDefault="00177532" w:rsidP="00177532"/>
              </w:tc>
            </w:tr>
            <w:tr w:rsidR="00177532" w14:paraId="00329DC4" w14:textId="77777777" w:rsidTr="00C521E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3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598" w:type="dxa"/>
                </w:tcPr>
                <w:p w14:paraId="5C5E3DE6" w14:textId="77777777" w:rsidR="00177532" w:rsidRDefault="00177532" w:rsidP="00177532">
                  <w:r>
                    <w:tab/>
                  </w:r>
                  <w:r>
                    <w:tab/>
                    <w:t xml:space="preserve">iii. Press </w:t>
                  </w:r>
                  <w:r>
                    <w:rPr>
                      <w:b/>
                    </w:rPr>
                    <w:t xml:space="preserve">T </w:t>
                  </w:r>
                </w:p>
                <w:p w14:paraId="5FB6EE30" w14:textId="5858980D" w:rsidR="00177532" w:rsidRDefault="00177532" w:rsidP="00177532">
                  <w:r>
                    <w:tab/>
                  </w:r>
                  <w:r>
                    <w:tab/>
                    <w:t xml:space="preserve">     </w:t>
                  </w:r>
                  <w:r w:rsidRPr="00030F1A">
                    <w:t>Press</w:t>
                  </w:r>
                  <w:r>
                    <w:rPr>
                      <w:b/>
                    </w:rPr>
                    <w:t xml:space="preserve"> Shift + T</w:t>
                  </w:r>
                </w:p>
              </w:tc>
              <w:tc>
                <w:tcPr>
                  <w:tcW w:w="1270" w:type="dxa"/>
                  <w:shd w:val="clear" w:color="auto" w:fill="DBE5F1" w:themeFill="accent1" w:themeFillTint="33"/>
                </w:tcPr>
                <w:p w14:paraId="07DC9EA7" w14:textId="690E2FD9" w:rsidR="00177532" w:rsidRPr="00674E01" w:rsidRDefault="00177532" w:rsidP="0017753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674E01">
                    <w:rPr>
                      <w:b/>
                    </w:rPr>
                    <w:t>RESULT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008" w:type="dxa"/>
                </w:tcPr>
                <w:p w14:paraId="35BF1FC5" w14:textId="77777777" w:rsidR="00177532" w:rsidRPr="002101B6" w:rsidRDefault="00177532" w:rsidP="00177532"/>
              </w:tc>
            </w:tr>
            <w:tr w:rsidR="00177532" w14:paraId="5075D0EC" w14:textId="6AE9B54A" w:rsidTr="0017753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3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598" w:type="dxa"/>
                </w:tcPr>
                <w:p w14:paraId="7644586F" w14:textId="4306ABE5" w:rsidR="00177532" w:rsidRPr="002101B6" w:rsidRDefault="00177532" w:rsidP="00177532">
                  <w:r w:rsidRPr="002101B6">
                    <w:tab/>
                  </w:r>
                  <w:r w:rsidRPr="002101B6">
                    <w:tab/>
                    <w:t>i</w:t>
                  </w:r>
                  <w:r>
                    <w:t>v</w:t>
                  </w:r>
                  <w:r w:rsidRPr="002101B6">
                    <w:t xml:space="preserve">.  </w:t>
                  </w:r>
                  <w:r>
                    <w:t xml:space="preserve">Highlight Methods </w:t>
                  </w:r>
                </w:p>
              </w:tc>
              <w:tc>
                <w:tcPr>
                  <w:tcW w:w="1270" w:type="dxa"/>
                  <w:shd w:val="clear" w:color="auto" w:fill="DBE5F1" w:themeFill="accent1" w:themeFillTint="33"/>
                </w:tcPr>
                <w:p w14:paraId="370185C6" w14:textId="77777777" w:rsidR="00177532" w:rsidRDefault="00177532" w:rsidP="00177532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008" w:type="dxa"/>
                  <w:tcBorders>
                    <w:left w:val="none" w:sz="0" w:space="0" w:color="auto"/>
                  </w:tcBorders>
                  <w:shd w:val="clear" w:color="auto" w:fill="D3DFEE"/>
                </w:tcPr>
                <w:p w14:paraId="22DCB578" w14:textId="77777777" w:rsidR="00177532" w:rsidRDefault="00177532" w:rsidP="00177532">
                  <w:pPr>
                    <w:rPr>
                      <w:b/>
                    </w:rPr>
                  </w:pPr>
                </w:p>
              </w:tc>
            </w:tr>
            <w:tr w:rsidR="00177532" w14:paraId="683386F8" w14:textId="082A917E" w:rsidTr="001775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3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598" w:type="dxa"/>
                </w:tcPr>
                <w:p w14:paraId="53EFD26C" w14:textId="68DD04DA" w:rsidR="00177532" w:rsidRPr="002101B6" w:rsidRDefault="00177532" w:rsidP="00177532">
                  <w:r w:rsidRPr="002101B6">
                    <w:tab/>
                  </w:r>
                  <w:r w:rsidRPr="002101B6">
                    <w:tab/>
                  </w:r>
                  <w:r w:rsidRPr="002101B6">
                    <w:tab/>
                    <w:t>(1) Enter</w:t>
                  </w:r>
                  <w:r>
                    <w:t xml:space="preserve"> Methods</w:t>
                  </w:r>
                  <w:r w:rsidRPr="002101B6">
                    <w:tab/>
                  </w:r>
                </w:p>
              </w:tc>
              <w:tc>
                <w:tcPr>
                  <w:tcW w:w="1270" w:type="dxa"/>
                  <w:shd w:val="clear" w:color="auto" w:fill="DBE5F1" w:themeFill="accent1" w:themeFillTint="33"/>
                </w:tcPr>
                <w:p w14:paraId="32685938" w14:textId="3B4D0EDF" w:rsidR="00177532" w:rsidRPr="00954A68" w:rsidRDefault="00177532" w:rsidP="0017753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954A68">
                    <w:rPr>
                      <w:b/>
                    </w:rPr>
                    <w:t>RESULT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008" w:type="dxa"/>
                  <w:tcBorders>
                    <w:left w:val="none" w:sz="0" w:space="0" w:color="auto"/>
                  </w:tcBorders>
                  <w:shd w:val="clear" w:color="auto" w:fill="D3DFEE"/>
                </w:tcPr>
                <w:p w14:paraId="641C3A88" w14:textId="77777777" w:rsidR="00177532" w:rsidRDefault="00177532" w:rsidP="00177532"/>
              </w:tc>
            </w:tr>
            <w:tr w:rsidR="00177532" w14:paraId="241BA6CC" w14:textId="29FE503E" w:rsidTr="0017753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3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598" w:type="dxa"/>
                </w:tcPr>
                <w:p w14:paraId="150721C5" w14:textId="3CD0928B" w:rsidR="00177532" w:rsidRPr="002101B6" w:rsidRDefault="00177532" w:rsidP="00177532">
                  <w:r w:rsidRPr="002101B6">
                    <w:tab/>
                  </w:r>
                  <w:r w:rsidRPr="002101B6">
                    <w:tab/>
                  </w:r>
                  <w:r w:rsidRPr="002101B6">
                    <w:tab/>
                    <w:t xml:space="preserve">(2) </w:t>
                  </w:r>
                  <w:r>
                    <w:t>Spacebar Methods</w:t>
                  </w:r>
                </w:p>
              </w:tc>
              <w:tc>
                <w:tcPr>
                  <w:tcW w:w="1270" w:type="dxa"/>
                  <w:shd w:val="clear" w:color="auto" w:fill="DBE5F1" w:themeFill="accent1" w:themeFillTint="33"/>
                </w:tcPr>
                <w:p w14:paraId="4DA73EA9" w14:textId="21519A6C" w:rsidR="00177532" w:rsidRPr="00954A68" w:rsidRDefault="00177532" w:rsidP="00177532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b/>
                    </w:rPr>
                  </w:pPr>
                  <w:r w:rsidRPr="00954A68">
                    <w:rPr>
                      <w:b/>
                    </w:rPr>
                    <w:t>RESULT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008" w:type="dxa"/>
                  <w:tcBorders>
                    <w:left w:val="none" w:sz="0" w:space="0" w:color="auto"/>
                  </w:tcBorders>
                  <w:shd w:val="clear" w:color="auto" w:fill="D3DFEE"/>
                </w:tcPr>
                <w:p w14:paraId="1C593663" w14:textId="77777777" w:rsidR="00177532" w:rsidRDefault="00177532" w:rsidP="00177532"/>
              </w:tc>
            </w:tr>
          </w:tbl>
          <w:p w14:paraId="2B8E5DB0" w14:textId="77777777" w:rsidR="0039504E" w:rsidRDefault="0039504E" w:rsidP="00EE0478">
            <w:pPr>
              <w:pStyle w:val="ListParagraph"/>
              <w:ind w:left="0"/>
            </w:pPr>
          </w:p>
        </w:tc>
        <w:tc>
          <w:tcPr>
            <w:tcW w:w="9457" w:type="dxa"/>
          </w:tcPr>
          <w:p w14:paraId="0FACE5C8" w14:textId="3370AE84" w:rsidR="0039504E" w:rsidRDefault="00DA3BC6" w:rsidP="00EE0478">
            <w:pPr>
              <w:tabs>
                <w:tab w:val="left" w:pos="9705"/>
              </w:tabs>
            </w:pPr>
            <w:r>
              <w:rPr>
                <w:noProof/>
              </w:rPr>
              <w:drawing>
                <wp:inline distT="0" distB="0" distL="0" distR="0" wp14:anchorId="04E3D613" wp14:editId="33983B65">
                  <wp:extent cx="5868035" cy="374523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035" cy="374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504E">
              <w:tab/>
            </w:r>
          </w:p>
        </w:tc>
      </w:tr>
      <w:tr w:rsidR="0039504E" w14:paraId="42C95A60" w14:textId="77777777" w:rsidTr="00DA3BC6">
        <w:trPr>
          <w:trHeight w:val="890"/>
        </w:trPr>
        <w:tc>
          <w:tcPr>
            <w:tcW w:w="18936" w:type="dxa"/>
            <w:gridSpan w:val="4"/>
          </w:tcPr>
          <w:p w14:paraId="20BF926F" w14:textId="77777777" w:rsidR="0039504E" w:rsidRDefault="0039504E" w:rsidP="00EE0478">
            <w:pPr>
              <w:tabs>
                <w:tab w:val="left" w:pos="9705"/>
              </w:tabs>
            </w:pPr>
          </w:p>
          <w:p w14:paraId="7061832A" w14:textId="77777777" w:rsidR="0039504E" w:rsidRDefault="0039504E" w:rsidP="00EE0478">
            <w:pPr>
              <w:tabs>
                <w:tab w:val="left" w:pos="9705"/>
              </w:tabs>
            </w:pPr>
            <w:r>
              <w:t xml:space="preserve">CONTENT NOTES – </w:t>
            </w:r>
          </w:p>
          <w:p w14:paraId="6BCDA276" w14:textId="609AC5C3" w:rsidR="004B5BDB" w:rsidRDefault="00966C8F" w:rsidP="00177532">
            <w:pPr>
              <w:pStyle w:val="ListParagraph"/>
              <w:numPr>
                <w:ilvl w:val="0"/>
                <w:numId w:val="10"/>
              </w:numPr>
              <w:tabs>
                <w:tab w:val="left" w:pos="9705"/>
              </w:tabs>
            </w:pPr>
            <w:r>
              <w:t>Opens on the Insert tab w</w:t>
            </w:r>
            <w:r w:rsidR="00177532">
              <w:t xml:space="preserve">ith the text “Phoenix Project Plan” selected in the center of the document. </w:t>
            </w:r>
          </w:p>
          <w:p w14:paraId="67F1D01A" w14:textId="6C197E50" w:rsidR="00177532" w:rsidRDefault="00177532" w:rsidP="00177532">
            <w:pPr>
              <w:pStyle w:val="ListParagraph"/>
              <w:numPr>
                <w:ilvl w:val="0"/>
                <w:numId w:val="10"/>
              </w:numPr>
              <w:tabs>
                <w:tab w:val="left" w:pos="9705"/>
              </w:tabs>
            </w:pPr>
            <w:r>
              <w:t xml:space="preserve">Status bar on the bottom should read the same as the screenshots for each specific item. In this case, it should be PAGE 1 OF 1 and 3 OF 3 WORDS. </w:t>
            </w:r>
          </w:p>
        </w:tc>
      </w:tr>
    </w:tbl>
    <w:p w14:paraId="419CE20D" w14:textId="77777777" w:rsidR="0039504E" w:rsidRDefault="0039504E" w:rsidP="0039504E"/>
    <w:p w14:paraId="3A98EA02" w14:textId="77777777" w:rsidR="0039504E" w:rsidRDefault="0039504E" w:rsidP="0039504E">
      <w:r>
        <w:br w:type="page"/>
      </w:r>
    </w:p>
    <w:p w14:paraId="610B772D" w14:textId="3B7732AE" w:rsidR="00AB47E4" w:rsidRDefault="00AB47E4"/>
    <w:tbl>
      <w:tblPr>
        <w:tblStyle w:val="TableGrid"/>
        <w:tblW w:w="18936" w:type="dxa"/>
        <w:tblLayout w:type="fixed"/>
        <w:tblLook w:val="0600" w:firstRow="0" w:lastRow="0" w:firstColumn="0" w:lastColumn="0" w:noHBand="1" w:noVBand="1"/>
      </w:tblPr>
      <w:tblGrid>
        <w:gridCol w:w="1368"/>
        <w:gridCol w:w="1530"/>
        <w:gridCol w:w="7138"/>
        <w:gridCol w:w="8900"/>
      </w:tblGrid>
      <w:tr w:rsidR="00C03B18" w14:paraId="0EE13765" w14:textId="77777777" w:rsidTr="003212CE">
        <w:trPr>
          <w:trHeight w:val="285"/>
        </w:trPr>
        <w:tc>
          <w:tcPr>
            <w:tcW w:w="1368" w:type="dxa"/>
            <w:shd w:val="clear" w:color="auto" w:fill="F2F2F2" w:themeFill="background1" w:themeFillShade="F2"/>
          </w:tcPr>
          <w:p w14:paraId="0FE7F0DD" w14:textId="77777777" w:rsidR="00C03B18" w:rsidRDefault="00C03B18" w:rsidP="003212CE">
            <w:r>
              <w:t>Segment#/</w:t>
            </w:r>
          </w:p>
          <w:p w14:paraId="500FF6E5" w14:textId="77777777" w:rsidR="00C03B18" w:rsidRDefault="00C03B18" w:rsidP="003212CE">
            <w:r>
              <w:t>Name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0F7F9A44" w14:textId="77777777" w:rsidR="00C03B18" w:rsidRDefault="00C03B18" w:rsidP="003212CE">
            <w:r>
              <w:t>Dead Elements</w:t>
            </w:r>
          </w:p>
        </w:tc>
        <w:tc>
          <w:tcPr>
            <w:tcW w:w="7138" w:type="dxa"/>
            <w:shd w:val="clear" w:color="auto" w:fill="F2F2F2" w:themeFill="background1" w:themeFillShade="F2"/>
          </w:tcPr>
          <w:p w14:paraId="2D4DEBD6" w14:textId="77777777" w:rsidR="00C03B18" w:rsidRDefault="00C03B18" w:rsidP="003212CE">
            <w:r>
              <w:t xml:space="preserve">Correct Responses </w:t>
            </w:r>
          </w:p>
        </w:tc>
        <w:tc>
          <w:tcPr>
            <w:tcW w:w="8900" w:type="dxa"/>
            <w:shd w:val="clear" w:color="auto" w:fill="F2F2F2" w:themeFill="background1" w:themeFillShade="F2"/>
          </w:tcPr>
          <w:p w14:paraId="215D2F03" w14:textId="77777777" w:rsidR="00C03B18" w:rsidRDefault="00C03B18" w:rsidP="003212CE">
            <w:r>
              <w:t>Path Image</w:t>
            </w:r>
          </w:p>
        </w:tc>
      </w:tr>
      <w:tr w:rsidR="00C03B18" w14:paraId="7073E24F" w14:textId="77777777" w:rsidTr="003212CE">
        <w:trPr>
          <w:trHeight w:val="5926"/>
        </w:trPr>
        <w:tc>
          <w:tcPr>
            <w:tcW w:w="1368" w:type="dxa"/>
          </w:tcPr>
          <w:p w14:paraId="7116E518" w14:textId="77777777" w:rsidR="00C03B18" w:rsidRPr="00ED4CEE" w:rsidRDefault="00C03B18" w:rsidP="003212CE">
            <w:pPr>
              <w:rPr>
                <w:b/>
              </w:rPr>
            </w:pPr>
            <w:r>
              <w:rPr>
                <w:b/>
              </w:rPr>
              <w:t>RESULT</w:t>
            </w:r>
          </w:p>
          <w:p w14:paraId="165FCDE5" w14:textId="595C67D7" w:rsidR="00C03B18" w:rsidRPr="00E910B3" w:rsidRDefault="00C03B18" w:rsidP="00DA3BC6">
            <w:pPr>
              <w:rPr>
                <w:b/>
              </w:rPr>
            </w:pPr>
            <w:r w:rsidRPr="00E910B3">
              <w:rPr>
                <w:b/>
              </w:rPr>
              <w:t xml:space="preserve">Item </w:t>
            </w:r>
            <w:r w:rsidR="00DA3BC6">
              <w:rPr>
                <w:b/>
              </w:rPr>
              <w:t>34</w:t>
            </w:r>
          </w:p>
        </w:tc>
        <w:tc>
          <w:tcPr>
            <w:tcW w:w="1530" w:type="dxa"/>
          </w:tcPr>
          <w:p w14:paraId="746A8D8D" w14:textId="77777777" w:rsidR="00C03B18" w:rsidRPr="000721DE" w:rsidRDefault="00C03B18" w:rsidP="003212CE"/>
        </w:tc>
        <w:tc>
          <w:tcPr>
            <w:tcW w:w="7138" w:type="dxa"/>
          </w:tcPr>
          <w:p w14:paraId="36C53F60" w14:textId="77777777" w:rsidR="00C03B18" w:rsidRPr="00ED4CEE" w:rsidRDefault="00C03B18" w:rsidP="003212CE"/>
          <w:p w14:paraId="481D281B" w14:textId="77777777" w:rsidR="00C03B18" w:rsidRDefault="00C03B18" w:rsidP="003212CE">
            <w:pPr>
              <w:pStyle w:val="ListParagraph"/>
              <w:ind w:left="0"/>
            </w:pPr>
          </w:p>
        </w:tc>
        <w:tc>
          <w:tcPr>
            <w:tcW w:w="8900" w:type="dxa"/>
          </w:tcPr>
          <w:p w14:paraId="219872AC" w14:textId="5B4B2BA7" w:rsidR="00C03B18" w:rsidRDefault="00DA3BC6" w:rsidP="003212CE">
            <w:pPr>
              <w:tabs>
                <w:tab w:val="left" w:pos="9705"/>
              </w:tabs>
            </w:pPr>
            <w:r>
              <w:rPr>
                <w:noProof/>
              </w:rPr>
              <w:drawing>
                <wp:inline distT="0" distB="0" distL="0" distR="0" wp14:anchorId="6DD6898C" wp14:editId="5A67AA08">
                  <wp:extent cx="5514340" cy="35198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340" cy="351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03B18">
              <w:tab/>
            </w:r>
          </w:p>
        </w:tc>
      </w:tr>
      <w:tr w:rsidR="00C03B18" w14:paraId="0796E26B" w14:textId="77777777" w:rsidTr="003212CE">
        <w:trPr>
          <w:trHeight w:val="890"/>
        </w:trPr>
        <w:tc>
          <w:tcPr>
            <w:tcW w:w="18936" w:type="dxa"/>
            <w:gridSpan w:val="4"/>
          </w:tcPr>
          <w:p w14:paraId="28BDE8E3" w14:textId="77777777" w:rsidR="00C03B18" w:rsidRDefault="00C03B18" w:rsidP="003212CE">
            <w:pPr>
              <w:tabs>
                <w:tab w:val="left" w:pos="9705"/>
              </w:tabs>
            </w:pPr>
          </w:p>
          <w:p w14:paraId="189C0D6E" w14:textId="77777777" w:rsidR="00C03B18" w:rsidRDefault="00C03B18" w:rsidP="003212CE">
            <w:pPr>
              <w:tabs>
                <w:tab w:val="left" w:pos="9705"/>
              </w:tabs>
            </w:pPr>
            <w:r>
              <w:t xml:space="preserve">CONTENT NOTES – </w:t>
            </w:r>
          </w:p>
          <w:p w14:paraId="35BBFAF2" w14:textId="77777777" w:rsidR="00424BC8" w:rsidRDefault="00424BC8" w:rsidP="003212CE">
            <w:pPr>
              <w:pStyle w:val="ListParagraph"/>
              <w:numPr>
                <w:ilvl w:val="0"/>
                <w:numId w:val="10"/>
              </w:numPr>
              <w:tabs>
                <w:tab w:val="left" w:pos="9705"/>
              </w:tabs>
            </w:pPr>
            <w:r>
              <w:t xml:space="preserve"> </w:t>
            </w:r>
          </w:p>
        </w:tc>
      </w:tr>
    </w:tbl>
    <w:p w14:paraId="4278E7CE" w14:textId="77777777" w:rsidR="007A26FF" w:rsidRDefault="007A26FF"/>
    <w:p w14:paraId="3361A7DF" w14:textId="77777777" w:rsidR="001F4266" w:rsidRDefault="001F4266"/>
    <w:sectPr w:rsidR="001F4266" w:rsidSect="00222761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oughlin, Chris" w:date="2014-12-12T13:00:00Z" w:initials="CC">
    <w:p w14:paraId="26DC556D" w14:textId="23ECE4F7" w:rsidR="005B3DE3" w:rsidRDefault="005B3DE3">
      <w:pPr>
        <w:pStyle w:val="CommentText"/>
      </w:pPr>
      <w:r>
        <w:rPr>
          <w:rStyle w:val="CommentReference"/>
        </w:rPr>
        <w:annotationRef/>
      </w:r>
      <w:r w:rsidRPr="005B3DE3">
        <w:t xml:space="preserve">Since F10 acts the same way as ALT does in Office 2013 in regards to the </w:t>
      </w:r>
      <w:proofErr w:type="spellStart"/>
      <w:r w:rsidRPr="005B3DE3">
        <w:t>keytips</w:t>
      </w:r>
      <w:proofErr w:type="spellEnd"/>
      <w:r w:rsidRPr="005B3DE3">
        <w:t>, I’ll now include it here in the script. Basically, it means both ALT and F10 should have the same functioning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DC556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5431A"/>
    <w:multiLevelType w:val="hybridMultilevel"/>
    <w:tmpl w:val="7C6CB9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902981"/>
    <w:multiLevelType w:val="hybridMultilevel"/>
    <w:tmpl w:val="D92C2C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B47502"/>
    <w:multiLevelType w:val="hybridMultilevel"/>
    <w:tmpl w:val="1AE0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E235B"/>
    <w:multiLevelType w:val="hybridMultilevel"/>
    <w:tmpl w:val="5EDA5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225DE"/>
    <w:multiLevelType w:val="hybridMultilevel"/>
    <w:tmpl w:val="E9E4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63437"/>
    <w:multiLevelType w:val="hybridMultilevel"/>
    <w:tmpl w:val="AAA4C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464947"/>
    <w:multiLevelType w:val="hybridMultilevel"/>
    <w:tmpl w:val="B6624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444D87"/>
    <w:multiLevelType w:val="hybridMultilevel"/>
    <w:tmpl w:val="23EEB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D912F0"/>
    <w:multiLevelType w:val="hybridMultilevel"/>
    <w:tmpl w:val="C3447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A381113"/>
    <w:multiLevelType w:val="hybridMultilevel"/>
    <w:tmpl w:val="3574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FC5E58"/>
    <w:multiLevelType w:val="hybridMultilevel"/>
    <w:tmpl w:val="68EE0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73694"/>
    <w:multiLevelType w:val="hybridMultilevel"/>
    <w:tmpl w:val="81D68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2A2AFB"/>
    <w:multiLevelType w:val="hybridMultilevel"/>
    <w:tmpl w:val="85BE2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11"/>
  </w:num>
  <w:num w:numId="11">
    <w:abstractNumId w:val="6"/>
  </w:num>
  <w:num w:numId="12">
    <w:abstractNumId w:val="5"/>
  </w:num>
  <w:num w:numId="13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ughlin, Chris">
    <w15:presenceInfo w15:providerId="AD" w15:userId="S-1-5-21-2351480424-3381865212-3165293038-828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CD"/>
    <w:rsid w:val="000035EC"/>
    <w:rsid w:val="00017610"/>
    <w:rsid w:val="000178D2"/>
    <w:rsid w:val="00017C63"/>
    <w:rsid w:val="00022519"/>
    <w:rsid w:val="00024D6F"/>
    <w:rsid w:val="00027A2E"/>
    <w:rsid w:val="000301C9"/>
    <w:rsid w:val="00034465"/>
    <w:rsid w:val="000423D3"/>
    <w:rsid w:val="0005271B"/>
    <w:rsid w:val="000602FA"/>
    <w:rsid w:val="000721DE"/>
    <w:rsid w:val="000777C7"/>
    <w:rsid w:val="0008099F"/>
    <w:rsid w:val="00082693"/>
    <w:rsid w:val="00084089"/>
    <w:rsid w:val="00095B9C"/>
    <w:rsid w:val="00097992"/>
    <w:rsid w:val="000A7619"/>
    <w:rsid w:val="000B005A"/>
    <w:rsid w:val="000B3EC2"/>
    <w:rsid w:val="000B5075"/>
    <w:rsid w:val="000C05A3"/>
    <w:rsid w:val="000C3645"/>
    <w:rsid w:val="000C38D7"/>
    <w:rsid w:val="000C635D"/>
    <w:rsid w:val="000E04AF"/>
    <w:rsid w:val="000E793F"/>
    <w:rsid w:val="000F0193"/>
    <w:rsid w:val="00101DA7"/>
    <w:rsid w:val="001037F7"/>
    <w:rsid w:val="001115FA"/>
    <w:rsid w:val="00123DF9"/>
    <w:rsid w:val="00124269"/>
    <w:rsid w:val="00131CF1"/>
    <w:rsid w:val="0013253C"/>
    <w:rsid w:val="0013726B"/>
    <w:rsid w:val="00140DAD"/>
    <w:rsid w:val="00162DF4"/>
    <w:rsid w:val="00167F0A"/>
    <w:rsid w:val="00170963"/>
    <w:rsid w:val="00177532"/>
    <w:rsid w:val="0018440B"/>
    <w:rsid w:val="001909B9"/>
    <w:rsid w:val="00190B57"/>
    <w:rsid w:val="001929E4"/>
    <w:rsid w:val="0019573E"/>
    <w:rsid w:val="001A462A"/>
    <w:rsid w:val="001A7C89"/>
    <w:rsid w:val="001D4DE2"/>
    <w:rsid w:val="001D75F9"/>
    <w:rsid w:val="001E45B9"/>
    <w:rsid w:val="001F4266"/>
    <w:rsid w:val="001F4A8A"/>
    <w:rsid w:val="001F5309"/>
    <w:rsid w:val="001F7D5B"/>
    <w:rsid w:val="00202709"/>
    <w:rsid w:val="00203D50"/>
    <w:rsid w:val="00214F68"/>
    <w:rsid w:val="002202A8"/>
    <w:rsid w:val="00222761"/>
    <w:rsid w:val="00226CEC"/>
    <w:rsid w:val="00233610"/>
    <w:rsid w:val="00266E23"/>
    <w:rsid w:val="00267F2E"/>
    <w:rsid w:val="00272E5F"/>
    <w:rsid w:val="0028066F"/>
    <w:rsid w:val="002828CD"/>
    <w:rsid w:val="00290150"/>
    <w:rsid w:val="00292ED2"/>
    <w:rsid w:val="00295C5F"/>
    <w:rsid w:val="002977CA"/>
    <w:rsid w:val="002A7C00"/>
    <w:rsid w:val="002B1BC0"/>
    <w:rsid w:val="002C37CE"/>
    <w:rsid w:val="002C659C"/>
    <w:rsid w:val="002D3A0A"/>
    <w:rsid w:val="002D4738"/>
    <w:rsid w:val="002D68CE"/>
    <w:rsid w:val="002E6E6F"/>
    <w:rsid w:val="002F01E3"/>
    <w:rsid w:val="002F0647"/>
    <w:rsid w:val="002F1B66"/>
    <w:rsid w:val="0030394D"/>
    <w:rsid w:val="00310AAD"/>
    <w:rsid w:val="003212CE"/>
    <w:rsid w:val="00340516"/>
    <w:rsid w:val="00347ECE"/>
    <w:rsid w:val="00354E19"/>
    <w:rsid w:val="00356D96"/>
    <w:rsid w:val="00360869"/>
    <w:rsid w:val="003637DE"/>
    <w:rsid w:val="003649E3"/>
    <w:rsid w:val="00367B1D"/>
    <w:rsid w:val="00375701"/>
    <w:rsid w:val="0037599E"/>
    <w:rsid w:val="003807D3"/>
    <w:rsid w:val="00384A3A"/>
    <w:rsid w:val="00392B35"/>
    <w:rsid w:val="0039504E"/>
    <w:rsid w:val="003A6D5E"/>
    <w:rsid w:val="003B44E4"/>
    <w:rsid w:val="003B63A8"/>
    <w:rsid w:val="003B727F"/>
    <w:rsid w:val="003C0475"/>
    <w:rsid w:val="003C49A4"/>
    <w:rsid w:val="003C6C2D"/>
    <w:rsid w:val="003D2005"/>
    <w:rsid w:val="003D753A"/>
    <w:rsid w:val="003E126B"/>
    <w:rsid w:val="003E50C0"/>
    <w:rsid w:val="003F1A40"/>
    <w:rsid w:val="003F2C1E"/>
    <w:rsid w:val="00405246"/>
    <w:rsid w:val="004109E4"/>
    <w:rsid w:val="0042186C"/>
    <w:rsid w:val="00424BC8"/>
    <w:rsid w:val="0042573C"/>
    <w:rsid w:val="00425AEC"/>
    <w:rsid w:val="00435AA3"/>
    <w:rsid w:val="00440AA9"/>
    <w:rsid w:val="00461FFA"/>
    <w:rsid w:val="00462CE2"/>
    <w:rsid w:val="004640E3"/>
    <w:rsid w:val="004674F3"/>
    <w:rsid w:val="00471781"/>
    <w:rsid w:val="00473BEE"/>
    <w:rsid w:val="00475308"/>
    <w:rsid w:val="00483D49"/>
    <w:rsid w:val="004851DF"/>
    <w:rsid w:val="004A5D9C"/>
    <w:rsid w:val="004B5BDB"/>
    <w:rsid w:val="004C6234"/>
    <w:rsid w:val="004D25E6"/>
    <w:rsid w:val="004D3DB9"/>
    <w:rsid w:val="004E25FF"/>
    <w:rsid w:val="004E29A2"/>
    <w:rsid w:val="004F27DC"/>
    <w:rsid w:val="004F3835"/>
    <w:rsid w:val="004F5FF4"/>
    <w:rsid w:val="005020F5"/>
    <w:rsid w:val="005128BC"/>
    <w:rsid w:val="00521303"/>
    <w:rsid w:val="005256EE"/>
    <w:rsid w:val="005556F3"/>
    <w:rsid w:val="00557424"/>
    <w:rsid w:val="005600F1"/>
    <w:rsid w:val="0056222B"/>
    <w:rsid w:val="00566390"/>
    <w:rsid w:val="00571C3E"/>
    <w:rsid w:val="00585479"/>
    <w:rsid w:val="0059297F"/>
    <w:rsid w:val="00592AA8"/>
    <w:rsid w:val="00594182"/>
    <w:rsid w:val="005956F2"/>
    <w:rsid w:val="00597937"/>
    <w:rsid w:val="005A0252"/>
    <w:rsid w:val="005A4FB5"/>
    <w:rsid w:val="005B3DE3"/>
    <w:rsid w:val="005B4B86"/>
    <w:rsid w:val="005B4FC6"/>
    <w:rsid w:val="005C6B9D"/>
    <w:rsid w:val="005D1457"/>
    <w:rsid w:val="005D4447"/>
    <w:rsid w:val="005F0220"/>
    <w:rsid w:val="00603585"/>
    <w:rsid w:val="0060434E"/>
    <w:rsid w:val="006229F2"/>
    <w:rsid w:val="0064763D"/>
    <w:rsid w:val="00651ACD"/>
    <w:rsid w:val="0066226B"/>
    <w:rsid w:val="006662C7"/>
    <w:rsid w:val="00667D7A"/>
    <w:rsid w:val="006702CA"/>
    <w:rsid w:val="00671364"/>
    <w:rsid w:val="00673196"/>
    <w:rsid w:val="00680719"/>
    <w:rsid w:val="006843BE"/>
    <w:rsid w:val="006A08C6"/>
    <w:rsid w:val="006A0FA7"/>
    <w:rsid w:val="006A14D5"/>
    <w:rsid w:val="006A460D"/>
    <w:rsid w:val="006A66A8"/>
    <w:rsid w:val="006B5F58"/>
    <w:rsid w:val="006C0625"/>
    <w:rsid w:val="006D275B"/>
    <w:rsid w:val="006D3EA3"/>
    <w:rsid w:val="006E1949"/>
    <w:rsid w:val="006E2B59"/>
    <w:rsid w:val="00703B2F"/>
    <w:rsid w:val="00706852"/>
    <w:rsid w:val="007126B3"/>
    <w:rsid w:val="00720C6A"/>
    <w:rsid w:val="007224A2"/>
    <w:rsid w:val="00730FAD"/>
    <w:rsid w:val="007332F5"/>
    <w:rsid w:val="0074469C"/>
    <w:rsid w:val="00746938"/>
    <w:rsid w:val="00747C2B"/>
    <w:rsid w:val="00755C77"/>
    <w:rsid w:val="00762E51"/>
    <w:rsid w:val="00763FA1"/>
    <w:rsid w:val="00766B69"/>
    <w:rsid w:val="00770FD1"/>
    <w:rsid w:val="00771736"/>
    <w:rsid w:val="00772A1F"/>
    <w:rsid w:val="00786F9C"/>
    <w:rsid w:val="007949B5"/>
    <w:rsid w:val="007A26FF"/>
    <w:rsid w:val="007B197D"/>
    <w:rsid w:val="007D1787"/>
    <w:rsid w:val="007D5288"/>
    <w:rsid w:val="007D6307"/>
    <w:rsid w:val="007E227F"/>
    <w:rsid w:val="007E27C4"/>
    <w:rsid w:val="007F0373"/>
    <w:rsid w:val="007F3AA8"/>
    <w:rsid w:val="00804223"/>
    <w:rsid w:val="008044C2"/>
    <w:rsid w:val="008051AF"/>
    <w:rsid w:val="008122A0"/>
    <w:rsid w:val="00813558"/>
    <w:rsid w:val="008150C2"/>
    <w:rsid w:val="00815118"/>
    <w:rsid w:val="008155F2"/>
    <w:rsid w:val="00824F61"/>
    <w:rsid w:val="00832BDA"/>
    <w:rsid w:val="0084160B"/>
    <w:rsid w:val="008463A0"/>
    <w:rsid w:val="00864678"/>
    <w:rsid w:val="00891AE2"/>
    <w:rsid w:val="008A39F0"/>
    <w:rsid w:val="008A57A1"/>
    <w:rsid w:val="008B2175"/>
    <w:rsid w:val="008C7F71"/>
    <w:rsid w:val="008D09BD"/>
    <w:rsid w:val="008D0E92"/>
    <w:rsid w:val="008D18DC"/>
    <w:rsid w:val="008D1D1C"/>
    <w:rsid w:val="008D4297"/>
    <w:rsid w:val="008D6A08"/>
    <w:rsid w:val="008E2354"/>
    <w:rsid w:val="008F0025"/>
    <w:rsid w:val="008F2080"/>
    <w:rsid w:val="008F5830"/>
    <w:rsid w:val="008F63E2"/>
    <w:rsid w:val="00921305"/>
    <w:rsid w:val="0093108D"/>
    <w:rsid w:val="009321FC"/>
    <w:rsid w:val="00932C56"/>
    <w:rsid w:val="009423A1"/>
    <w:rsid w:val="00945055"/>
    <w:rsid w:val="00946134"/>
    <w:rsid w:val="00951B65"/>
    <w:rsid w:val="00954BED"/>
    <w:rsid w:val="00966C8F"/>
    <w:rsid w:val="00971193"/>
    <w:rsid w:val="00980D31"/>
    <w:rsid w:val="00993248"/>
    <w:rsid w:val="009A6475"/>
    <w:rsid w:val="009C03B6"/>
    <w:rsid w:val="009C2E71"/>
    <w:rsid w:val="009D0110"/>
    <w:rsid w:val="009D697C"/>
    <w:rsid w:val="009D78F4"/>
    <w:rsid w:val="009E0748"/>
    <w:rsid w:val="009E2CA8"/>
    <w:rsid w:val="009E64F6"/>
    <w:rsid w:val="009E6710"/>
    <w:rsid w:val="009F015E"/>
    <w:rsid w:val="009F1681"/>
    <w:rsid w:val="00A05102"/>
    <w:rsid w:val="00A05966"/>
    <w:rsid w:val="00A176AA"/>
    <w:rsid w:val="00A26D23"/>
    <w:rsid w:val="00A2717C"/>
    <w:rsid w:val="00A279E9"/>
    <w:rsid w:val="00A3010E"/>
    <w:rsid w:val="00A36D78"/>
    <w:rsid w:val="00A4672C"/>
    <w:rsid w:val="00A504F6"/>
    <w:rsid w:val="00A51682"/>
    <w:rsid w:val="00A62ED2"/>
    <w:rsid w:val="00A704BC"/>
    <w:rsid w:val="00A80AA2"/>
    <w:rsid w:val="00A845BC"/>
    <w:rsid w:val="00A8625D"/>
    <w:rsid w:val="00A909E6"/>
    <w:rsid w:val="00A930BA"/>
    <w:rsid w:val="00A95022"/>
    <w:rsid w:val="00AB3426"/>
    <w:rsid w:val="00AB47E4"/>
    <w:rsid w:val="00AB6E04"/>
    <w:rsid w:val="00AB70E8"/>
    <w:rsid w:val="00AC1CDD"/>
    <w:rsid w:val="00AD27FB"/>
    <w:rsid w:val="00AD2822"/>
    <w:rsid w:val="00AD4344"/>
    <w:rsid w:val="00AE53B1"/>
    <w:rsid w:val="00AF063E"/>
    <w:rsid w:val="00B02D97"/>
    <w:rsid w:val="00B03C34"/>
    <w:rsid w:val="00B074C2"/>
    <w:rsid w:val="00B14F1E"/>
    <w:rsid w:val="00B20279"/>
    <w:rsid w:val="00B24CDD"/>
    <w:rsid w:val="00B43F90"/>
    <w:rsid w:val="00B44019"/>
    <w:rsid w:val="00B5050D"/>
    <w:rsid w:val="00B5066A"/>
    <w:rsid w:val="00B5316C"/>
    <w:rsid w:val="00B55F79"/>
    <w:rsid w:val="00B56A1E"/>
    <w:rsid w:val="00B57512"/>
    <w:rsid w:val="00B60780"/>
    <w:rsid w:val="00B6462F"/>
    <w:rsid w:val="00B6634B"/>
    <w:rsid w:val="00B66A77"/>
    <w:rsid w:val="00B727A4"/>
    <w:rsid w:val="00B7295E"/>
    <w:rsid w:val="00B7564A"/>
    <w:rsid w:val="00B80B26"/>
    <w:rsid w:val="00B94075"/>
    <w:rsid w:val="00B94FDD"/>
    <w:rsid w:val="00B95E42"/>
    <w:rsid w:val="00BA2072"/>
    <w:rsid w:val="00BA623A"/>
    <w:rsid w:val="00BA6CB9"/>
    <w:rsid w:val="00BA719A"/>
    <w:rsid w:val="00BB073E"/>
    <w:rsid w:val="00BD6130"/>
    <w:rsid w:val="00BE01FF"/>
    <w:rsid w:val="00BE0373"/>
    <w:rsid w:val="00BE3778"/>
    <w:rsid w:val="00BE6325"/>
    <w:rsid w:val="00BE642F"/>
    <w:rsid w:val="00BE6A66"/>
    <w:rsid w:val="00BF2D64"/>
    <w:rsid w:val="00BF3E53"/>
    <w:rsid w:val="00C03B18"/>
    <w:rsid w:val="00C2149A"/>
    <w:rsid w:val="00C228D0"/>
    <w:rsid w:val="00C35970"/>
    <w:rsid w:val="00C446D3"/>
    <w:rsid w:val="00C46A00"/>
    <w:rsid w:val="00C521EF"/>
    <w:rsid w:val="00C52FFB"/>
    <w:rsid w:val="00C53985"/>
    <w:rsid w:val="00C55C85"/>
    <w:rsid w:val="00C56963"/>
    <w:rsid w:val="00C57108"/>
    <w:rsid w:val="00C61D50"/>
    <w:rsid w:val="00CA2810"/>
    <w:rsid w:val="00CA603D"/>
    <w:rsid w:val="00CA7269"/>
    <w:rsid w:val="00CE61BF"/>
    <w:rsid w:val="00D01B51"/>
    <w:rsid w:val="00D11035"/>
    <w:rsid w:val="00D135C4"/>
    <w:rsid w:val="00D2079A"/>
    <w:rsid w:val="00D25A18"/>
    <w:rsid w:val="00D35DF2"/>
    <w:rsid w:val="00D3628D"/>
    <w:rsid w:val="00D523CD"/>
    <w:rsid w:val="00D575FD"/>
    <w:rsid w:val="00D74788"/>
    <w:rsid w:val="00D7731D"/>
    <w:rsid w:val="00DA3BC6"/>
    <w:rsid w:val="00DA6D38"/>
    <w:rsid w:val="00DA785E"/>
    <w:rsid w:val="00DC1C38"/>
    <w:rsid w:val="00DC3971"/>
    <w:rsid w:val="00DC684F"/>
    <w:rsid w:val="00DD38EA"/>
    <w:rsid w:val="00DD5072"/>
    <w:rsid w:val="00DD5937"/>
    <w:rsid w:val="00DF25A2"/>
    <w:rsid w:val="00DF7F4D"/>
    <w:rsid w:val="00E05F55"/>
    <w:rsid w:val="00E0678E"/>
    <w:rsid w:val="00E13552"/>
    <w:rsid w:val="00E16086"/>
    <w:rsid w:val="00E162D0"/>
    <w:rsid w:val="00E230BC"/>
    <w:rsid w:val="00E26F35"/>
    <w:rsid w:val="00E33453"/>
    <w:rsid w:val="00E36C02"/>
    <w:rsid w:val="00E56A58"/>
    <w:rsid w:val="00E64621"/>
    <w:rsid w:val="00E66D8B"/>
    <w:rsid w:val="00E71064"/>
    <w:rsid w:val="00E74BDB"/>
    <w:rsid w:val="00E910B3"/>
    <w:rsid w:val="00EA4B3B"/>
    <w:rsid w:val="00EB27B3"/>
    <w:rsid w:val="00EB4DDC"/>
    <w:rsid w:val="00EC7D9C"/>
    <w:rsid w:val="00ED49F4"/>
    <w:rsid w:val="00ED7811"/>
    <w:rsid w:val="00EE0478"/>
    <w:rsid w:val="00EE1405"/>
    <w:rsid w:val="00EE1BCB"/>
    <w:rsid w:val="00EE632B"/>
    <w:rsid w:val="00EF5AA5"/>
    <w:rsid w:val="00F2499E"/>
    <w:rsid w:val="00F33EA3"/>
    <w:rsid w:val="00F449FB"/>
    <w:rsid w:val="00F57D36"/>
    <w:rsid w:val="00F60800"/>
    <w:rsid w:val="00F63A1B"/>
    <w:rsid w:val="00F748D2"/>
    <w:rsid w:val="00F75BF4"/>
    <w:rsid w:val="00FB5924"/>
    <w:rsid w:val="00FC637A"/>
    <w:rsid w:val="00FC7070"/>
    <w:rsid w:val="00FD31D1"/>
    <w:rsid w:val="00FD3DB7"/>
    <w:rsid w:val="00FE34DD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4C20"/>
  <w15:docId w15:val="{2590473E-5E91-40B3-B7B0-48705C9B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2761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22276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2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7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42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429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556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6F3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6F3"/>
    <w:rPr>
      <w:rFonts w:ascii="Courier New" w:eastAsia="Times New Roman" w:hAnsi="Courier New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4AF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4AF"/>
    <w:rPr>
      <w:rFonts w:ascii="Courier New" w:eastAsia="Times New Roman" w:hAnsi="Courier New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F1930-3396-40BC-8EA7-2121658F6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Coughlin, Chris</dc:creator>
  <cp:lastModifiedBy>Chris Coughlin</cp:lastModifiedBy>
  <cp:revision>5</cp:revision>
  <dcterms:created xsi:type="dcterms:W3CDTF">2014-11-12T20:19:00Z</dcterms:created>
  <dcterms:modified xsi:type="dcterms:W3CDTF">2014-12-12T18:02:00Z</dcterms:modified>
</cp:coreProperties>
</file>