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D129" w14:textId="77777777" w:rsidR="005C3AA2" w:rsidRDefault="005C3AA2" w:rsidP="005C3AA2">
      <w:pPr>
        <w:rPr>
          <w:b/>
          <w:bCs/>
        </w:rPr>
      </w:pPr>
    </w:p>
    <w:p w14:paraId="7BA9808F" w14:textId="12536F05" w:rsidR="005C3AA2" w:rsidRDefault="005C3AA2" w:rsidP="005C3AA2">
      <w:pPr>
        <w:pStyle w:val="Heading1"/>
      </w:pPr>
      <w:r w:rsidRPr="005C3AA2">
        <w:t>Project Overview</w:t>
      </w:r>
    </w:p>
    <w:p w14:paraId="66032A3B" w14:textId="77777777" w:rsidR="005C3AA2" w:rsidRPr="005C3AA2" w:rsidRDefault="005C3AA2" w:rsidP="005C3AA2"/>
    <w:p w14:paraId="30B5E8C2" w14:textId="77777777" w:rsidR="005C3AA2" w:rsidRPr="005C3AA2" w:rsidRDefault="005C3AA2" w:rsidP="005C3AA2">
      <w:pPr>
        <w:pStyle w:val="Heading2"/>
      </w:pPr>
      <w:r w:rsidRPr="005C3AA2">
        <w:t xml:space="preserve">The Office of the Chief Information Officer (OCIO), Computing Unit, is facing a situation where three of the ten IBM </w:t>
      </w:r>
      <w:proofErr w:type="spellStart"/>
      <w:r w:rsidRPr="005C3AA2">
        <w:t>sysprogs</w:t>
      </w:r>
      <w:proofErr w:type="spellEnd"/>
      <w:r w:rsidRPr="005C3AA2">
        <w:t xml:space="preserve"> (system administrators) responsible for supporting the OCIO IBM mainframe platform have retired in this biennium. Furthermore, out of the 10 full-time equivalent (FTE) positions within the IBM </w:t>
      </w:r>
      <w:proofErr w:type="spellStart"/>
      <w:r w:rsidRPr="005C3AA2">
        <w:t>sysprog</w:t>
      </w:r>
      <w:proofErr w:type="spellEnd"/>
      <w:r w:rsidRPr="005C3AA2">
        <w:t xml:space="preserve"> mainframe unit, an additional 6 FTEs are expected to retire over the next 5 years.</w:t>
      </w:r>
    </w:p>
    <w:p w14:paraId="4DAF293A" w14:textId="36E84242" w:rsidR="005C3AA2" w:rsidRPr="005C3AA2" w:rsidRDefault="005C3AA2" w:rsidP="005C3AA2">
      <w:pPr>
        <w:pStyle w:val="Heading2"/>
        <w:numPr>
          <w:ilvl w:val="0"/>
          <w:numId w:val="0"/>
        </w:numPr>
        <w:ind w:left="720"/>
      </w:pPr>
    </w:p>
    <w:p w14:paraId="53CD6C3D" w14:textId="77777777" w:rsidR="005C3AA2" w:rsidRPr="005C3AA2" w:rsidRDefault="005C3AA2" w:rsidP="005C3AA2">
      <w:pPr>
        <w:pStyle w:val="Heading2"/>
      </w:pPr>
      <w:r w:rsidRPr="005C3AA2">
        <w:t xml:space="preserve">We have encountered challenges in recruiting experienced IBM mainframe </w:t>
      </w:r>
      <w:proofErr w:type="spellStart"/>
      <w:r w:rsidRPr="005C3AA2">
        <w:t>sysprog</w:t>
      </w:r>
      <w:proofErr w:type="spellEnd"/>
      <w:r w:rsidRPr="005C3AA2">
        <w:t xml:space="preserve"> personnel to replace those who retire due to it typically taking an average of 5 years for new staff members to attain proficiency in supporting IBM mainframe operations and the software products running on the IBM z/OS operating system (OS) platform. To address this issue, we are seeking managed services  along with professional services from IBM and/or an IBM certified business partner that has a pool of staff experienced with supporting the IBM mainframe z/OS central processing complex (CPC) hardware, z/OS CPC supported storage arrays (disk and virtual tape), z/OS operating system, z/OS base control program (BCP) elements, z/OS BCP features, z/OS transaction servers (CICS), z/OS database (DB2) subsystems, and original equipment manufacturer (OEM) software products installed on the OCIO’s IBM mainframe to supplement existing staff.</w:t>
      </w:r>
    </w:p>
    <w:p w14:paraId="0ABE35A8" w14:textId="0742C109" w:rsidR="005C3AA2" w:rsidRPr="005C3AA2" w:rsidRDefault="005C3AA2" w:rsidP="005C3AA2">
      <w:pPr>
        <w:pStyle w:val="Heading2"/>
        <w:numPr>
          <w:ilvl w:val="0"/>
          <w:numId w:val="0"/>
        </w:numPr>
        <w:ind w:left="720"/>
      </w:pPr>
    </w:p>
    <w:p w14:paraId="3E1D2B2C" w14:textId="77777777" w:rsidR="005C3AA2" w:rsidRDefault="005C3AA2" w:rsidP="005C3AA2">
      <w:pPr>
        <w:pStyle w:val="Heading2"/>
      </w:pPr>
      <w:r w:rsidRPr="005C3AA2">
        <w:t xml:space="preserve">The objective of the requested services is to bridge the gaps left by retiring staff members. In the long term, our aim is to manage the IBM mainframe environment with fewer FTE </w:t>
      </w:r>
      <w:proofErr w:type="spellStart"/>
      <w:r w:rsidRPr="005C3AA2">
        <w:t>sysprog</w:t>
      </w:r>
      <w:proofErr w:type="spellEnd"/>
      <w:r w:rsidRPr="005C3AA2">
        <w:t xml:space="preserve"> mainframe staff, relying on managed services to supplement our expertise when needed to continue supporting the OCIO mainframe’s 99% uptime requirement.  Managed services will be utilized to:</w:t>
      </w:r>
    </w:p>
    <w:p w14:paraId="00B00D87" w14:textId="77777777" w:rsidR="005C3AA2" w:rsidRPr="005C3AA2" w:rsidRDefault="005C3AA2" w:rsidP="005C3AA2"/>
    <w:p w14:paraId="000E1938" w14:textId="77777777" w:rsidR="005C3AA2" w:rsidRPr="005C3AA2" w:rsidRDefault="005C3AA2" w:rsidP="005C3AA2">
      <w:pPr>
        <w:pStyle w:val="Heading3"/>
      </w:pPr>
      <w:r w:rsidRPr="005C3AA2">
        <w:t>Upgrade z/OS operating system, BCP software products, CICS, DB2, and OEM software product levels on each LPAR using a phased approach when new releases become generally available from IBM.</w:t>
      </w:r>
    </w:p>
    <w:p w14:paraId="37EA31D7" w14:textId="77777777" w:rsidR="005C3AA2" w:rsidRPr="005C3AA2" w:rsidRDefault="005C3AA2" w:rsidP="005C3AA2">
      <w:pPr>
        <w:pStyle w:val="Heading3"/>
      </w:pPr>
      <w:r w:rsidRPr="005C3AA2">
        <w:t>Receiving and applying maintenance for the z/OS operating system, installed BCP software products, CICS, DB2, and OEM software products, testing in test environments, and deploying to production logical partitions (LPARs) and subsystems using a coordinated and phased approach.</w:t>
      </w:r>
    </w:p>
    <w:p w14:paraId="2E86DD4D" w14:textId="77777777" w:rsidR="005C3AA2" w:rsidRPr="005C3AA2" w:rsidRDefault="005C3AA2" w:rsidP="005C3AA2">
      <w:pPr>
        <w:pStyle w:val="Heading3"/>
      </w:pPr>
      <w:r w:rsidRPr="005C3AA2">
        <w:t>Facilitate z/OS CPC and storage array hardware upgrades when new hardware is acquired by OCIO, currently on a 4-year cycle.</w:t>
      </w:r>
    </w:p>
    <w:p w14:paraId="06E48C12" w14:textId="77777777" w:rsidR="005C3AA2" w:rsidRDefault="005C3AA2" w:rsidP="005C3AA2">
      <w:pPr>
        <w:pStyle w:val="Heading3"/>
      </w:pPr>
      <w:r w:rsidRPr="005C3AA2">
        <w:t>Providing technical responses within 4 hours of requests by staff when a mainframe problem has been flagged and assistance is requested to troubleshoot.</w:t>
      </w:r>
    </w:p>
    <w:p w14:paraId="0FA8F1B8" w14:textId="77777777" w:rsidR="005C3AA2" w:rsidRPr="005C3AA2" w:rsidRDefault="005C3AA2" w:rsidP="005C3AA2">
      <w:pPr>
        <w:ind w:left="720"/>
      </w:pPr>
    </w:p>
    <w:p w14:paraId="08DE51C1" w14:textId="77777777" w:rsidR="005C3AA2" w:rsidRPr="005C3AA2" w:rsidRDefault="005C3AA2" w:rsidP="005C3AA2">
      <w:pPr>
        <w:pStyle w:val="Heading2"/>
      </w:pPr>
      <w:r w:rsidRPr="005C3AA2">
        <w:t xml:space="preserve">Professional services will be utilized on an as needed basis for providing knowledge transfer and education to the unit’s remaining staffed </w:t>
      </w:r>
      <w:proofErr w:type="spellStart"/>
      <w:r w:rsidRPr="005C3AA2">
        <w:t>sysprog</w:t>
      </w:r>
      <w:proofErr w:type="spellEnd"/>
      <w:r w:rsidRPr="005C3AA2">
        <w:t xml:space="preserve"> FTEs to build up their mainframe administration knowledge base and skillset. </w:t>
      </w:r>
    </w:p>
    <w:p w14:paraId="53F309F7" w14:textId="77777777" w:rsidR="005C3AA2" w:rsidRPr="005C3AA2" w:rsidRDefault="005C3AA2" w:rsidP="005C3AA2">
      <w:r w:rsidRPr="005C3AA2">
        <w:t> </w:t>
      </w:r>
    </w:p>
    <w:p w14:paraId="2DD2330E" w14:textId="77777777" w:rsidR="005C3AA2" w:rsidRPr="005C3AA2" w:rsidRDefault="005C3AA2" w:rsidP="005C3AA2">
      <w:pPr>
        <w:rPr>
          <w:b/>
          <w:bCs/>
        </w:rPr>
      </w:pPr>
    </w:p>
    <w:p w14:paraId="73FD7042" w14:textId="77777777" w:rsidR="005C3AA2" w:rsidRDefault="005C3AA2" w:rsidP="005C3AA2">
      <w:pPr>
        <w:pStyle w:val="Heading1"/>
      </w:pPr>
      <w:r w:rsidRPr="005C3AA2">
        <w:t>SOW and Deliverables</w:t>
      </w:r>
    </w:p>
    <w:p w14:paraId="74A5A4C0" w14:textId="77777777" w:rsidR="005C3AA2" w:rsidRPr="005C3AA2" w:rsidRDefault="005C3AA2" w:rsidP="005C3AA2"/>
    <w:p w14:paraId="5CC87B73" w14:textId="77777777" w:rsidR="005C3AA2" w:rsidRPr="005C3AA2" w:rsidRDefault="005C3AA2" w:rsidP="005C3AA2">
      <w:pPr>
        <w:pStyle w:val="Heading2"/>
      </w:pPr>
      <w:r w:rsidRPr="005C3AA2">
        <w:t>The scope of this solicitation is to provide managed services and professional services for the Office of the CIO Computing Unit for the next four (4) years beginning upon BOE approval of the contract in 2024 and ending no later than 48 months from the awarded contract’s start date.   </w:t>
      </w:r>
    </w:p>
    <w:p w14:paraId="12473AF2" w14:textId="7C5B26CB" w:rsidR="005C3AA2" w:rsidRPr="005C3AA2" w:rsidRDefault="005C3AA2" w:rsidP="005C3AA2">
      <w:pPr>
        <w:pStyle w:val="Heading2"/>
        <w:numPr>
          <w:ilvl w:val="0"/>
          <w:numId w:val="0"/>
        </w:numPr>
        <w:ind w:left="720"/>
      </w:pPr>
    </w:p>
    <w:p w14:paraId="51AD177A" w14:textId="77777777" w:rsidR="005C3AA2" w:rsidRPr="005C3AA2" w:rsidRDefault="005C3AA2" w:rsidP="005C3AA2">
      <w:pPr>
        <w:pStyle w:val="Heading2"/>
      </w:pPr>
      <w:r w:rsidRPr="005C3AA2">
        <w:t xml:space="preserve">Outlined below are the required staffing functions which ensure the ongoing performance of the OCIO IBM mainframe’s 99% uptime and requirements for managed services. OCIO is seeking a vendor with a pool of experienced employed, contracted, and/or subcontracted staff to provide the following supplemental services as described in the project timeline.  This will enable OCIO to select required services as needed depending on the timing and vacancies of OCIO staff levels, ongoing system support requirements, and project needs.  </w:t>
      </w:r>
    </w:p>
    <w:p w14:paraId="786A7AAF" w14:textId="77777777" w:rsidR="005C3AA2" w:rsidRPr="005C3AA2" w:rsidRDefault="005C3AA2" w:rsidP="005C3AA2">
      <w:pPr>
        <w:pStyle w:val="Heading2"/>
        <w:numPr>
          <w:ilvl w:val="0"/>
          <w:numId w:val="0"/>
        </w:numPr>
        <w:ind w:left="720"/>
      </w:pPr>
    </w:p>
    <w:p w14:paraId="27F183D6" w14:textId="77777777" w:rsidR="005C3AA2" w:rsidRPr="005C3AA2" w:rsidRDefault="005C3AA2" w:rsidP="005C3AA2">
      <w:pPr>
        <w:pStyle w:val="Heading2"/>
      </w:pPr>
      <w:r w:rsidRPr="005C3AA2">
        <w:t>The following are required support functions which ensure the ongoing performance of the Mainframe. Responding vendors must be a platinum level certified business partner or higher with IBM. The contract awarded vendor must be able to provide ongoing support without lapse in service due to recruitment and adhere to OCIO’s Service Level Agreements in the following areas: </w:t>
      </w:r>
    </w:p>
    <w:p w14:paraId="775B70BF" w14:textId="1474862F" w:rsidR="005C3AA2" w:rsidRDefault="005C3AA2" w:rsidP="005C3AA2">
      <w:r w:rsidRPr="005C3AA2">
        <w:t> </w:t>
      </w:r>
    </w:p>
    <w:p w14:paraId="03274451" w14:textId="262F65EE" w:rsidR="005C3AA2" w:rsidRPr="005C3AA2" w:rsidRDefault="005C3AA2" w:rsidP="005C3AA2">
      <w:r>
        <w:br w:type="page"/>
      </w:r>
    </w:p>
    <w:p w14:paraId="0A013E95" w14:textId="77777777" w:rsidR="005C3AA2" w:rsidRDefault="005C3AA2" w:rsidP="005C3AA2">
      <w:pPr>
        <w:pStyle w:val="Heading3"/>
      </w:pPr>
      <w:r w:rsidRPr="005C3AA2">
        <w:lastRenderedPageBreak/>
        <w:t>Mainframe Infrastructure Management: </w:t>
      </w:r>
    </w:p>
    <w:p w14:paraId="31E5AEB7" w14:textId="77777777" w:rsidR="005C3AA2" w:rsidRPr="005C3AA2" w:rsidRDefault="005C3AA2" w:rsidP="005C3AA2">
      <w:pPr>
        <w:ind w:left="720"/>
      </w:pPr>
    </w:p>
    <w:p w14:paraId="6CCAA2E2" w14:textId="77777777" w:rsidR="005C3AA2" w:rsidRPr="005C3AA2" w:rsidRDefault="005C3AA2" w:rsidP="005C3AA2">
      <w:pPr>
        <w:pStyle w:val="Heading4"/>
      </w:pPr>
      <w:r w:rsidRPr="005C3AA2">
        <w:t>Hardware Management: Monitoring and maintenance of mainframe hardware components, including servers, storage, and peripherals. </w:t>
      </w:r>
    </w:p>
    <w:p w14:paraId="34D7A041" w14:textId="77777777" w:rsidR="005C3AA2" w:rsidRPr="005C3AA2" w:rsidRDefault="005C3AA2" w:rsidP="005C3AA2">
      <w:pPr>
        <w:pStyle w:val="Heading4"/>
      </w:pPr>
      <w:r w:rsidRPr="005C3AA2">
        <w:t>Capacity Planning: Ensuring the mainframe environment is optimized for performance and resource utilization. </w:t>
      </w:r>
    </w:p>
    <w:p w14:paraId="4F2BA3AC" w14:textId="77777777" w:rsidR="005C3AA2" w:rsidRDefault="005C3AA2" w:rsidP="005C3AA2">
      <w:pPr>
        <w:pStyle w:val="Heading4"/>
      </w:pPr>
      <w:r w:rsidRPr="005C3AA2">
        <w:t>Fault Detection and Resolution: Proactive identification and resolution of hardware and software issues to minimize downtime.  </w:t>
      </w:r>
    </w:p>
    <w:p w14:paraId="4D0825A2" w14:textId="77777777" w:rsidR="005C3AA2" w:rsidRPr="005C3AA2" w:rsidRDefault="005C3AA2" w:rsidP="005C3AA2"/>
    <w:p w14:paraId="5832D0F4" w14:textId="77777777" w:rsidR="005C3AA2" w:rsidRDefault="005C3AA2" w:rsidP="005C3AA2">
      <w:pPr>
        <w:pStyle w:val="Heading3"/>
      </w:pPr>
      <w:r w:rsidRPr="005C3AA2">
        <w:t>Operating System and Software Support: </w:t>
      </w:r>
    </w:p>
    <w:p w14:paraId="169DE802" w14:textId="77777777" w:rsidR="005C3AA2" w:rsidRPr="005C3AA2" w:rsidRDefault="005C3AA2" w:rsidP="005C3AA2">
      <w:pPr>
        <w:ind w:left="720"/>
      </w:pPr>
    </w:p>
    <w:p w14:paraId="308707D1" w14:textId="77777777" w:rsidR="005C3AA2" w:rsidRPr="005C3AA2" w:rsidRDefault="005C3AA2" w:rsidP="005C3AA2">
      <w:pPr>
        <w:pStyle w:val="Heading4"/>
      </w:pPr>
      <w:r w:rsidRPr="005C3AA2">
        <w:t>OS Maintenance: Patch management, upgrades, and configuration of the mainframe operating system (e.g., z/OS). </w:t>
      </w:r>
    </w:p>
    <w:p w14:paraId="4743BB56" w14:textId="77777777" w:rsidR="005C3AA2" w:rsidRPr="005C3AA2" w:rsidRDefault="005C3AA2" w:rsidP="005C3AA2">
      <w:pPr>
        <w:pStyle w:val="Heading4"/>
      </w:pPr>
      <w:r w:rsidRPr="005C3AA2">
        <w:t>Software Installation and Maintenance: Managing software installations, updates, and license compliance. </w:t>
      </w:r>
    </w:p>
    <w:p w14:paraId="0C76A6FD" w14:textId="77777777" w:rsidR="005C3AA2" w:rsidRDefault="005C3AA2" w:rsidP="005C3AA2">
      <w:pPr>
        <w:pStyle w:val="Heading4"/>
      </w:pPr>
      <w:r w:rsidRPr="005C3AA2">
        <w:t>Middleware Management: Supporting middleware components such as database systems, CICS regions, messaging queues, job schedulers, application servers, and automation software.  </w:t>
      </w:r>
    </w:p>
    <w:p w14:paraId="4AA3897A" w14:textId="77777777" w:rsidR="005C3AA2" w:rsidRPr="005C3AA2" w:rsidRDefault="005C3AA2" w:rsidP="005C3AA2">
      <w:pPr>
        <w:ind w:left="1440"/>
      </w:pPr>
    </w:p>
    <w:p w14:paraId="3EF0FC18" w14:textId="77777777" w:rsidR="005C3AA2" w:rsidRDefault="005C3AA2" w:rsidP="005C3AA2">
      <w:pPr>
        <w:pStyle w:val="Heading3"/>
      </w:pPr>
      <w:r w:rsidRPr="005C3AA2">
        <w:t>Performance Monitoring and Tuning: </w:t>
      </w:r>
    </w:p>
    <w:p w14:paraId="4E230918" w14:textId="77777777" w:rsidR="005C3AA2" w:rsidRPr="005C3AA2" w:rsidRDefault="005C3AA2" w:rsidP="005C3AA2">
      <w:pPr>
        <w:ind w:left="720"/>
      </w:pPr>
    </w:p>
    <w:p w14:paraId="3E0409CC" w14:textId="77777777" w:rsidR="005C3AA2" w:rsidRPr="005C3AA2" w:rsidRDefault="005C3AA2" w:rsidP="005C3AA2">
      <w:pPr>
        <w:pStyle w:val="Heading4"/>
      </w:pPr>
      <w:r w:rsidRPr="005C3AA2">
        <w:t>Continuous Monitoring: Real-time monitoring of system performance to detect bottlenecks or issues. </w:t>
      </w:r>
    </w:p>
    <w:p w14:paraId="3BF8B239" w14:textId="77777777" w:rsidR="005C3AA2" w:rsidRPr="005C3AA2" w:rsidRDefault="005C3AA2" w:rsidP="005C3AA2">
      <w:pPr>
        <w:pStyle w:val="Heading4"/>
      </w:pPr>
      <w:r w:rsidRPr="005C3AA2">
        <w:t>Performance Tuning: Optimizing configurations and settings to ensure maximum mainframe performance. </w:t>
      </w:r>
    </w:p>
    <w:p w14:paraId="4EDA09C0" w14:textId="77777777" w:rsidR="005C3AA2" w:rsidRDefault="005C3AA2" w:rsidP="005C3AA2">
      <w:pPr>
        <w:pStyle w:val="Heading4"/>
      </w:pPr>
      <w:r w:rsidRPr="005C3AA2">
        <w:t>Capacity Management: Predictive analysis to ensure resources are adequate for future needs.  </w:t>
      </w:r>
    </w:p>
    <w:p w14:paraId="4EA4C0D4" w14:textId="77777777" w:rsidR="005C3AA2" w:rsidRPr="005C3AA2" w:rsidRDefault="005C3AA2" w:rsidP="005C3AA2">
      <w:pPr>
        <w:ind w:left="1440"/>
      </w:pPr>
    </w:p>
    <w:p w14:paraId="1DB4EACF" w14:textId="77777777" w:rsidR="005C3AA2" w:rsidRDefault="005C3AA2" w:rsidP="005C3AA2">
      <w:pPr>
        <w:pStyle w:val="Heading3"/>
      </w:pPr>
      <w:r w:rsidRPr="005C3AA2">
        <w:t>Security and Compliance: </w:t>
      </w:r>
    </w:p>
    <w:p w14:paraId="6AE4548A" w14:textId="77777777" w:rsidR="005C3AA2" w:rsidRPr="005C3AA2" w:rsidRDefault="005C3AA2" w:rsidP="005C3AA2">
      <w:pPr>
        <w:ind w:left="720"/>
      </w:pPr>
    </w:p>
    <w:p w14:paraId="40A0DBCB" w14:textId="77777777" w:rsidR="005C3AA2" w:rsidRPr="005C3AA2" w:rsidRDefault="005C3AA2" w:rsidP="005C3AA2">
      <w:pPr>
        <w:pStyle w:val="Heading4"/>
      </w:pPr>
      <w:r w:rsidRPr="005C3AA2">
        <w:t>Security Auditing: Regular security audits and vulnerability assessments to identify and mitigate risks. </w:t>
      </w:r>
    </w:p>
    <w:p w14:paraId="761CD75B" w14:textId="77777777" w:rsidR="005C3AA2" w:rsidRPr="005C3AA2" w:rsidRDefault="005C3AA2" w:rsidP="005C3AA2">
      <w:pPr>
        <w:pStyle w:val="Heading4"/>
      </w:pPr>
      <w:r w:rsidRPr="005C3AA2">
        <w:t>Compliance Management: Ensuring mainframes adhere to industry-specific compliance regulations (e.g., HIPAA, CJIS, FTI, PII). </w:t>
      </w:r>
    </w:p>
    <w:p w14:paraId="4B7EAB61" w14:textId="77777777" w:rsidR="005C3AA2" w:rsidRDefault="005C3AA2" w:rsidP="005C3AA2">
      <w:pPr>
        <w:pStyle w:val="Heading4"/>
      </w:pPr>
      <w:r w:rsidRPr="005C3AA2">
        <w:t>Access Control: Managing user access and permissions to protect sensitive data.  </w:t>
      </w:r>
    </w:p>
    <w:p w14:paraId="593A6FF7" w14:textId="77777777" w:rsidR="005C3AA2" w:rsidRPr="005C3AA2" w:rsidRDefault="005C3AA2" w:rsidP="005C3AA2">
      <w:pPr>
        <w:ind w:left="1440"/>
      </w:pPr>
    </w:p>
    <w:p w14:paraId="558182AD" w14:textId="77777777" w:rsidR="005C3AA2" w:rsidRDefault="005C3AA2" w:rsidP="001312EB">
      <w:pPr>
        <w:pStyle w:val="Heading3"/>
      </w:pPr>
      <w:r w:rsidRPr="005C3AA2">
        <w:t>Backup and Disaster Recovery: </w:t>
      </w:r>
    </w:p>
    <w:p w14:paraId="168B420F" w14:textId="77777777" w:rsidR="001312EB" w:rsidRPr="005C3AA2" w:rsidRDefault="001312EB" w:rsidP="001312EB">
      <w:pPr>
        <w:pStyle w:val="Heading3"/>
        <w:numPr>
          <w:ilvl w:val="0"/>
          <w:numId w:val="0"/>
        </w:numPr>
        <w:ind w:left="720"/>
      </w:pPr>
    </w:p>
    <w:p w14:paraId="647F09E7" w14:textId="77777777" w:rsidR="005C3AA2" w:rsidRPr="005C3AA2" w:rsidRDefault="005C3AA2" w:rsidP="001312EB">
      <w:pPr>
        <w:pStyle w:val="Heading4"/>
      </w:pPr>
      <w:r w:rsidRPr="005C3AA2">
        <w:t>Data Backup: Regular backup and archival of critical mainframe data. </w:t>
      </w:r>
    </w:p>
    <w:p w14:paraId="78ABC1B3" w14:textId="77777777" w:rsidR="005C3AA2" w:rsidRDefault="005C3AA2" w:rsidP="001312EB">
      <w:pPr>
        <w:pStyle w:val="Heading4"/>
      </w:pPr>
      <w:r w:rsidRPr="005C3AA2">
        <w:t>Disaster Recovery Planning: Developing and testing disaster recovery plans to minimize downtime in case of a catastrophic event.  </w:t>
      </w:r>
    </w:p>
    <w:p w14:paraId="15200DEE" w14:textId="77777777" w:rsidR="001312EB" w:rsidRPr="005C3AA2" w:rsidRDefault="001312EB" w:rsidP="001312EB">
      <w:pPr>
        <w:ind w:left="1440"/>
      </w:pPr>
    </w:p>
    <w:p w14:paraId="7032E79C" w14:textId="77777777" w:rsidR="005C3AA2" w:rsidRDefault="005C3AA2" w:rsidP="001312EB">
      <w:pPr>
        <w:pStyle w:val="Heading3"/>
      </w:pPr>
      <w:r w:rsidRPr="005C3AA2">
        <w:t>24/7 Support: </w:t>
      </w:r>
    </w:p>
    <w:p w14:paraId="5CB73E15" w14:textId="77777777" w:rsidR="001312EB" w:rsidRPr="005C3AA2" w:rsidRDefault="001312EB" w:rsidP="001312EB">
      <w:pPr>
        <w:pStyle w:val="Heading3"/>
        <w:numPr>
          <w:ilvl w:val="0"/>
          <w:numId w:val="0"/>
        </w:numPr>
        <w:ind w:left="720"/>
      </w:pPr>
    </w:p>
    <w:p w14:paraId="6BEC47FA" w14:textId="77777777" w:rsidR="005C3AA2" w:rsidRPr="005C3AA2" w:rsidRDefault="005C3AA2" w:rsidP="001312EB">
      <w:pPr>
        <w:pStyle w:val="Heading4"/>
      </w:pPr>
      <w:r w:rsidRPr="005C3AA2">
        <w:t>Round-the-Clock Support: Providing 24/7 support for issue resolution and assistance. </w:t>
      </w:r>
    </w:p>
    <w:p w14:paraId="629228D8" w14:textId="77777777" w:rsidR="005C3AA2" w:rsidRDefault="005C3AA2" w:rsidP="001312EB">
      <w:pPr>
        <w:pStyle w:val="Heading4"/>
      </w:pPr>
      <w:r w:rsidRPr="005C3AA2">
        <w:t xml:space="preserve">A single point of contact for our users and administrators </w:t>
      </w:r>
      <w:proofErr w:type="gramStart"/>
      <w:r w:rsidRPr="005C3AA2">
        <w:t>to</w:t>
      </w:r>
      <w:proofErr w:type="gramEnd"/>
      <w:r w:rsidRPr="005C3AA2">
        <w:t xml:space="preserve"> report issues and seek assistance.  </w:t>
      </w:r>
    </w:p>
    <w:p w14:paraId="45B9D529" w14:textId="77777777" w:rsidR="001312EB" w:rsidRPr="001312EB" w:rsidRDefault="001312EB" w:rsidP="001312EB"/>
    <w:p w14:paraId="1C35DD62" w14:textId="77777777" w:rsidR="005C3AA2" w:rsidRDefault="005C3AA2" w:rsidP="001312EB">
      <w:pPr>
        <w:pStyle w:val="Heading3"/>
      </w:pPr>
      <w:r w:rsidRPr="005C3AA2">
        <w:t>Reporting and Analytics: </w:t>
      </w:r>
    </w:p>
    <w:p w14:paraId="3BAFD913" w14:textId="77777777" w:rsidR="001312EB" w:rsidRPr="005C3AA2" w:rsidRDefault="001312EB" w:rsidP="001312EB">
      <w:pPr>
        <w:ind w:left="720"/>
      </w:pPr>
    </w:p>
    <w:p w14:paraId="597AB631" w14:textId="77777777" w:rsidR="005C3AA2" w:rsidRPr="005C3AA2" w:rsidRDefault="005C3AA2" w:rsidP="001312EB">
      <w:pPr>
        <w:pStyle w:val="Heading4"/>
      </w:pPr>
      <w:r w:rsidRPr="005C3AA2">
        <w:t>Performance Reporting: Regularly providing performance metrics and reports to assess system health. </w:t>
      </w:r>
    </w:p>
    <w:p w14:paraId="53AC5B7A" w14:textId="77777777" w:rsidR="005C3AA2" w:rsidRDefault="005C3AA2" w:rsidP="001312EB">
      <w:pPr>
        <w:pStyle w:val="Heading4"/>
      </w:pPr>
      <w:r w:rsidRPr="005C3AA2">
        <w:t>Trend Analysis: Analyzing data to identify patterns and make informed decisions for optimization.  </w:t>
      </w:r>
    </w:p>
    <w:p w14:paraId="1FBE5788" w14:textId="77777777" w:rsidR="001312EB" w:rsidRPr="005C3AA2" w:rsidRDefault="001312EB" w:rsidP="001312EB">
      <w:pPr>
        <w:pStyle w:val="Heading3"/>
        <w:numPr>
          <w:ilvl w:val="0"/>
          <w:numId w:val="0"/>
        </w:numPr>
        <w:ind w:left="720"/>
      </w:pPr>
    </w:p>
    <w:p w14:paraId="163E43D2" w14:textId="77777777" w:rsidR="005C3AA2" w:rsidRDefault="005C3AA2" w:rsidP="001312EB">
      <w:pPr>
        <w:pStyle w:val="Heading3"/>
      </w:pPr>
      <w:r w:rsidRPr="005C3AA2">
        <w:t>Cost Optimization: </w:t>
      </w:r>
    </w:p>
    <w:p w14:paraId="365D60F4" w14:textId="77777777" w:rsidR="001312EB" w:rsidRPr="005C3AA2" w:rsidRDefault="001312EB" w:rsidP="001312EB">
      <w:pPr>
        <w:pStyle w:val="Heading3"/>
        <w:numPr>
          <w:ilvl w:val="0"/>
          <w:numId w:val="0"/>
        </w:numPr>
        <w:ind w:left="720"/>
      </w:pPr>
    </w:p>
    <w:p w14:paraId="6DBC835D" w14:textId="77777777" w:rsidR="005C3AA2" w:rsidRPr="005C3AA2" w:rsidRDefault="005C3AA2" w:rsidP="001312EB">
      <w:pPr>
        <w:pStyle w:val="Heading4"/>
      </w:pPr>
      <w:r w:rsidRPr="005C3AA2">
        <w:t>Cost Analysis: Regularly reviewing mainframe-related expenses to identify cost-saving opportunities. </w:t>
      </w:r>
    </w:p>
    <w:p w14:paraId="740869D6" w14:textId="77777777" w:rsidR="005C3AA2" w:rsidRDefault="005C3AA2" w:rsidP="001312EB">
      <w:pPr>
        <w:pStyle w:val="Heading4"/>
      </w:pPr>
      <w:r w:rsidRPr="005C3AA2">
        <w:t>Resource Consolidation: Evaluating resource usage and recommending consolidation or virtualization where applicable.  </w:t>
      </w:r>
    </w:p>
    <w:p w14:paraId="2AB49240" w14:textId="6C5B6788" w:rsidR="001312EB" w:rsidRPr="001312EB" w:rsidRDefault="002B459F" w:rsidP="001312EB">
      <w:r>
        <w:br w:type="page"/>
      </w:r>
    </w:p>
    <w:p w14:paraId="01D13C0B" w14:textId="77777777" w:rsidR="005C3AA2" w:rsidRDefault="005C3AA2" w:rsidP="001312EB">
      <w:pPr>
        <w:pStyle w:val="Heading3"/>
      </w:pPr>
      <w:r w:rsidRPr="005C3AA2">
        <w:lastRenderedPageBreak/>
        <w:t>Vendor Management: </w:t>
      </w:r>
    </w:p>
    <w:p w14:paraId="6FB678F3" w14:textId="77777777" w:rsidR="001312EB" w:rsidRPr="005C3AA2" w:rsidRDefault="001312EB" w:rsidP="001312EB">
      <w:pPr>
        <w:pStyle w:val="Heading3"/>
        <w:numPr>
          <w:ilvl w:val="0"/>
          <w:numId w:val="0"/>
        </w:numPr>
        <w:ind w:left="720"/>
      </w:pPr>
    </w:p>
    <w:p w14:paraId="52F92ADE" w14:textId="77777777" w:rsidR="005C3AA2" w:rsidRPr="005C3AA2" w:rsidRDefault="005C3AA2" w:rsidP="001312EB">
      <w:pPr>
        <w:pStyle w:val="Heading4"/>
      </w:pPr>
      <w:r w:rsidRPr="005C3AA2">
        <w:t>Coordination with Mainframe Vendors: Managing relationships with hardware and software vendors to ensure timely updates and support. </w:t>
      </w:r>
    </w:p>
    <w:p w14:paraId="3BEE5B52" w14:textId="77777777" w:rsidR="005C3AA2" w:rsidRDefault="005C3AA2" w:rsidP="001312EB">
      <w:pPr>
        <w:pStyle w:val="Heading4"/>
      </w:pPr>
      <w:r w:rsidRPr="005C3AA2">
        <w:t>License Management: Monitoring software licensing to ensure compliance and cost control.  </w:t>
      </w:r>
    </w:p>
    <w:p w14:paraId="3263B395" w14:textId="77777777" w:rsidR="001312EB" w:rsidRPr="001312EB" w:rsidRDefault="001312EB" w:rsidP="001312EB"/>
    <w:p w14:paraId="42322D02" w14:textId="77777777" w:rsidR="005C3AA2" w:rsidRDefault="005C3AA2" w:rsidP="001312EB">
      <w:pPr>
        <w:pStyle w:val="Heading3"/>
      </w:pPr>
      <w:r w:rsidRPr="005C3AA2">
        <w:t>Training and Knowledge Transfer: </w:t>
      </w:r>
    </w:p>
    <w:p w14:paraId="675DE80A" w14:textId="77777777" w:rsidR="001312EB" w:rsidRPr="005C3AA2" w:rsidRDefault="001312EB" w:rsidP="001312EB">
      <w:pPr>
        <w:ind w:left="720"/>
      </w:pPr>
    </w:p>
    <w:p w14:paraId="19F585DD" w14:textId="77777777" w:rsidR="005C3AA2" w:rsidRPr="005C3AA2" w:rsidRDefault="005C3AA2" w:rsidP="001312EB">
      <w:pPr>
        <w:pStyle w:val="Heading4"/>
      </w:pPr>
      <w:r w:rsidRPr="005C3AA2">
        <w:t>Providing training for in-house staff to enhance their understanding of mainframe operations and management. </w:t>
      </w:r>
    </w:p>
    <w:p w14:paraId="7B1D247B" w14:textId="77777777" w:rsidR="005C3AA2" w:rsidRPr="005C3AA2" w:rsidRDefault="005C3AA2" w:rsidP="005C3AA2"/>
    <w:p w14:paraId="280D818A" w14:textId="77777777" w:rsidR="005C3AA2" w:rsidRDefault="005C3AA2" w:rsidP="001259EC">
      <w:pPr>
        <w:pStyle w:val="Heading1"/>
      </w:pPr>
      <w:r w:rsidRPr="005C3AA2">
        <w:t xml:space="preserve">Goals and Objectives </w:t>
      </w:r>
    </w:p>
    <w:p w14:paraId="3D7257A1" w14:textId="77777777" w:rsidR="001259EC" w:rsidRPr="005C3AA2" w:rsidRDefault="001259EC" w:rsidP="005C3AA2">
      <w:pPr>
        <w:rPr>
          <w:b/>
          <w:bCs/>
        </w:rPr>
      </w:pPr>
    </w:p>
    <w:p w14:paraId="292F528B" w14:textId="77777777" w:rsidR="005C3AA2" w:rsidRDefault="005C3AA2" w:rsidP="001259EC">
      <w:pPr>
        <w:pStyle w:val="Heading2"/>
      </w:pPr>
      <w:r w:rsidRPr="005C3AA2">
        <w:t>Cost Efficiency: </w:t>
      </w:r>
    </w:p>
    <w:p w14:paraId="20362CEB" w14:textId="77777777" w:rsidR="001259EC" w:rsidRPr="005C3AA2" w:rsidRDefault="001259EC" w:rsidP="001259EC">
      <w:pPr>
        <w:ind w:left="1440"/>
      </w:pPr>
    </w:p>
    <w:p w14:paraId="177E55F2" w14:textId="77777777" w:rsidR="005C3AA2" w:rsidRPr="005C3AA2" w:rsidRDefault="005C3AA2" w:rsidP="001259EC">
      <w:pPr>
        <w:pStyle w:val="Heading3"/>
      </w:pPr>
      <w:r w:rsidRPr="005C3AA2">
        <w:t>Ensure cost-effective management of the mainframe environment. </w:t>
      </w:r>
    </w:p>
    <w:p w14:paraId="64B3E846" w14:textId="77777777" w:rsidR="005C3AA2" w:rsidRDefault="005C3AA2" w:rsidP="001259EC">
      <w:pPr>
        <w:pStyle w:val="Heading3"/>
      </w:pPr>
      <w:r w:rsidRPr="005C3AA2">
        <w:t>Optimize resource allocation to minimize unnecessary expenses while maintaining stability.  </w:t>
      </w:r>
    </w:p>
    <w:p w14:paraId="0C311646" w14:textId="77777777" w:rsidR="001259EC" w:rsidRPr="005C3AA2" w:rsidRDefault="001259EC" w:rsidP="001259EC">
      <w:pPr>
        <w:ind w:left="1440"/>
      </w:pPr>
    </w:p>
    <w:p w14:paraId="64E2AA95" w14:textId="77777777" w:rsidR="005C3AA2" w:rsidRDefault="005C3AA2" w:rsidP="001259EC">
      <w:pPr>
        <w:pStyle w:val="Heading2"/>
      </w:pPr>
      <w:r w:rsidRPr="005C3AA2">
        <w:t>Service Continuity: </w:t>
      </w:r>
    </w:p>
    <w:p w14:paraId="5F1A4D54" w14:textId="77777777" w:rsidR="001259EC" w:rsidRPr="005C3AA2" w:rsidRDefault="001259EC" w:rsidP="001259EC">
      <w:pPr>
        <w:ind w:left="720"/>
      </w:pPr>
    </w:p>
    <w:p w14:paraId="66B6F835" w14:textId="77777777" w:rsidR="005C3AA2" w:rsidRPr="005C3AA2" w:rsidRDefault="005C3AA2" w:rsidP="001259EC">
      <w:pPr>
        <w:pStyle w:val="Heading3"/>
      </w:pPr>
      <w:r w:rsidRPr="005C3AA2">
        <w:t>Safeguard uninterrupted mainframe operations to provide consistent support for core business functions. </w:t>
      </w:r>
    </w:p>
    <w:p w14:paraId="145D008B" w14:textId="77777777" w:rsidR="005C3AA2" w:rsidRDefault="005C3AA2" w:rsidP="001259EC">
      <w:pPr>
        <w:pStyle w:val="Heading3"/>
      </w:pPr>
      <w:r w:rsidRPr="005C3AA2">
        <w:t>Develop robust disaster recovery and business continuity strategies to ensure continuous availability.  </w:t>
      </w:r>
    </w:p>
    <w:p w14:paraId="522936B9" w14:textId="77777777" w:rsidR="001259EC" w:rsidRPr="005C3AA2" w:rsidRDefault="001259EC" w:rsidP="001259EC">
      <w:pPr>
        <w:ind w:left="1440"/>
      </w:pPr>
    </w:p>
    <w:p w14:paraId="4EEA8E91" w14:textId="77777777" w:rsidR="005C3AA2" w:rsidRDefault="005C3AA2" w:rsidP="002B459F">
      <w:pPr>
        <w:pStyle w:val="Heading2"/>
      </w:pPr>
      <w:r w:rsidRPr="005C3AA2">
        <w:t>Skills Supplementation: </w:t>
      </w:r>
    </w:p>
    <w:p w14:paraId="22774270" w14:textId="77777777" w:rsidR="002B459F" w:rsidRPr="002B459F" w:rsidRDefault="002B459F" w:rsidP="002B459F"/>
    <w:p w14:paraId="176C21C0" w14:textId="77777777" w:rsidR="005C3AA2" w:rsidRPr="005C3AA2" w:rsidRDefault="005C3AA2" w:rsidP="002B459F">
      <w:pPr>
        <w:pStyle w:val="Heading3"/>
      </w:pPr>
      <w:r w:rsidRPr="005C3AA2">
        <w:t>Supplement in-house capabilities by leveraging the expertise of the managed services provider. </w:t>
      </w:r>
    </w:p>
    <w:p w14:paraId="2A578AC2" w14:textId="77777777" w:rsidR="005C3AA2" w:rsidRDefault="005C3AA2" w:rsidP="002B459F">
      <w:pPr>
        <w:pStyle w:val="Heading3"/>
      </w:pPr>
      <w:r w:rsidRPr="005C3AA2">
        <w:t>Foster knowledge transfer to maintain and enhance the mainframe environment's stability.  </w:t>
      </w:r>
    </w:p>
    <w:p w14:paraId="3A33B550" w14:textId="77777777" w:rsidR="002B459F" w:rsidRPr="005C3AA2" w:rsidRDefault="002B459F" w:rsidP="002B459F">
      <w:pPr>
        <w:ind w:left="1440"/>
      </w:pPr>
    </w:p>
    <w:p w14:paraId="7B72FD4E" w14:textId="77777777" w:rsidR="005C3AA2" w:rsidRDefault="005C3AA2" w:rsidP="002B459F">
      <w:pPr>
        <w:pStyle w:val="Heading2"/>
      </w:pPr>
      <w:r w:rsidRPr="005C3AA2">
        <w:t>Scalability and Flexibility: </w:t>
      </w:r>
    </w:p>
    <w:p w14:paraId="479B4784" w14:textId="77777777" w:rsidR="002B459F" w:rsidRPr="005C3AA2" w:rsidRDefault="002B459F" w:rsidP="002B459F">
      <w:pPr>
        <w:ind w:left="720"/>
      </w:pPr>
    </w:p>
    <w:p w14:paraId="056C8875" w14:textId="77777777" w:rsidR="005C3AA2" w:rsidRPr="005C3AA2" w:rsidRDefault="005C3AA2" w:rsidP="002B459F">
      <w:pPr>
        <w:pStyle w:val="Heading3"/>
      </w:pPr>
      <w:r w:rsidRPr="005C3AA2">
        <w:t>Maintain a flexible infrastructure that can adapt to changing business demands without compromising stability. </w:t>
      </w:r>
    </w:p>
    <w:p w14:paraId="2FBBB25E" w14:textId="77777777" w:rsidR="005C3AA2" w:rsidRDefault="005C3AA2" w:rsidP="002B459F">
      <w:pPr>
        <w:pStyle w:val="Heading3"/>
      </w:pPr>
      <w:r w:rsidRPr="005C3AA2">
        <w:t>Ensure the scalability of mainframe resources to accommodate growth while sustaining reliability.  </w:t>
      </w:r>
    </w:p>
    <w:p w14:paraId="23193B3B" w14:textId="77777777" w:rsidR="002B459F" w:rsidRPr="005C3AA2" w:rsidRDefault="002B459F" w:rsidP="002B459F">
      <w:pPr>
        <w:ind w:left="1440"/>
      </w:pPr>
    </w:p>
    <w:p w14:paraId="4EB68D06" w14:textId="77777777" w:rsidR="005C3AA2" w:rsidRDefault="005C3AA2" w:rsidP="002B459F">
      <w:pPr>
        <w:pStyle w:val="Heading2"/>
      </w:pPr>
      <w:r w:rsidRPr="005C3AA2">
        <w:t>Enhanced Security and Compliance: </w:t>
      </w:r>
    </w:p>
    <w:p w14:paraId="10F48E81" w14:textId="77777777" w:rsidR="002B459F" w:rsidRPr="005C3AA2" w:rsidRDefault="002B459F" w:rsidP="002B459F">
      <w:pPr>
        <w:ind w:left="720"/>
      </w:pPr>
    </w:p>
    <w:p w14:paraId="4C4D06F4" w14:textId="77777777" w:rsidR="005C3AA2" w:rsidRPr="005C3AA2" w:rsidRDefault="005C3AA2" w:rsidP="002B459F">
      <w:pPr>
        <w:pStyle w:val="Heading3"/>
      </w:pPr>
      <w:r w:rsidRPr="005C3AA2">
        <w:t>Maintain and/or strengthen the security posture of the mainframe environment to safeguard against threats and vulnerabilities. </w:t>
      </w:r>
    </w:p>
    <w:p w14:paraId="4210AE6F" w14:textId="77777777" w:rsidR="005C3AA2" w:rsidRDefault="005C3AA2" w:rsidP="002B459F">
      <w:pPr>
        <w:pStyle w:val="Heading3"/>
      </w:pPr>
      <w:r w:rsidRPr="005C3AA2">
        <w:t>Uphold compliance with industry and regulatory standards, prioritizing stability in security measures.  </w:t>
      </w:r>
    </w:p>
    <w:p w14:paraId="07642EA8" w14:textId="77777777" w:rsidR="002B459F" w:rsidRPr="005C3AA2" w:rsidRDefault="002B459F" w:rsidP="002B459F">
      <w:pPr>
        <w:ind w:left="1440"/>
      </w:pPr>
    </w:p>
    <w:p w14:paraId="1500B277" w14:textId="77777777" w:rsidR="005C3AA2" w:rsidRDefault="005C3AA2" w:rsidP="002B459F">
      <w:pPr>
        <w:pStyle w:val="Heading2"/>
      </w:pPr>
      <w:r w:rsidRPr="005C3AA2">
        <w:t>Performance Optimization: </w:t>
      </w:r>
    </w:p>
    <w:p w14:paraId="2FBD6880" w14:textId="77777777" w:rsidR="002B459F" w:rsidRPr="005C3AA2" w:rsidRDefault="002B459F" w:rsidP="002B459F">
      <w:pPr>
        <w:ind w:left="720"/>
      </w:pPr>
    </w:p>
    <w:p w14:paraId="56CB4669" w14:textId="77777777" w:rsidR="005C3AA2" w:rsidRPr="005C3AA2" w:rsidRDefault="005C3AA2" w:rsidP="002B459F">
      <w:pPr>
        <w:pStyle w:val="Heading3"/>
      </w:pPr>
      <w:r w:rsidRPr="005C3AA2">
        <w:t>Continuously optimize the performance of mainframe systems to meet stability requirements. </w:t>
      </w:r>
    </w:p>
    <w:p w14:paraId="4F59196A" w14:textId="77777777" w:rsidR="005C3AA2" w:rsidRDefault="005C3AA2" w:rsidP="002B459F">
      <w:pPr>
        <w:pStyle w:val="Heading3"/>
      </w:pPr>
      <w:r w:rsidRPr="005C3AA2">
        <w:t>Proactively identify and rectify any performance issues that may impact stability. </w:t>
      </w:r>
    </w:p>
    <w:p w14:paraId="1D0D1214" w14:textId="77777777" w:rsidR="002B459F" w:rsidRPr="005C3AA2" w:rsidRDefault="002B459F" w:rsidP="002B459F">
      <w:pPr>
        <w:ind w:left="1440"/>
      </w:pPr>
    </w:p>
    <w:p w14:paraId="2830C73C" w14:textId="4CCCDD73" w:rsidR="005C3AA2" w:rsidRDefault="005C3AA2" w:rsidP="002B459F">
      <w:pPr>
        <w:pStyle w:val="Heading2"/>
      </w:pPr>
      <w:r w:rsidRPr="005C3AA2">
        <w:t>Streamlined Operations:</w:t>
      </w:r>
    </w:p>
    <w:p w14:paraId="593E7B92" w14:textId="77777777" w:rsidR="002B459F" w:rsidRPr="005C3AA2" w:rsidRDefault="002B459F" w:rsidP="002B459F">
      <w:pPr>
        <w:ind w:left="720"/>
      </w:pPr>
    </w:p>
    <w:p w14:paraId="72580676" w14:textId="77777777" w:rsidR="005C3AA2" w:rsidRPr="005C3AA2" w:rsidRDefault="005C3AA2" w:rsidP="002B459F">
      <w:pPr>
        <w:pStyle w:val="Heading3"/>
      </w:pPr>
      <w:r w:rsidRPr="005C3AA2">
        <w:t>Streamline day-to-day mainframe operations to reduce the potential for errors or disruptions. </w:t>
      </w:r>
    </w:p>
    <w:p w14:paraId="35FCC984" w14:textId="77777777" w:rsidR="005C3AA2" w:rsidRDefault="005C3AA2" w:rsidP="002B459F">
      <w:pPr>
        <w:pStyle w:val="Heading3"/>
      </w:pPr>
      <w:r w:rsidRPr="005C3AA2">
        <w:t>Implement stable and efficient operational practices to sustain a reliable environment. </w:t>
      </w:r>
    </w:p>
    <w:p w14:paraId="1A2E0168" w14:textId="77777777" w:rsidR="002B459F" w:rsidRPr="005C3AA2" w:rsidRDefault="002B459F" w:rsidP="002B459F">
      <w:pPr>
        <w:ind w:left="1440"/>
      </w:pPr>
    </w:p>
    <w:p w14:paraId="3DCB8F1E" w14:textId="77777777" w:rsidR="005C3AA2" w:rsidRDefault="005C3AA2" w:rsidP="002B459F">
      <w:pPr>
        <w:pStyle w:val="Heading2"/>
      </w:pPr>
      <w:r w:rsidRPr="005C3AA2">
        <w:t>Technology Modernization: </w:t>
      </w:r>
    </w:p>
    <w:p w14:paraId="351C5B4A" w14:textId="77777777" w:rsidR="002B459F" w:rsidRPr="005C3AA2" w:rsidRDefault="002B459F" w:rsidP="002B459F">
      <w:pPr>
        <w:ind w:left="720"/>
      </w:pPr>
    </w:p>
    <w:p w14:paraId="453E3449" w14:textId="77777777" w:rsidR="005C3AA2" w:rsidRPr="005C3AA2" w:rsidRDefault="005C3AA2" w:rsidP="002B459F">
      <w:pPr>
        <w:pStyle w:val="Heading3"/>
      </w:pPr>
      <w:r w:rsidRPr="005C3AA2">
        <w:t>Evaluate and participate in modernization strategies that enhance stability while aligning with business needs. </w:t>
      </w:r>
    </w:p>
    <w:p w14:paraId="7E68ABCF" w14:textId="77777777" w:rsidR="005C3AA2" w:rsidRDefault="005C3AA2" w:rsidP="002B459F">
      <w:pPr>
        <w:pStyle w:val="Heading3"/>
      </w:pPr>
      <w:r w:rsidRPr="005C3AA2">
        <w:t>Ensure that any technological changes are introduced smoothly without compromising stability. </w:t>
      </w:r>
    </w:p>
    <w:p w14:paraId="4EE7378B" w14:textId="174AB600" w:rsidR="002B459F" w:rsidRPr="005C3AA2" w:rsidRDefault="002B459F" w:rsidP="002B459F">
      <w:r>
        <w:br w:type="page"/>
      </w:r>
    </w:p>
    <w:p w14:paraId="1094157E" w14:textId="686C9280" w:rsidR="005C3AA2" w:rsidRDefault="005C3AA2" w:rsidP="002B459F">
      <w:pPr>
        <w:pStyle w:val="Heading2"/>
      </w:pPr>
      <w:r w:rsidRPr="005C3AA2">
        <w:lastRenderedPageBreak/>
        <w:t>Reporting and Analytics:</w:t>
      </w:r>
    </w:p>
    <w:p w14:paraId="4AC73BD6" w14:textId="77777777" w:rsidR="002B459F" w:rsidRPr="005C3AA2" w:rsidRDefault="002B459F" w:rsidP="002B459F">
      <w:pPr>
        <w:ind w:left="720"/>
      </w:pPr>
    </w:p>
    <w:p w14:paraId="1C094ED4" w14:textId="77777777" w:rsidR="005C3AA2" w:rsidRPr="005C3AA2" w:rsidRDefault="005C3AA2" w:rsidP="002B459F">
      <w:pPr>
        <w:pStyle w:val="Heading3"/>
      </w:pPr>
      <w:r w:rsidRPr="005C3AA2">
        <w:t>Implement robust reporting and analytics capabilities to monitor and assess the stability of the mainframe environment. </w:t>
      </w:r>
    </w:p>
    <w:p w14:paraId="2C21DC81" w14:textId="77777777" w:rsidR="005C3AA2" w:rsidRPr="005C3AA2" w:rsidRDefault="005C3AA2" w:rsidP="002B459F">
      <w:pPr>
        <w:pStyle w:val="Heading3"/>
      </w:pPr>
      <w:r w:rsidRPr="005C3AA2">
        <w:t>Utilize data-driven insights to proactively address stability concerns and optimize performance. </w:t>
      </w:r>
    </w:p>
    <w:p w14:paraId="2A151143" w14:textId="77777777" w:rsidR="005C3AA2" w:rsidRPr="005C3AA2" w:rsidRDefault="005C3AA2" w:rsidP="005C3AA2">
      <w:r w:rsidRPr="005C3AA2">
        <w:t> </w:t>
      </w:r>
    </w:p>
    <w:p w14:paraId="05440D5D" w14:textId="77777777" w:rsidR="005C3AA2" w:rsidRPr="005C3AA2" w:rsidRDefault="005C3AA2" w:rsidP="002B459F">
      <w:pPr>
        <w:pStyle w:val="Heading1"/>
      </w:pPr>
      <w:r w:rsidRPr="005C3AA2">
        <w:t xml:space="preserve">Compliance and Accountability Metrics </w:t>
      </w:r>
    </w:p>
    <w:p w14:paraId="1EC149FB" w14:textId="77777777" w:rsidR="005C3AA2" w:rsidRPr="005C3AA2" w:rsidRDefault="005C3AA2" w:rsidP="005C3AA2"/>
    <w:p w14:paraId="783FE790" w14:textId="77777777" w:rsidR="005C3AA2" w:rsidRDefault="005C3AA2" w:rsidP="002B459F">
      <w:pPr>
        <w:pStyle w:val="Heading2"/>
      </w:pPr>
      <w:r w:rsidRPr="005C3AA2">
        <w:t>OCIO’s standard business hours are 8:00 a.m. to 5:00 p.m. Monday through Friday (excluding State holidays).  OCIO employees are subject to emergency callback for incidents occurring outside of standard business hours. Vendors must be able to maintain compliance with OCIO’s Incident Management Service Goals for incident and problem resolution requests.</w:t>
      </w:r>
    </w:p>
    <w:p w14:paraId="342DE665" w14:textId="77777777" w:rsidR="002B459F" w:rsidRPr="002B459F" w:rsidRDefault="002B459F" w:rsidP="002B459F"/>
    <w:p w14:paraId="46A38728" w14:textId="77777777" w:rsidR="005C3AA2" w:rsidRPr="005C3AA2" w:rsidRDefault="005C3AA2" w:rsidP="002B459F">
      <w:pPr>
        <w:pStyle w:val="Heading3"/>
      </w:pPr>
      <w:r w:rsidRPr="005C3AA2">
        <w:t xml:space="preserve">Two hours for issues classified as critical. </w:t>
      </w:r>
    </w:p>
    <w:p w14:paraId="0A84EF83" w14:textId="77777777" w:rsidR="005C3AA2" w:rsidRPr="005C3AA2" w:rsidRDefault="005C3AA2" w:rsidP="002B459F">
      <w:pPr>
        <w:pStyle w:val="Heading3"/>
      </w:pPr>
      <w:r w:rsidRPr="005C3AA2">
        <w:t>Four hours for issues classified as high priority.</w:t>
      </w:r>
    </w:p>
    <w:p w14:paraId="28E5303C" w14:textId="77777777" w:rsidR="005C3AA2" w:rsidRPr="005C3AA2" w:rsidRDefault="005C3AA2" w:rsidP="002B459F">
      <w:pPr>
        <w:pStyle w:val="Heading3"/>
      </w:pPr>
      <w:r w:rsidRPr="005C3AA2">
        <w:t>One business day (during coverage hours) for issues classified as normal priority.</w:t>
      </w:r>
    </w:p>
    <w:p w14:paraId="7B7837BF" w14:textId="77777777" w:rsidR="005C3AA2" w:rsidRPr="005C3AA2" w:rsidRDefault="005C3AA2" w:rsidP="002B459F">
      <w:pPr>
        <w:pStyle w:val="Heading3"/>
      </w:pPr>
      <w:r w:rsidRPr="005C3AA2">
        <w:t>Three business days (during coverage hours) for issues classified as low priority.</w:t>
      </w:r>
    </w:p>
    <w:p w14:paraId="4DFFA54E" w14:textId="77777777" w:rsidR="005C3AA2" w:rsidRPr="005C3AA2" w:rsidRDefault="005C3AA2" w:rsidP="005C3AA2"/>
    <w:p w14:paraId="6375722F" w14:textId="77777777" w:rsidR="005C3AA2" w:rsidRDefault="005C3AA2" w:rsidP="002B459F">
      <w:pPr>
        <w:pStyle w:val="Heading2"/>
      </w:pPr>
      <w:r w:rsidRPr="005C3AA2">
        <w:t>OCIO and the awarded contract vendor will discuss an issue’s priority classification, however final classification will be determined by OCIO.</w:t>
      </w:r>
    </w:p>
    <w:p w14:paraId="1EDA6844" w14:textId="77777777" w:rsidR="00873BBB" w:rsidRPr="00873BBB" w:rsidRDefault="00873BBB" w:rsidP="00873BBB"/>
    <w:p w14:paraId="2BAA4E8A" w14:textId="77777777" w:rsidR="005C3AA2" w:rsidRPr="005C3AA2" w:rsidRDefault="005C3AA2" w:rsidP="002B459F">
      <w:pPr>
        <w:pStyle w:val="Heading2"/>
      </w:pPr>
      <w:r w:rsidRPr="005C3AA2">
        <w:t>Vendor’s ability to meet callback/service level requirements and the depth of its existing talent pipeline will be critical to meet all Service Level Agreements with agency partners. (add this to Critical Items on RFP Document)</w:t>
      </w:r>
    </w:p>
    <w:p w14:paraId="3F93D954" w14:textId="77777777" w:rsidR="005C3AA2" w:rsidRPr="005C3AA2" w:rsidRDefault="005C3AA2" w:rsidP="005C3AA2"/>
    <w:p w14:paraId="26053326" w14:textId="77777777" w:rsidR="005C3AA2" w:rsidRDefault="005C3AA2" w:rsidP="002B459F">
      <w:pPr>
        <w:pStyle w:val="Heading1"/>
      </w:pPr>
      <w:r w:rsidRPr="005C3AA2">
        <w:t>Current Hardware and Software</w:t>
      </w:r>
    </w:p>
    <w:p w14:paraId="5218A3A1" w14:textId="77777777" w:rsidR="002B459F" w:rsidRPr="005C3AA2" w:rsidRDefault="002B459F" w:rsidP="005C3AA2">
      <w:pPr>
        <w:rPr>
          <w:b/>
          <w:bCs/>
        </w:rPr>
      </w:pPr>
    </w:p>
    <w:p w14:paraId="30880528" w14:textId="77777777" w:rsidR="005C3AA2" w:rsidRPr="005C3AA2" w:rsidRDefault="005C3AA2" w:rsidP="002B459F">
      <w:pPr>
        <w:pStyle w:val="Heading2"/>
      </w:pPr>
      <w:r w:rsidRPr="005C3AA2">
        <w:t xml:space="preserve">The OCIO Computing IBM Mainframe comprises four Logical Partitions (LPARs), consisting of two LPARs designated for the OCIO Mainframe team’s testing purposes and two </w:t>
      </w:r>
      <w:proofErr w:type="spellStart"/>
      <w:r w:rsidRPr="005C3AA2">
        <w:t>Sysplexed</w:t>
      </w:r>
      <w:proofErr w:type="spellEnd"/>
      <w:r w:rsidRPr="005C3AA2">
        <w:t xml:space="preserve"> production LPARs designated for OCIO and customer agencies.  Customer agencies test, development, and production applications and subsystems process on the production LPARs. IBM mainframe application development is done by the OCIO mainframe customer agencies, not the OCIO mainframe team. </w:t>
      </w:r>
    </w:p>
    <w:p w14:paraId="6D3AACE4" w14:textId="77777777" w:rsidR="005C3AA2" w:rsidRPr="005C3AA2" w:rsidRDefault="005C3AA2" w:rsidP="005C3AA2">
      <w:r w:rsidRPr="005C3AA2">
        <w:t> </w:t>
      </w:r>
    </w:p>
    <w:p w14:paraId="7F078D1A" w14:textId="77777777" w:rsidR="005C3AA2" w:rsidRPr="005C3AA2" w:rsidRDefault="005C3AA2" w:rsidP="002B459F">
      <w:pPr>
        <w:pStyle w:val="Heading2"/>
      </w:pPr>
      <w:r w:rsidRPr="005C3AA2">
        <w:t>To ensure the highest level of security and data integrity, it is imperative that data stored on the disk and tape storage platforms is encrypted both at rest and while in transit. </w:t>
      </w:r>
    </w:p>
    <w:p w14:paraId="5FBD1C66" w14:textId="2B6C7806" w:rsidR="005C3AA2" w:rsidRPr="005C3AA2" w:rsidRDefault="005C3AA2" w:rsidP="002B459F">
      <w:pPr>
        <w:pStyle w:val="Heading2"/>
        <w:numPr>
          <w:ilvl w:val="0"/>
          <w:numId w:val="0"/>
        </w:numPr>
        <w:ind w:left="720"/>
      </w:pPr>
    </w:p>
    <w:p w14:paraId="74F75BEE" w14:textId="77777777" w:rsidR="005C3AA2" w:rsidRPr="005C3AA2" w:rsidRDefault="005C3AA2" w:rsidP="002B459F">
      <w:pPr>
        <w:pStyle w:val="Heading2"/>
      </w:pPr>
      <w:r w:rsidRPr="005C3AA2">
        <w:t xml:space="preserve">Our mainframe tape storage system is configured in a grid pattern, with data replication from the Carson site to the Vegas site. </w:t>
      </w:r>
    </w:p>
    <w:p w14:paraId="508EA25C" w14:textId="7B453A6B" w:rsidR="005C3AA2" w:rsidRPr="005C3AA2" w:rsidRDefault="005C3AA2" w:rsidP="002B459F">
      <w:pPr>
        <w:pStyle w:val="Heading2"/>
        <w:numPr>
          <w:ilvl w:val="0"/>
          <w:numId w:val="0"/>
        </w:numPr>
        <w:ind w:left="720"/>
      </w:pPr>
    </w:p>
    <w:p w14:paraId="0AF788A7" w14:textId="77777777" w:rsidR="005C3AA2" w:rsidRPr="005C3AA2" w:rsidRDefault="005C3AA2" w:rsidP="002B459F">
      <w:pPr>
        <w:pStyle w:val="Heading2"/>
      </w:pPr>
      <w:r w:rsidRPr="005C3AA2">
        <w:t>For power distribution and cable connectivity, specific configurations are required: </w:t>
      </w:r>
    </w:p>
    <w:p w14:paraId="5542315A" w14:textId="77777777" w:rsidR="005C3AA2" w:rsidRPr="005C3AA2" w:rsidRDefault="005C3AA2" w:rsidP="005C3AA2">
      <w:r w:rsidRPr="005C3AA2">
        <w:t> </w:t>
      </w:r>
    </w:p>
    <w:p w14:paraId="676C3CDC" w14:textId="77777777" w:rsidR="005C3AA2" w:rsidRPr="005C3AA2" w:rsidRDefault="005C3AA2" w:rsidP="002B459F">
      <w:pPr>
        <w:pStyle w:val="Heading3"/>
      </w:pPr>
      <w:r w:rsidRPr="005C3AA2">
        <w:t>Power distribution at the Carson site should be configured with a top rack exit. </w:t>
      </w:r>
    </w:p>
    <w:p w14:paraId="3E67A4BB" w14:textId="77777777" w:rsidR="005C3AA2" w:rsidRPr="005C3AA2" w:rsidRDefault="005C3AA2" w:rsidP="002B459F">
      <w:pPr>
        <w:pStyle w:val="Heading3"/>
      </w:pPr>
      <w:r w:rsidRPr="005C3AA2">
        <w:t>Network, FICON, and other connectivity cables at the Carson site should be configured with a bottom rack exit. </w:t>
      </w:r>
    </w:p>
    <w:p w14:paraId="2927677C" w14:textId="77777777" w:rsidR="005C3AA2" w:rsidRPr="005C3AA2" w:rsidRDefault="005C3AA2" w:rsidP="002B459F">
      <w:pPr>
        <w:pStyle w:val="Heading3"/>
      </w:pPr>
      <w:r w:rsidRPr="005C3AA2">
        <w:t>Power and other cable connections at the Reno and Vegas locations must be configured with a top rack exit. </w:t>
      </w:r>
    </w:p>
    <w:p w14:paraId="67B9D9CF" w14:textId="33CDCF0C" w:rsidR="002B459F" w:rsidRDefault="005C3AA2" w:rsidP="005C3AA2">
      <w:r w:rsidRPr="005C3AA2">
        <w:t> </w:t>
      </w:r>
    </w:p>
    <w:p w14:paraId="5FE5CB44" w14:textId="77777777" w:rsidR="005C3AA2" w:rsidRPr="005C3AA2" w:rsidRDefault="005C3AA2" w:rsidP="002B459F">
      <w:pPr>
        <w:pStyle w:val="Heading2"/>
      </w:pPr>
      <w:r w:rsidRPr="005C3AA2">
        <w:t>To ensure robust disaster recovery capabilities, the backup Disaster Recovery (DR) hardware is to be sized appropriately to the primary hardware. This sizing enables seamless DR failover, guaranteeing the continuity and resilience of our critical systems. </w:t>
      </w:r>
    </w:p>
    <w:p w14:paraId="0DB3CD38" w14:textId="77777777" w:rsidR="005C3AA2" w:rsidRPr="005C3AA2" w:rsidRDefault="005C3AA2" w:rsidP="005C3AA2">
      <w:pPr>
        <w:rPr>
          <w:b/>
          <w:bCs/>
        </w:rPr>
      </w:pPr>
    </w:p>
    <w:tbl>
      <w:tblPr>
        <w:tblW w:w="954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0"/>
        <w:gridCol w:w="1739"/>
        <w:gridCol w:w="2101"/>
      </w:tblGrid>
      <w:tr w:rsidR="005C3AA2" w:rsidRPr="005C3AA2" w14:paraId="69DBFF42" w14:textId="77777777" w:rsidTr="00256C79">
        <w:trPr>
          <w:trHeight w:val="381"/>
        </w:trPr>
        <w:tc>
          <w:tcPr>
            <w:tcW w:w="5700" w:type="dxa"/>
            <w:tcBorders>
              <w:top w:val="single" w:sz="6" w:space="0" w:color="auto"/>
              <w:left w:val="single" w:sz="6" w:space="0" w:color="auto"/>
              <w:bottom w:val="dashed" w:sz="6" w:space="0" w:color="auto"/>
              <w:right w:val="single" w:sz="6" w:space="0" w:color="auto"/>
            </w:tcBorders>
            <w:shd w:val="clear" w:color="auto" w:fill="BFBFBF" w:themeFill="background1" w:themeFillShade="BF"/>
            <w:vAlign w:val="center"/>
            <w:hideMark/>
          </w:tcPr>
          <w:p w14:paraId="45D484D5" w14:textId="77777777" w:rsidR="005C3AA2" w:rsidRPr="005C3AA2" w:rsidRDefault="005C3AA2" w:rsidP="005C3AA2">
            <w:r w:rsidRPr="005C3AA2">
              <w:rPr>
                <w:b/>
                <w:bCs/>
              </w:rPr>
              <w:t>Description</w:t>
            </w:r>
            <w:r w:rsidRPr="005C3AA2">
              <w:t> </w:t>
            </w:r>
          </w:p>
        </w:tc>
        <w:tc>
          <w:tcPr>
            <w:tcW w:w="1739" w:type="dxa"/>
            <w:tcBorders>
              <w:top w:val="single" w:sz="6" w:space="0" w:color="auto"/>
              <w:left w:val="nil"/>
              <w:bottom w:val="dashed" w:sz="6" w:space="0" w:color="auto"/>
              <w:right w:val="single" w:sz="6" w:space="0" w:color="auto"/>
            </w:tcBorders>
            <w:shd w:val="clear" w:color="auto" w:fill="BFBFBF" w:themeFill="background1" w:themeFillShade="BF"/>
            <w:vAlign w:val="center"/>
            <w:hideMark/>
          </w:tcPr>
          <w:p w14:paraId="04F8AEA8" w14:textId="77777777" w:rsidR="005C3AA2" w:rsidRPr="005C3AA2" w:rsidRDefault="005C3AA2" w:rsidP="005C3AA2">
            <w:r w:rsidRPr="005C3AA2">
              <w:rPr>
                <w:b/>
                <w:bCs/>
              </w:rPr>
              <w:t>Location:</w:t>
            </w:r>
            <w:r w:rsidRPr="005C3AA2">
              <w:t> </w:t>
            </w:r>
          </w:p>
        </w:tc>
        <w:tc>
          <w:tcPr>
            <w:tcW w:w="2101" w:type="dxa"/>
            <w:tcBorders>
              <w:top w:val="single" w:sz="6" w:space="0" w:color="auto"/>
              <w:left w:val="nil"/>
              <w:bottom w:val="dashed" w:sz="6" w:space="0" w:color="auto"/>
              <w:right w:val="single" w:sz="6" w:space="0" w:color="auto"/>
            </w:tcBorders>
            <w:shd w:val="clear" w:color="auto" w:fill="BFBFBF" w:themeFill="background1" w:themeFillShade="BF"/>
            <w:vAlign w:val="center"/>
            <w:hideMark/>
          </w:tcPr>
          <w:p w14:paraId="53511D40" w14:textId="77777777" w:rsidR="005C3AA2" w:rsidRPr="005C3AA2" w:rsidRDefault="005C3AA2" w:rsidP="005C3AA2">
            <w:r w:rsidRPr="005C3AA2">
              <w:rPr>
                <w:b/>
                <w:bCs/>
              </w:rPr>
              <w:t>Model #:</w:t>
            </w:r>
            <w:r w:rsidRPr="005C3AA2">
              <w:t> </w:t>
            </w:r>
          </w:p>
        </w:tc>
      </w:tr>
      <w:tr w:rsidR="005C3AA2" w:rsidRPr="005C3AA2" w14:paraId="4E44C8EF" w14:textId="77777777" w:rsidTr="00256C79">
        <w:trPr>
          <w:trHeight w:val="381"/>
        </w:trPr>
        <w:tc>
          <w:tcPr>
            <w:tcW w:w="5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7DC6D1B" w14:textId="77777777" w:rsidR="005C3AA2" w:rsidRPr="005C3AA2" w:rsidRDefault="005C3AA2" w:rsidP="005C3AA2">
            <w:r w:rsidRPr="005C3AA2">
              <w:t>1 - TS7770 Virtual Tape Drive - Mainframe primary </w:t>
            </w:r>
          </w:p>
        </w:tc>
        <w:tc>
          <w:tcPr>
            <w:tcW w:w="1739" w:type="dxa"/>
            <w:tcBorders>
              <w:top w:val="single" w:sz="6" w:space="0" w:color="auto"/>
              <w:left w:val="nil"/>
              <w:bottom w:val="single" w:sz="6" w:space="0" w:color="auto"/>
              <w:right w:val="single" w:sz="6" w:space="0" w:color="auto"/>
            </w:tcBorders>
            <w:shd w:val="clear" w:color="auto" w:fill="auto"/>
            <w:vAlign w:val="bottom"/>
            <w:hideMark/>
          </w:tcPr>
          <w:p w14:paraId="1E526E64" w14:textId="77777777" w:rsidR="005C3AA2" w:rsidRPr="005C3AA2" w:rsidRDefault="005C3AA2" w:rsidP="005C3AA2">
            <w:r w:rsidRPr="005C3AA2">
              <w:t>Carson City </w:t>
            </w:r>
          </w:p>
        </w:tc>
        <w:tc>
          <w:tcPr>
            <w:tcW w:w="2101" w:type="dxa"/>
            <w:tcBorders>
              <w:top w:val="single" w:sz="6" w:space="0" w:color="auto"/>
              <w:left w:val="nil"/>
              <w:bottom w:val="single" w:sz="6" w:space="0" w:color="auto"/>
              <w:right w:val="single" w:sz="6" w:space="0" w:color="auto"/>
            </w:tcBorders>
            <w:shd w:val="clear" w:color="auto" w:fill="auto"/>
            <w:vAlign w:val="bottom"/>
            <w:hideMark/>
          </w:tcPr>
          <w:p w14:paraId="5B61B40A" w14:textId="77777777" w:rsidR="005C3AA2" w:rsidRPr="005C3AA2" w:rsidRDefault="005C3AA2" w:rsidP="005C3AA2">
            <w:r w:rsidRPr="005C3AA2">
              <w:t>3957-VED </w:t>
            </w:r>
          </w:p>
        </w:tc>
      </w:tr>
      <w:tr w:rsidR="005C3AA2" w:rsidRPr="005C3AA2" w14:paraId="686F64F0"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3FDD68D8" w14:textId="77777777" w:rsidR="005C3AA2" w:rsidRPr="005C3AA2" w:rsidRDefault="005C3AA2" w:rsidP="005C3AA2">
            <w:r w:rsidRPr="005C3AA2">
              <w:t>1 - TS7770 Virtual Tape Drive - Mainframe DR </w:t>
            </w:r>
          </w:p>
        </w:tc>
        <w:tc>
          <w:tcPr>
            <w:tcW w:w="1739" w:type="dxa"/>
            <w:tcBorders>
              <w:top w:val="nil"/>
              <w:left w:val="nil"/>
              <w:bottom w:val="single" w:sz="6" w:space="0" w:color="auto"/>
              <w:right w:val="single" w:sz="6" w:space="0" w:color="auto"/>
            </w:tcBorders>
            <w:shd w:val="clear" w:color="auto" w:fill="auto"/>
            <w:vAlign w:val="bottom"/>
            <w:hideMark/>
          </w:tcPr>
          <w:p w14:paraId="2C0BEF27"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60E265FC" w14:textId="77777777" w:rsidR="005C3AA2" w:rsidRPr="005C3AA2" w:rsidRDefault="005C3AA2" w:rsidP="005C3AA2">
            <w:r w:rsidRPr="005C3AA2">
              <w:t>3957-VED </w:t>
            </w:r>
          </w:p>
        </w:tc>
      </w:tr>
      <w:tr w:rsidR="005C3AA2" w:rsidRPr="005C3AA2" w14:paraId="3CBA5C97"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FFFFFF" w:themeFill="background1"/>
            <w:vAlign w:val="bottom"/>
            <w:hideMark/>
          </w:tcPr>
          <w:p w14:paraId="148036B6" w14:textId="77777777" w:rsidR="005C3AA2" w:rsidRPr="005C3AA2" w:rsidRDefault="005C3AA2" w:rsidP="005C3AA2">
            <w:r w:rsidRPr="005C3AA2">
              <w:t>1 - DS8910 Disk Storage Array – Mainframe primary </w:t>
            </w:r>
          </w:p>
        </w:tc>
        <w:tc>
          <w:tcPr>
            <w:tcW w:w="1739" w:type="dxa"/>
            <w:tcBorders>
              <w:top w:val="nil"/>
              <w:left w:val="nil"/>
              <w:bottom w:val="single" w:sz="6" w:space="0" w:color="auto"/>
              <w:right w:val="single" w:sz="6" w:space="0" w:color="auto"/>
            </w:tcBorders>
            <w:shd w:val="clear" w:color="auto" w:fill="FFFFFF" w:themeFill="background1"/>
            <w:vAlign w:val="bottom"/>
            <w:hideMark/>
          </w:tcPr>
          <w:p w14:paraId="15BFB0B2" w14:textId="77777777" w:rsidR="005C3AA2" w:rsidRPr="005C3AA2" w:rsidRDefault="005C3AA2" w:rsidP="005C3AA2">
            <w:r w:rsidRPr="005C3AA2">
              <w:t>Carson City </w:t>
            </w:r>
          </w:p>
        </w:tc>
        <w:tc>
          <w:tcPr>
            <w:tcW w:w="2101" w:type="dxa"/>
            <w:tcBorders>
              <w:top w:val="nil"/>
              <w:left w:val="nil"/>
              <w:bottom w:val="single" w:sz="6" w:space="0" w:color="auto"/>
              <w:right w:val="single" w:sz="6" w:space="0" w:color="auto"/>
            </w:tcBorders>
            <w:shd w:val="clear" w:color="auto" w:fill="FFFFFF" w:themeFill="background1"/>
            <w:vAlign w:val="bottom"/>
            <w:hideMark/>
          </w:tcPr>
          <w:p w14:paraId="75EA6890" w14:textId="77777777" w:rsidR="005C3AA2" w:rsidRPr="005C3AA2" w:rsidRDefault="005C3AA2" w:rsidP="005C3AA2">
            <w:r w:rsidRPr="005C3AA2">
              <w:t>5334-993 </w:t>
            </w:r>
          </w:p>
        </w:tc>
      </w:tr>
      <w:tr w:rsidR="005C3AA2" w:rsidRPr="005C3AA2" w14:paraId="68D3C9D5"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547EE57F" w14:textId="77777777" w:rsidR="005C3AA2" w:rsidRPr="005C3AA2" w:rsidRDefault="005C3AA2" w:rsidP="005C3AA2">
            <w:r w:rsidRPr="005C3AA2">
              <w:t>1 - DS8910 Disk Storage Array - Mainframe DR </w:t>
            </w:r>
          </w:p>
        </w:tc>
        <w:tc>
          <w:tcPr>
            <w:tcW w:w="1739" w:type="dxa"/>
            <w:tcBorders>
              <w:top w:val="nil"/>
              <w:left w:val="nil"/>
              <w:bottom w:val="single" w:sz="6" w:space="0" w:color="auto"/>
              <w:right w:val="single" w:sz="6" w:space="0" w:color="auto"/>
            </w:tcBorders>
            <w:shd w:val="clear" w:color="auto" w:fill="auto"/>
            <w:vAlign w:val="bottom"/>
            <w:hideMark/>
          </w:tcPr>
          <w:p w14:paraId="23370E68"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12307A62" w14:textId="77777777" w:rsidR="005C3AA2" w:rsidRPr="005C3AA2" w:rsidRDefault="005C3AA2" w:rsidP="005C3AA2">
            <w:r w:rsidRPr="005C3AA2">
              <w:t>5334-993 </w:t>
            </w:r>
          </w:p>
        </w:tc>
      </w:tr>
      <w:tr w:rsidR="005C3AA2" w:rsidRPr="005C3AA2" w14:paraId="1B8F393E"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1FF2CE1E" w14:textId="77777777" w:rsidR="005C3AA2" w:rsidRPr="005C3AA2" w:rsidRDefault="005C3AA2" w:rsidP="005C3AA2">
            <w:r w:rsidRPr="005C3AA2">
              <w:t>1 - z15 - Mainframe primary </w:t>
            </w:r>
          </w:p>
        </w:tc>
        <w:tc>
          <w:tcPr>
            <w:tcW w:w="1739" w:type="dxa"/>
            <w:tcBorders>
              <w:top w:val="nil"/>
              <w:left w:val="nil"/>
              <w:bottom w:val="single" w:sz="6" w:space="0" w:color="auto"/>
              <w:right w:val="single" w:sz="6" w:space="0" w:color="auto"/>
            </w:tcBorders>
            <w:shd w:val="clear" w:color="auto" w:fill="auto"/>
            <w:vAlign w:val="bottom"/>
            <w:hideMark/>
          </w:tcPr>
          <w:p w14:paraId="40DA114A" w14:textId="77777777" w:rsidR="005C3AA2" w:rsidRPr="005C3AA2" w:rsidRDefault="005C3AA2" w:rsidP="005C3AA2">
            <w:r w:rsidRPr="005C3AA2">
              <w:t>Carson City </w:t>
            </w:r>
          </w:p>
        </w:tc>
        <w:tc>
          <w:tcPr>
            <w:tcW w:w="2101" w:type="dxa"/>
            <w:tcBorders>
              <w:top w:val="nil"/>
              <w:left w:val="nil"/>
              <w:bottom w:val="single" w:sz="6" w:space="0" w:color="auto"/>
              <w:right w:val="single" w:sz="6" w:space="0" w:color="auto"/>
            </w:tcBorders>
            <w:shd w:val="clear" w:color="auto" w:fill="auto"/>
            <w:vAlign w:val="bottom"/>
            <w:hideMark/>
          </w:tcPr>
          <w:p w14:paraId="08D62D29" w14:textId="77777777" w:rsidR="005C3AA2" w:rsidRPr="005C3AA2" w:rsidRDefault="005C3AA2" w:rsidP="005C3AA2">
            <w:r w:rsidRPr="005C3AA2">
              <w:t>8562-T02 (N03) </w:t>
            </w:r>
          </w:p>
        </w:tc>
      </w:tr>
      <w:tr w:rsidR="005C3AA2" w:rsidRPr="005C3AA2" w14:paraId="38712C00"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6093AD9A" w14:textId="77777777" w:rsidR="005C3AA2" w:rsidRPr="005C3AA2" w:rsidRDefault="005C3AA2" w:rsidP="005C3AA2">
            <w:r w:rsidRPr="005C3AA2">
              <w:t>1 - z15 CBU – Mainframe DR </w:t>
            </w:r>
          </w:p>
        </w:tc>
        <w:tc>
          <w:tcPr>
            <w:tcW w:w="1739" w:type="dxa"/>
            <w:tcBorders>
              <w:top w:val="nil"/>
              <w:left w:val="nil"/>
              <w:bottom w:val="single" w:sz="6" w:space="0" w:color="auto"/>
              <w:right w:val="single" w:sz="6" w:space="0" w:color="auto"/>
            </w:tcBorders>
            <w:shd w:val="clear" w:color="auto" w:fill="auto"/>
            <w:vAlign w:val="bottom"/>
            <w:hideMark/>
          </w:tcPr>
          <w:p w14:paraId="1C77E1FC"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3E254FBF" w14:textId="77777777" w:rsidR="005C3AA2" w:rsidRPr="005C3AA2" w:rsidRDefault="005C3AA2" w:rsidP="005C3AA2">
            <w:r w:rsidRPr="005C3AA2">
              <w:t>8562-T02 (A01) </w:t>
            </w:r>
          </w:p>
        </w:tc>
      </w:tr>
    </w:tbl>
    <w:p w14:paraId="43C83CB8" w14:textId="3CBFA86B" w:rsidR="00256C79" w:rsidRPr="005C3AA2" w:rsidRDefault="00256C79" w:rsidP="005C3AA2">
      <w:pPr>
        <w:rPr>
          <w:b/>
          <w:bCs/>
        </w:rPr>
      </w:pPr>
    </w:p>
    <w:p w14:paraId="0AC9DABF" w14:textId="1B48E0BF" w:rsidR="005C3AA2" w:rsidRDefault="005C3AA2" w:rsidP="002B459F">
      <w:pPr>
        <w:pStyle w:val="Heading1"/>
      </w:pPr>
      <w:r w:rsidRPr="005C3AA2">
        <w:lastRenderedPageBreak/>
        <w:t xml:space="preserve">Technical Requirements </w:t>
      </w:r>
    </w:p>
    <w:p w14:paraId="278B723F" w14:textId="77777777" w:rsidR="002B459F" w:rsidRPr="002B459F" w:rsidRDefault="002B459F" w:rsidP="002B459F"/>
    <w:p w14:paraId="7CD9781F" w14:textId="77777777" w:rsidR="005C3AA2" w:rsidRDefault="005C3AA2" w:rsidP="002B459F">
      <w:pPr>
        <w:pStyle w:val="Heading2"/>
      </w:pPr>
      <w:r w:rsidRPr="005C3AA2">
        <w:t>Personnel are required to successfully pass NCJIS background check. </w:t>
      </w:r>
    </w:p>
    <w:p w14:paraId="04655632" w14:textId="77777777" w:rsidR="002B459F" w:rsidRPr="002B459F" w:rsidRDefault="002B459F" w:rsidP="002B459F"/>
    <w:p w14:paraId="3DE239F1" w14:textId="77777777" w:rsidR="005C3AA2" w:rsidRDefault="005C3AA2" w:rsidP="002B459F">
      <w:pPr>
        <w:pStyle w:val="Heading2"/>
      </w:pPr>
      <w:r w:rsidRPr="005C3AA2">
        <w:t>OCIO Computer Operations is staffed 24x7x365 and is responsible for monitoring data processing and applications.  The Mainframe unit’s standard work hours are 8 a.m.-5 p.m. Pacific Time, Monday thru Friday.  Mainframe support personnel are required to respond and ready to resolve problem calls on nights, weekends, and holidays. </w:t>
      </w:r>
    </w:p>
    <w:p w14:paraId="61567B26" w14:textId="77777777" w:rsidR="002B459F" w:rsidRPr="002B459F" w:rsidRDefault="002B459F" w:rsidP="002B459F"/>
    <w:p w14:paraId="2AD5B5FB" w14:textId="77777777" w:rsidR="005C3AA2" w:rsidRDefault="005C3AA2" w:rsidP="002B459F">
      <w:pPr>
        <w:pStyle w:val="Heading2"/>
      </w:pPr>
      <w:r w:rsidRPr="005C3AA2">
        <w:t xml:space="preserve">Remote collaboration with onsite staff is done via Microsoft Teams.  Though most professional and managed services can be done remotely, Vendor is required to comply with and identify any needs when physical onsite support is required.  </w:t>
      </w:r>
    </w:p>
    <w:p w14:paraId="40EE076D" w14:textId="77777777" w:rsidR="002B459F" w:rsidRPr="002B459F" w:rsidRDefault="002B459F" w:rsidP="002B459F"/>
    <w:p w14:paraId="63B33972" w14:textId="77777777" w:rsidR="005C3AA2" w:rsidRDefault="005C3AA2" w:rsidP="002B459F">
      <w:pPr>
        <w:pStyle w:val="Heading2"/>
      </w:pPr>
      <w:r w:rsidRPr="005C3AA2">
        <w:t>All operating systems, product, and OCIO supported application upgrades and maintenance must be coordinated and approved in advance with the OCIO executive leadership and customer agencies. </w:t>
      </w:r>
    </w:p>
    <w:p w14:paraId="38A08DC8" w14:textId="77777777" w:rsidR="002B459F" w:rsidRPr="002B459F" w:rsidRDefault="002B459F" w:rsidP="002B459F"/>
    <w:p w14:paraId="6DAFAD64" w14:textId="77777777" w:rsidR="005C3AA2" w:rsidRDefault="005C3AA2" w:rsidP="002B459F">
      <w:pPr>
        <w:pStyle w:val="Heading2"/>
      </w:pPr>
      <w:r w:rsidRPr="005C3AA2">
        <w:t>All disk and tape data are encrypted inflight and at rest.  All data is asynchronously replicated from the primary site to the DR site. </w:t>
      </w:r>
    </w:p>
    <w:p w14:paraId="06FBED90" w14:textId="77777777" w:rsidR="002B459F" w:rsidRPr="002B459F" w:rsidRDefault="002B459F" w:rsidP="002B459F"/>
    <w:p w14:paraId="079BD383" w14:textId="77777777" w:rsidR="005C3AA2" w:rsidRDefault="005C3AA2" w:rsidP="002B459F">
      <w:pPr>
        <w:pStyle w:val="Heading2"/>
      </w:pPr>
      <w:r w:rsidRPr="005C3AA2">
        <w:t>Standard maintenance and outage window for the OCIO mainframe is typically scheduled from 11:30 p.m. Sunday through 6 a.m. Monday.  All planned system, subsystem, and product outages require prior approval from customer agencies and OCIO executive leadership.  Extended outage windows can be approved as needed. </w:t>
      </w:r>
    </w:p>
    <w:p w14:paraId="57E105B7" w14:textId="77777777" w:rsidR="002B459F" w:rsidRPr="002B459F" w:rsidRDefault="002B459F" w:rsidP="002B459F"/>
    <w:p w14:paraId="000DF793" w14:textId="77777777" w:rsidR="005C3AA2" w:rsidRDefault="005C3AA2" w:rsidP="002B459F">
      <w:pPr>
        <w:pStyle w:val="Heading2"/>
      </w:pPr>
      <w:r w:rsidRPr="005C3AA2">
        <w:t>Test application, subsystem, and operating system product maintenance, upgrades, and deployments can be done during standard dayshift hours.  Development application, subsystem, and operating system product maintenance, upgrades, and deployments must be done outside of standard dayshift hours and coordinated with customer agencies and OCIO executive leadership.  Production application, subsystem, and operating system product maintenance, upgrades, and deployments are done during the standard maintenance window and coordinated with customer agencies and OCIO executive leadership. </w:t>
      </w:r>
    </w:p>
    <w:p w14:paraId="4E8EC9A5" w14:textId="77777777" w:rsidR="002B459F" w:rsidRPr="002B459F" w:rsidRDefault="002B459F" w:rsidP="002B459F"/>
    <w:p w14:paraId="32DF719C" w14:textId="77777777" w:rsidR="005C3AA2" w:rsidRDefault="005C3AA2" w:rsidP="002B459F">
      <w:pPr>
        <w:pStyle w:val="Heading2"/>
      </w:pPr>
      <w:r w:rsidRPr="005C3AA2">
        <w:t xml:space="preserve">Established naming standards for datasets, batch jobs, </w:t>
      </w:r>
      <w:proofErr w:type="spellStart"/>
      <w:r w:rsidRPr="005C3AA2">
        <w:t>volsers</w:t>
      </w:r>
      <w:proofErr w:type="spellEnd"/>
      <w:r w:rsidRPr="005C3AA2">
        <w:t>, product applications, subsystems, and so on must be followed and adhered to for billing and security compliance. </w:t>
      </w:r>
    </w:p>
    <w:p w14:paraId="1D06EC9B" w14:textId="77777777" w:rsidR="002B459F" w:rsidRPr="002B459F" w:rsidRDefault="002B459F" w:rsidP="002B459F"/>
    <w:p w14:paraId="411631C9" w14:textId="77777777" w:rsidR="005C3AA2" w:rsidRDefault="005C3AA2" w:rsidP="002B459F">
      <w:pPr>
        <w:pStyle w:val="Heading2"/>
      </w:pPr>
      <w:r w:rsidRPr="005C3AA2">
        <w:t>Product, application, and systems support documentation must be maintained and available. </w:t>
      </w:r>
    </w:p>
    <w:p w14:paraId="66CF0DB0" w14:textId="77777777" w:rsidR="002B459F" w:rsidRPr="005C3AA2" w:rsidRDefault="002B459F" w:rsidP="002B459F">
      <w:pPr>
        <w:ind w:left="720"/>
      </w:pPr>
    </w:p>
    <w:p w14:paraId="0B80B168" w14:textId="77777777" w:rsidR="005C3AA2" w:rsidRDefault="005C3AA2" w:rsidP="002B459F">
      <w:pPr>
        <w:pStyle w:val="Heading2"/>
      </w:pPr>
      <w:r w:rsidRPr="005C3AA2">
        <w:t>Operating System, subsystems, and products are initially installed and vetted out in the Test LPARs prior to deployment to the Production LPARs. </w:t>
      </w:r>
    </w:p>
    <w:p w14:paraId="70FA2E71" w14:textId="2D9CF2FF" w:rsidR="002B459F" w:rsidRPr="002B459F" w:rsidRDefault="002B459F" w:rsidP="002B459F">
      <w:r>
        <w:br w:type="page"/>
      </w:r>
    </w:p>
    <w:p w14:paraId="63229DE6" w14:textId="77777777" w:rsidR="005C3AA2" w:rsidRDefault="005C3AA2" w:rsidP="002B459F">
      <w:pPr>
        <w:pStyle w:val="Heading1"/>
      </w:pPr>
      <w:r w:rsidRPr="005C3AA2">
        <w:lastRenderedPageBreak/>
        <w:t>Staff Supplementation Areas  </w:t>
      </w:r>
    </w:p>
    <w:p w14:paraId="24086CF8" w14:textId="77777777" w:rsidR="002B459F" w:rsidRPr="002B459F" w:rsidRDefault="002B459F" w:rsidP="002B459F"/>
    <w:p w14:paraId="42106675" w14:textId="77777777" w:rsidR="005C3AA2" w:rsidRDefault="005C3AA2" w:rsidP="002B459F">
      <w:pPr>
        <w:pStyle w:val="Heading2"/>
      </w:pPr>
      <w:r w:rsidRPr="005C3AA2">
        <w:t>The following areas of staff supplementation with managed services may be needed during the term of the contract for these IBM mainframe systems administration support areas and vendor is to be prepared to staff with experience in the following areas: </w:t>
      </w:r>
    </w:p>
    <w:p w14:paraId="0A037A0B" w14:textId="77777777" w:rsidR="002B459F" w:rsidRPr="002B459F" w:rsidRDefault="002B459F" w:rsidP="002B459F"/>
    <w:p w14:paraId="0A37718C" w14:textId="77777777" w:rsidR="005C3AA2" w:rsidRDefault="005C3AA2" w:rsidP="002B459F">
      <w:pPr>
        <w:pStyle w:val="Heading3"/>
      </w:pPr>
      <w:r w:rsidRPr="005C3AA2">
        <w:t>Operating System and Hardware</w:t>
      </w:r>
    </w:p>
    <w:p w14:paraId="03441F0C" w14:textId="77777777" w:rsidR="002B459F" w:rsidRPr="005C3AA2" w:rsidRDefault="002B459F" w:rsidP="002B459F">
      <w:pPr>
        <w:ind w:left="720"/>
      </w:pPr>
    </w:p>
    <w:p w14:paraId="0C0BAF93" w14:textId="77777777" w:rsidR="005C3AA2" w:rsidRPr="005C3AA2" w:rsidRDefault="005C3AA2" w:rsidP="002B459F">
      <w:pPr>
        <w:pStyle w:val="Heading4"/>
      </w:pPr>
      <w:r w:rsidRPr="005C3AA2">
        <w:t>z/OS (MVS) </w:t>
      </w:r>
    </w:p>
    <w:p w14:paraId="375B5838" w14:textId="77777777" w:rsidR="005C3AA2" w:rsidRPr="005C3AA2" w:rsidRDefault="005C3AA2" w:rsidP="002B459F">
      <w:pPr>
        <w:pStyle w:val="Heading4"/>
      </w:pPr>
      <w:r w:rsidRPr="005C3AA2">
        <w:t>JES2 </w:t>
      </w:r>
    </w:p>
    <w:p w14:paraId="46543090" w14:textId="77777777" w:rsidR="005C3AA2" w:rsidRPr="005C3AA2" w:rsidRDefault="005C3AA2" w:rsidP="002B459F">
      <w:pPr>
        <w:pStyle w:val="Heading4"/>
      </w:pPr>
      <w:proofErr w:type="spellStart"/>
      <w:r w:rsidRPr="005C3AA2">
        <w:t>Sysplex</w:t>
      </w:r>
      <w:proofErr w:type="spellEnd"/>
      <w:r w:rsidRPr="005C3AA2">
        <w:t> </w:t>
      </w:r>
    </w:p>
    <w:p w14:paraId="26D7E473" w14:textId="77777777" w:rsidR="005C3AA2" w:rsidRPr="005C3AA2" w:rsidRDefault="005C3AA2" w:rsidP="002B459F">
      <w:pPr>
        <w:pStyle w:val="Heading4"/>
      </w:pPr>
      <w:proofErr w:type="spellStart"/>
      <w:r w:rsidRPr="005C3AA2">
        <w:t>zOS</w:t>
      </w:r>
      <w:proofErr w:type="spellEnd"/>
      <w:r w:rsidRPr="005C3AA2">
        <w:t xml:space="preserve"> HW Configuration Management </w:t>
      </w:r>
    </w:p>
    <w:p w14:paraId="4363C4FA" w14:textId="77777777" w:rsidR="005C3AA2" w:rsidRPr="005C3AA2" w:rsidRDefault="005C3AA2" w:rsidP="002B459F">
      <w:pPr>
        <w:pStyle w:val="Heading4"/>
      </w:pPr>
      <w:r w:rsidRPr="005C3AA2">
        <w:t>UNIX </w:t>
      </w:r>
    </w:p>
    <w:p w14:paraId="6588834F" w14:textId="77777777" w:rsidR="005C3AA2" w:rsidRPr="005C3AA2" w:rsidRDefault="005C3AA2" w:rsidP="002B459F">
      <w:pPr>
        <w:pStyle w:val="Heading4"/>
      </w:pPr>
      <w:r w:rsidRPr="005C3AA2">
        <w:t>IPCS </w:t>
      </w:r>
    </w:p>
    <w:p w14:paraId="41225B65" w14:textId="77777777" w:rsidR="005C3AA2" w:rsidRPr="005C3AA2" w:rsidRDefault="005C3AA2" w:rsidP="002B459F">
      <w:pPr>
        <w:pStyle w:val="Heading4"/>
      </w:pPr>
      <w:r w:rsidRPr="005C3AA2">
        <w:t>TSO </w:t>
      </w:r>
    </w:p>
    <w:p w14:paraId="5E190888" w14:textId="77777777" w:rsidR="005C3AA2" w:rsidRPr="005C3AA2" w:rsidRDefault="005C3AA2" w:rsidP="002B459F">
      <w:pPr>
        <w:pStyle w:val="Heading4"/>
      </w:pPr>
      <w:r w:rsidRPr="005C3AA2">
        <w:t>ISPF </w:t>
      </w:r>
    </w:p>
    <w:p w14:paraId="01693741" w14:textId="77777777" w:rsidR="005C3AA2" w:rsidRPr="005C3AA2" w:rsidRDefault="005C3AA2" w:rsidP="002B459F">
      <w:pPr>
        <w:pStyle w:val="Heading4"/>
      </w:pPr>
      <w:r w:rsidRPr="005C3AA2">
        <w:t>SDSF </w:t>
      </w:r>
    </w:p>
    <w:p w14:paraId="3C797707" w14:textId="77777777" w:rsidR="005C3AA2" w:rsidRPr="005C3AA2" w:rsidRDefault="005C3AA2" w:rsidP="002B459F">
      <w:pPr>
        <w:pStyle w:val="Heading4"/>
      </w:pPr>
      <w:proofErr w:type="spellStart"/>
      <w:r w:rsidRPr="005C3AA2">
        <w:t>SDSFaux</w:t>
      </w:r>
      <w:proofErr w:type="spellEnd"/>
      <w:r w:rsidRPr="005C3AA2">
        <w:t> </w:t>
      </w:r>
    </w:p>
    <w:p w14:paraId="1AD82D26" w14:textId="77777777" w:rsidR="005C3AA2" w:rsidRPr="005C3AA2" w:rsidRDefault="005C3AA2" w:rsidP="002B459F">
      <w:pPr>
        <w:pStyle w:val="Heading4"/>
      </w:pPr>
      <w:r w:rsidRPr="005C3AA2">
        <w:t>RRS (Resource Recovery Service) </w:t>
      </w:r>
    </w:p>
    <w:p w14:paraId="7248D56E" w14:textId="77777777" w:rsidR="005C3AA2" w:rsidRPr="005C3AA2" w:rsidRDefault="005C3AA2" w:rsidP="002B459F">
      <w:pPr>
        <w:pStyle w:val="Heading4"/>
      </w:pPr>
      <w:r w:rsidRPr="005C3AA2">
        <w:t>SMP/E </w:t>
      </w:r>
    </w:p>
    <w:p w14:paraId="6F30D9DD" w14:textId="77777777" w:rsidR="005C3AA2" w:rsidRPr="005C3AA2" w:rsidRDefault="005C3AA2" w:rsidP="002B459F">
      <w:pPr>
        <w:pStyle w:val="Heading4"/>
      </w:pPr>
      <w:proofErr w:type="spellStart"/>
      <w:r w:rsidRPr="005C3AA2">
        <w:t>DFSort</w:t>
      </w:r>
      <w:proofErr w:type="spellEnd"/>
      <w:r w:rsidRPr="005C3AA2">
        <w:t> </w:t>
      </w:r>
    </w:p>
    <w:p w14:paraId="4022EBB2" w14:textId="77777777" w:rsidR="005C3AA2" w:rsidRPr="005C3AA2" w:rsidRDefault="005C3AA2" w:rsidP="002B459F">
      <w:pPr>
        <w:pStyle w:val="Heading4"/>
      </w:pPr>
      <w:r w:rsidRPr="005C3AA2">
        <w:t>SMF </w:t>
      </w:r>
    </w:p>
    <w:p w14:paraId="16B8E19C" w14:textId="77777777" w:rsidR="005C3AA2" w:rsidRPr="005C3AA2" w:rsidRDefault="005C3AA2" w:rsidP="002B459F">
      <w:pPr>
        <w:pStyle w:val="Heading4"/>
      </w:pPr>
      <w:r w:rsidRPr="005C3AA2">
        <w:t>ICKDSF </w:t>
      </w:r>
    </w:p>
    <w:p w14:paraId="4DB3DE42" w14:textId="77777777" w:rsidR="005C3AA2" w:rsidRPr="005C3AA2" w:rsidRDefault="005C3AA2" w:rsidP="002B459F">
      <w:pPr>
        <w:pStyle w:val="Heading4"/>
      </w:pPr>
      <w:r w:rsidRPr="005C3AA2">
        <w:t>HMC </w:t>
      </w:r>
    </w:p>
    <w:p w14:paraId="086279D9" w14:textId="77777777" w:rsidR="005C3AA2" w:rsidRPr="005C3AA2" w:rsidRDefault="005C3AA2" w:rsidP="005C3AA2"/>
    <w:p w14:paraId="44E93493" w14:textId="77777777" w:rsidR="005C3AA2" w:rsidRDefault="005C3AA2" w:rsidP="00F45CC5">
      <w:pPr>
        <w:pStyle w:val="Heading3"/>
      </w:pPr>
      <w:r w:rsidRPr="005C3AA2">
        <w:t>Storage </w:t>
      </w:r>
    </w:p>
    <w:p w14:paraId="15E601EA" w14:textId="77777777" w:rsidR="00F45CC5" w:rsidRPr="005C3AA2" w:rsidRDefault="00F45CC5" w:rsidP="00F45CC5">
      <w:pPr>
        <w:ind w:left="720"/>
      </w:pPr>
    </w:p>
    <w:p w14:paraId="4192D4D4" w14:textId="77777777" w:rsidR="005C3AA2" w:rsidRPr="005C3AA2" w:rsidRDefault="005C3AA2" w:rsidP="00F45CC5">
      <w:pPr>
        <w:pStyle w:val="Heading4"/>
      </w:pPr>
      <w:r w:rsidRPr="005C3AA2">
        <w:t>DFSMS </w:t>
      </w:r>
    </w:p>
    <w:p w14:paraId="38FB924C" w14:textId="77777777" w:rsidR="005C3AA2" w:rsidRPr="005C3AA2" w:rsidRDefault="005C3AA2" w:rsidP="00F45CC5">
      <w:pPr>
        <w:pStyle w:val="Heading4"/>
      </w:pPr>
      <w:proofErr w:type="spellStart"/>
      <w:r w:rsidRPr="005C3AA2">
        <w:t>DFSMShsm</w:t>
      </w:r>
      <w:proofErr w:type="spellEnd"/>
      <w:r w:rsidRPr="005C3AA2">
        <w:t> </w:t>
      </w:r>
    </w:p>
    <w:p w14:paraId="262839D0" w14:textId="77777777" w:rsidR="005C3AA2" w:rsidRPr="005C3AA2" w:rsidRDefault="005C3AA2" w:rsidP="00F45CC5">
      <w:pPr>
        <w:pStyle w:val="Heading4"/>
      </w:pPr>
      <w:proofErr w:type="spellStart"/>
      <w:r w:rsidRPr="005C3AA2">
        <w:t>DFSMSrmm</w:t>
      </w:r>
      <w:proofErr w:type="spellEnd"/>
      <w:r w:rsidRPr="005C3AA2">
        <w:t> </w:t>
      </w:r>
    </w:p>
    <w:p w14:paraId="703EAFFC" w14:textId="77777777" w:rsidR="005C3AA2" w:rsidRPr="005C3AA2" w:rsidRDefault="005C3AA2" w:rsidP="00F45CC5">
      <w:pPr>
        <w:pStyle w:val="Heading4"/>
      </w:pPr>
      <w:r w:rsidRPr="005C3AA2">
        <w:t>TS7770 VTF </w:t>
      </w:r>
    </w:p>
    <w:p w14:paraId="2FF24511" w14:textId="77777777" w:rsidR="005C3AA2" w:rsidRPr="005C3AA2" w:rsidRDefault="005C3AA2" w:rsidP="00F45CC5">
      <w:pPr>
        <w:pStyle w:val="Heading4"/>
      </w:pPr>
      <w:r w:rsidRPr="005C3AA2">
        <w:t>DS8910 </w:t>
      </w:r>
    </w:p>
    <w:p w14:paraId="7C507404" w14:textId="77777777" w:rsidR="005C3AA2" w:rsidRPr="005C3AA2" w:rsidRDefault="005C3AA2" w:rsidP="00F45CC5">
      <w:pPr>
        <w:pStyle w:val="Heading4"/>
      </w:pPr>
      <w:r w:rsidRPr="005C3AA2">
        <w:t>DS8910 - SKLM encryption servers </w:t>
      </w:r>
    </w:p>
    <w:p w14:paraId="357FAB4D" w14:textId="77777777" w:rsidR="005C3AA2" w:rsidRPr="005C3AA2" w:rsidRDefault="005C3AA2" w:rsidP="005C3AA2"/>
    <w:p w14:paraId="7DDB6789" w14:textId="77777777" w:rsidR="005C3AA2" w:rsidRDefault="005C3AA2" w:rsidP="00F45CC5">
      <w:pPr>
        <w:pStyle w:val="Heading3"/>
      </w:pPr>
      <w:r w:rsidRPr="005C3AA2">
        <w:t>Security </w:t>
      </w:r>
    </w:p>
    <w:p w14:paraId="490571A6" w14:textId="77777777" w:rsidR="00F45CC5" w:rsidRPr="005C3AA2" w:rsidRDefault="00F45CC5" w:rsidP="00F45CC5">
      <w:pPr>
        <w:ind w:left="720"/>
      </w:pPr>
    </w:p>
    <w:p w14:paraId="651FE64F" w14:textId="77777777" w:rsidR="005C3AA2" w:rsidRPr="005C3AA2" w:rsidRDefault="005C3AA2" w:rsidP="00F45CC5">
      <w:pPr>
        <w:pStyle w:val="Heading4"/>
      </w:pPr>
      <w:r w:rsidRPr="005C3AA2">
        <w:t>RACF - Product Support </w:t>
      </w:r>
    </w:p>
    <w:p w14:paraId="13D34223" w14:textId="77777777" w:rsidR="005C3AA2" w:rsidRPr="005C3AA2" w:rsidRDefault="005C3AA2" w:rsidP="00F45CC5">
      <w:pPr>
        <w:pStyle w:val="Heading4"/>
      </w:pPr>
      <w:r w:rsidRPr="005C3AA2">
        <w:t>RACF - Administration </w:t>
      </w:r>
    </w:p>
    <w:p w14:paraId="2A9CFF99" w14:textId="77777777" w:rsidR="005C3AA2" w:rsidRPr="005C3AA2" w:rsidRDefault="005C3AA2" w:rsidP="00F45CC5">
      <w:pPr>
        <w:pStyle w:val="Heading4"/>
      </w:pPr>
      <w:r w:rsidRPr="005C3AA2">
        <w:t>ICSF (Cryptography) </w:t>
      </w:r>
    </w:p>
    <w:p w14:paraId="640663FA" w14:textId="77777777" w:rsidR="005C3AA2" w:rsidRPr="005C3AA2" w:rsidRDefault="005C3AA2" w:rsidP="00F45CC5">
      <w:pPr>
        <w:pStyle w:val="Heading4"/>
      </w:pPr>
      <w:proofErr w:type="spellStart"/>
      <w:r w:rsidRPr="005C3AA2">
        <w:t>zSecure</w:t>
      </w:r>
      <w:proofErr w:type="spellEnd"/>
      <w:r w:rsidRPr="005C3AA2">
        <w:t> </w:t>
      </w:r>
    </w:p>
    <w:p w14:paraId="64364E07" w14:textId="77777777" w:rsidR="005C3AA2" w:rsidRPr="005C3AA2" w:rsidRDefault="005C3AA2" w:rsidP="00F45CC5">
      <w:pPr>
        <w:pStyle w:val="Heading4"/>
      </w:pPr>
      <w:r w:rsidRPr="005C3AA2">
        <w:t>SSL (security certificates) </w:t>
      </w:r>
    </w:p>
    <w:p w14:paraId="125C4514" w14:textId="77777777" w:rsidR="005C3AA2" w:rsidRPr="005C3AA2" w:rsidRDefault="005C3AA2" w:rsidP="00F45CC5">
      <w:pPr>
        <w:pStyle w:val="Heading4"/>
      </w:pPr>
      <w:r w:rsidRPr="005C3AA2">
        <w:t xml:space="preserve">Ported Tools for </w:t>
      </w:r>
      <w:proofErr w:type="spellStart"/>
      <w:r w:rsidRPr="005C3AA2">
        <w:t>zOS</w:t>
      </w:r>
      <w:proofErr w:type="spellEnd"/>
      <w:r w:rsidRPr="005C3AA2">
        <w:t xml:space="preserve"> Open SSH </w:t>
      </w:r>
    </w:p>
    <w:p w14:paraId="78D2BE45" w14:textId="77777777" w:rsidR="005C3AA2" w:rsidRPr="005C3AA2" w:rsidRDefault="005C3AA2" w:rsidP="005C3AA2"/>
    <w:p w14:paraId="16A0802A" w14:textId="77777777" w:rsidR="00F45CC5" w:rsidRDefault="005C3AA2" w:rsidP="00F45CC5">
      <w:pPr>
        <w:pStyle w:val="Heading3"/>
      </w:pPr>
      <w:r w:rsidRPr="005C3AA2">
        <w:t>Mainframe Network</w:t>
      </w:r>
    </w:p>
    <w:p w14:paraId="47DA4B23" w14:textId="3403F37B" w:rsidR="005C3AA2" w:rsidRPr="005C3AA2" w:rsidRDefault="005C3AA2" w:rsidP="00F45CC5">
      <w:pPr>
        <w:ind w:left="720"/>
      </w:pPr>
      <w:r w:rsidRPr="005C3AA2">
        <w:t> </w:t>
      </w:r>
    </w:p>
    <w:p w14:paraId="1C81511D" w14:textId="77777777" w:rsidR="005C3AA2" w:rsidRPr="005C3AA2" w:rsidRDefault="005C3AA2" w:rsidP="00F45CC5">
      <w:pPr>
        <w:pStyle w:val="Heading4"/>
      </w:pPr>
      <w:r w:rsidRPr="005C3AA2">
        <w:t>Communications Server (VTAM)         </w:t>
      </w:r>
    </w:p>
    <w:p w14:paraId="28117F62" w14:textId="77777777" w:rsidR="005C3AA2" w:rsidRPr="005C3AA2" w:rsidRDefault="005C3AA2" w:rsidP="00F45CC5">
      <w:pPr>
        <w:pStyle w:val="Heading4"/>
      </w:pPr>
      <w:r w:rsidRPr="005C3AA2">
        <w:t>TCP/IP </w:t>
      </w:r>
    </w:p>
    <w:p w14:paraId="42508EC5" w14:textId="77777777" w:rsidR="005C3AA2" w:rsidRPr="005C3AA2" w:rsidRDefault="005C3AA2" w:rsidP="00F45CC5">
      <w:pPr>
        <w:pStyle w:val="Heading4"/>
      </w:pPr>
      <w:r w:rsidRPr="005C3AA2">
        <w:t>CSSMTP </w:t>
      </w:r>
    </w:p>
    <w:p w14:paraId="2781EFF0" w14:textId="77777777" w:rsidR="005C3AA2" w:rsidRPr="005C3AA2" w:rsidRDefault="005C3AA2" w:rsidP="00F45CC5">
      <w:pPr>
        <w:pStyle w:val="Heading4"/>
      </w:pPr>
      <w:r w:rsidRPr="005C3AA2">
        <w:t>AT/TLS </w:t>
      </w:r>
    </w:p>
    <w:p w14:paraId="3EDE91E5" w14:textId="77777777" w:rsidR="005C3AA2" w:rsidRPr="005C3AA2" w:rsidRDefault="005C3AA2" w:rsidP="00F45CC5">
      <w:pPr>
        <w:pStyle w:val="Heading4"/>
      </w:pPr>
      <w:r w:rsidRPr="005C3AA2">
        <w:t>Telnet </w:t>
      </w:r>
    </w:p>
    <w:p w14:paraId="7B8FD182" w14:textId="77777777" w:rsidR="005C3AA2" w:rsidRPr="005C3AA2" w:rsidRDefault="005C3AA2" w:rsidP="00F45CC5">
      <w:pPr>
        <w:pStyle w:val="Heading4"/>
      </w:pPr>
      <w:r w:rsidRPr="005C3AA2">
        <w:t>Managed File Transfer (MFT) </w:t>
      </w:r>
    </w:p>
    <w:p w14:paraId="576567D4" w14:textId="77777777" w:rsidR="005C3AA2" w:rsidRPr="005C3AA2" w:rsidRDefault="005C3AA2" w:rsidP="00F45CC5">
      <w:pPr>
        <w:pStyle w:val="Heading4"/>
      </w:pPr>
      <w:r w:rsidRPr="005C3AA2">
        <w:t>Web Server/Services </w:t>
      </w:r>
    </w:p>
    <w:p w14:paraId="684D16BD" w14:textId="77777777" w:rsidR="005C3AA2" w:rsidRPr="005C3AA2" w:rsidRDefault="005C3AA2" w:rsidP="00F45CC5">
      <w:pPr>
        <w:pStyle w:val="Heading4"/>
      </w:pPr>
      <w:r w:rsidRPr="005C3AA2">
        <w:t>Ported Tools Supplementary Toolkit </w:t>
      </w:r>
    </w:p>
    <w:p w14:paraId="706E51FC" w14:textId="77777777" w:rsidR="005C3AA2" w:rsidRPr="005C3AA2" w:rsidRDefault="005C3AA2" w:rsidP="00F45CC5">
      <w:pPr>
        <w:pStyle w:val="Heading4"/>
      </w:pPr>
      <w:r w:rsidRPr="005C3AA2">
        <w:t>Ported Tools HTTP Server </w:t>
      </w:r>
    </w:p>
    <w:p w14:paraId="534C1E04" w14:textId="77777777" w:rsidR="005C3AA2" w:rsidRPr="005C3AA2" w:rsidRDefault="005C3AA2" w:rsidP="00F45CC5">
      <w:pPr>
        <w:pStyle w:val="Heading4"/>
      </w:pPr>
      <w:r w:rsidRPr="005C3AA2">
        <w:t>CIM Server </w:t>
      </w:r>
    </w:p>
    <w:p w14:paraId="2A2867D4" w14:textId="77777777" w:rsidR="005C3AA2" w:rsidRPr="005C3AA2" w:rsidRDefault="005C3AA2" w:rsidP="00F45CC5">
      <w:pPr>
        <w:pStyle w:val="Heading4"/>
      </w:pPr>
      <w:r w:rsidRPr="005C3AA2">
        <w:t>z/OSMF </w:t>
      </w:r>
    </w:p>
    <w:p w14:paraId="6B240AD4" w14:textId="77777777" w:rsidR="005C3AA2" w:rsidRPr="005C3AA2" w:rsidRDefault="005C3AA2" w:rsidP="00F45CC5">
      <w:pPr>
        <w:pStyle w:val="Heading4"/>
      </w:pPr>
      <w:r w:rsidRPr="005C3AA2">
        <w:t>Hummingbird / Open Text </w:t>
      </w:r>
    </w:p>
    <w:p w14:paraId="4C12C176" w14:textId="06949ED1" w:rsidR="005C3AA2" w:rsidRPr="005C3AA2" w:rsidRDefault="003020C6" w:rsidP="005C3AA2">
      <w:r>
        <w:br w:type="page"/>
      </w:r>
    </w:p>
    <w:p w14:paraId="4B5F597A" w14:textId="77777777" w:rsidR="005C3AA2" w:rsidRDefault="005C3AA2" w:rsidP="003020C6">
      <w:pPr>
        <w:pStyle w:val="Heading3"/>
      </w:pPr>
      <w:r w:rsidRPr="005C3AA2">
        <w:t>Print Services </w:t>
      </w:r>
    </w:p>
    <w:p w14:paraId="27F12EC9" w14:textId="77777777" w:rsidR="003020C6" w:rsidRPr="005C3AA2" w:rsidRDefault="003020C6" w:rsidP="003020C6">
      <w:pPr>
        <w:ind w:left="720"/>
      </w:pPr>
    </w:p>
    <w:p w14:paraId="23F87763" w14:textId="77777777" w:rsidR="005C3AA2" w:rsidRPr="005C3AA2" w:rsidRDefault="005C3AA2" w:rsidP="003020C6">
      <w:pPr>
        <w:pStyle w:val="Heading4"/>
      </w:pPr>
      <w:r w:rsidRPr="005C3AA2">
        <w:lastRenderedPageBreak/>
        <w:t>VTAM Print Services (VPS) </w:t>
      </w:r>
    </w:p>
    <w:p w14:paraId="0E08D12F" w14:textId="0E9D6E54" w:rsidR="005C3AA2" w:rsidRPr="005C3AA2" w:rsidRDefault="005C3AA2" w:rsidP="003020C6">
      <w:pPr>
        <w:pStyle w:val="Heading4"/>
      </w:pPr>
      <w:r w:rsidRPr="005C3AA2">
        <w:t>VPS/PCL, VPS/TCPIP, VMCF/CICS </w:t>
      </w:r>
    </w:p>
    <w:p w14:paraId="034D9EBE" w14:textId="77777777" w:rsidR="005C3AA2" w:rsidRPr="005C3AA2" w:rsidRDefault="005C3AA2" w:rsidP="003020C6">
      <w:pPr>
        <w:pStyle w:val="Heading4"/>
      </w:pPr>
      <w:r w:rsidRPr="005C3AA2">
        <w:t>VPS Report Browse </w:t>
      </w:r>
    </w:p>
    <w:p w14:paraId="53CF8802" w14:textId="77777777" w:rsidR="005C3AA2" w:rsidRPr="005C3AA2" w:rsidRDefault="005C3AA2" w:rsidP="003020C6">
      <w:pPr>
        <w:pStyle w:val="Heading4"/>
      </w:pPr>
      <w:r w:rsidRPr="005C3AA2">
        <w:t>PSF (print services facility) </w:t>
      </w:r>
    </w:p>
    <w:p w14:paraId="5BA19C47" w14:textId="77777777" w:rsidR="005C3AA2" w:rsidRPr="005C3AA2" w:rsidRDefault="005C3AA2" w:rsidP="003020C6">
      <w:pPr>
        <w:pStyle w:val="Heading4"/>
      </w:pPr>
      <w:r w:rsidRPr="005C3AA2">
        <w:t>AFP </w:t>
      </w:r>
    </w:p>
    <w:p w14:paraId="61F541AF" w14:textId="77777777" w:rsidR="005C3AA2" w:rsidRPr="005C3AA2" w:rsidRDefault="005C3AA2" w:rsidP="003020C6">
      <w:pPr>
        <w:pStyle w:val="Heading4"/>
      </w:pPr>
      <w:r w:rsidRPr="005C3AA2">
        <w:t>PMF (print management facility) </w:t>
      </w:r>
    </w:p>
    <w:p w14:paraId="18E5B403" w14:textId="77777777" w:rsidR="005C3AA2" w:rsidRPr="005C3AA2" w:rsidRDefault="005C3AA2" w:rsidP="003020C6">
      <w:pPr>
        <w:pStyle w:val="Heading4"/>
      </w:pPr>
      <w:r w:rsidRPr="005C3AA2">
        <w:t>Enhanced ACIF </w:t>
      </w:r>
    </w:p>
    <w:p w14:paraId="3F379DF9" w14:textId="77777777" w:rsidR="005C3AA2" w:rsidRPr="005C3AA2" w:rsidRDefault="005C3AA2" w:rsidP="003020C6">
      <w:pPr>
        <w:pStyle w:val="Heading4"/>
      </w:pPr>
      <w:r w:rsidRPr="005C3AA2">
        <w:t>Compatibility Fonts </w:t>
      </w:r>
    </w:p>
    <w:p w14:paraId="53B42CDA" w14:textId="77777777" w:rsidR="005C3AA2" w:rsidRPr="005C3AA2" w:rsidRDefault="005C3AA2" w:rsidP="003020C6">
      <w:pPr>
        <w:pStyle w:val="Heading4"/>
      </w:pPr>
      <w:r w:rsidRPr="005C3AA2">
        <w:t>AFP Font Collection </w:t>
      </w:r>
    </w:p>
    <w:p w14:paraId="42298767" w14:textId="77777777" w:rsidR="005C3AA2" w:rsidRPr="005C3AA2" w:rsidRDefault="005C3AA2" w:rsidP="003020C6">
      <w:pPr>
        <w:pStyle w:val="Heading4"/>
      </w:pPr>
      <w:r w:rsidRPr="005C3AA2">
        <w:t>OGL/370 </w:t>
      </w:r>
    </w:p>
    <w:p w14:paraId="4E3C5CF3" w14:textId="77777777" w:rsidR="005C3AA2" w:rsidRPr="005C3AA2" w:rsidRDefault="005C3AA2" w:rsidP="005C3AA2"/>
    <w:p w14:paraId="7CC6AAA5" w14:textId="77777777" w:rsidR="005C3AA2" w:rsidRPr="005C3AA2" w:rsidRDefault="005C3AA2" w:rsidP="003020C6">
      <w:pPr>
        <w:pStyle w:val="Heading3"/>
      </w:pPr>
      <w:r w:rsidRPr="005C3AA2">
        <w:t>Tivoli Monitoring </w:t>
      </w:r>
    </w:p>
    <w:p w14:paraId="18012A31" w14:textId="77777777" w:rsidR="003020C6" w:rsidRDefault="003020C6" w:rsidP="003020C6">
      <w:pPr>
        <w:ind w:left="1080"/>
      </w:pPr>
    </w:p>
    <w:p w14:paraId="6C8D6A02" w14:textId="6A9CAF62" w:rsidR="005C3AA2" w:rsidRPr="005C3AA2" w:rsidRDefault="005C3AA2" w:rsidP="003020C6">
      <w:pPr>
        <w:pStyle w:val="Heading4"/>
      </w:pPr>
      <w:r w:rsidRPr="005C3AA2">
        <w:t>Tivoli Monitoring Services </w:t>
      </w:r>
    </w:p>
    <w:p w14:paraId="0828C87D" w14:textId="77777777" w:rsidR="005C3AA2" w:rsidRPr="005C3AA2" w:rsidRDefault="005C3AA2" w:rsidP="003020C6">
      <w:pPr>
        <w:pStyle w:val="Heading4"/>
      </w:pPr>
      <w:proofErr w:type="spellStart"/>
      <w:r w:rsidRPr="005C3AA2">
        <w:t>Omegamon</w:t>
      </w:r>
      <w:proofErr w:type="spellEnd"/>
      <w:r w:rsidRPr="005C3AA2">
        <w:t xml:space="preserve"> XE for z/OS </w:t>
      </w:r>
    </w:p>
    <w:p w14:paraId="1FA01D55" w14:textId="77777777" w:rsidR="005C3AA2" w:rsidRPr="005C3AA2" w:rsidRDefault="005C3AA2" w:rsidP="003020C6">
      <w:pPr>
        <w:pStyle w:val="Heading4"/>
      </w:pPr>
      <w:proofErr w:type="spellStart"/>
      <w:r w:rsidRPr="005C3AA2">
        <w:t>Omegamon</w:t>
      </w:r>
      <w:proofErr w:type="spellEnd"/>
      <w:r w:rsidRPr="005C3AA2">
        <w:t xml:space="preserve"> XE for CICS </w:t>
      </w:r>
    </w:p>
    <w:p w14:paraId="6970AEB3" w14:textId="7FBC6506" w:rsidR="005C3AA2" w:rsidRDefault="005C3AA2" w:rsidP="003020C6">
      <w:pPr>
        <w:pStyle w:val="Heading4"/>
      </w:pPr>
      <w:proofErr w:type="spellStart"/>
      <w:r w:rsidRPr="005C3AA2">
        <w:t>Omegamon</w:t>
      </w:r>
      <w:proofErr w:type="spellEnd"/>
      <w:r w:rsidRPr="005C3AA2">
        <w:t xml:space="preserve"> XE for DB2 PE </w:t>
      </w:r>
    </w:p>
    <w:p w14:paraId="3DE4C409" w14:textId="77777777" w:rsidR="003020C6" w:rsidRPr="005C3AA2" w:rsidRDefault="003020C6" w:rsidP="003020C6">
      <w:pPr>
        <w:ind w:left="1080"/>
      </w:pPr>
    </w:p>
    <w:p w14:paraId="22EAF779" w14:textId="77777777" w:rsidR="005C3AA2" w:rsidRPr="005C3AA2" w:rsidRDefault="005C3AA2" w:rsidP="003020C6">
      <w:pPr>
        <w:pStyle w:val="Heading3"/>
      </w:pPr>
      <w:r w:rsidRPr="005C3AA2">
        <w:t>Other Performance &amp; Monitoring </w:t>
      </w:r>
    </w:p>
    <w:p w14:paraId="43FAF065" w14:textId="77777777" w:rsidR="003020C6" w:rsidRDefault="003020C6" w:rsidP="003020C6">
      <w:pPr>
        <w:ind w:left="1080"/>
      </w:pPr>
    </w:p>
    <w:p w14:paraId="2B24ACC2" w14:textId="0C416637" w:rsidR="005C3AA2" w:rsidRPr="005C3AA2" w:rsidRDefault="005C3AA2" w:rsidP="003020C6">
      <w:pPr>
        <w:pStyle w:val="Heading4"/>
      </w:pPr>
      <w:r w:rsidRPr="005C3AA2">
        <w:t>Resource Measurement Facility (RMF) </w:t>
      </w:r>
    </w:p>
    <w:p w14:paraId="3904531D" w14:textId="77777777" w:rsidR="005C3AA2" w:rsidRPr="005C3AA2" w:rsidRDefault="005C3AA2" w:rsidP="003020C6">
      <w:pPr>
        <w:pStyle w:val="Heading4"/>
      </w:pPr>
      <w:r w:rsidRPr="005C3AA2">
        <w:t>RMF III Gatherer/GPMSERVE </w:t>
      </w:r>
    </w:p>
    <w:p w14:paraId="75F541B2" w14:textId="77777777" w:rsidR="005C3AA2" w:rsidRPr="005C3AA2" w:rsidRDefault="005C3AA2" w:rsidP="003020C6">
      <w:pPr>
        <w:pStyle w:val="Heading4"/>
      </w:pPr>
      <w:r w:rsidRPr="005C3AA2">
        <w:t>Workload Manager (WLM) </w:t>
      </w:r>
    </w:p>
    <w:p w14:paraId="5CE6326A" w14:textId="77777777" w:rsidR="005C3AA2" w:rsidRPr="005C3AA2" w:rsidRDefault="005C3AA2" w:rsidP="003020C6">
      <w:pPr>
        <w:pStyle w:val="Heading4"/>
      </w:pPr>
      <w:r w:rsidRPr="005C3AA2">
        <w:t>Health Checker z/OS </w:t>
      </w:r>
    </w:p>
    <w:p w14:paraId="0628E3F4" w14:textId="77777777" w:rsidR="005C3AA2" w:rsidRPr="005C3AA2" w:rsidRDefault="005C3AA2" w:rsidP="005C3AA2"/>
    <w:p w14:paraId="69BDBA24" w14:textId="77777777" w:rsidR="005C3AA2" w:rsidRPr="005C3AA2" w:rsidRDefault="005C3AA2" w:rsidP="003020C6">
      <w:pPr>
        <w:pStyle w:val="Heading3"/>
      </w:pPr>
      <w:r w:rsidRPr="005C3AA2">
        <w:t>Online Teleprocessing </w:t>
      </w:r>
    </w:p>
    <w:p w14:paraId="50825CB7" w14:textId="77777777" w:rsidR="003020C6" w:rsidRDefault="003020C6" w:rsidP="003020C6">
      <w:pPr>
        <w:ind w:left="1080"/>
      </w:pPr>
    </w:p>
    <w:p w14:paraId="2E9AE141" w14:textId="0CE5372C" w:rsidR="005C3AA2" w:rsidRPr="005C3AA2" w:rsidRDefault="005C3AA2" w:rsidP="003020C6">
      <w:pPr>
        <w:pStyle w:val="Heading4"/>
      </w:pPr>
      <w:r w:rsidRPr="005C3AA2">
        <w:t>CICS Transaction Server </w:t>
      </w:r>
    </w:p>
    <w:p w14:paraId="06C03CDB" w14:textId="77777777" w:rsidR="005C3AA2" w:rsidRPr="005C3AA2" w:rsidRDefault="005C3AA2" w:rsidP="005C3AA2"/>
    <w:p w14:paraId="17EB408E" w14:textId="77777777" w:rsidR="005C3AA2" w:rsidRDefault="005C3AA2" w:rsidP="0056646B">
      <w:pPr>
        <w:pStyle w:val="Heading3"/>
      </w:pPr>
      <w:r w:rsidRPr="005C3AA2">
        <w:t>Productivity Tools </w:t>
      </w:r>
    </w:p>
    <w:p w14:paraId="4F7B6397" w14:textId="77777777" w:rsidR="003020C6" w:rsidRPr="005C3AA2" w:rsidRDefault="003020C6" w:rsidP="003020C6">
      <w:pPr>
        <w:ind w:left="720"/>
      </w:pPr>
    </w:p>
    <w:p w14:paraId="37183465" w14:textId="0F632BA1" w:rsidR="005C3AA2" w:rsidRPr="005C3AA2" w:rsidRDefault="005C3AA2" w:rsidP="0056646B">
      <w:pPr>
        <w:pStyle w:val="Heading4"/>
      </w:pPr>
      <w:r w:rsidRPr="005C3AA2">
        <w:t>Application Performance Analyzer  </w:t>
      </w:r>
    </w:p>
    <w:p w14:paraId="369ED1FF" w14:textId="77777777" w:rsidR="005C3AA2" w:rsidRPr="005C3AA2" w:rsidRDefault="005C3AA2" w:rsidP="0056646B">
      <w:pPr>
        <w:pStyle w:val="Heading4"/>
      </w:pPr>
      <w:r w:rsidRPr="005C3AA2">
        <w:t>Application Delivery Foundation for z Systems </w:t>
      </w:r>
    </w:p>
    <w:p w14:paraId="05EAEC2C" w14:textId="77777777" w:rsidR="005C3AA2" w:rsidRPr="005C3AA2" w:rsidRDefault="005C3AA2" w:rsidP="0056646B">
      <w:pPr>
        <w:pStyle w:val="Heading4"/>
      </w:pPr>
      <w:r w:rsidRPr="005C3AA2">
        <w:t>IPCP </w:t>
      </w:r>
    </w:p>
    <w:p w14:paraId="207300DE" w14:textId="77777777" w:rsidR="005C3AA2" w:rsidRPr="005C3AA2" w:rsidRDefault="005C3AA2" w:rsidP="0056646B">
      <w:pPr>
        <w:pStyle w:val="Heading4"/>
      </w:pPr>
      <w:r w:rsidRPr="005C3AA2">
        <w:t>Fault Analyzer </w:t>
      </w:r>
    </w:p>
    <w:p w14:paraId="76F516EB" w14:textId="77777777" w:rsidR="005C3AA2" w:rsidRPr="005C3AA2" w:rsidRDefault="005C3AA2" w:rsidP="0056646B">
      <w:pPr>
        <w:pStyle w:val="Heading4"/>
      </w:pPr>
      <w:r w:rsidRPr="005C3AA2">
        <w:t>File Manager </w:t>
      </w:r>
    </w:p>
    <w:p w14:paraId="337D2025" w14:textId="77777777" w:rsidR="005C3AA2" w:rsidRPr="005C3AA2" w:rsidRDefault="005C3AA2" w:rsidP="0056646B">
      <w:pPr>
        <w:pStyle w:val="Heading4"/>
      </w:pPr>
      <w:r w:rsidRPr="005C3AA2">
        <w:t>Debug Tool </w:t>
      </w:r>
    </w:p>
    <w:p w14:paraId="6246FF22" w14:textId="77777777" w:rsidR="005C3AA2" w:rsidRPr="005C3AA2" w:rsidRDefault="005C3AA2" w:rsidP="0056646B">
      <w:pPr>
        <w:pStyle w:val="Heading4"/>
      </w:pPr>
      <w:r w:rsidRPr="005C3AA2">
        <w:t>PDTCC </w:t>
      </w:r>
    </w:p>
    <w:p w14:paraId="58B6B76E" w14:textId="77777777" w:rsidR="005C3AA2" w:rsidRPr="005C3AA2" w:rsidRDefault="005C3AA2" w:rsidP="0056646B">
      <w:pPr>
        <w:pStyle w:val="Heading4"/>
      </w:pPr>
      <w:r w:rsidRPr="005C3AA2">
        <w:t>Output Manager </w:t>
      </w:r>
    </w:p>
    <w:p w14:paraId="74A7EF5E" w14:textId="77777777" w:rsidR="005C3AA2" w:rsidRPr="005C3AA2" w:rsidRDefault="005C3AA2" w:rsidP="0056646B">
      <w:pPr>
        <w:pStyle w:val="Heading4"/>
      </w:pPr>
      <w:proofErr w:type="spellStart"/>
      <w:r w:rsidRPr="005C3AA2">
        <w:t>SMFUtil</w:t>
      </w:r>
      <w:proofErr w:type="spellEnd"/>
      <w:r w:rsidRPr="005C3AA2">
        <w:t> </w:t>
      </w:r>
    </w:p>
    <w:p w14:paraId="6996E561" w14:textId="77777777" w:rsidR="005C3AA2" w:rsidRPr="005C3AA2" w:rsidRDefault="005C3AA2" w:rsidP="0056646B">
      <w:pPr>
        <w:pStyle w:val="Heading4"/>
      </w:pPr>
      <w:r w:rsidRPr="005C3AA2">
        <w:t>Ditto/ESA </w:t>
      </w:r>
    </w:p>
    <w:p w14:paraId="5CEA9A5F" w14:textId="77777777" w:rsidR="005C3AA2" w:rsidRPr="005C3AA2" w:rsidRDefault="005C3AA2" w:rsidP="0056646B">
      <w:pPr>
        <w:pStyle w:val="Heading4"/>
      </w:pPr>
      <w:r w:rsidRPr="005C3AA2">
        <w:t>FITS/FUTS </w:t>
      </w:r>
    </w:p>
    <w:p w14:paraId="2F310A13" w14:textId="77777777" w:rsidR="005C3AA2" w:rsidRPr="005C3AA2" w:rsidRDefault="005C3AA2" w:rsidP="0056646B">
      <w:pPr>
        <w:pStyle w:val="Heading4"/>
      </w:pPr>
      <w:proofErr w:type="spellStart"/>
      <w:r w:rsidRPr="005C3AA2">
        <w:t>RDz</w:t>
      </w:r>
      <w:proofErr w:type="spellEnd"/>
      <w:r w:rsidRPr="005C3AA2">
        <w:t xml:space="preserve"> / </w:t>
      </w:r>
      <w:proofErr w:type="spellStart"/>
      <w:r w:rsidRPr="005C3AA2">
        <w:t>Idz</w:t>
      </w:r>
      <w:proofErr w:type="spellEnd"/>
      <w:r w:rsidRPr="005C3AA2">
        <w:t> </w:t>
      </w:r>
    </w:p>
    <w:p w14:paraId="7911A44B" w14:textId="34D8D3FF" w:rsidR="005C3AA2" w:rsidRPr="005C3AA2" w:rsidRDefault="0056646B" w:rsidP="005C3AA2">
      <w:r>
        <w:br w:type="page"/>
      </w:r>
    </w:p>
    <w:p w14:paraId="60315C0D" w14:textId="77777777" w:rsidR="003020C6" w:rsidRDefault="005C3AA2" w:rsidP="0056646B">
      <w:pPr>
        <w:pStyle w:val="Heading3"/>
      </w:pPr>
      <w:r w:rsidRPr="005C3AA2">
        <w:t>Databases</w:t>
      </w:r>
    </w:p>
    <w:p w14:paraId="7BF81105" w14:textId="683BFBA2" w:rsidR="005C3AA2" w:rsidRPr="005C3AA2" w:rsidRDefault="005C3AA2" w:rsidP="003020C6">
      <w:pPr>
        <w:ind w:left="720"/>
      </w:pPr>
      <w:r w:rsidRPr="005C3AA2">
        <w:t> </w:t>
      </w:r>
    </w:p>
    <w:p w14:paraId="76B1EA05" w14:textId="77777777" w:rsidR="005C3AA2" w:rsidRPr="005C3AA2" w:rsidRDefault="005C3AA2" w:rsidP="0056646B">
      <w:pPr>
        <w:pStyle w:val="Heading4"/>
      </w:pPr>
      <w:r w:rsidRPr="005C3AA2">
        <w:t>DB2 for z/OS </w:t>
      </w:r>
    </w:p>
    <w:p w14:paraId="226BAFBD" w14:textId="77777777" w:rsidR="005C3AA2" w:rsidRPr="005C3AA2" w:rsidRDefault="005C3AA2" w:rsidP="0056646B">
      <w:pPr>
        <w:pStyle w:val="Heading4"/>
      </w:pPr>
      <w:r w:rsidRPr="005C3AA2">
        <w:t>DB2 Data Propagator </w:t>
      </w:r>
    </w:p>
    <w:p w14:paraId="1841AB1F" w14:textId="77777777" w:rsidR="005C3AA2" w:rsidRPr="005C3AA2" w:rsidRDefault="005C3AA2" w:rsidP="0056646B">
      <w:pPr>
        <w:pStyle w:val="Heading4"/>
      </w:pPr>
      <w:r w:rsidRPr="005C3AA2">
        <w:t>QMF Classic </w:t>
      </w:r>
    </w:p>
    <w:p w14:paraId="2A4E865A" w14:textId="77777777" w:rsidR="005C3AA2" w:rsidRPr="005C3AA2" w:rsidRDefault="005C3AA2" w:rsidP="0056646B">
      <w:pPr>
        <w:pStyle w:val="Heading4"/>
      </w:pPr>
      <w:r w:rsidRPr="005C3AA2">
        <w:t>DB2 Utilities Suite </w:t>
      </w:r>
    </w:p>
    <w:p w14:paraId="2184E61E" w14:textId="77777777" w:rsidR="005C3AA2" w:rsidRPr="005C3AA2" w:rsidRDefault="005C3AA2" w:rsidP="0056646B">
      <w:pPr>
        <w:pStyle w:val="Heading4"/>
      </w:pPr>
      <w:r w:rsidRPr="005C3AA2">
        <w:t>DB2 Query Monitor </w:t>
      </w:r>
    </w:p>
    <w:p w14:paraId="027CC1F4" w14:textId="77777777" w:rsidR="005C3AA2" w:rsidRPr="005C3AA2" w:rsidRDefault="005C3AA2" w:rsidP="0056646B">
      <w:pPr>
        <w:pStyle w:val="Heading4"/>
      </w:pPr>
      <w:r w:rsidRPr="005C3AA2">
        <w:t>DB2 Administration Tool </w:t>
      </w:r>
    </w:p>
    <w:p w14:paraId="072951D6" w14:textId="77777777" w:rsidR="005C3AA2" w:rsidRPr="005C3AA2" w:rsidRDefault="005C3AA2" w:rsidP="0056646B">
      <w:pPr>
        <w:pStyle w:val="Heading4"/>
      </w:pPr>
      <w:r w:rsidRPr="005C3AA2">
        <w:t>DB2 Object Comparison Tool </w:t>
      </w:r>
    </w:p>
    <w:p w14:paraId="573527F4" w14:textId="77777777" w:rsidR="005C3AA2" w:rsidRPr="005C3AA2" w:rsidRDefault="005C3AA2" w:rsidP="0056646B">
      <w:pPr>
        <w:pStyle w:val="Heading4"/>
      </w:pPr>
      <w:r w:rsidRPr="005C3AA2">
        <w:t>DB2 High Performance Unload </w:t>
      </w:r>
    </w:p>
    <w:p w14:paraId="2D4AA8BA" w14:textId="77777777" w:rsidR="005C3AA2" w:rsidRPr="005C3AA2" w:rsidRDefault="005C3AA2" w:rsidP="0056646B">
      <w:pPr>
        <w:pStyle w:val="Heading4"/>
      </w:pPr>
      <w:r w:rsidRPr="005C3AA2">
        <w:t xml:space="preserve">DB2 </w:t>
      </w:r>
      <w:proofErr w:type="spellStart"/>
      <w:r w:rsidRPr="005C3AA2">
        <w:t>Mgmt</w:t>
      </w:r>
      <w:proofErr w:type="spellEnd"/>
      <w:r w:rsidRPr="005C3AA2">
        <w:t xml:space="preserve"> Clients Package </w:t>
      </w:r>
    </w:p>
    <w:p w14:paraId="2437C41C" w14:textId="77777777" w:rsidR="005C3AA2" w:rsidRPr="005C3AA2" w:rsidRDefault="005C3AA2" w:rsidP="0056646B">
      <w:pPr>
        <w:pStyle w:val="Heading4"/>
      </w:pPr>
      <w:r w:rsidRPr="005C3AA2">
        <w:t>DB2 z/OS Application Connectivity </w:t>
      </w:r>
    </w:p>
    <w:p w14:paraId="0A6B262A" w14:textId="77777777" w:rsidR="005C3AA2" w:rsidRPr="005C3AA2" w:rsidRDefault="005C3AA2" w:rsidP="0056646B">
      <w:pPr>
        <w:pStyle w:val="Heading4"/>
      </w:pPr>
      <w:r w:rsidRPr="005C3AA2">
        <w:t xml:space="preserve">DB2 </w:t>
      </w:r>
      <w:proofErr w:type="spellStart"/>
      <w:r w:rsidRPr="005C3AA2">
        <w:t>Net.Data</w:t>
      </w:r>
      <w:proofErr w:type="spellEnd"/>
      <w:r w:rsidRPr="005C3AA2">
        <w:t> </w:t>
      </w:r>
    </w:p>
    <w:p w14:paraId="4BA3D161" w14:textId="77777777" w:rsidR="005C3AA2" w:rsidRPr="005C3AA2" w:rsidRDefault="005C3AA2" w:rsidP="0056646B">
      <w:pPr>
        <w:pStyle w:val="Heading4"/>
      </w:pPr>
      <w:r w:rsidRPr="005C3AA2">
        <w:t>DB2 Performance Expert </w:t>
      </w:r>
    </w:p>
    <w:p w14:paraId="66A451F3" w14:textId="77777777" w:rsidR="005C3AA2" w:rsidRPr="005C3AA2" w:rsidRDefault="005C3AA2" w:rsidP="0056646B">
      <w:pPr>
        <w:pStyle w:val="Heading4"/>
      </w:pPr>
      <w:r w:rsidRPr="005C3AA2">
        <w:t>DB2 SQL Performance Analyzer </w:t>
      </w:r>
    </w:p>
    <w:p w14:paraId="48E8BDB4" w14:textId="77777777" w:rsidR="005C3AA2" w:rsidRPr="005C3AA2" w:rsidRDefault="005C3AA2" w:rsidP="0056646B">
      <w:pPr>
        <w:pStyle w:val="Heading4"/>
      </w:pPr>
      <w:r w:rsidRPr="005C3AA2">
        <w:t>UNICODE </w:t>
      </w:r>
    </w:p>
    <w:p w14:paraId="23C287D8" w14:textId="77777777" w:rsidR="005C3AA2" w:rsidRPr="005C3AA2" w:rsidRDefault="005C3AA2" w:rsidP="0056646B">
      <w:pPr>
        <w:pStyle w:val="Heading4"/>
      </w:pPr>
      <w:r w:rsidRPr="005C3AA2">
        <w:t>WebSphere MQ </w:t>
      </w:r>
    </w:p>
    <w:p w14:paraId="78E2410F" w14:textId="77777777" w:rsidR="005C3AA2" w:rsidRPr="005C3AA2" w:rsidRDefault="005C3AA2" w:rsidP="0056646B">
      <w:pPr>
        <w:pStyle w:val="Heading4"/>
      </w:pPr>
      <w:proofErr w:type="spellStart"/>
      <w:r w:rsidRPr="005C3AA2">
        <w:lastRenderedPageBreak/>
        <w:t>InfoSphere</w:t>
      </w:r>
      <w:proofErr w:type="spellEnd"/>
      <w:r w:rsidRPr="005C3AA2">
        <w:t xml:space="preserve"> Data Replication </w:t>
      </w:r>
    </w:p>
    <w:p w14:paraId="1AE6C341" w14:textId="77777777" w:rsidR="005C3AA2" w:rsidRPr="005C3AA2" w:rsidRDefault="005C3AA2" w:rsidP="005C3AA2"/>
    <w:p w14:paraId="21DD502F" w14:textId="77777777" w:rsidR="005C3AA2" w:rsidRDefault="005C3AA2" w:rsidP="0056646B">
      <w:pPr>
        <w:pStyle w:val="Heading3"/>
      </w:pPr>
      <w:r w:rsidRPr="005C3AA2">
        <w:t>Languages </w:t>
      </w:r>
    </w:p>
    <w:p w14:paraId="6882C14F" w14:textId="77777777" w:rsidR="0056646B" w:rsidRPr="005C3AA2" w:rsidRDefault="0056646B" w:rsidP="0056646B">
      <w:pPr>
        <w:ind w:left="720"/>
      </w:pPr>
    </w:p>
    <w:p w14:paraId="4259DE0F" w14:textId="77777777" w:rsidR="005C3AA2" w:rsidRPr="005C3AA2" w:rsidRDefault="005C3AA2" w:rsidP="0056646B">
      <w:pPr>
        <w:pStyle w:val="Heading4"/>
      </w:pPr>
      <w:r w:rsidRPr="005C3AA2">
        <w:t>Assembler </w:t>
      </w:r>
    </w:p>
    <w:p w14:paraId="0CA8CE21" w14:textId="77777777" w:rsidR="005C3AA2" w:rsidRPr="005C3AA2" w:rsidRDefault="005C3AA2" w:rsidP="0056646B">
      <w:pPr>
        <w:pStyle w:val="Heading4"/>
      </w:pPr>
      <w:r w:rsidRPr="005C3AA2">
        <w:t>Enterprise COBOL </w:t>
      </w:r>
    </w:p>
    <w:p w14:paraId="42F871F3" w14:textId="77777777" w:rsidR="005C3AA2" w:rsidRPr="005C3AA2" w:rsidRDefault="005C3AA2" w:rsidP="0056646B">
      <w:pPr>
        <w:pStyle w:val="Heading4"/>
      </w:pPr>
      <w:proofErr w:type="spellStart"/>
      <w:r w:rsidRPr="005C3AA2">
        <w:t>CA:Gen</w:t>
      </w:r>
      <w:proofErr w:type="spellEnd"/>
      <w:r w:rsidRPr="005C3AA2">
        <w:t xml:space="preserve">   </w:t>
      </w:r>
    </w:p>
    <w:p w14:paraId="50384653" w14:textId="77777777" w:rsidR="005C3AA2" w:rsidRPr="005C3AA2" w:rsidRDefault="005C3AA2" w:rsidP="0056646B">
      <w:pPr>
        <w:pStyle w:val="Heading4"/>
      </w:pPr>
      <w:r w:rsidRPr="005C3AA2">
        <w:t>Rational COBOL R/T for Z (EGL) </w:t>
      </w:r>
    </w:p>
    <w:p w14:paraId="19EED032" w14:textId="77777777" w:rsidR="005C3AA2" w:rsidRPr="005C3AA2" w:rsidRDefault="005C3AA2" w:rsidP="0056646B">
      <w:pPr>
        <w:pStyle w:val="Heading4"/>
      </w:pPr>
      <w:r w:rsidRPr="005C3AA2">
        <w:t>C/C++ </w:t>
      </w:r>
    </w:p>
    <w:p w14:paraId="79B5D32B" w14:textId="77777777" w:rsidR="005C3AA2" w:rsidRPr="005C3AA2" w:rsidRDefault="005C3AA2" w:rsidP="0056646B">
      <w:pPr>
        <w:pStyle w:val="Heading4"/>
      </w:pPr>
      <w:r w:rsidRPr="005C3AA2">
        <w:t>REXX </w:t>
      </w:r>
    </w:p>
    <w:p w14:paraId="4F7323FD" w14:textId="77777777" w:rsidR="005C3AA2" w:rsidRPr="005C3AA2" w:rsidRDefault="005C3AA2" w:rsidP="0056646B">
      <w:pPr>
        <w:pStyle w:val="Heading4"/>
      </w:pPr>
      <w:r w:rsidRPr="005C3AA2">
        <w:t>System REXX </w:t>
      </w:r>
    </w:p>
    <w:p w14:paraId="0F38750F" w14:textId="77777777" w:rsidR="005C3AA2" w:rsidRPr="005C3AA2" w:rsidRDefault="005C3AA2" w:rsidP="0056646B">
      <w:pPr>
        <w:pStyle w:val="Heading4"/>
      </w:pPr>
      <w:r w:rsidRPr="005C3AA2">
        <w:t>JAVA </w:t>
      </w:r>
    </w:p>
    <w:p w14:paraId="03EF7341" w14:textId="77777777" w:rsidR="005C3AA2" w:rsidRPr="005C3AA2" w:rsidRDefault="005C3AA2" w:rsidP="0056646B">
      <w:pPr>
        <w:pStyle w:val="Heading4"/>
      </w:pPr>
      <w:r w:rsidRPr="005C3AA2">
        <w:t>XML Toolkit </w:t>
      </w:r>
    </w:p>
    <w:p w14:paraId="14253DF0" w14:textId="77777777" w:rsidR="005C3AA2" w:rsidRPr="005C3AA2" w:rsidRDefault="005C3AA2" w:rsidP="0056646B">
      <w:pPr>
        <w:pStyle w:val="Heading4"/>
      </w:pPr>
      <w:r w:rsidRPr="005C3AA2">
        <w:t>APL2 Appl. Env. </w:t>
      </w:r>
    </w:p>
    <w:p w14:paraId="73C5D1F0" w14:textId="77777777" w:rsidR="005C3AA2" w:rsidRPr="005C3AA2" w:rsidRDefault="005C3AA2" w:rsidP="0056646B">
      <w:pPr>
        <w:pStyle w:val="Heading4"/>
      </w:pPr>
      <w:r w:rsidRPr="005C3AA2">
        <w:t>Metal C runtime </w:t>
      </w:r>
    </w:p>
    <w:p w14:paraId="0713D568" w14:textId="77777777" w:rsidR="005C3AA2" w:rsidRPr="005C3AA2" w:rsidRDefault="005C3AA2" w:rsidP="005C3AA2"/>
    <w:p w14:paraId="1EEEBBF1" w14:textId="77777777" w:rsidR="005C3AA2" w:rsidRDefault="005C3AA2" w:rsidP="0056646B">
      <w:pPr>
        <w:pStyle w:val="Heading3"/>
      </w:pPr>
      <w:r w:rsidRPr="005C3AA2">
        <w:t>Automation </w:t>
      </w:r>
    </w:p>
    <w:p w14:paraId="354B82B1" w14:textId="77777777" w:rsidR="0056646B" w:rsidRPr="005C3AA2" w:rsidRDefault="0056646B" w:rsidP="0056646B">
      <w:pPr>
        <w:ind w:left="720"/>
      </w:pPr>
    </w:p>
    <w:p w14:paraId="47ACD921" w14:textId="77777777" w:rsidR="005C3AA2" w:rsidRPr="005C3AA2" w:rsidRDefault="005C3AA2" w:rsidP="0056646B">
      <w:pPr>
        <w:pStyle w:val="Heading4"/>
      </w:pPr>
      <w:r w:rsidRPr="005C3AA2">
        <w:t>ZEKE - Product and Usage Support </w:t>
      </w:r>
    </w:p>
    <w:p w14:paraId="4D1292E4" w14:textId="77777777" w:rsidR="005C3AA2" w:rsidRPr="005C3AA2" w:rsidRDefault="005C3AA2" w:rsidP="0056646B">
      <w:pPr>
        <w:pStyle w:val="Heading4"/>
      </w:pPr>
      <w:r w:rsidRPr="005C3AA2">
        <w:t>ZACK </w:t>
      </w:r>
    </w:p>
    <w:p w14:paraId="5C9A0EBE" w14:textId="77777777" w:rsidR="005C3AA2" w:rsidRPr="005C3AA2" w:rsidRDefault="005C3AA2" w:rsidP="0056646B">
      <w:pPr>
        <w:pStyle w:val="Heading4"/>
      </w:pPr>
      <w:r w:rsidRPr="005C3AA2">
        <w:t>Oasis </w:t>
      </w:r>
    </w:p>
    <w:p w14:paraId="1D3467AB" w14:textId="77777777" w:rsidR="005C3AA2" w:rsidRPr="005C3AA2" w:rsidRDefault="005C3AA2" w:rsidP="0056646B">
      <w:pPr>
        <w:pStyle w:val="Heading4"/>
      </w:pPr>
      <w:r w:rsidRPr="005C3AA2">
        <w:t>AF/Oper - Product Support </w:t>
      </w:r>
    </w:p>
    <w:p w14:paraId="7E79BA06" w14:textId="77777777" w:rsidR="005C3AA2" w:rsidRPr="005C3AA2" w:rsidRDefault="005C3AA2" w:rsidP="005C3AA2"/>
    <w:p w14:paraId="1EE26D25" w14:textId="77777777" w:rsidR="005C3AA2" w:rsidRPr="005C3AA2" w:rsidRDefault="005C3AA2" w:rsidP="005C3AA2"/>
    <w:p w14:paraId="6F81ECBF" w14:textId="77777777" w:rsidR="005C3AA2" w:rsidRDefault="005C3AA2" w:rsidP="0056646B">
      <w:pPr>
        <w:pStyle w:val="Heading3"/>
      </w:pPr>
      <w:r w:rsidRPr="005C3AA2">
        <w:rPr>
          <w:rStyle w:val="Heading3Char"/>
        </w:rPr>
        <w:t>Application Suppor</w:t>
      </w:r>
      <w:r w:rsidRPr="005C3AA2">
        <w:t>t </w:t>
      </w:r>
    </w:p>
    <w:p w14:paraId="63B581D6" w14:textId="77777777" w:rsidR="0056646B" w:rsidRPr="005C3AA2" w:rsidRDefault="0056646B" w:rsidP="0056646B">
      <w:pPr>
        <w:ind w:left="720"/>
      </w:pPr>
    </w:p>
    <w:p w14:paraId="66644017" w14:textId="77777777" w:rsidR="005C3AA2" w:rsidRPr="005C3AA2" w:rsidRDefault="005C3AA2" w:rsidP="00F45BCD">
      <w:pPr>
        <w:pStyle w:val="Heading4"/>
      </w:pPr>
      <w:r w:rsidRPr="005C3AA2">
        <w:t>ASF (NOMADS)  </w:t>
      </w:r>
    </w:p>
    <w:p w14:paraId="2EFB90FE" w14:textId="77777777" w:rsidR="005C3AA2" w:rsidRPr="005C3AA2" w:rsidRDefault="005C3AA2" w:rsidP="00F45BCD">
      <w:pPr>
        <w:pStyle w:val="Heading4"/>
      </w:pPr>
      <w:r w:rsidRPr="005C3AA2">
        <w:t>ASF/DCF (NOMADS) </w:t>
      </w:r>
    </w:p>
    <w:p w14:paraId="03F62390" w14:textId="77777777" w:rsidR="005C3AA2" w:rsidRPr="005C3AA2" w:rsidRDefault="005C3AA2" w:rsidP="00F45BCD">
      <w:pPr>
        <w:pStyle w:val="Heading4"/>
      </w:pPr>
      <w:r w:rsidRPr="005C3AA2">
        <w:t>ASF/DWF (NOMADS) </w:t>
      </w:r>
    </w:p>
    <w:p w14:paraId="14BF0323" w14:textId="77777777" w:rsidR="005C3AA2" w:rsidRPr="005C3AA2" w:rsidRDefault="005C3AA2" w:rsidP="00F45BCD">
      <w:pPr>
        <w:pStyle w:val="Heading4"/>
      </w:pPr>
      <w:r w:rsidRPr="005C3AA2">
        <w:t>ASF/DLF (NOMADS) </w:t>
      </w:r>
    </w:p>
    <w:p w14:paraId="7EE8158D" w14:textId="7379A702" w:rsidR="005C3AA2" w:rsidRPr="005C3AA2" w:rsidRDefault="005C3AA2" w:rsidP="00F45BCD">
      <w:pPr>
        <w:pStyle w:val="Heading4"/>
      </w:pPr>
      <w:r w:rsidRPr="005C3AA2">
        <w:t>ASF/SSF (NOMADS) </w:t>
      </w:r>
    </w:p>
    <w:p w14:paraId="288FB923" w14:textId="77777777" w:rsidR="005C3AA2" w:rsidRPr="005C3AA2" w:rsidRDefault="005C3AA2" w:rsidP="00F45BCD">
      <w:pPr>
        <w:pStyle w:val="Heading4"/>
      </w:pPr>
      <w:r w:rsidRPr="005C3AA2">
        <w:t>Life Cycle Manager (LCM) </w:t>
      </w:r>
    </w:p>
    <w:p w14:paraId="2CBE3162" w14:textId="77777777" w:rsidR="005C3AA2" w:rsidRPr="005C3AA2" w:rsidRDefault="005C3AA2" w:rsidP="00F45BCD">
      <w:pPr>
        <w:pStyle w:val="Heading4"/>
      </w:pPr>
      <w:r w:rsidRPr="005C3AA2">
        <w:t>FAENS (in-house built e-mail notification utilizing AF/Operator and ZACK automation)</w:t>
      </w:r>
    </w:p>
    <w:p w14:paraId="177942E3" w14:textId="77777777" w:rsidR="005C3AA2" w:rsidRPr="005C3AA2" w:rsidRDefault="005C3AA2" w:rsidP="005C3AA2"/>
    <w:p w14:paraId="2207C07B" w14:textId="77777777" w:rsidR="005C3AA2" w:rsidRDefault="005C3AA2" w:rsidP="00F45BCD">
      <w:pPr>
        <w:pStyle w:val="Heading3"/>
      </w:pPr>
      <w:r w:rsidRPr="005C3AA2">
        <w:t>Miscellaneous </w:t>
      </w:r>
    </w:p>
    <w:p w14:paraId="1807771D" w14:textId="77777777" w:rsidR="0056646B" w:rsidRPr="005C3AA2" w:rsidDel="00C53BCA" w:rsidRDefault="0056646B" w:rsidP="0056646B">
      <w:pPr>
        <w:ind w:left="720"/>
      </w:pPr>
    </w:p>
    <w:p w14:paraId="1E6FE323" w14:textId="77777777" w:rsidR="005C3AA2" w:rsidRPr="005C3AA2" w:rsidRDefault="005C3AA2" w:rsidP="00F45BCD">
      <w:pPr>
        <w:pStyle w:val="Heading4"/>
      </w:pPr>
      <w:r w:rsidRPr="005C3AA2">
        <w:t>Mainframe Billing  </w:t>
      </w:r>
    </w:p>
    <w:p w14:paraId="45696EE3" w14:textId="77777777" w:rsidR="005C3AA2" w:rsidRPr="005C3AA2" w:rsidRDefault="005C3AA2" w:rsidP="00F45BCD">
      <w:pPr>
        <w:pStyle w:val="Heading4"/>
      </w:pPr>
      <w:r w:rsidRPr="005C3AA2">
        <w:t>CIMS Chargeback </w:t>
      </w:r>
    </w:p>
    <w:p w14:paraId="78CFC4A4" w14:textId="77777777" w:rsidR="005C3AA2" w:rsidRDefault="005C3AA2" w:rsidP="00F45BCD">
      <w:pPr>
        <w:pStyle w:val="Heading4"/>
      </w:pPr>
      <w:r w:rsidRPr="005C3AA2">
        <w:t>SCRT </w:t>
      </w:r>
    </w:p>
    <w:p w14:paraId="32AD20AE" w14:textId="77777777" w:rsidR="0056646B" w:rsidRPr="005C3AA2" w:rsidRDefault="0056646B" w:rsidP="00F45BCD">
      <w:pPr>
        <w:pStyle w:val="Heading2"/>
        <w:numPr>
          <w:ilvl w:val="0"/>
          <w:numId w:val="0"/>
        </w:numPr>
        <w:ind w:left="720"/>
      </w:pPr>
    </w:p>
    <w:p w14:paraId="31E86ACB" w14:textId="34CF13F5" w:rsidR="00621F26" w:rsidRPr="00621F26" w:rsidRDefault="005C3AA2" w:rsidP="00621F26">
      <w:pPr>
        <w:pStyle w:val="Heading2"/>
      </w:pPr>
      <w:r w:rsidRPr="005C3AA2">
        <w:t>Additional services or technologies not yet identified.</w:t>
      </w:r>
    </w:p>
    <w:sectPr w:rsidR="00621F26" w:rsidRPr="00621F26" w:rsidSect="00F45CC5">
      <w:headerReference w:type="default" r:id="rId11"/>
      <w:footerReference w:type="default" r:id="rId12"/>
      <w:pgSz w:w="12240" w:h="15840"/>
      <w:pgMar w:top="1008" w:right="1008" w:bottom="720" w:left="1008" w:header="450" w:footer="5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AC90" w14:textId="77777777" w:rsidR="00BE2D8B" w:rsidRDefault="00BE2D8B" w:rsidP="000B601A">
      <w:r>
        <w:separator/>
      </w:r>
    </w:p>
  </w:endnote>
  <w:endnote w:type="continuationSeparator" w:id="0">
    <w:p w14:paraId="335B6EBE" w14:textId="77777777" w:rsidR="00BE2D8B" w:rsidRDefault="00BE2D8B" w:rsidP="000B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94C1" w14:textId="6BB90EB8" w:rsidR="00ED48B7" w:rsidRPr="00155571" w:rsidRDefault="00B9321F" w:rsidP="00155571">
    <w:pPr>
      <w:rPr>
        <w:i/>
        <w:iCs/>
      </w:rPr>
    </w:pPr>
    <w:r>
      <w:t xml:space="preserve">Mainframe Managed Services </w:t>
    </w:r>
    <w:r w:rsidR="00EB0712">
      <w:t xml:space="preserve">                       </w:t>
    </w:r>
    <w:r>
      <w:t xml:space="preserve">   </w:t>
    </w:r>
    <w:r>
      <w:tab/>
    </w:r>
    <w:r>
      <w:tab/>
    </w:r>
    <w:r>
      <w:tab/>
    </w:r>
    <w:r>
      <w:tab/>
      <w:t xml:space="preserve">        </w:t>
    </w:r>
    <w:r w:rsidR="00EB0712">
      <w:t xml:space="preserve">                          </w:t>
    </w:r>
    <w:r>
      <w:t xml:space="preserve">08DOS-S2664 </w:t>
    </w:r>
    <w:r w:rsidR="00EB0712">
      <w:t xml:space="preserve">                </w:t>
    </w:r>
    <w:r w:rsidR="00EB0712" w:rsidRPr="00AE01EE">
      <w:rPr>
        <w:i/>
        <w:iCs/>
      </w:rPr>
      <w:t xml:space="preserve"> </w:t>
    </w:r>
    <w:r w:rsidR="00155571" w:rsidRPr="00AE01EE">
      <w:rPr>
        <w:i/>
        <w:iCs/>
      </w:rPr>
      <w:ptab w:relativeTo="margin" w:alignment="center" w:leader="none"/>
    </w:r>
    <w:r w:rsidR="00155571" w:rsidRPr="00AE01EE">
      <w:rPr>
        <w:i/>
        <w:iCs/>
      </w:rPr>
      <w:t xml:space="preserve">Page </w:t>
    </w:r>
    <w:r w:rsidR="00155571" w:rsidRPr="00AE01EE">
      <w:rPr>
        <w:i/>
        <w:iCs/>
      </w:rPr>
      <w:fldChar w:fldCharType="begin"/>
    </w:r>
    <w:r w:rsidR="00155571" w:rsidRPr="00AE01EE">
      <w:rPr>
        <w:i/>
        <w:iCs/>
      </w:rPr>
      <w:instrText xml:space="preserve"> PAGE   \* MERGEFORMAT </w:instrText>
    </w:r>
    <w:r w:rsidR="00155571" w:rsidRPr="00AE01EE">
      <w:rPr>
        <w:i/>
        <w:iCs/>
      </w:rPr>
      <w:fldChar w:fldCharType="separate"/>
    </w:r>
    <w:r w:rsidR="00155571">
      <w:rPr>
        <w:i/>
        <w:iCs/>
      </w:rPr>
      <w:t>2</w:t>
    </w:r>
    <w:r w:rsidR="00155571" w:rsidRPr="00AE01EE">
      <w:rPr>
        <w:i/>
        <w:iCs/>
        <w:noProof/>
      </w:rPr>
      <w:fldChar w:fldCharType="end"/>
    </w:r>
    <w:r w:rsidR="00155571" w:rsidRPr="00AE01EE">
      <w:rPr>
        <w:i/>
        <w:iCs/>
        <w:noProof/>
      </w:rPr>
      <w:t xml:space="preserve"> of </w:t>
    </w:r>
    <w:r w:rsidR="00155571" w:rsidRPr="00AE01EE">
      <w:rPr>
        <w:i/>
        <w:iCs/>
        <w:noProof/>
      </w:rPr>
      <w:fldChar w:fldCharType="begin"/>
    </w:r>
    <w:r w:rsidR="00155571" w:rsidRPr="00AE01EE">
      <w:rPr>
        <w:i/>
        <w:iCs/>
        <w:noProof/>
      </w:rPr>
      <w:instrText xml:space="preserve"> NUMPAGES   \* MERGEFORMAT </w:instrText>
    </w:r>
    <w:r w:rsidR="00155571" w:rsidRPr="00AE01EE">
      <w:rPr>
        <w:i/>
        <w:iCs/>
        <w:noProof/>
      </w:rPr>
      <w:fldChar w:fldCharType="separate"/>
    </w:r>
    <w:r w:rsidR="00155571">
      <w:rPr>
        <w:i/>
        <w:iCs/>
        <w:noProof/>
      </w:rPr>
      <w:t>7</w:t>
    </w:r>
    <w:r w:rsidR="00155571" w:rsidRPr="00AE01EE">
      <w:rPr>
        <w:i/>
        <w:iCs/>
        <w:noProof/>
      </w:rPr>
      <w:fldChar w:fldCharType="end"/>
    </w:r>
    <w:r w:rsidR="00155571" w:rsidRPr="00AE01EE">
      <w:rPr>
        <w:i/>
        <w:i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8C50" w14:textId="77777777" w:rsidR="00BE2D8B" w:rsidRDefault="00BE2D8B" w:rsidP="000B601A">
      <w:r>
        <w:separator/>
      </w:r>
    </w:p>
  </w:footnote>
  <w:footnote w:type="continuationSeparator" w:id="0">
    <w:p w14:paraId="4ED035B1" w14:textId="77777777" w:rsidR="00BE2D8B" w:rsidRDefault="00BE2D8B" w:rsidP="000B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3B5D" w14:textId="76927EE3" w:rsidR="00C00677" w:rsidRDefault="00B9321F" w:rsidP="00F45CC5">
    <w:pPr>
      <w:pStyle w:val="Header"/>
      <w:jc w:val="center"/>
    </w:pPr>
    <w:r>
      <w:t>08DOA-S2664 Mainframe Managed Services</w:t>
    </w:r>
  </w:p>
  <w:p w14:paraId="40028525" w14:textId="6D1ACAAA" w:rsidR="00B9321F" w:rsidRDefault="00B9321F" w:rsidP="00F45CC5">
    <w:pPr>
      <w:pStyle w:val="Header"/>
      <w:jc w:val="center"/>
    </w:pPr>
    <w:r>
      <w:t>Scope of Work</w:t>
    </w:r>
  </w:p>
  <w:p w14:paraId="1804C5ED" w14:textId="77777777" w:rsidR="00F45CC5" w:rsidRDefault="00F45CC5" w:rsidP="00F45CC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6DC"/>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336DE"/>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52737"/>
    <w:multiLevelType w:val="multilevel"/>
    <w:tmpl w:val="0C2C4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25DBE"/>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53189"/>
    <w:multiLevelType w:val="hybridMultilevel"/>
    <w:tmpl w:val="1ED0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A0E9D"/>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B38EA"/>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2A47247D"/>
    <w:multiLevelType w:val="hybridMultilevel"/>
    <w:tmpl w:val="6E3C5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CA3816"/>
    <w:multiLevelType w:val="multilevel"/>
    <w:tmpl w:val="CF8CD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E12CA"/>
    <w:multiLevelType w:val="hybridMultilevel"/>
    <w:tmpl w:val="4156F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E4D0B"/>
    <w:multiLevelType w:val="multilevel"/>
    <w:tmpl w:val="FECEBBD8"/>
    <w:styleLink w:val="RFPStyle-GD"/>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low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2" w15:restartNumberingAfterBreak="0">
    <w:nsid w:val="325646AE"/>
    <w:multiLevelType w:val="hybridMultilevel"/>
    <w:tmpl w:val="87D22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BE2E6D"/>
    <w:multiLevelType w:val="hybridMultilevel"/>
    <w:tmpl w:val="A9C2ED06"/>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4E2ADD"/>
    <w:multiLevelType w:val="hybridMultilevel"/>
    <w:tmpl w:val="CCAA1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7D2AB8"/>
    <w:multiLevelType w:val="hybridMultilevel"/>
    <w:tmpl w:val="D99A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3002"/>
    <w:multiLevelType w:val="hybridMultilevel"/>
    <w:tmpl w:val="CE0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6442C"/>
    <w:multiLevelType w:val="hybridMultilevel"/>
    <w:tmpl w:val="07243AA8"/>
    <w:lvl w:ilvl="0" w:tplc="9AFC1F0E">
      <w:start w:val="1"/>
      <w:numFmt w:val="bullet"/>
      <w:lvlText w:val=""/>
      <w:lvlJc w:val="left"/>
      <w:pPr>
        <w:tabs>
          <w:tab w:val="num" w:pos="720"/>
        </w:tabs>
        <w:ind w:left="720" w:hanging="360"/>
      </w:pPr>
      <w:rPr>
        <w:rFonts w:ascii="Symbol" w:hAnsi="Symbol" w:hint="default"/>
        <w:sz w:val="20"/>
      </w:rPr>
    </w:lvl>
    <w:lvl w:ilvl="1" w:tplc="B9CC7D86">
      <w:start w:val="1"/>
      <w:numFmt w:val="bullet"/>
      <w:lvlText w:val=""/>
      <w:lvlJc w:val="left"/>
      <w:pPr>
        <w:tabs>
          <w:tab w:val="num" w:pos="1440"/>
        </w:tabs>
        <w:ind w:left="1440" w:hanging="360"/>
      </w:pPr>
      <w:rPr>
        <w:rFonts w:ascii="Symbol" w:hAnsi="Symbol" w:hint="default"/>
        <w:sz w:val="20"/>
      </w:rPr>
    </w:lvl>
    <w:lvl w:ilvl="2" w:tplc="DE5C24B6" w:tentative="1">
      <w:start w:val="1"/>
      <w:numFmt w:val="bullet"/>
      <w:lvlText w:val=""/>
      <w:lvlJc w:val="left"/>
      <w:pPr>
        <w:tabs>
          <w:tab w:val="num" w:pos="2160"/>
        </w:tabs>
        <w:ind w:left="2160" w:hanging="360"/>
      </w:pPr>
      <w:rPr>
        <w:rFonts w:ascii="Symbol" w:hAnsi="Symbol" w:hint="default"/>
        <w:sz w:val="20"/>
      </w:rPr>
    </w:lvl>
    <w:lvl w:ilvl="3" w:tplc="B2E8FAFE" w:tentative="1">
      <w:start w:val="1"/>
      <w:numFmt w:val="bullet"/>
      <w:lvlText w:val=""/>
      <w:lvlJc w:val="left"/>
      <w:pPr>
        <w:tabs>
          <w:tab w:val="num" w:pos="2880"/>
        </w:tabs>
        <w:ind w:left="2880" w:hanging="360"/>
      </w:pPr>
      <w:rPr>
        <w:rFonts w:ascii="Symbol" w:hAnsi="Symbol" w:hint="default"/>
        <w:sz w:val="20"/>
      </w:rPr>
    </w:lvl>
    <w:lvl w:ilvl="4" w:tplc="77E86B72" w:tentative="1">
      <w:start w:val="1"/>
      <w:numFmt w:val="bullet"/>
      <w:lvlText w:val=""/>
      <w:lvlJc w:val="left"/>
      <w:pPr>
        <w:tabs>
          <w:tab w:val="num" w:pos="3600"/>
        </w:tabs>
        <w:ind w:left="3600" w:hanging="360"/>
      </w:pPr>
      <w:rPr>
        <w:rFonts w:ascii="Symbol" w:hAnsi="Symbol" w:hint="default"/>
        <w:sz w:val="20"/>
      </w:rPr>
    </w:lvl>
    <w:lvl w:ilvl="5" w:tplc="5E64966E" w:tentative="1">
      <w:start w:val="1"/>
      <w:numFmt w:val="bullet"/>
      <w:lvlText w:val=""/>
      <w:lvlJc w:val="left"/>
      <w:pPr>
        <w:tabs>
          <w:tab w:val="num" w:pos="4320"/>
        </w:tabs>
        <w:ind w:left="4320" w:hanging="360"/>
      </w:pPr>
      <w:rPr>
        <w:rFonts w:ascii="Symbol" w:hAnsi="Symbol" w:hint="default"/>
        <w:sz w:val="20"/>
      </w:rPr>
    </w:lvl>
    <w:lvl w:ilvl="6" w:tplc="A1EA3B3C" w:tentative="1">
      <w:start w:val="1"/>
      <w:numFmt w:val="bullet"/>
      <w:lvlText w:val=""/>
      <w:lvlJc w:val="left"/>
      <w:pPr>
        <w:tabs>
          <w:tab w:val="num" w:pos="5040"/>
        </w:tabs>
        <w:ind w:left="5040" w:hanging="360"/>
      </w:pPr>
      <w:rPr>
        <w:rFonts w:ascii="Symbol" w:hAnsi="Symbol" w:hint="default"/>
        <w:sz w:val="20"/>
      </w:rPr>
    </w:lvl>
    <w:lvl w:ilvl="7" w:tplc="D318D9B4" w:tentative="1">
      <w:start w:val="1"/>
      <w:numFmt w:val="bullet"/>
      <w:lvlText w:val=""/>
      <w:lvlJc w:val="left"/>
      <w:pPr>
        <w:tabs>
          <w:tab w:val="num" w:pos="5760"/>
        </w:tabs>
        <w:ind w:left="5760" w:hanging="360"/>
      </w:pPr>
      <w:rPr>
        <w:rFonts w:ascii="Symbol" w:hAnsi="Symbol" w:hint="default"/>
        <w:sz w:val="20"/>
      </w:rPr>
    </w:lvl>
    <w:lvl w:ilvl="8" w:tplc="5706D66E"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B57F5"/>
    <w:multiLevelType w:val="multilevel"/>
    <w:tmpl w:val="36E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A0565F"/>
    <w:multiLevelType w:val="hybridMultilevel"/>
    <w:tmpl w:val="91084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9217F6"/>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7461F7"/>
    <w:multiLevelType w:val="multilevel"/>
    <w:tmpl w:val="0A16480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52C0325"/>
    <w:multiLevelType w:val="hybridMultilevel"/>
    <w:tmpl w:val="8724E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297D26"/>
    <w:multiLevelType w:val="multilevel"/>
    <w:tmpl w:val="FECEBBD8"/>
    <w:numStyleLink w:val="RFPStyle-GD"/>
  </w:abstractNum>
  <w:abstractNum w:abstractNumId="25" w15:restartNumberingAfterBreak="0">
    <w:nsid w:val="6B381493"/>
    <w:multiLevelType w:val="multilevel"/>
    <w:tmpl w:val="01B84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8B6142"/>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F66C47"/>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8E23BF"/>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C3D2C"/>
    <w:multiLevelType w:val="hybridMultilevel"/>
    <w:tmpl w:val="76867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76297"/>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A463F4"/>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E41020"/>
    <w:multiLevelType w:val="multilevel"/>
    <w:tmpl w:val="C0203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37EE1"/>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5B3CD9"/>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731113">
    <w:abstractNumId w:val="7"/>
  </w:num>
  <w:num w:numId="2" w16cid:durableId="1346010977">
    <w:abstractNumId w:val="11"/>
  </w:num>
  <w:num w:numId="3" w16cid:durableId="133062538">
    <w:abstractNumId w:val="14"/>
  </w:num>
  <w:num w:numId="4" w16cid:durableId="1755277132">
    <w:abstractNumId w:val="24"/>
  </w:num>
  <w:num w:numId="5" w16cid:durableId="83305399">
    <w:abstractNumId w:val="17"/>
  </w:num>
  <w:num w:numId="6" w16cid:durableId="1470827656">
    <w:abstractNumId w:val="25"/>
  </w:num>
  <w:num w:numId="7" w16cid:durableId="1894152636">
    <w:abstractNumId w:val="32"/>
  </w:num>
  <w:num w:numId="8" w16cid:durableId="2029063087">
    <w:abstractNumId w:val="9"/>
  </w:num>
  <w:num w:numId="9" w16cid:durableId="864173314">
    <w:abstractNumId w:val="2"/>
  </w:num>
  <w:num w:numId="10" w16cid:durableId="820929539">
    <w:abstractNumId w:val="22"/>
  </w:num>
  <w:num w:numId="11" w16cid:durableId="1944221672">
    <w:abstractNumId w:val="6"/>
  </w:num>
  <w:num w:numId="12" w16cid:durableId="1692533267">
    <w:abstractNumId w:val="18"/>
  </w:num>
  <w:num w:numId="13" w16cid:durableId="1107651088">
    <w:abstractNumId w:val="15"/>
  </w:num>
  <w:num w:numId="14" w16cid:durableId="1240360949">
    <w:abstractNumId w:val="29"/>
  </w:num>
  <w:num w:numId="15" w16cid:durableId="546645004">
    <w:abstractNumId w:val="4"/>
  </w:num>
  <w:num w:numId="16" w16cid:durableId="1700813630">
    <w:abstractNumId w:val="12"/>
  </w:num>
  <w:num w:numId="17" w16cid:durableId="742919700">
    <w:abstractNumId w:val="19"/>
  </w:num>
  <w:num w:numId="18" w16cid:durableId="1212768903">
    <w:abstractNumId w:val="13"/>
  </w:num>
  <w:num w:numId="19" w16cid:durableId="1463428672">
    <w:abstractNumId w:val="10"/>
  </w:num>
  <w:num w:numId="20" w16cid:durableId="720440574">
    <w:abstractNumId w:val="8"/>
  </w:num>
  <w:num w:numId="21" w16cid:durableId="2133673063">
    <w:abstractNumId w:val="30"/>
  </w:num>
  <w:num w:numId="22" w16cid:durableId="14574601">
    <w:abstractNumId w:val="0"/>
  </w:num>
  <w:num w:numId="23" w16cid:durableId="1771311681">
    <w:abstractNumId w:val="28"/>
  </w:num>
  <w:num w:numId="24" w16cid:durableId="1941644356">
    <w:abstractNumId w:val="1"/>
  </w:num>
  <w:num w:numId="25" w16cid:durableId="1931889998">
    <w:abstractNumId w:val="27"/>
  </w:num>
  <w:num w:numId="26" w16cid:durableId="1937251796">
    <w:abstractNumId w:val="33"/>
  </w:num>
  <w:num w:numId="27" w16cid:durableId="345326845">
    <w:abstractNumId w:val="23"/>
  </w:num>
  <w:num w:numId="28" w16cid:durableId="1250892190">
    <w:abstractNumId w:val="34"/>
  </w:num>
  <w:num w:numId="29" w16cid:durableId="536891403">
    <w:abstractNumId w:val="3"/>
  </w:num>
  <w:num w:numId="30" w16cid:durableId="1909803885">
    <w:abstractNumId w:val="26"/>
  </w:num>
  <w:num w:numId="31" w16cid:durableId="683364646">
    <w:abstractNumId w:val="31"/>
  </w:num>
  <w:num w:numId="32" w16cid:durableId="865630547">
    <w:abstractNumId w:val="20"/>
  </w:num>
  <w:num w:numId="33" w16cid:durableId="261575502">
    <w:abstractNumId w:val="5"/>
  </w:num>
  <w:num w:numId="34" w16cid:durableId="1339505675">
    <w:abstractNumId w:val="16"/>
  </w:num>
  <w:num w:numId="35" w16cid:durableId="107192878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1"/>
    <w:rsid w:val="00011CCE"/>
    <w:rsid w:val="00046340"/>
    <w:rsid w:val="00084499"/>
    <w:rsid w:val="00090098"/>
    <w:rsid w:val="000B601A"/>
    <w:rsid w:val="001211DF"/>
    <w:rsid w:val="001259EC"/>
    <w:rsid w:val="00126907"/>
    <w:rsid w:val="001312EB"/>
    <w:rsid w:val="00155245"/>
    <w:rsid w:val="00155571"/>
    <w:rsid w:val="001B261E"/>
    <w:rsid w:val="002444B5"/>
    <w:rsid w:val="00256C79"/>
    <w:rsid w:val="0026621A"/>
    <w:rsid w:val="002901C2"/>
    <w:rsid w:val="002B35C5"/>
    <w:rsid w:val="002B459F"/>
    <w:rsid w:val="003020C6"/>
    <w:rsid w:val="0037566C"/>
    <w:rsid w:val="003C02EB"/>
    <w:rsid w:val="003C5047"/>
    <w:rsid w:val="003F3EC6"/>
    <w:rsid w:val="003F72C5"/>
    <w:rsid w:val="00407D4A"/>
    <w:rsid w:val="004422E7"/>
    <w:rsid w:val="00471281"/>
    <w:rsid w:val="0048338C"/>
    <w:rsid w:val="004D276D"/>
    <w:rsid w:val="00504F04"/>
    <w:rsid w:val="00533BA5"/>
    <w:rsid w:val="00547351"/>
    <w:rsid w:val="0056646B"/>
    <w:rsid w:val="005A0A0C"/>
    <w:rsid w:val="005A2746"/>
    <w:rsid w:val="005C3AA2"/>
    <w:rsid w:val="005C45E1"/>
    <w:rsid w:val="005C6537"/>
    <w:rsid w:val="00621F26"/>
    <w:rsid w:val="00717D21"/>
    <w:rsid w:val="00744CB1"/>
    <w:rsid w:val="007B6017"/>
    <w:rsid w:val="0081766B"/>
    <w:rsid w:val="00872BC7"/>
    <w:rsid w:val="00873BBB"/>
    <w:rsid w:val="00876990"/>
    <w:rsid w:val="008C16F7"/>
    <w:rsid w:val="008D2177"/>
    <w:rsid w:val="00910B18"/>
    <w:rsid w:val="00A11E40"/>
    <w:rsid w:val="00B9321F"/>
    <w:rsid w:val="00BA3C2A"/>
    <w:rsid w:val="00BC75CE"/>
    <w:rsid w:val="00BE2D8B"/>
    <w:rsid w:val="00BF48AE"/>
    <w:rsid w:val="00C00677"/>
    <w:rsid w:val="00C00C47"/>
    <w:rsid w:val="00C01040"/>
    <w:rsid w:val="00C64CB0"/>
    <w:rsid w:val="00CA3FB0"/>
    <w:rsid w:val="00CE0803"/>
    <w:rsid w:val="00D20760"/>
    <w:rsid w:val="00D46A3B"/>
    <w:rsid w:val="00D96D66"/>
    <w:rsid w:val="00E40D91"/>
    <w:rsid w:val="00E849FA"/>
    <w:rsid w:val="00E956C1"/>
    <w:rsid w:val="00EB0712"/>
    <w:rsid w:val="00EC1E23"/>
    <w:rsid w:val="00ED48B7"/>
    <w:rsid w:val="00F00092"/>
    <w:rsid w:val="00F04637"/>
    <w:rsid w:val="00F06798"/>
    <w:rsid w:val="00F45BCD"/>
    <w:rsid w:val="00F4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58019"/>
  <w15:chartTrackingRefBased/>
  <w15:docId w15:val="{94DF10F1-7D3F-4322-B19C-9B21F3D8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ind w:righ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C5"/>
  </w:style>
  <w:style w:type="paragraph" w:styleId="Heading1">
    <w:name w:val="heading 1"/>
    <w:next w:val="Normal"/>
    <w:link w:val="Heading1Char"/>
    <w:autoRedefine/>
    <w:qFormat/>
    <w:rsid w:val="002901C2"/>
    <w:pPr>
      <w:keepNext/>
      <w:numPr>
        <w:numId w:val="4"/>
      </w:numPr>
      <w:jc w:val="left"/>
      <w:outlineLvl w:val="0"/>
    </w:pPr>
    <w:rPr>
      <w:rFonts w:ascii="Times New Roman Bold" w:hAnsi="Times New Roman Bold"/>
      <w:b/>
      <w:bCs/>
      <w:caps/>
    </w:rPr>
  </w:style>
  <w:style w:type="paragraph" w:styleId="Heading2">
    <w:name w:val="heading 2"/>
    <w:next w:val="Normal"/>
    <w:link w:val="Heading2Char"/>
    <w:autoRedefine/>
    <w:qFormat/>
    <w:rsid w:val="002901C2"/>
    <w:pPr>
      <w:keepNext/>
      <w:numPr>
        <w:ilvl w:val="1"/>
        <w:numId w:val="4"/>
      </w:numPr>
      <w:ind w:right="0"/>
      <w:outlineLvl w:val="1"/>
    </w:pPr>
    <w:rPr>
      <w:bCs/>
    </w:rPr>
  </w:style>
  <w:style w:type="paragraph" w:styleId="Heading3">
    <w:name w:val="heading 3"/>
    <w:link w:val="Heading3Char"/>
    <w:autoRedefine/>
    <w:qFormat/>
    <w:rsid w:val="00F06798"/>
    <w:pPr>
      <w:keepNext/>
      <w:numPr>
        <w:ilvl w:val="2"/>
        <w:numId w:val="4"/>
      </w:numPr>
      <w:ind w:right="0"/>
      <w:outlineLvl w:val="2"/>
    </w:pPr>
    <w:rPr>
      <w:bCs/>
    </w:rPr>
  </w:style>
  <w:style w:type="paragraph" w:styleId="Heading4">
    <w:name w:val="heading 4"/>
    <w:basedOn w:val="Normal"/>
    <w:next w:val="Normal"/>
    <w:link w:val="Heading4Char"/>
    <w:autoRedefine/>
    <w:qFormat/>
    <w:rsid w:val="002901C2"/>
    <w:pPr>
      <w:keepNext/>
      <w:numPr>
        <w:ilvl w:val="3"/>
        <w:numId w:val="4"/>
      </w:numPr>
      <w:tabs>
        <w:tab w:val="left" w:pos="3600"/>
      </w:tabs>
      <w:outlineLvl w:val="3"/>
    </w:pPr>
    <w:rPr>
      <w:bCs/>
      <w:szCs w:val="24"/>
    </w:rPr>
  </w:style>
  <w:style w:type="paragraph" w:styleId="Heading5">
    <w:name w:val="heading 5"/>
    <w:next w:val="Heading4"/>
    <w:link w:val="Heading5Char1"/>
    <w:autoRedefine/>
    <w:qFormat/>
    <w:rsid w:val="002901C2"/>
    <w:pPr>
      <w:keepNext/>
      <w:numPr>
        <w:ilvl w:val="4"/>
        <w:numId w:val="4"/>
      </w:numPr>
      <w:outlineLvl w:val="4"/>
    </w:pPr>
    <w:rPr>
      <w:bCs/>
    </w:rPr>
  </w:style>
  <w:style w:type="paragraph" w:styleId="Heading6">
    <w:name w:val="heading 6"/>
    <w:basedOn w:val="Normal"/>
    <w:next w:val="Normal"/>
    <w:link w:val="Heading6Char"/>
    <w:autoRedefine/>
    <w:qFormat/>
    <w:rsid w:val="002901C2"/>
    <w:pPr>
      <w:keepNext/>
      <w:numPr>
        <w:ilvl w:val="5"/>
        <w:numId w:val="4"/>
      </w:numPr>
      <w:outlineLvl w:val="5"/>
    </w:pPr>
    <w:rPr>
      <w:bCs/>
    </w:rPr>
  </w:style>
  <w:style w:type="paragraph" w:styleId="Heading7">
    <w:name w:val="heading 7"/>
    <w:basedOn w:val="Normal"/>
    <w:next w:val="Normal"/>
    <w:link w:val="Heading7Char"/>
    <w:autoRedefine/>
    <w:qFormat/>
    <w:rsid w:val="002901C2"/>
    <w:pPr>
      <w:keepNext/>
      <w:numPr>
        <w:ilvl w:val="6"/>
        <w:numId w:val="4"/>
      </w:numPr>
      <w:outlineLvl w:val="6"/>
    </w:pPr>
    <w:rPr>
      <w:bCs/>
      <w:szCs w:val="24"/>
    </w:rPr>
  </w:style>
  <w:style w:type="paragraph" w:styleId="Heading8">
    <w:name w:val="heading 8"/>
    <w:basedOn w:val="Normal"/>
    <w:next w:val="Normal"/>
    <w:link w:val="Heading8Char"/>
    <w:uiPriority w:val="9"/>
    <w:unhideWhenUsed/>
    <w:rsid w:val="002901C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901C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F04"/>
    <w:rPr>
      <w:rFonts w:ascii="Times New Roman Bold" w:hAnsi="Times New Roman Bold"/>
      <w:b/>
      <w:bCs/>
      <w:caps/>
    </w:rPr>
  </w:style>
  <w:style w:type="character" w:customStyle="1" w:styleId="Heading2Char">
    <w:name w:val="Heading 2 Char"/>
    <w:basedOn w:val="DefaultParagraphFont"/>
    <w:link w:val="Heading2"/>
    <w:rsid w:val="004D276D"/>
    <w:rPr>
      <w:bCs/>
    </w:rPr>
  </w:style>
  <w:style w:type="character" w:customStyle="1" w:styleId="Heading3Char">
    <w:name w:val="Heading 3 Char"/>
    <w:basedOn w:val="DefaultParagraphFont"/>
    <w:link w:val="Heading3"/>
    <w:rsid w:val="00F06798"/>
    <w:rPr>
      <w:bCs/>
    </w:rPr>
  </w:style>
  <w:style w:type="character" w:customStyle="1" w:styleId="Heading4Char">
    <w:name w:val="Heading 4 Char"/>
    <w:basedOn w:val="DefaultParagraphFont"/>
    <w:link w:val="Heading4"/>
    <w:rsid w:val="00504F04"/>
    <w:rPr>
      <w:bCs/>
      <w:szCs w:val="24"/>
    </w:rPr>
  </w:style>
  <w:style w:type="character" w:customStyle="1" w:styleId="Heading5Char">
    <w:name w:val="Heading 5 Char"/>
    <w:basedOn w:val="DefaultParagraphFont"/>
    <w:uiPriority w:val="9"/>
    <w:semiHidden/>
    <w:rsid w:val="00F00092"/>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3F72C5"/>
    <w:rPr>
      <w:bCs/>
    </w:rPr>
  </w:style>
  <w:style w:type="character" w:customStyle="1" w:styleId="Heading6Char">
    <w:name w:val="Heading 6 Char"/>
    <w:basedOn w:val="DefaultParagraphFont"/>
    <w:link w:val="Heading6"/>
    <w:rsid w:val="003F72C5"/>
    <w:rPr>
      <w:bCs/>
    </w:rPr>
  </w:style>
  <w:style w:type="character" w:customStyle="1" w:styleId="Heading7Char">
    <w:name w:val="Heading 7 Char"/>
    <w:basedOn w:val="DefaultParagraphFont"/>
    <w:link w:val="Heading7"/>
    <w:rsid w:val="004422E7"/>
    <w:rPr>
      <w:bCs/>
      <w:szCs w:val="24"/>
    </w:rPr>
  </w:style>
  <w:style w:type="paragraph" w:customStyle="1" w:styleId="Style15">
    <w:name w:val="Style 15"/>
    <w:basedOn w:val="Heading7"/>
    <w:rsid w:val="003C5047"/>
    <w:pPr>
      <w:tabs>
        <w:tab w:val="left" w:pos="6192"/>
        <w:tab w:val="left" w:pos="6300"/>
      </w:tabs>
      <w:ind w:left="6300" w:hanging="900"/>
      <w:jc w:val="left"/>
    </w:pPr>
    <w:rPr>
      <w:rFonts w:eastAsia="Times New Roman"/>
    </w:rPr>
  </w:style>
  <w:style w:type="paragraph" w:customStyle="1" w:styleId="RFP7-List">
    <w:name w:val="RFP7 - List"/>
    <w:basedOn w:val="Heading7"/>
    <w:rsid w:val="003C5047"/>
    <w:pPr>
      <w:ind w:left="1800" w:hanging="360"/>
      <w:jc w:val="left"/>
    </w:pPr>
    <w:rPr>
      <w:rFonts w:eastAsia="Times New Roman"/>
    </w:rPr>
  </w:style>
  <w:style w:type="paragraph" w:customStyle="1" w:styleId="RFPCenteredTitle">
    <w:name w:val="RFP Centered Title"/>
    <w:basedOn w:val="Normal"/>
    <w:link w:val="RFPCenteredTitleChar"/>
    <w:rsid w:val="00D46A3B"/>
    <w:pPr>
      <w:jc w:val="center"/>
    </w:pPr>
    <w:rPr>
      <w:rFonts w:eastAsia="Times New Roman"/>
    </w:rPr>
  </w:style>
  <w:style w:type="character" w:customStyle="1" w:styleId="RFPCenteredTitleChar">
    <w:name w:val="RFP Centered Title Char"/>
    <w:basedOn w:val="DefaultParagraphFont"/>
    <w:link w:val="RFPCenteredTitle"/>
    <w:rsid w:val="00D46A3B"/>
    <w:rPr>
      <w:sz w:val="20"/>
    </w:rPr>
  </w:style>
  <w:style w:type="paragraph" w:customStyle="1" w:styleId="RFPFull">
    <w:name w:val="RFP Full"/>
    <w:basedOn w:val="Normal"/>
    <w:link w:val="RFPFullChar"/>
    <w:rsid w:val="00D46A3B"/>
    <w:rPr>
      <w:rFonts w:eastAsia="Times New Roman"/>
    </w:rPr>
  </w:style>
  <w:style w:type="character" w:customStyle="1" w:styleId="RFPFullChar">
    <w:name w:val="RFP Full Char"/>
    <w:basedOn w:val="DefaultParagraphFont"/>
    <w:link w:val="RFPFull"/>
    <w:rsid w:val="00D46A3B"/>
    <w:rPr>
      <w:sz w:val="20"/>
    </w:rPr>
  </w:style>
  <w:style w:type="paragraph" w:customStyle="1" w:styleId="RFP7">
    <w:name w:val="RFP7"/>
    <w:basedOn w:val="Heading7"/>
    <w:rsid w:val="00E849FA"/>
    <w:pPr>
      <w:ind w:left="1800" w:hanging="360"/>
      <w:jc w:val="left"/>
    </w:pPr>
  </w:style>
  <w:style w:type="paragraph" w:customStyle="1" w:styleId="RFPCenterTitle">
    <w:name w:val="RFP Center Title"/>
    <w:link w:val="RFPCenterTitleChar"/>
    <w:autoRedefine/>
    <w:qFormat/>
    <w:rsid w:val="003F72C5"/>
    <w:pPr>
      <w:jc w:val="center"/>
    </w:pPr>
  </w:style>
  <w:style w:type="character" w:customStyle="1" w:styleId="RFPCenterTitleChar">
    <w:name w:val="RFP Center Title Char"/>
    <w:basedOn w:val="RFPCenteredTitleChar"/>
    <w:link w:val="RFPCenterTitle"/>
    <w:rsid w:val="003F72C5"/>
    <w:rPr>
      <w:sz w:val="20"/>
    </w:rPr>
  </w:style>
  <w:style w:type="numbering" w:customStyle="1" w:styleId="PA-Style">
    <w:name w:val="PA-Style"/>
    <w:uiPriority w:val="99"/>
    <w:rsid w:val="00046340"/>
    <w:pPr>
      <w:numPr>
        <w:numId w:val="1"/>
      </w:numPr>
    </w:pPr>
  </w:style>
  <w:style w:type="paragraph" w:styleId="ListParagraph">
    <w:name w:val="List Paragraph"/>
    <w:basedOn w:val="Normal"/>
    <w:uiPriority w:val="34"/>
    <w:rsid w:val="004D276D"/>
    <w:pPr>
      <w:ind w:left="720"/>
      <w:contextualSpacing/>
    </w:pPr>
  </w:style>
  <w:style w:type="character" w:customStyle="1" w:styleId="Heading8Char">
    <w:name w:val="Heading 8 Char"/>
    <w:basedOn w:val="DefaultParagraphFont"/>
    <w:link w:val="Heading8"/>
    <w:uiPriority w:val="9"/>
    <w:rsid w:val="004D27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276D"/>
    <w:rPr>
      <w:rFonts w:asciiTheme="majorHAnsi" w:eastAsiaTheme="majorEastAsia" w:hAnsiTheme="majorHAnsi" w:cstheme="majorBidi"/>
      <w:i/>
      <w:iCs/>
      <w:color w:val="272727" w:themeColor="text1" w:themeTint="D8"/>
      <w:sz w:val="21"/>
      <w:szCs w:val="21"/>
    </w:rPr>
  </w:style>
  <w:style w:type="numbering" w:customStyle="1" w:styleId="RFPStyle-GD">
    <w:name w:val="RFPStyle-GD"/>
    <w:uiPriority w:val="99"/>
    <w:rsid w:val="002901C2"/>
    <w:pPr>
      <w:numPr>
        <w:numId w:val="2"/>
      </w:numPr>
    </w:pPr>
  </w:style>
  <w:style w:type="paragraph" w:styleId="Header">
    <w:name w:val="header"/>
    <w:basedOn w:val="Normal"/>
    <w:link w:val="HeaderChar"/>
    <w:uiPriority w:val="99"/>
    <w:unhideWhenUsed/>
    <w:rsid w:val="000B601A"/>
    <w:pPr>
      <w:tabs>
        <w:tab w:val="center" w:pos="4680"/>
        <w:tab w:val="right" w:pos="9360"/>
      </w:tabs>
    </w:pPr>
  </w:style>
  <w:style w:type="character" w:customStyle="1" w:styleId="HeaderChar">
    <w:name w:val="Header Char"/>
    <w:basedOn w:val="DefaultParagraphFont"/>
    <w:link w:val="Header"/>
    <w:uiPriority w:val="99"/>
    <w:rsid w:val="000B601A"/>
  </w:style>
  <w:style w:type="paragraph" w:styleId="Footer">
    <w:name w:val="footer"/>
    <w:basedOn w:val="Normal"/>
    <w:link w:val="FooterChar"/>
    <w:uiPriority w:val="99"/>
    <w:unhideWhenUsed/>
    <w:rsid w:val="000B601A"/>
    <w:pPr>
      <w:tabs>
        <w:tab w:val="center" w:pos="4680"/>
        <w:tab w:val="right" w:pos="9360"/>
      </w:tabs>
    </w:pPr>
  </w:style>
  <w:style w:type="character" w:customStyle="1" w:styleId="FooterChar">
    <w:name w:val="Footer Char"/>
    <w:basedOn w:val="DefaultParagraphFont"/>
    <w:link w:val="Footer"/>
    <w:uiPriority w:val="99"/>
    <w:rsid w:val="000B601A"/>
  </w:style>
  <w:style w:type="paragraph" w:styleId="BalloonText">
    <w:name w:val="Balloon Text"/>
    <w:basedOn w:val="Normal"/>
    <w:link w:val="BalloonTextChar"/>
    <w:uiPriority w:val="99"/>
    <w:semiHidden/>
    <w:unhideWhenUsed/>
    <w:rsid w:val="00EC1E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675DD02225C043AF71C16995042BD8" ma:contentTypeVersion="6" ma:contentTypeDescription="Create a new document." ma:contentTypeScope="" ma:versionID="08c983ebebd6f5a3c6176ef7cd8b0e6d">
  <xsd:schema xmlns:xsd="http://www.w3.org/2001/XMLSchema" xmlns:xs="http://www.w3.org/2001/XMLSchema" xmlns:p="http://schemas.microsoft.com/office/2006/metadata/properties" xmlns:ns3="a7daf227-c4a3-4b03-8147-5ccc0e1529ec" xmlns:ns4="850ae8d1-6050-4ec9-89c6-59a4bad195f2" targetNamespace="http://schemas.microsoft.com/office/2006/metadata/properties" ma:root="true" ma:fieldsID="babd0236dd5d9f5b0afb8c69da0e020a" ns3:_="" ns4:_="">
    <xsd:import namespace="a7daf227-c4a3-4b03-8147-5ccc0e1529ec"/>
    <xsd:import namespace="850ae8d1-6050-4ec9-89c6-59a4bad19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af227-c4a3-4b03-8147-5ccc0e152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ae8d1-6050-4ec9-89c6-59a4bad19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3DAAF-1D50-4465-A396-484C367AB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af227-c4a3-4b03-8147-5ccc0e1529ec"/>
    <ds:schemaRef ds:uri="850ae8d1-6050-4ec9-89c6-59a4bad19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4781A-00B1-4DD8-A737-94E6BAF35FEC}">
  <ds:schemaRefs>
    <ds:schemaRef ds:uri="http://schemas.microsoft.com/sharepoint/v3/contenttype/forms"/>
  </ds:schemaRefs>
</ds:datastoreItem>
</file>

<file path=customXml/itemProps3.xml><?xml version="1.0" encoding="utf-8"?>
<ds:datastoreItem xmlns:ds="http://schemas.openxmlformats.org/officeDocument/2006/customXml" ds:itemID="{58C48BDC-DF33-462C-A4A8-EA84886EEA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8588C-90FF-4628-B65F-C029DF91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 Davis</dc:creator>
  <cp:keywords/>
  <dc:description/>
  <cp:lastModifiedBy>Joel R. Smedes</cp:lastModifiedBy>
  <cp:revision>27</cp:revision>
  <dcterms:created xsi:type="dcterms:W3CDTF">2024-01-19T16:27:00Z</dcterms:created>
  <dcterms:modified xsi:type="dcterms:W3CDTF">2024-01-19T21:18:00Z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0x010100CB675DD02225C043AF71C16995042BD8</vt:lpwstr>
  </property>
</Properties>
</file>