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2608E6F2" w:rsidR="002934F0" w:rsidRPr="00E869AA" w:rsidRDefault="00D12E1A" w:rsidP="005179C8">
      <w:pPr>
        <w:jc w:val="center"/>
      </w:pPr>
      <w:r>
        <w:t>Solicitation</w:t>
      </w:r>
      <w:r w:rsidR="002934F0" w:rsidRPr="00E869AA">
        <w:t>:</w:t>
      </w:r>
      <w:r w:rsidR="00976775" w:rsidRPr="00E869AA">
        <w:t xml:space="preserve"> </w:t>
      </w:r>
      <w:r w:rsidR="00C03D23">
        <w:rPr>
          <w:b/>
          <w:bCs/>
        </w:rPr>
        <w:t>30DOE-S2586</w:t>
      </w:r>
    </w:p>
    <w:p w14:paraId="54E63840" w14:textId="53089180" w:rsidR="002934F0" w:rsidRPr="00E869AA" w:rsidRDefault="002934F0" w:rsidP="005179C8">
      <w:pPr>
        <w:jc w:val="center"/>
      </w:pPr>
      <w:r w:rsidRPr="00E869AA">
        <w:t>For</w:t>
      </w:r>
    </w:p>
    <w:p w14:paraId="35130773" w14:textId="77777777" w:rsidR="00C03D23" w:rsidRPr="008670E2" w:rsidRDefault="00C03D23" w:rsidP="00C03D23">
      <w:pPr>
        <w:spacing w:line="256" w:lineRule="auto"/>
        <w:jc w:val="center"/>
        <w:rPr>
          <w:b/>
          <w:bCs/>
          <w:kern w:val="2"/>
          <w14:ligatures w14:val="standardContextual"/>
        </w:rPr>
      </w:pPr>
      <w:r w:rsidRPr="008670E2">
        <w:rPr>
          <w:b/>
          <w:bCs/>
          <w:kern w:val="2"/>
          <w14:ligatures w14:val="standardContextual"/>
        </w:rPr>
        <w:t xml:space="preserve">Nevada Kindergarten Entry Assessment </w:t>
      </w:r>
    </w:p>
    <w:p w14:paraId="6C09ACE3" w14:textId="5534D886" w:rsidR="002934F0" w:rsidRPr="00B07887" w:rsidRDefault="002934F0" w:rsidP="005179C8">
      <w:pPr>
        <w:jc w:val="center"/>
        <w:rPr>
          <w:b/>
          <w:bCs/>
        </w:rPr>
      </w:pPr>
    </w:p>
    <w:p w14:paraId="04499821" w14:textId="77777777" w:rsidR="003B3F79" w:rsidRPr="00E869AA" w:rsidRDefault="003B3F79" w:rsidP="005179C8">
      <w:pPr>
        <w:jc w:val="center"/>
      </w:pPr>
    </w:p>
    <w:p w14:paraId="4461C066" w14:textId="23229108" w:rsidR="002934F0" w:rsidRPr="00E869AA" w:rsidRDefault="002934F0" w:rsidP="005179C8">
      <w:pPr>
        <w:jc w:val="center"/>
      </w:pPr>
      <w:r w:rsidRPr="00E869AA">
        <w:t>Release Date:</w:t>
      </w:r>
      <w:r w:rsidR="00411933" w:rsidRPr="00E869AA">
        <w:t xml:space="preserve"> </w:t>
      </w:r>
      <w:r w:rsidR="005913DE">
        <w:rPr>
          <w:b/>
          <w:bCs/>
        </w:rPr>
        <w:t>0</w:t>
      </w:r>
      <w:r w:rsidR="00946060">
        <w:rPr>
          <w:b/>
          <w:bCs/>
        </w:rPr>
        <w:t>2</w:t>
      </w:r>
      <w:r w:rsidR="005913DE">
        <w:rPr>
          <w:b/>
          <w:bCs/>
        </w:rPr>
        <w:t>/</w:t>
      </w:r>
      <w:r w:rsidR="00946060">
        <w:rPr>
          <w:b/>
          <w:bCs/>
        </w:rPr>
        <w:t>0</w:t>
      </w:r>
      <w:r w:rsidR="00CB104A">
        <w:rPr>
          <w:b/>
          <w:bCs/>
        </w:rPr>
        <w:t>8</w:t>
      </w:r>
      <w:r w:rsidR="005913DE">
        <w:rPr>
          <w:b/>
          <w:bCs/>
        </w:rPr>
        <w:t>/2024</w:t>
      </w:r>
    </w:p>
    <w:p w14:paraId="2B985DCC" w14:textId="725D5B4E" w:rsidR="003B3F79" w:rsidRPr="00E869AA" w:rsidRDefault="002934F0" w:rsidP="005179C8">
      <w:pPr>
        <w:jc w:val="center"/>
      </w:pPr>
      <w:r w:rsidRPr="00E869AA">
        <w:t>Deadline for Submission and Opening Date and Time:</w:t>
      </w:r>
      <w:r w:rsidR="00411933" w:rsidRPr="00E869AA">
        <w:t xml:space="preserve"> </w:t>
      </w:r>
      <w:r w:rsidR="005913DE">
        <w:rPr>
          <w:b/>
          <w:bCs/>
        </w:rPr>
        <w:t>0</w:t>
      </w:r>
      <w:r w:rsidR="00BA0781">
        <w:rPr>
          <w:b/>
          <w:bCs/>
        </w:rPr>
        <w:t>3</w:t>
      </w:r>
      <w:r w:rsidR="005913DE">
        <w:rPr>
          <w:b/>
          <w:bCs/>
        </w:rPr>
        <w:t>/</w:t>
      </w:r>
      <w:r w:rsidR="00CB104A">
        <w:rPr>
          <w:b/>
          <w:bCs/>
        </w:rPr>
        <w:t>14</w:t>
      </w:r>
      <w:r w:rsidR="00C03D23">
        <w:rPr>
          <w:b/>
          <w:bCs/>
        </w:rPr>
        <w:t>/2024</w:t>
      </w:r>
      <w:r w:rsidRPr="00B07887">
        <w:rPr>
          <w:b/>
          <w:bCs/>
        </w:rPr>
        <w:t xml:space="preserve"> @ </w:t>
      </w:r>
      <w:r w:rsidR="000A5C45" w:rsidRPr="00B07887">
        <w:rPr>
          <w:b/>
          <w:bCs/>
        </w:rPr>
        <w:t>2:00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2A84CC7B" w:rsidR="002934F0" w:rsidRPr="00E869AA" w:rsidRDefault="00C03D23" w:rsidP="005179C8">
      <w:pPr>
        <w:jc w:val="center"/>
      </w:pPr>
      <w:r>
        <w:t>Joel Wixon, Purchasing Officer II</w:t>
      </w:r>
    </w:p>
    <w:p w14:paraId="77ECED79" w14:textId="0D2841F9" w:rsidR="002934F0" w:rsidRPr="00E869AA" w:rsidRDefault="002934F0" w:rsidP="005179C8">
      <w:pPr>
        <w:jc w:val="center"/>
      </w:pPr>
      <w:r w:rsidRPr="00E869AA">
        <w:t>Phone</w:t>
      </w:r>
      <w:r w:rsidR="008357FE" w:rsidRPr="00E869AA">
        <w:t xml:space="preserve">, </w:t>
      </w:r>
      <w:r w:rsidR="00C03D23">
        <w:t>775-684-0183</w:t>
      </w:r>
    </w:p>
    <w:p w14:paraId="0E02F26B" w14:textId="02B4907D" w:rsidR="003B3F79" w:rsidRPr="00E869AA" w:rsidRDefault="002934F0" w:rsidP="005179C8">
      <w:pPr>
        <w:jc w:val="center"/>
      </w:pPr>
      <w:r w:rsidRPr="00E869AA">
        <w:t>Email Address</w:t>
      </w:r>
      <w:r w:rsidR="008357FE" w:rsidRPr="00E869AA">
        <w:t xml:space="preserve">, </w:t>
      </w:r>
      <w:hyperlink r:id="rId12" w:history="1">
        <w:r w:rsidR="00C03D23" w:rsidRPr="00C03D23">
          <w:rPr>
            <w:rStyle w:val="Hyperlink"/>
          </w:rPr>
          <w:t>j.wixon@admin.nv.gov</w:t>
        </w:r>
      </w:hyperlink>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1CF11241" w:rsidR="002934F0" w:rsidRPr="00E869AA" w:rsidRDefault="002934F0" w:rsidP="005179C8">
      <w:pPr>
        <w:jc w:val="center"/>
      </w:pPr>
      <w:r w:rsidRPr="00E869AA">
        <w:t>Ask the relay agent to dial</w:t>
      </w:r>
      <w:r w:rsidR="003E0EAD" w:rsidRPr="00E869AA">
        <w:t xml:space="preserve">, </w:t>
      </w:r>
      <w:r w:rsidRPr="00E869AA">
        <w:t>1-775-</w:t>
      </w:r>
      <w:r w:rsidR="00C51210">
        <w:t>515-5173/</w:t>
      </w:r>
      <w:proofErr w:type="gramStart"/>
      <w:r w:rsidR="00C51210">
        <w:t>V</w:t>
      </w:r>
      <w:proofErr w:type="gramEnd"/>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25ADE013" w14:textId="6FD5472F" w:rsidR="00051D94" w:rsidRDefault="0028370B">
      <w:pPr>
        <w:pStyle w:val="TOC1"/>
        <w:tabs>
          <w:tab w:val="right" w:leader="dot" w:pos="10214"/>
        </w:tabs>
        <w:rPr>
          <w:rFonts w:asciiTheme="minorHAnsi" w:eastAsiaTheme="minorEastAsia" w:hAnsiTheme="minorHAnsi" w:cstheme="minorBidi"/>
          <w:noProof/>
          <w:sz w:val="22"/>
          <w:szCs w:val="22"/>
        </w:rPr>
      </w:pPr>
      <w:r>
        <w:fldChar w:fldCharType="begin"/>
      </w:r>
      <w:r>
        <w:instrText xml:space="preserve"> TOC \o "1-1" \h \z \u </w:instrText>
      </w:r>
      <w:r>
        <w:fldChar w:fldCharType="separate"/>
      </w:r>
      <w:hyperlink w:anchor="_Toc106965210" w:history="1">
        <w:r w:rsidR="00051D94" w:rsidRPr="009D4681">
          <w:rPr>
            <w:rStyle w:val="Hyperlink"/>
            <w:noProof/>
          </w:rPr>
          <w:t>1.</w:t>
        </w:r>
        <w:r w:rsidR="00051D94">
          <w:rPr>
            <w:rFonts w:asciiTheme="minorHAnsi" w:eastAsiaTheme="minorEastAsia" w:hAnsiTheme="minorHAnsi" w:cstheme="minorBidi"/>
            <w:noProof/>
            <w:sz w:val="22"/>
            <w:szCs w:val="22"/>
          </w:rPr>
          <w:tab/>
        </w:r>
        <w:r w:rsidR="00051D94" w:rsidRPr="009D4681">
          <w:rPr>
            <w:rStyle w:val="Hyperlink"/>
            <w:noProof/>
          </w:rPr>
          <w:t>APPLICABLE REGULATIONS GOVERNING PROCUREMENT</w:t>
        </w:r>
        <w:r w:rsidR="00051D94">
          <w:rPr>
            <w:noProof/>
            <w:webHidden/>
          </w:rPr>
          <w:tab/>
        </w:r>
        <w:r w:rsidR="00051D94">
          <w:rPr>
            <w:noProof/>
            <w:webHidden/>
          </w:rPr>
          <w:fldChar w:fldCharType="begin"/>
        </w:r>
        <w:r w:rsidR="00051D94">
          <w:rPr>
            <w:noProof/>
            <w:webHidden/>
          </w:rPr>
          <w:instrText xml:space="preserve"> PAGEREF _Toc106965210 \h </w:instrText>
        </w:r>
        <w:r w:rsidR="00051D94">
          <w:rPr>
            <w:noProof/>
            <w:webHidden/>
          </w:rPr>
        </w:r>
        <w:r w:rsidR="00051D94">
          <w:rPr>
            <w:noProof/>
            <w:webHidden/>
          </w:rPr>
          <w:fldChar w:fldCharType="separate"/>
        </w:r>
        <w:r w:rsidR="002245F3">
          <w:rPr>
            <w:noProof/>
            <w:webHidden/>
          </w:rPr>
          <w:t>2</w:t>
        </w:r>
        <w:r w:rsidR="00051D94">
          <w:rPr>
            <w:noProof/>
            <w:webHidden/>
          </w:rPr>
          <w:fldChar w:fldCharType="end"/>
        </w:r>
      </w:hyperlink>
    </w:p>
    <w:p w14:paraId="539EC933" w14:textId="7B3AF8C8" w:rsidR="00051D94" w:rsidRDefault="00CB104A" w:rsidP="002245F3">
      <w:pPr>
        <w:pStyle w:val="TOC1"/>
        <w:tabs>
          <w:tab w:val="right" w:leader="dot" w:pos="10214"/>
        </w:tabs>
        <w:rPr>
          <w:rFonts w:asciiTheme="minorHAnsi" w:eastAsiaTheme="minorEastAsia" w:hAnsiTheme="minorHAnsi" w:cstheme="minorBidi"/>
          <w:noProof/>
          <w:sz w:val="22"/>
          <w:szCs w:val="22"/>
        </w:rPr>
      </w:pPr>
      <w:hyperlink w:anchor="_Toc106965211" w:history="1">
        <w:r w:rsidR="00051D94" w:rsidRPr="009D4681">
          <w:rPr>
            <w:rStyle w:val="Hyperlink"/>
            <w:noProof/>
          </w:rPr>
          <w:t>2.</w:t>
        </w:r>
        <w:r w:rsidR="00051D94">
          <w:rPr>
            <w:rFonts w:asciiTheme="minorHAnsi" w:eastAsiaTheme="minorEastAsia" w:hAnsiTheme="minorHAnsi" w:cstheme="minorBidi"/>
            <w:noProof/>
            <w:sz w:val="22"/>
            <w:szCs w:val="22"/>
          </w:rPr>
          <w:tab/>
        </w:r>
        <w:r w:rsidR="00051D94" w:rsidRPr="009D4681">
          <w:rPr>
            <w:rStyle w:val="Hyperlink"/>
            <w:noProof/>
          </w:rPr>
          <w:t>PROJECT OVERVIEW</w:t>
        </w:r>
        <w:r w:rsidR="00051D94">
          <w:rPr>
            <w:noProof/>
            <w:webHidden/>
          </w:rPr>
          <w:tab/>
        </w:r>
        <w:r w:rsidR="00051D94">
          <w:rPr>
            <w:noProof/>
            <w:webHidden/>
          </w:rPr>
          <w:fldChar w:fldCharType="begin"/>
        </w:r>
        <w:r w:rsidR="00051D94">
          <w:rPr>
            <w:noProof/>
            <w:webHidden/>
          </w:rPr>
          <w:instrText xml:space="preserve"> PAGEREF _Toc106965211 \h </w:instrText>
        </w:r>
        <w:r w:rsidR="00051D94">
          <w:rPr>
            <w:noProof/>
            <w:webHidden/>
          </w:rPr>
        </w:r>
        <w:r w:rsidR="00051D94">
          <w:rPr>
            <w:noProof/>
            <w:webHidden/>
          </w:rPr>
          <w:fldChar w:fldCharType="separate"/>
        </w:r>
        <w:r w:rsidR="002245F3">
          <w:rPr>
            <w:noProof/>
            <w:webHidden/>
          </w:rPr>
          <w:t>2</w:t>
        </w:r>
        <w:r w:rsidR="00051D94">
          <w:rPr>
            <w:noProof/>
            <w:webHidden/>
          </w:rPr>
          <w:fldChar w:fldCharType="end"/>
        </w:r>
      </w:hyperlink>
    </w:p>
    <w:p w14:paraId="0D999A73" w14:textId="2C4F41A2" w:rsidR="00051D94" w:rsidRDefault="00CB104A">
      <w:pPr>
        <w:pStyle w:val="TOC1"/>
        <w:tabs>
          <w:tab w:val="right" w:leader="dot" w:pos="10214"/>
        </w:tabs>
        <w:rPr>
          <w:rFonts w:asciiTheme="minorHAnsi" w:eastAsiaTheme="minorEastAsia" w:hAnsiTheme="minorHAnsi" w:cstheme="minorBidi"/>
          <w:noProof/>
          <w:sz w:val="22"/>
          <w:szCs w:val="22"/>
        </w:rPr>
      </w:pPr>
      <w:hyperlink w:anchor="_Toc106965213" w:history="1">
        <w:r w:rsidR="002245F3">
          <w:rPr>
            <w:rStyle w:val="Hyperlink"/>
            <w:noProof/>
          </w:rPr>
          <w:t>3</w:t>
        </w:r>
        <w:r w:rsidR="00051D94" w:rsidRPr="009D4681">
          <w:rPr>
            <w:rStyle w:val="Hyperlink"/>
            <w:noProof/>
          </w:rPr>
          <w:t>.</w:t>
        </w:r>
        <w:r w:rsidR="00051D94">
          <w:rPr>
            <w:rFonts w:asciiTheme="minorHAnsi" w:eastAsiaTheme="minorEastAsia" w:hAnsiTheme="minorHAnsi" w:cstheme="minorBidi"/>
            <w:noProof/>
            <w:sz w:val="22"/>
            <w:szCs w:val="22"/>
          </w:rPr>
          <w:tab/>
        </w:r>
        <w:r w:rsidR="00051D94" w:rsidRPr="009D4681">
          <w:rPr>
            <w:rStyle w:val="Hyperlink"/>
            <w:noProof/>
          </w:rPr>
          <w:t>ATTACHMENTS</w:t>
        </w:r>
        <w:r w:rsidR="00051D94">
          <w:rPr>
            <w:noProof/>
            <w:webHidden/>
          </w:rPr>
          <w:tab/>
        </w:r>
        <w:r w:rsidR="00051D94">
          <w:rPr>
            <w:noProof/>
            <w:webHidden/>
          </w:rPr>
          <w:fldChar w:fldCharType="begin"/>
        </w:r>
        <w:r w:rsidR="00051D94">
          <w:rPr>
            <w:noProof/>
            <w:webHidden/>
          </w:rPr>
          <w:instrText xml:space="preserve"> PAGEREF _Toc106965213 \h </w:instrText>
        </w:r>
        <w:r w:rsidR="00051D94">
          <w:rPr>
            <w:noProof/>
            <w:webHidden/>
          </w:rPr>
        </w:r>
        <w:r w:rsidR="00051D94">
          <w:rPr>
            <w:noProof/>
            <w:webHidden/>
          </w:rPr>
          <w:fldChar w:fldCharType="separate"/>
        </w:r>
        <w:r w:rsidR="002245F3">
          <w:rPr>
            <w:noProof/>
            <w:webHidden/>
          </w:rPr>
          <w:t>4</w:t>
        </w:r>
        <w:r w:rsidR="00051D94">
          <w:rPr>
            <w:noProof/>
            <w:webHidden/>
          </w:rPr>
          <w:fldChar w:fldCharType="end"/>
        </w:r>
      </w:hyperlink>
    </w:p>
    <w:p w14:paraId="58C6D6FD" w14:textId="460E274F" w:rsidR="00051D94" w:rsidRDefault="00CB104A">
      <w:pPr>
        <w:pStyle w:val="TOC1"/>
        <w:tabs>
          <w:tab w:val="right" w:leader="dot" w:pos="10214"/>
        </w:tabs>
        <w:rPr>
          <w:rFonts w:asciiTheme="minorHAnsi" w:eastAsiaTheme="minorEastAsia" w:hAnsiTheme="minorHAnsi" w:cstheme="minorBidi"/>
          <w:noProof/>
          <w:sz w:val="22"/>
          <w:szCs w:val="22"/>
        </w:rPr>
      </w:pPr>
      <w:hyperlink w:anchor="_Toc106965214" w:history="1">
        <w:r w:rsidR="002245F3">
          <w:rPr>
            <w:rStyle w:val="Hyperlink"/>
            <w:noProof/>
          </w:rPr>
          <w:t>4</w:t>
        </w:r>
        <w:r w:rsidR="00051D94" w:rsidRPr="009D4681">
          <w:rPr>
            <w:rStyle w:val="Hyperlink"/>
            <w:noProof/>
          </w:rPr>
          <w:t>.</w:t>
        </w:r>
        <w:r w:rsidR="00051D94">
          <w:rPr>
            <w:rFonts w:asciiTheme="minorHAnsi" w:eastAsiaTheme="minorEastAsia" w:hAnsiTheme="minorHAnsi" w:cstheme="minorBidi"/>
            <w:noProof/>
            <w:sz w:val="22"/>
            <w:szCs w:val="22"/>
          </w:rPr>
          <w:tab/>
        </w:r>
        <w:r w:rsidR="00051D94" w:rsidRPr="009D4681">
          <w:rPr>
            <w:rStyle w:val="Hyperlink"/>
            <w:noProof/>
          </w:rPr>
          <w:t>TIMELINE</w:t>
        </w:r>
        <w:r w:rsidR="00051D94">
          <w:rPr>
            <w:noProof/>
            <w:webHidden/>
          </w:rPr>
          <w:tab/>
        </w:r>
        <w:r w:rsidR="00051D94">
          <w:rPr>
            <w:noProof/>
            <w:webHidden/>
          </w:rPr>
          <w:fldChar w:fldCharType="begin"/>
        </w:r>
        <w:r w:rsidR="00051D94">
          <w:rPr>
            <w:noProof/>
            <w:webHidden/>
          </w:rPr>
          <w:instrText xml:space="preserve"> PAGEREF _Toc106965214 \h </w:instrText>
        </w:r>
        <w:r w:rsidR="00051D94">
          <w:rPr>
            <w:noProof/>
            <w:webHidden/>
          </w:rPr>
        </w:r>
        <w:r w:rsidR="00051D94">
          <w:rPr>
            <w:noProof/>
            <w:webHidden/>
          </w:rPr>
          <w:fldChar w:fldCharType="separate"/>
        </w:r>
        <w:r w:rsidR="002245F3">
          <w:rPr>
            <w:noProof/>
            <w:webHidden/>
          </w:rPr>
          <w:t>4</w:t>
        </w:r>
        <w:r w:rsidR="00051D94">
          <w:rPr>
            <w:noProof/>
            <w:webHidden/>
          </w:rPr>
          <w:fldChar w:fldCharType="end"/>
        </w:r>
      </w:hyperlink>
    </w:p>
    <w:p w14:paraId="5F327E00" w14:textId="2B96BDFE" w:rsidR="00051D94" w:rsidRDefault="00CB104A">
      <w:pPr>
        <w:pStyle w:val="TOC1"/>
        <w:tabs>
          <w:tab w:val="right" w:leader="dot" w:pos="10214"/>
        </w:tabs>
        <w:rPr>
          <w:rFonts w:asciiTheme="minorHAnsi" w:eastAsiaTheme="minorEastAsia" w:hAnsiTheme="minorHAnsi" w:cstheme="minorBidi"/>
          <w:noProof/>
          <w:sz w:val="22"/>
          <w:szCs w:val="22"/>
        </w:rPr>
      </w:pPr>
      <w:hyperlink w:anchor="_Toc106965215" w:history="1">
        <w:r w:rsidR="002245F3">
          <w:rPr>
            <w:rStyle w:val="Hyperlink"/>
            <w:noProof/>
          </w:rPr>
          <w:t>5</w:t>
        </w:r>
        <w:r w:rsidR="00051D94" w:rsidRPr="009D4681">
          <w:rPr>
            <w:rStyle w:val="Hyperlink"/>
            <w:noProof/>
          </w:rPr>
          <w:t>.</w:t>
        </w:r>
        <w:r w:rsidR="00051D94">
          <w:rPr>
            <w:rFonts w:asciiTheme="minorHAnsi" w:eastAsiaTheme="minorEastAsia" w:hAnsiTheme="minorHAnsi" w:cstheme="minorBidi"/>
            <w:noProof/>
            <w:sz w:val="22"/>
            <w:szCs w:val="22"/>
          </w:rPr>
          <w:tab/>
        </w:r>
        <w:r w:rsidR="00051D94" w:rsidRPr="009D4681">
          <w:rPr>
            <w:rStyle w:val="Hyperlink"/>
            <w:noProof/>
          </w:rPr>
          <w:t>EVALUATION</w:t>
        </w:r>
        <w:r w:rsidR="00051D94">
          <w:rPr>
            <w:noProof/>
            <w:webHidden/>
          </w:rPr>
          <w:tab/>
        </w:r>
        <w:r w:rsidR="00051D94">
          <w:rPr>
            <w:noProof/>
            <w:webHidden/>
          </w:rPr>
          <w:fldChar w:fldCharType="begin"/>
        </w:r>
        <w:r w:rsidR="00051D94">
          <w:rPr>
            <w:noProof/>
            <w:webHidden/>
          </w:rPr>
          <w:instrText xml:space="preserve"> PAGEREF _Toc106965215 \h </w:instrText>
        </w:r>
        <w:r w:rsidR="00051D94">
          <w:rPr>
            <w:noProof/>
            <w:webHidden/>
          </w:rPr>
        </w:r>
        <w:r w:rsidR="00051D94">
          <w:rPr>
            <w:noProof/>
            <w:webHidden/>
          </w:rPr>
          <w:fldChar w:fldCharType="separate"/>
        </w:r>
        <w:r w:rsidR="002245F3">
          <w:rPr>
            <w:noProof/>
            <w:webHidden/>
          </w:rPr>
          <w:t>4</w:t>
        </w:r>
        <w:r w:rsidR="00051D94">
          <w:rPr>
            <w:noProof/>
            <w:webHidden/>
          </w:rPr>
          <w:fldChar w:fldCharType="end"/>
        </w:r>
      </w:hyperlink>
    </w:p>
    <w:p w14:paraId="2F18BAE4" w14:textId="11520FA9" w:rsidR="00051D94" w:rsidRDefault="00CB104A">
      <w:pPr>
        <w:pStyle w:val="TOC1"/>
        <w:tabs>
          <w:tab w:val="right" w:leader="dot" w:pos="10214"/>
        </w:tabs>
        <w:rPr>
          <w:rFonts w:asciiTheme="minorHAnsi" w:eastAsiaTheme="minorEastAsia" w:hAnsiTheme="minorHAnsi" w:cstheme="minorBidi"/>
          <w:noProof/>
          <w:sz w:val="22"/>
          <w:szCs w:val="22"/>
        </w:rPr>
      </w:pPr>
      <w:hyperlink w:anchor="_Toc106965216" w:history="1">
        <w:r w:rsidR="002245F3">
          <w:rPr>
            <w:rStyle w:val="Hyperlink"/>
            <w:noProof/>
          </w:rPr>
          <w:t>6</w:t>
        </w:r>
        <w:r w:rsidR="00051D94" w:rsidRPr="009D4681">
          <w:rPr>
            <w:rStyle w:val="Hyperlink"/>
            <w:noProof/>
          </w:rPr>
          <w:t>.</w:t>
        </w:r>
        <w:r w:rsidR="00051D94">
          <w:rPr>
            <w:rFonts w:asciiTheme="minorHAnsi" w:eastAsiaTheme="minorEastAsia" w:hAnsiTheme="minorHAnsi" w:cstheme="minorBidi"/>
            <w:noProof/>
            <w:sz w:val="22"/>
            <w:szCs w:val="22"/>
          </w:rPr>
          <w:tab/>
        </w:r>
        <w:r w:rsidR="00051D94" w:rsidRPr="009D4681">
          <w:rPr>
            <w:rStyle w:val="Hyperlink"/>
            <w:noProof/>
          </w:rPr>
          <w:t>MANDATORY MINIMUM REQUIREMENTS</w:t>
        </w:r>
        <w:r w:rsidR="00051D94">
          <w:rPr>
            <w:noProof/>
            <w:webHidden/>
          </w:rPr>
          <w:tab/>
        </w:r>
        <w:r w:rsidR="00051D94">
          <w:rPr>
            <w:noProof/>
            <w:webHidden/>
          </w:rPr>
          <w:fldChar w:fldCharType="begin"/>
        </w:r>
        <w:r w:rsidR="00051D94">
          <w:rPr>
            <w:noProof/>
            <w:webHidden/>
          </w:rPr>
          <w:instrText xml:space="preserve"> PAGEREF _Toc106965216 \h </w:instrText>
        </w:r>
        <w:r w:rsidR="00051D94">
          <w:rPr>
            <w:noProof/>
            <w:webHidden/>
          </w:rPr>
        </w:r>
        <w:r w:rsidR="00051D94">
          <w:rPr>
            <w:noProof/>
            <w:webHidden/>
          </w:rPr>
          <w:fldChar w:fldCharType="separate"/>
        </w:r>
        <w:r w:rsidR="002245F3">
          <w:rPr>
            <w:noProof/>
            <w:webHidden/>
          </w:rPr>
          <w:t>5</w:t>
        </w:r>
        <w:r w:rsidR="00051D94">
          <w:rPr>
            <w:noProof/>
            <w:webHidden/>
          </w:rPr>
          <w:fldChar w:fldCharType="end"/>
        </w:r>
      </w:hyperlink>
    </w:p>
    <w:p w14:paraId="62C67E17" w14:textId="7AA88599" w:rsidR="00051D94" w:rsidRDefault="00CB104A">
      <w:pPr>
        <w:pStyle w:val="TOC1"/>
        <w:tabs>
          <w:tab w:val="right" w:leader="dot" w:pos="10214"/>
        </w:tabs>
        <w:rPr>
          <w:rFonts w:asciiTheme="minorHAnsi" w:eastAsiaTheme="minorEastAsia" w:hAnsiTheme="minorHAnsi" w:cstheme="minorBidi"/>
          <w:noProof/>
          <w:sz w:val="22"/>
          <w:szCs w:val="22"/>
        </w:rPr>
      </w:pPr>
      <w:hyperlink w:anchor="_Toc106965217" w:history="1">
        <w:r w:rsidR="002245F3">
          <w:rPr>
            <w:rStyle w:val="Hyperlink"/>
            <w:noProof/>
          </w:rPr>
          <w:t>7</w:t>
        </w:r>
        <w:r w:rsidR="00051D94" w:rsidRPr="009D4681">
          <w:rPr>
            <w:rStyle w:val="Hyperlink"/>
            <w:noProof/>
          </w:rPr>
          <w:t>.</w:t>
        </w:r>
        <w:r w:rsidR="00051D94">
          <w:rPr>
            <w:rFonts w:asciiTheme="minorHAnsi" w:eastAsiaTheme="minorEastAsia" w:hAnsiTheme="minorHAnsi" w:cstheme="minorBidi"/>
            <w:noProof/>
            <w:sz w:val="22"/>
            <w:szCs w:val="22"/>
          </w:rPr>
          <w:tab/>
        </w:r>
        <w:r w:rsidR="00051D94" w:rsidRPr="009D4681">
          <w:rPr>
            <w:rStyle w:val="Hyperlink"/>
            <w:noProof/>
          </w:rPr>
          <w:t>CRITICAL ITEMS</w:t>
        </w:r>
        <w:r w:rsidR="00051D94">
          <w:rPr>
            <w:noProof/>
            <w:webHidden/>
          </w:rPr>
          <w:tab/>
        </w:r>
        <w:r w:rsidR="00051D94">
          <w:rPr>
            <w:noProof/>
            <w:webHidden/>
          </w:rPr>
          <w:fldChar w:fldCharType="begin"/>
        </w:r>
        <w:r w:rsidR="00051D94">
          <w:rPr>
            <w:noProof/>
            <w:webHidden/>
          </w:rPr>
          <w:instrText xml:space="preserve"> PAGEREF _Toc106965217 \h </w:instrText>
        </w:r>
        <w:r w:rsidR="00051D94">
          <w:rPr>
            <w:noProof/>
            <w:webHidden/>
          </w:rPr>
        </w:r>
        <w:r w:rsidR="00051D94">
          <w:rPr>
            <w:noProof/>
            <w:webHidden/>
          </w:rPr>
          <w:fldChar w:fldCharType="separate"/>
        </w:r>
        <w:r w:rsidR="002245F3">
          <w:rPr>
            <w:noProof/>
            <w:webHidden/>
          </w:rPr>
          <w:t>6</w:t>
        </w:r>
        <w:r w:rsidR="00051D94">
          <w:rPr>
            <w:noProof/>
            <w:webHidden/>
          </w:rPr>
          <w:fldChar w:fldCharType="end"/>
        </w:r>
      </w:hyperlink>
    </w:p>
    <w:p w14:paraId="73E01A35" w14:textId="3D3595CE" w:rsidR="00051D94" w:rsidRDefault="00CB104A">
      <w:pPr>
        <w:pStyle w:val="TOC1"/>
        <w:tabs>
          <w:tab w:val="right" w:leader="dot" w:pos="10214"/>
        </w:tabs>
        <w:rPr>
          <w:rFonts w:asciiTheme="minorHAnsi" w:eastAsiaTheme="minorEastAsia" w:hAnsiTheme="minorHAnsi" w:cstheme="minorBidi"/>
          <w:noProof/>
          <w:sz w:val="22"/>
          <w:szCs w:val="22"/>
        </w:rPr>
      </w:pPr>
      <w:hyperlink w:anchor="_Toc106965218" w:history="1">
        <w:r w:rsidR="002245F3">
          <w:rPr>
            <w:rStyle w:val="Hyperlink"/>
            <w:noProof/>
          </w:rPr>
          <w:t>8</w:t>
        </w:r>
        <w:r w:rsidR="00051D94" w:rsidRPr="009D4681">
          <w:rPr>
            <w:rStyle w:val="Hyperlink"/>
            <w:noProof/>
          </w:rPr>
          <w:t>.</w:t>
        </w:r>
        <w:r w:rsidR="00051D94">
          <w:rPr>
            <w:rFonts w:asciiTheme="minorHAnsi" w:eastAsiaTheme="minorEastAsia" w:hAnsiTheme="minorHAnsi" w:cstheme="minorBidi"/>
            <w:noProof/>
            <w:sz w:val="22"/>
            <w:szCs w:val="22"/>
          </w:rPr>
          <w:tab/>
        </w:r>
        <w:r w:rsidR="00051D94" w:rsidRPr="009D4681">
          <w:rPr>
            <w:rStyle w:val="Hyperlink"/>
            <w:noProof/>
          </w:rPr>
          <w:t>SUBMISSION CHECKLIST</w:t>
        </w:r>
        <w:r w:rsidR="00051D94">
          <w:rPr>
            <w:noProof/>
            <w:webHidden/>
          </w:rPr>
          <w:tab/>
        </w:r>
        <w:r w:rsidR="00051D94">
          <w:rPr>
            <w:noProof/>
            <w:webHidden/>
          </w:rPr>
          <w:fldChar w:fldCharType="begin"/>
        </w:r>
        <w:r w:rsidR="00051D94">
          <w:rPr>
            <w:noProof/>
            <w:webHidden/>
          </w:rPr>
          <w:instrText xml:space="preserve"> PAGEREF _Toc106965218 \h </w:instrText>
        </w:r>
        <w:r w:rsidR="00051D94">
          <w:rPr>
            <w:noProof/>
            <w:webHidden/>
          </w:rPr>
        </w:r>
        <w:r w:rsidR="00051D94">
          <w:rPr>
            <w:noProof/>
            <w:webHidden/>
          </w:rPr>
          <w:fldChar w:fldCharType="separate"/>
        </w:r>
        <w:r w:rsidR="002245F3">
          <w:rPr>
            <w:noProof/>
            <w:webHidden/>
          </w:rPr>
          <w:t>8</w:t>
        </w:r>
        <w:r w:rsidR="00051D94">
          <w:rPr>
            <w:noProof/>
            <w:webHidden/>
          </w:rPr>
          <w:fldChar w:fldCharType="end"/>
        </w:r>
      </w:hyperlink>
    </w:p>
    <w:p w14:paraId="1069BF31" w14:textId="775A6BFF"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06965210"/>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3"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06965211"/>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306B7618" w14:textId="495197A1" w:rsidR="001D44B2" w:rsidRDefault="001D44B2" w:rsidP="00C371BD">
      <w:pPr>
        <w:pStyle w:val="Heading2"/>
      </w:pPr>
      <w:r w:rsidRPr="00E07DDD">
        <w:t>The State of Nevada Purchasing Division</w:t>
      </w:r>
      <w:r w:rsidR="00262766" w:rsidRPr="00E07DDD">
        <w:t xml:space="preserve">, on behalf of </w:t>
      </w:r>
      <w:r w:rsidR="00C03D23">
        <w:t>Student Achievement Division, Office of Early Learning and Development</w:t>
      </w:r>
      <w:r w:rsidRPr="00E07DDD">
        <w:t xml:space="preserve"> is seeking proposals from qualified vendors to provide </w:t>
      </w:r>
      <w:r w:rsidR="00C03D23">
        <w:t xml:space="preserve">Nevada Kindergarten Entry Assessment </w:t>
      </w:r>
      <w:r w:rsidRPr="00E07DDD">
        <w:t>services</w:t>
      </w:r>
      <w:r w:rsidR="00BB56AE" w:rsidRPr="00E07DDD">
        <w:t xml:space="preserve"> as described in the scope of work</w:t>
      </w:r>
      <w:r w:rsidR="00D85839" w:rsidRPr="00E07DDD">
        <w:t xml:space="preserve"> and attachments</w:t>
      </w:r>
      <w:r w:rsidRPr="00E07DDD">
        <w:t>.</w:t>
      </w:r>
    </w:p>
    <w:p w14:paraId="61E04F71" w14:textId="77777777" w:rsidR="002B3F25" w:rsidRPr="002B3F25" w:rsidRDefault="002B3F25" w:rsidP="002B3F25"/>
    <w:p w14:paraId="4E2D49C5" w14:textId="51E008AE" w:rsidR="0025621C" w:rsidRDefault="001D44B2" w:rsidP="0025621C">
      <w:pPr>
        <w:pStyle w:val="Heading2"/>
      </w:pPr>
      <w:r w:rsidRPr="00E07DDD">
        <w:t xml:space="preserve">The State </w:t>
      </w:r>
      <w:r w:rsidR="00BB56AE" w:rsidRPr="00E07DDD">
        <w:t>intends to award one</w:t>
      </w:r>
      <w:r w:rsidRPr="00E07DDD">
        <w:t xml:space="preserve"> </w:t>
      </w:r>
      <w:r w:rsidR="00BB56AE" w:rsidRPr="00E07DDD">
        <w:t xml:space="preserve">(1) </w:t>
      </w:r>
      <w:r w:rsidRPr="00E07DDD">
        <w:t xml:space="preserve">contract in conjunction with this </w:t>
      </w:r>
      <w:r w:rsidR="00C0347B" w:rsidRPr="00E07DDD">
        <w:t>Request for Proposals (</w:t>
      </w:r>
      <w:r w:rsidRPr="00E07DDD">
        <w:t>RFP</w:t>
      </w:r>
      <w:r w:rsidR="00C0347B" w:rsidRPr="00E07DDD">
        <w:t>)</w:t>
      </w:r>
      <w:r w:rsidRPr="00E07DDD">
        <w:t>, as determined in the best interests of the State.</w:t>
      </w:r>
      <w:r w:rsidR="00614252" w:rsidRPr="00E07DDD">
        <w:t xml:space="preserve"> </w:t>
      </w:r>
      <w:r w:rsidR="00C03D23">
        <w:t xml:space="preserve">Student Achievement Division, Office of Early Learning and Development </w:t>
      </w:r>
      <w:r w:rsidRPr="00E07DDD">
        <w:t>shall administer</w:t>
      </w:r>
      <w:r w:rsidR="001037D9">
        <w:t xml:space="preserve"> a</w:t>
      </w:r>
      <w:r w:rsidRPr="00E07DDD">
        <w:t xml:space="preserve"> contract resulting from this </w:t>
      </w:r>
      <w:r w:rsidR="00D12E1A">
        <w:t>solicitation</w:t>
      </w:r>
      <w:r w:rsidRPr="00E07DDD">
        <w:t>.</w:t>
      </w:r>
      <w:r w:rsidR="00976775" w:rsidRPr="00E07DDD">
        <w:t xml:space="preserve"> </w:t>
      </w:r>
      <w:r w:rsidRPr="00E07DDD">
        <w:t xml:space="preserve">The resulting contract </w:t>
      </w:r>
      <w:r w:rsidR="001037D9">
        <w:t>is</w:t>
      </w:r>
      <w:r w:rsidR="00F00A2B" w:rsidRPr="00E07DDD">
        <w:t xml:space="preserve"> expected to</w:t>
      </w:r>
      <w:r w:rsidRPr="00E07DDD">
        <w:t xml:space="preserve"> be for a</w:t>
      </w:r>
      <w:r w:rsidR="004F2D52" w:rsidRPr="00E07DDD">
        <w:t xml:space="preserve"> </w:t>
      </w:r>
      <w:r w:rsidRPr="00E07DDD">
        <w:t xml:space="preserve">contract term of </w:t>
      </w:r>
      <w:r w:rsidR="004F2D52" w:rsidRPr="00E07DDD">
        <w:t>four years,</w:t>
      </w:r>
      <w:r w:rsidRPr="00E07DDD">
        <w:t xml:space="preserve"> subject to Board of </w:t>
      </w:r>
      <w:proofErr w:type="gramStart"/>
      <w:r w:rsidRPr="00E07DDD">
        <w:t>Examiners</w:t>
      </w:r>
      <w:proofErr w:type="gramEnd"/>
      <w:r w:rsidRPr="00E07DDD">
        <w:t xml:space="preserve"> approval.</w:t>
      </w:r>
    </w:p>
    <w:p w14:paraId="44F0CDB3" w14:textId="77777777" w:rsidR="002B3F25" w:rsidRPr="002B3F25" w:rsidRDefault="002B3F25" w:rsidP="002B3F25"/>
    <w:p w14:paraId="796867EB" w14:textId="50D46684" w:rsidR="0025621C" w:rsidRDefault="0025621C" w:rsidP="0025621C">
      <w:pPr>
        <w:pStyle w:val="Heading2"/>
      </w:pPr>
      <w:r>
        <w:t xml:space="preserve">The purpose of this Request for Proposal (RFP) is to </w:t>
      </w:r>
      <w:proofErr w:type="gramStart"/>
      <w:r>
        <w:t>enter into</w:t>
      </w:r>
      <w:proofErr w:type="gramEnd"/>
      <w:r>
        <w:t xml:space="preserve"> a professional service contract with a qualified Vendor, registered with the state of Nevada, to work in conjunction with Nevada Department of Education Office of Early Learning and Development (NDE OELD) to develop a new Nevada Kindergarten Entry Assessment (KEA). It is anticipated that this RFP will result in a contract award to a single Vendor.  This RFP is designed to provide interested Vendors with sufficient basic information to submit proposals meeting minimum </w:t>
      </w:r>
      <w:r w:rsidR="00F716E3">
        <w:t>requirements but</w:t>
      </w:r>
      <w:r>
        <w:t xml:space="preserve"> is not intended to limit a proposal’s content or exclude any relevant or essential data. </w:t>
      </w:r>
    </w:p>
    <w:p w14:paraId="35679097" w14:textId="77777777" w:rsidR="0025621C" w:rsidRDefault="0025621C" w:rsidP="0025621C"/>
    <w:p w14:paraId="0FE65368" w14:textId="3DF0A029" w:rsidR="0025621C" w:rsidRDefault="0025621C" w:rsidP="005913DE">
      <w:pPr>
        <w:pStyle w:val="Heading3"/>
      </w:pPr>
      <w:r>
        <w:t xml:space="preserve">Anticipated </w:t>
      </w:r>
      <w:proofErr w:type="gramStart"/>
      <w:r>
        <w:t>project</w:t>
      </w:r>
      <w:proofErr w:type="gramEnd"/>
      <w:r>
        <w:t xml:space="preserve"> start date is February 2024 and end date of February 2028, depending on BOE approval dates for 2024 (yet to be released as of 10/2/23).  </w:t>
      </w:r>
    </w:p>
    <w:p w14:paraId="1CBB955B" w14:textId="3CE5E79D" w:rsidR="0025621C" w:rsidRDefault="0025621C" w:rsidP="005913DE">
      <w:pPr>
        <w:pStyle w:val="Heading3"/>
      </w:pPr>
      <w:r>
        <w:t xml:space="preserve">This RFP also gives the estimated dates for the various events in the submission process, selection process, and performance of the work. While these dates are subject to change, prospective Vendors must be prepared to meet them as they currently stand. </w:t>
      </w:r>
    </w:p>
    <w:p w14:paraId="720702A0" w14:textId="4AFDF60A" w:rsidR="0025621C" w:rsidRPr="0025621C" w:rsidRDefault="0025621C" w:rsidP="005913DE">
      <w:pPr>
        <w:pStyle w:val="Heading3"/>
      </w:pPr>
      <w:r>
        <w:t xml:space="preserve">Once awarded, the term of the Contract will be from the contract start date (pending BOE approval) through four calendar years beyond the same month/day. The State may solely renew this Contract at the discretion of NDE for a period of one month. Any future renewals will be by mutual agreement between the Contractor and NDE for any number of times and for any </w:t>
      </w:r>
      <w:proofErr w:type="gramStart"/>
      <w:r>
        <w:t>period of time</w:t>
      </w:r>
      <w:proofErr w:type="gramEnd"/>
      <w:r>
        <w:t>. The cumulative time of all mutual renewals may not exceed 4 years and are subject to and contingent upon the discretionary decision of the Nevada General Assembly to appropriate funds for this Contract in each new biennium. NDE may renew all or part of this Contract subject to the satisfactory performance of the Contractor and the needs of the Agency.</w:t>
      </w:r>
    </w:p>
    <w:p w14:paraId="1B8758D9" w14:textId="54A7DD60" w:rsidR="001D44B2" w:rsidRPr="00B66FFF" w:rsidRDefault="001D44B2" w:rsidP="00C371BD"/>
    <w:p w14:paraId="49DF71A5" w14:textId="0DAD767E" w:rsidR="002118A9" w:rsidRPr="00E07DDD" w:rsidRDefault="003168D7" w:rsidP="00B05314">
      <w:pPr>
        <w:pStyle w:val="Heading2"/>
      </w:pPr>
      <w:r w:rsidRPr="00E07DDD">
        <w:t>AGENCY BACKGROUND</w:t>
      </w:r>
    </w:p>
    <w:p w14:paraId="34838036" w14:textId="33DA7042" w:rsidR="002118A9" w:rsidRPr="00B66FFF" w:rsidRDefault="002118A9" w:rsidP="00C371BD"/>
    <w:p w14:paraId="1161ECE5" w14:textId="5833109E" w:rsidR="0025621C" w:rsidRDefault="0025621C" w:rsidP="005913DE">
      <w:pPr>
        <w:pStyle w:val="Heading3"/>
      </w:pPr>
      <w:r>
        <w:t xml:space="preserve">Currently, the Nevada Department of Education serves 770 public schools, consisting of 394 elementary schools. Forty-seven percent of elementary schools in Nevada </w:t>
      </w:r>
      <w:proofErr w:type="gramStart"/>
      <w:r>
        <w:t>are located in</w:t>
      </w:r>
      <w:proofErr w:type="gramEnd"/>
      <w:r>
        <w:t xml:space="preserve"> rural areas. </w:t>
      </w:r>
    </w:p>
    <w:p w14:paraId="7D32F7CC" w14:textId="2D31B99A" w:rsidR="0025621C" w:rsidRDefault="0025621C" w:rsidP="005913DE">
      <w:pPr>
        <w:pStyle w:val="Heading3"/>
      </w:pPr>
      <w:r>
        <w:t xml:space="preserve">Effective July 1, 2023, Nevada regulation NRS 388.157 – 3 requires the Nevada Department of Education to adopt regulations that prescribe procedures for assessing the development of early learning domains of a pupil enrolled in kindergarten within the first 45 days of the school year. This regulation requires that: 1) such an assessment be administered to each incoming kindergarten pupil at the beginning of the school year, except a pupil who enrolls more than 45 school days after the school year has begun; and 2) the scores from those assessments be entered into a designated data entry system. The results collected from the KEA are beneficial for state policy, resource decisions, and for Local Education Agencies (LEAs). The results that are received from the KEA allow educators to determine intervention strategies and instructional </w:t>
      </w:r>
      <w:r w:rsidR="00F716E3">
        <w:t>supports and</w:t>
      </w:r>
      <w:r>
        <w:t xml:space="preserve"> </w:t>
      </w:r>
      <w:proofErr w:type="gramStart"/>
      <w:r>
        <w:t>allows</w:t>
      </w:r>
      <w:proofErr w:type="gramEnd"/>
      <w:r>
        <w:t xml:space="preserve"> for monitoring progress over time through a longitudinal data set.  </w:t>
      </w:r>
    </w:p>
    <w:p w14:paraId="24826FA5" w14:textId="52E56340" w:rsidR="0025621C" w:rsidRDefault="0025621C" w:rsidP="005913DE">
      <w:pPr>
        <w:pStyle w:val="Heading3"/>
      </w:pPr>
      <w:r>
        <w:t xml:space="preserve">The state of Nevada believes that the purpose of the Kindergarten Entry Assessment is to provide essential information regarding where students are on the developmental continuum when entering kindergarten to all stakeholders at the </w:t>
      </w:r>
      <w:r>
        <w:lastRenderedPageBreak/>
        <w:t xml:space="preserve">local, state, and regional levels. State Officials, District Leaders, and School Officials will use the Kindergarten Entry Assessment to learn about a child’s level of readiness for kindergarten, enabling programmatic decision-making at the school, district, and state levels. Educators can use the KEA to inform areas of strength and areas of growth for each student.  </w:t>
      </w:r>
    </w:p>
    <w:p w14:paraId="466A8E6E" w14:textId="2368F329" w:rsidR="00060DEB" w:rsidRDefault="0025621C" w:rsidP="005913DE">
      <w:pPr>
        <w:pStyle w:val="Heading3"/>
      </w:pPr>
      <w:r>
        <w:t xml:space="preserve">During the 2024 – 2025 school year, the Kindergarten Entry Assessment will assess approximately 31,951 Nevada kindergarten students, with 1,412 kindergarten educators administering the assessment. </w:t>
      </w:r>
    </w:p>
    <w:p w14:paraId="4EB8299A" w14:textId="77777777" w:rsidR="0025621C" w:rsidRDefault="0025621C" w:rsidP="005913DE">
      <w:pPr>
        <w:pStyle w:val="Heading3"/>
      </w:pPr>
      <w:r>
        <w:t>The Nevada Department of Education Office of Early Learning and Development (NDE OELD) values and supports the practices associated with early childhood assessments and is seeking a Vendor to support the implementation of the Kindergarten Entry Assessment with the following principles in mind:</w:t>
      </w:r>
    </w:p>
    <w:p w14:paraId="7E856B77" w14:textId="77777777" w:rsidR="003511F6" w:rsidRDefault="003511F6" w:rsidP="003511F6">
      <w:pPr>
        <w:pStyle w:val="Heading2"/>
        <w:numPr>
          <w:ilvl w:val="0"/>
          <w:numId w:val="0"/>
        </w:numPr>
        <w:ind w:left="720"/>
      </w:pPr>
    </w:p>
    <w:p w14:paraId="0A20CF91" w14:textId="77777777" w:rsidR="0025621C" w:rsidRDefault="0025621C" w:rsidP="003511F6">
      <w:pPr>
        <w:pStyle w:val="Heading4"/>
      </w:pPr>
      <w:r>
        <w:t xml:space="preserve">The assessment is aligned with </w:t>
      </w:r>
      <w:r>
        <w:rPr>
          <w:i/>
          <w:iCs/>
        </w:rPr>
        <w:t>Nevada’s Pre-Kindergarten Standards (revised 2023)</w:t>
      </w:r>
      <w:r>
        <w:t xml:space="preserve"> and Read by Grade 3 requirements.</w:t>
      </w:r>
    </w:p>
    <w:p w14:paraId="172DE821" w14:textId="77777777" w:rsidR="0025621C" w:rsidRDefault="0025621C" w:rsidP="003511F6">
      <w:pPr>
        <w:pStyle w:val="Heading4"/>
      </w:pPr>
      <w:r>
        <w:t>The assessment is designed to be accessible to children with various background experiences and developmental needs, while assessing the five domains of school readiness: language and literacy development (specifically early literacy skills), approaches towards learning, cognition, and general knowledge, including math and science, physical well-being and motor development, social and emotional development.</w:t>
      </w:r>
    </w:p>
    <w:p w14:paraId="572EEFDC" w14:textId="77777777" w:rsidR="0025621C" w:rsidRDefault="0025621C" w:rsidP="003511F6">
      <w:pPr>
        <w:pStyle w:val="Heading4"/>
      </w:pPr>
      <w:r>
        <w:t>The assessment is linked to state longitudinal data systems that allow for consistent and meaningful reporting at various levels (i.e., state, district, school, class, student, and family).</w:t>
      </w:r>
    </w:p>
    <w:p w14:paraId="3EB4BBC4" w14:textId="77777777" w:rsidR="0025621C" w:rsidRDefault="0025621C" w:rsidP="003511F6">
      <w:pPr>
        <w:pStyle w:val="Heading4"/>
      </w:pPr>
      <w:r>
        <w:t xml:space="preserve">The assessment is developed in a framework of theory, research and best practice that ensures reliability and validity. </w:t>
      </w:r>
    </w:p>
    <w:p w14:paraId="6730018E" w14:textId="77777777" w:rsidR="003511F6" w:rsidRDefault="003511F6" w:rsidP="003511F6">
      <w:pPr>
        <w:pStyle w:val="Heading4"/>
        <w:numPr>
          <w:ilvl w:val="0"/>
          <w:numId w:val="0"/>
        </w:numPr>
        <w:ind w:left="1080"/>
      </w:pPr>
    </w:p>
    <w:p w14:paraId="1ED393DB" w14:textId="1A2324CE" w:rsidR="003511F6" w:rsidRDefault="0025621C" w:rsidP="005913DE">
      <w:pPr>
        <w:pStyle w:val="Heading3"/>
      </w:pPr>
      <w:r>
        <w:t xml:space="preserve">The schedule for the Project is given below and is subject to change by NDE at any time. If NDE changes the schedule before the Proposal due date, it will do so through an announcement on the State Procurement website area for this RFP.  The announcement will be followed by an addendum to this RFP, also available through the State Procurement Website. After the Proposal due date and before the award of the Contract, NDE will make scheduled changes through the RFP addendum process. NDE will make changes </w:t>
      </w:r>
      <w:r w:rsidR="005F4A7D">
        <w:t>to</w:t>
      </w:r>
      <w:r>
        <w:t xml:space="preserve"> the Project schedule after the Contract award through the change order provisions located in the general terms and conditions of the Contract. It is each prospective Vendor’s responsibility to check the website question and answer area for this RFP for current information regarding this RFP and its calendar of events through award of the Contract. No Contact shall be made with agency/program staff until the contract award is announced.</w:t>
      </w:r>
    </w:p>
    <w:p w14:paraId="45D94CEA" w14:textId="721D683F" w:rsidR="00D851AD" w:rsidRDefault="003511F6" w:rsidP="005913DE">
      <w:pPr>
        <w:pStyle w:val="Heading3"/>
      </w:pPr>
      <w:r>
        <w:t xml:space="preserve">There are references in this RFP to the Proposal due date. Prospective Vendor’s must assume, unless it is clearly stated to the contrary, that any such reference means the date and time (Las Vegas, Nevada local time) that the Proposals are due. Proposals received after </w:t>
      </w:r>
      <w:r w:rsidR="00BA4F00">
        <w:t>2</w:t>
      </w:r>
      <w:r>
        <w:t>:00 p.m. PDT. on the due date will not be evaluated.</w:t>
      </w:r>
    </w:p>
    <w:p w14:paraId="367B537A" w14:textId="77777777" w:rsidR="002B3F25" w:rsidRPr="00B66FFF" w:rsidRDefault="002B3F25" w:rsidP="005913DE">
      <w:pPr>
        <w:pStyle w:val="Heading3"/>
        <w:numPr>
          <w:ilvl w:val="0"/>
          <w:numId w:val="0"/>
        </w:numPr>
        <w:ind w:left="720"/>
      </w:pPr>
    </w:p>
    <w:p w14:paraId="349ACEC1" w14:textId="6D1DA6D4" w:rsidR="003511F6" w:rsidRDefault="003511F6" w:rsidP="003511F6">
      <w:pPr>
        <w:pStyle w:val="Heading2"/>
      </w:pPr>
      <w:r>
        <w:t xml:space="preserve">The goal of the RFP process is to help the state develop a formative, valid, and reliable Kindergarten </w:t>
      </w:r>
      <w:r w:rsidR="00DB1F7B">
        <w:t>Entry</w:t>
      </w:r>
      <w:r>
        <w:t xml:space="preserve"> Assessment tool, that will align with the </w:t>
      </w:r>
      <w:r>
        <w:rPr>
          <w:i/>
          <w:iCs/>
        </w:rPr>
        <w:t>Nevada Pre-Kindergarten Standards (revised 2023)</w:t>
      </w:r>
      <w:r>
        <w:t xml:space="preserve"> and correlate with Nevada’s Read by Grade 3 requirements. The Kindergarten Entry Assessment will assess </w:t>
      </w:r>
      <w:r w:rsidR="005F4A7D">
        <w:t>all</w:t>
      </w:r>
      <w:r>
        <w:t xml:space="preserve"> the five essential domains of a child’s school readiness, including:</w:t>
      </w:r>
    </w:p>
    <w:p w14:paraId="4311372F" w14:textId="77777777" w:rsidR="003511F6" w:rsidRPr="003511F6" w:rsidRDefault="003511F6" w:rsidP="003511F6"/>
    <w:p w14:paraId="31FA84BA" w14:textId="77777777" w:rsidR="003511F6" w:rsidRDefault="003511F6" w:rsidP="003511F6">
      <w:pPr>
        <w:pStyle w:val="Heading4"/>
      </w:pPr>
      <w:r>
        <w:t>Language and literacy development, specifically early literacy skills</w:t>
      </w:r>
    </w:p>
    <w:p w14:paraId="72C29967" w14:textId="77777777" w:rsidR="003511F6" w:rsidRDefault="003511F6" w:rsidP="003511F6">
      <w:pPr>
        <w:pStyle w:val="Heading4"/>
      </w:pPr>
      <w:r>
        <w:t>Approaches towards learning</w:t>
      </w:r>
    </w:p>
    <w:p w14:paraId="2E83E959" w14:textId="77777777" w:rsidR="003511F6" w:rsidRDefault="003511F6" w:rsidP="003511F6">
      <w:pPr>
        <w:pStyle w:val="Heading4"/>
      </w:pPr>
      <w:r>
        <w:t xml:space="preserve">Cognition and general knowledge, including math and </w:t>
      </w:r>
      <w:proofErr w:type="gramStart"/>
      <w:r>
        <w:t>science</w:t>
      </w:r>
      <w:proofErr w:type="gramEnd"/>
    </w:p>
    <w:p w14:paraId="159BC896" w14:textId="77777777" w:rsidR="003511F6" w:rsidRDefault="003511F6" w:rsidP="003511F6">
      <w:pPr>
        <w:pStyle w:val="Heading4"/>
      </w:pPr>
      <w:r>
        <w:t>Physical well-being and motor development</w:t>
      </w:r>
    </w:p>
    <w:p w14:paraId="146AE063" w14:textId="77777777" w:rsidR="003511F6" w:rsidRDefault="003511F6" w:rsidP="003511F6">
      <w:pPr>
        <w:pStyle w:val="Heading4"/>
      </w:pPr>
      <w:r>
        <w:t>Social and emotional development</w:t>
      </w:r>
    </w:p>
    <w:p w14:paraId="632EEACA" w14:textId="77777777" w:rsidR="003511F6" w:rsidRDefault="003511F6" w:rsidP="003511F6"/>
    <w:p w14:paraId="26FD5EBD" w14:textId="35E7638E" w:rsidR="003511F6" w:rsidRDefault="003511F6" w:rsidP="003511F6">
      <w:pPr>
        <w:pStyle w:val="Heading2"/>
      </w:pPr>
      <w:r>
        <w:t xml:space="preserve">NDE has the following objectives that it wants this work to fulfill, and it will be the Vendor’s obligation to ensure that the personnel the Vendor provides are qualified to perform their portion of the work. </w:t>
      </w:r>
    </w:p>
    <w:p w14:paraId="5507F5E0" w14:textId="77777777" w:rsidR="002B3F25" w:rsidRPr="002B3F25" w:rsidRDefault="002B3F25" w:rsidP="002B3F25"/>
    <w:p w14:paraId="5BF8B675" w14:textId="4D851891" w:rsidR="003511F6" w:rsidRPr="002B3F25" w:rsidRDefault="003511F6" w:rsidP="005913DE">
      <w:pPr>
        <w:pStyle w:val="Heading3"/>
        <w:rPr>
          <w:sz w:val="24"/>
          <w:szCs w:val="24"/>
        </w:rPr>
      </w:pPr>
      <w:r>
        <w:t xml:space="preserve">The Nevada Department of Education Office of Early Learning and Development (NDE OELD) is seeking a Vendor to provide Nevada with a new KEA tool and support the implementation and data management of the KEA. The awarded Vendor will be instrumental in providing a statewide coordinated effort of professional development, assessment infrastructure and a consistent process of statewide collaboration and networking. </w:t>
      </w:r>
    </w:p>
    <w:p w14:paraId="6F7C7FBE" w14:textId="77777777" w:rsidR="003511F6" w:rsidRDefault="003511F6" w:rsidP="005913DE">
      <w:pPr>
        <w:pStyle w:val="Heading3"/>
      </w:pPr>
      <w:r>
        <w:t>Contractors will be expected to meet the following objectives:</w:t>
      </w:r>
    </w:p>
    <w:p w14:paraId="14329DD1" w14:textId="77777777" w:rsidR="003511F6" w:rsidRDefault="003511F6" w:rsidP="005913DE">
      <w:pPr>
        <w:pStyle w:val="Heading3"/>
        <w:numPr>
          <w:ilvl w:val="0"/>
          <w:numId w:val="0"/>
        </w:numPr>
      </w:pPr>
    </w:p>
    <w:p w14:paraId="163D82AE" w14:textId="77777777" w:rsidR="003511F6" w:rsidRDefault="003511F6" w:rsidP="003511F6">
      <w:pPr>
        <w:pStyle w:val="Heading4"/>
      </w:pPr>
      <w:r>
        <w:t>Supply materials for the new Nevada KEA to all kindergarten teachers and schools across Nevada.</w:t>
      </w:r>
    </w:p>
    <w:p w14:paraId="50CAFAFE" w14:textId="77777777" w:rsidR="003511F6" w:rsidRDefault="003511F6" w:rsidP="003511F6">
      <w:pPr>
        <w:pStyle w:val="Heading4"/>
      </w:pPr>
      <w:r>
        <w:t xml:space="preserve">Support the implementation of Nevada’s Kindergarten Entry Assessment, which fulfills all requirements for a Kindergarten Entry Assessment as specified by the State of Nevada. </w:t>
      </w:r>
    </w:p>
    <w:p w14:paraId="160BBB71" w14:textId="77777777" w:rsidR="003511F6" w:rsidRDefault="003511F6" w:rsidP="003511F6">
      <w:pPr>
        <w:pStyle w:val="Heading4"/>
      </w:pPr>
      <w:r>
        <w:t xml:space="preserve">Implement professional development training, technical assistance, and methods of use for the Kindergarten Entry Assessment that includes a variety of professional development approaches and formats. </w:t>
      </w:r>
    </w:p>
    <w:p w14:paraId="64D1507D" w14:textId="77777777" w:rsidR="003511F6" w:rsidRDefault="003511F6" w:rsidP="003511F6">
      <w:pPr>
        <w:pStyle w:val="Heading4"/>
      </w:pPr>
      <w:r>
        <w:lastRenderedPageBreak/>
        <w:t xml:space="preserve">Provide guidance on assessment practices that are inclusive of diverse student populations including students with disabilities and students who are multilingual learners. </w:t>
      </w:r>
    </w:p>
    <w:p w14:paraId="5BA009A6" w14:textId="5C90AE33" w:rsidR="003511F6" w:rsidRDefault="003511F6" w:rsidP="003511F6">
      <w:pPr>
        <w:pStyle w:val="Heading4"/>
      </w:pPr>
      <w:r>
        <w:t>Deploy, manage, and maintain a comprehensive assessment data infrastructure that accommodates the Kindergarten Entry Assessment.</w:t>
      </w:r>
      <w:commentRangeStart w:id="6"/>
      <w:commentRangeEnd w:id="6"/>
      <w:r>
        <w:rPr>
          <w:rStyle w:val="CommentReference"/>
          <w:rFonts w:eastAsia="Times New Roman"/>
        </w:rPr>
        <w:commentReference w:id="6"/>
      </w:r>
      <w:commentRangeStart w:id="7"/>
      <w:commentRangeEnd w:id="7"/>
      <w:r>
        <w:rPr>
          <w:rStyle w:val="CommentReference"/>
          <w:rFonts w:eastAsia="Times New Roman"/>
        </w:rPr>
        <w:commentReference w:id="7"/>
      </w:r>
      <w:commentRangeStart w:id="8"/>
      <w:commentRangeEnd w:id="8"/>
      <w:r>
        <w:rPr>
          <w:rStyle w:val="CommentReference"/>
          <w:rFonts w:eastAsia="Times New Roman"/>
        </w:rPr>
        <w:commentReference w:id="8"/>
      </w:r>
    </w:p>
    <w:p w14:paraId="1A4BD218" w14:textId="69C7AA20" w:rsidR="00C0347B" w:rsidRPr="00B66FFF" w:rsidRDefault="00C0347B" w:rsidP="00C371BD"/>
    <w:p w14:paraId="1764AA9F" w14:textId="77777777" w:rsidR="00104A2B" w:rsidRPr="00B66FFF" w:rsidRDefault="00104A2B" w:rsidP="00A33A03">
      <w:pPr>
        <w:pStyle w:val="Heading1"/>
      </w:pPr>
      <w:bookmarkStart w:id="9" w:name="_Toc70363822"/>
      <w:bookmarkStart w:id="10" w:name="_Toc70367357"/>
      <w:bookmarkStart w:id="11" w:name="_Toc106965213"/>
      <w:bookmarkStart w:id="12" w:name="_Toc31721213"/>
      <w:bookmarkStart w:id="13" w:name="_Toc64377102"/>
      <w:bookmarkStart w:id="14" w:name="_Toc64991541"/>
      <w:bookmarkStart w:id="15" w:name="_Toc65138426"/>
      <w:bookmarkStart w:id="16" w:name="_Toc66176034"/>
      <w:bookmarkStart w:id="17" w:name="_Toc70363819"/>
      <w:bookmarkStart w:id="18" w:name="_Toc70367354"/>
      <w:bookmarkStart w:id="19" w:name="_Toc70363817"/>
      <w:bookmarkStart w:id="20" w:name="_Toc70367352"/>
      <w:r w:rsidRPr="00B66FFF">
        <w:t>ATTACHMENTS</w:t>
      </w:r>
      <w:bookmarkEnd w:id="9"/>
      <w:bookmarkEnd w:id="10"/>
      <w:bookmarkEnd w:id="11"/>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B046B24" w14:textId="77777777" w:rsidR="00104A2B" w:rsidRDefault="00104A2B" w:rsidP="005913DE">
      <w:pPr>
        <w:pStyle w:val="Heading3"/>
      </w:pPr>
      <w:r w:rsidRPr="00B66FFF">
        <w:t>Terms and Conditions</w:t>
      </w:r>
      <w:r>
        <w:t xml:space="preserve"> for Services</w:t>
      </w:r>
    </w:p>
    <w:p w14:paraId="3265B10C" w14:textId="77777777" w:rsidR="00A06596" w:rsidRDefault="00104A2B" w:rsidP="005913DE">
      <w:pPr>
        <w:pStyle w:val="Heading3"/>
      </w:pPr>
      <w:r>
        <w:t>Terms and Conditions for Goods</w:t>
      </w:r>
    </w:p>
    <w:p w14:paraId="338F1886" w14:textId="53E8689A" w:rsidR="00104A2B" w:rsidRPr="008D4B2D" w:rsidRDefault="00A06596" w:rsidP="005913DE">
      <w:pPr>
        <w:pStyle w:val="Heading3"/>
      </w:pPr>
      <w:r>
        <w:t>Project/Agency Specific Terms and Conditions</w:t>
      </w:r>
      <w:r w:rsidR="007C1322">
        <w:t xml:space="preserve"> </w:t>
      </w:r>
    </w:p>
    <w:p w14:paraId="64A500C1" w14:textId="77777777" w:rsidR="009F518D" w:rsidRDefault="009F518D" w:rsidP="009F518D"/>
    <w:p w14:paraId="75D7F610" w14:textId="148BACA8" w:rsidR="009A30DE" w:rsidRDefault="009F518D" w:rsidP="009A30DE">
      <w:pPr>
        <w:pStyle w:val="Heading2"/>
      </w:pPr>
      <w:r>
        <w:t>ATTACHMENTS FOR REVIEW. To be read and not returned (unless redlining).</w:t>
      </w:r>
    </w:p>
    <w:p w14:paraId="19CF9D73" w14:textId="77777777" w:rsidR="009A30DE" w:rsidRPr="009A30DE" w:rsidRDefault="009A30DE" w:rsidP="009A30DE"/>
    <w:p w14:paraId="0094CAE5" w14:textId="793B283E" w:rsidR="009F518D" w:rsidRDefault="009A30DE" w:rsidP="005913DE">
      <w:pPr>
        <w:pStyle w:val="Heading3"/>
      </w:pPr>
      <w:r>
        <w:t>Scope of Work</w:t>
      </w:r>
    </w:p>
    <w:p w14:paraId="13AC9B5C" w14:textId="424C34DD" w:rsidR="00104A2B" w:rsidRPr="00B66FFF" w:rsidRDefault="00104A2B" w:rsidP="005913DE">
      <w:pPr>
        <w:pStyle w:val="Heading3"/>
      </w:pPr>
      <w:r w:rsidRPr="00B66FFF">
        <w:t>Contract Form</w:t>
      </w:r>
    </w:p>
    <w:p w14:paraId="5FD0C142" w14:textId="77777777" w:rsidR="00104A2B" w:rsidRDefault="00104A2B" w:rsidP="005913DE">
      <w:pPr>
        <w:pStyle w:val="Heading3"/>
      </w:pPr>
      <w:r w:rsidRPr="00B66FFF">
        <w:t>Insurance Schedule</w:t>
      </w:r>
    </w:p>
    <w:p w14:paraId="3A14928D" w14:textId="3973EABC" w:rsidR="009D4BA0" w:rsidRDefault="009D4BA0" w:rsidP="005913DE">
      <w:pPr>
        <w:pStyle w:val="Heading3"/>
      </w:pPr>
      <w:r>
        <w:t>NV Data Sharing Agreement</w:t>
      </w:r>
    </w:p>
    <w:p w14:paraId="7FBFF375" w14:textId="41CFA59A" w:rsidR="002D6C01" w:rsidRDefault="002D6C01" w:rsidP="005913DE">
      <w:pPr>
        <w:pStyle w:val="Heading3"/>
      </w:pPr>
      <w:r>
        <w:t>Executive Summary Pre-Kindergarten Standards</w:t>
      </w:r>
    </w:p>
    <w:p w14:paraId="5F59A109" w14:textId="4C009E52" w:rsidR="002D6C01" w:rsidRPr="00B66FFF" w:rsidRDefault="002D6C01" w:rsidP="005913DE">
      <w:pPr>
        <w:pStyle w:val="Heading3"/>
      </w:pPr>
      <w:r>
        <w:t>NV Pre-K Standards</w:t>
      </w:r>
    </w:p>
    <w:p w14:paraId="56CA6A4C" w14:textId="77777777" w:rsidR="00104A2B" w:rsidRPr="00B66FFF" w:rsidRDefault="00104A2B" w:rsidP="00104A2B"/>
    <w:p w14:paraId="2E5CD913" w14:textId="77777777" w:rsidR="00104A2B" w:rsidRPr="00E07DDD" w:rsidRDefault="00104A2B" w:rsidP="00B05314">
      <w:pPr>
        <w:pStyle w:val="Heading2"/>
      </w:pPr>
      <w:r w:rsidRPr="00E07DDD">
        <w:t>PROPOSAL ATTACHMENTS. To be completed and returned.</w:t>
      </w:r>
    </w:p>
    <w:p w14:paraId="3B008438" w14:textId="77777777" w:rsidR="00104A2B" w:rsidRPr="00B66FFF" w:rsidRDefault="00104A2B" w:rsidP="00104A2B"/>
    <w:p w14:paraId="2E7FD3CE" w14:textId="77777777" w:rsidR="00307E07" w:rsidRPr="005913DE" w:rsidRDefault="00307E07" w:rsidP="005913DE">
      <w:pPr>
        <w:pStyle w:val="Heading3"/>
      </w:pPr>
      <w:r w:rsidRPr="005913DE">
        <w:t>Cost Schedule</w:t>
      </w:r>
    </w:p>
    <w:p w14:paraId="7597E67C" w14:textId="77777777" w:rsidR="00307E07" w:rsidRPr="00B66FFF" w:rsidRDefault="00307E07" w:rsidP="005913DE">
      <w:pPr>
        <w:pStyle w:val="Heading3"/>
      </w:pPr>
      <w:r w:rsidRPr="00B66FFF">
        <w:t>Proposed Staff Resume</w:t>
      </w:r>
    </w:p>
    <w:p w14:paraId="5422C9AF" w14:textId="55A02526" w:rsidR="00307E07" w:rsidRDefault="00307E07" w:rsidP="005913DE">
      <w:pPr>
        <w:pStyle w:val="Heading3"/>
      </w:pPr>
      <w:r w:rsidRPr="00B66FFF">
        <w:t>Reference Questionnair</w:t>
      </w:r>
      <w:r>
        <w:t>e</w:t>
      </w:r>
    </w:p>
    <w:p w14:paraId="423E1807" w14:textId="3999962B" w:rsidR="00C37CD2" w:rsidRDefault="00C37CD2" w:rsidP="005913DE">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9F518D">
      <w:pPr>
        <w:pStyle w:val="Heading4"/>
      </w:pPr>
      <w:r w:rsidRPr="00B66FFF">
        <w:t>Vendor Information Response</w:t>
      </w:r>
    </w:p>
    <w:p w14:paraId="76AEE63D" w14:textId="77777777" w:rsidR="00C37CD2" w:rsidRPr="00B66FFF" w:rsidRDefault="00C37CD2" w:rsidP="00C37CD2">
      <w:pPr>
        <w:pStyle w:val="Heading4"/>
      </w:pPr>
      <w:r w:rsidRPr="00B66FFF">
        <w:t>Vendor Certifications</w:t>
      </w:r>
    </w:p>
    <w:p w14:paraId="70E15477" w14:textId="77777777" w:rsidR="00C37CD2" w:rsidRPr="00E42AE4" w:rsidRDefault="00C37CD2" w:rsidP="00C37CD2">
      <w:pPr>
        <w:pStyle w:val="Heading4"/>
      </w:pPr>
      <w:r w:rsidRPr="00E42AE4">
        <w:t>Certification Regarding Lobbying</w:t>
      </w:r>
    </w:p>
    <w:p w14:paraId="5A2C8F4D" w14:textId="77777777" w:rsidR="00C37CD2" w:rsidRPr="00B66FFF" w:rsidRDefault="00C37CD2" w:rsidP="00C37CD2">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21" w:name="_Toc106965214"/>
      <w:r w:rsidRPr="00111CB9">
        <w:t>TIMELINE</w:t>
      </w:r>
      <w:bookmarkEnd w:id="12"/>
      <w:bookmarkEnd w:id="13"/>
      <w:bookmarkEnd w:id="14"/>
      <w:bookmarkEnd w:id="15"/>
      <w:bookmarkEnd w:id="16"/>
      <w:bookmarkEnd w:id="17"/>
      <w:bookmarkEnd w:id="18"/>
      <w:bookmarkEnd w:id="21"/>
    </w:p>
    <w:p w14:paraId="65B9ADE7" w14:textId="77777777" w:rsidR="000A5780" w:rsidRPr="00D45E16" w:rsidRDefault="000A5780" w:rsidP="000A5780"/>
    <w:p w14:paraId="4FDFE56C" w14:textId="18CAE0D1"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w:t>
      </w:r>
      <w:proofErr w:type="spellStart"/>
      <w:r w:rsidR="00B05314" w:rsidRPr="00B05314">
        <w:t>NevadaEPro</w:t>
      </w:r>
      <w:proofErr w:type="spellEnd"/>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5913DE">
      <w:pPr>
        <w:pStyle w:val="Heading3"/>
        <w:rPr>
          <w:b/>
        </w:rPr>
      </w:pPr>
      <w:r w:rsidRPr="00111CB9">
        <w:t>All times stated are Pacific Time (PT).</w:t>
      </w:r>
    </w:p>
    <w:p w14:paraId="0C8BD5B2" w14:textId="77777777" w:rsidR="000A5780" w:rsidRPr="00111CB9" w:rsidRDefault="000A5780" w:rsidP="005913DE">
      <w:pPr>
        <w:pStyle w:val="Heading3"/>
        <w:rPr>
          <w:b/>
        </w:rPr>
      </w:pPr>
      <w:r w:rsidRPr="00111CB9">
        <w:t>These dates represent a tentative schedule of events.</w:t>
      </w:r>
    </w:p>
    <w:p w14:paraId="6B91D5AB" w14:textId="77777777" w:rsidR="000A5780" w:rsidRDefault="000A5780" w:rsidP="005913DE">
      <w:pPr>
        <w:pStyle w:val="Heading3"/>
      </w:pPr>
      <w:r w:rsidRPr="00111CB9">
        <w:t>The State reserves the right to modify these dates at any time.</w:t>
      </w:r>
    </w:p>
    <w:p w14:paraId="54BEF050" w14:textId="77777777" w:rsidR="000A5780" w:rsidRDefault="000A5780" w:rsidP="000A5780"/>
    <w:p w14:paraId="3C161C2F" w14:textId="35D24FA1" w:rsidR="000A5780" w:rsidRPr="009B21A9" w:rsidRDefault="000A5780" w:rsidP="009B21A9">
      <w:pPr>
        <w:pStyle w:val="Heading4"/>
      </w:pPr>
      <w:r w:rsidRPr="009B21A9">
        <w:t>Deadline for Questions</w:t>
      </w:r>
      <w:r w:rsidRPr="009B21A9">
        <w:tab/>
        <w:t xml:space="preserve">No later than 5:00 pm on </w:t>
      </w:r>
      <w:r w:rsidR="005913DE">
        <w:t>02/</w:t>
      </w:r>
      <w:r w:rsidR="00BA0781">
        <w:t>2</w:t>
      </w:r>
      <w:r w:rsidR="00CB104A">
        <w:t>2</w:t>
      </w:r>
      <w:r w:rsidR="005913DE">
        <w:t>/2024</w:t>
      </w:r>
    </w:p>
    <w:p w14:paraId="3743F8DD" w14:textId="6848E408" w:rsidR="000A5780" w:rsidRPr="009B21A9" w:rsidRDefault="000A5780" w:rsidP="009B21A9">
      <w:pPr>
        <w:pStyle w:val="Heading4"/>
      </w:pPr>
      <w:r w:rsidRPr="009B21A9">
        <w:t>Answers Posted</w:t>
      </w:r>
      <w:r w:rsidRPr="009B21A9">
        <w:tab/>
        <w:t xml:space="preserve">On or about </w:t>
      </w:r>
      <w:proofErr w:type="gramStart"/>
      <w:r w:rsidR="009A30DE">
        <w:t>0</w:t>
      </w:r>
      <w:r w:rsidR="005913DE">
        <w:t>2</w:t>
      </w:r>
      <w:r w:rsidR="009A30DE">
        <w:t>/</w:t>
      </w:r>
      <w:r w:rsidR="00BA0781">
        <w:t>2</w:t>
      </w:r>
      <w:r w:rsidR="00CB104A">
        <w:t>9</w:t>
      </w:r>
      <w:r w:rsidR="009A30DE">
        <w:t>/2024</w:t>
      </w:r>
      <w:proofErr w:type="gramEnd"/>
    </w:p>
    <w:p w14:paraId="45AEFC31" w14:textId="1A78FE2B" w:rsidR="000A5780" w:rsidRPr="009B21A9" w:rsidRDefault="000A5780" w:rsidP="009B21A9">
      <w:pPr>
        <w:pStyle w:val="Heading4"/>
      </w:pPr>
      <w:r w:rsidRPr="009B21A9">
        <w:t>Deadline for References</w:t>
      </w:r>
      <w:r w:rsidRPr="009B21A9">
        <w:tab/>
        <w:t xml:space="preserve">No later than 5:00 pm on </w:t>
      </w:r>
      <w:r w:rsidR="009A30DE">
        <w:t>0</w:t>
      </w:r>
      <w:r w:rsidR="00BA0781">
        <w:t>3</w:t>
      </w:r>
      <w:r w:rsidR="009A30DE">
        <w:t>/</w:t>
      </w:r>
      <w:r w:rsidR="00BA0781">
        <w:t>01</w:t>
      </w:r>
      <w:r w:rsidR="009A30DE">
        <w:t>/2024</w:t>
      </w:r>
    </w:p>
    <w:p w14:paraId="650DCFB2" w14:textId="5FB6C8C4" w:rsidR="000A5780" w:rsidRPr="009B21A9" w:rsidRDefault="000A5780" w:rsidP="009B21A9">
      <w:pPr>
        <w:pStyle w:val="Heading4"/>
      </w:pPr>
      <w:r w:rsidRPr="009B21A9">
        <w:t>Deadline Proposal Submission and Opening</w:t>
      </w:r>
      <w:r w:rsidRPr="009B21A9">
        <w:tab/>
        <w:t xml:space="preserve">No later than 2:00 pm on </w:t>
      </w:r>
      <w:proofErr w:type="gramStart"/>
      <w:r w:rsidR="009A30DE">
        <w:t>0</w:t>
      </w:r>
      <w:r w:rsidR="00BA0781">
        <w:t>3</w:t>
      </w:r>
      <w:r w:rsidR="009A30DE">
        <w:t>/</w:t>
      </w:r>
      <w:r w:rsidR="00CB104A">
        <w:t>14</w:t>
      </w:r>
      <w:r w:rsidR="009A30DE">
        <w:t>/2024</w:t>
      </w:r>
      <w:proofErr w:type="gramEnd"/>
    </w:p>
    <w:p w14:paraId="5DE5CF15" w14:textId="7001BC76" w:rsidR="000A5780" w:rsidRPr="009B21A9" w:rsidRDefault="000A5780" w:rsidP="009B21A9">
      <w:pPr>
        <w:pStyle w:val="Heading4"/>
      </w:pPr>
      <w:r w:rsidRPr="009B21A9">
        <w:t>Evaluation Period (estimated)</w:t>
      </w:r>
      <w:r w:rsidRPr="009B21A9">
        <w:tab/>
      </w:r>
      <w:r w:rsidR="009A30DE">
        <w:t>0</w:t>
      </w:r>
      <w:r w:rsidR="00BA0781">
        <w:t>3</w:t>
      </w:r>
      <w:r w:rsidR="009A30DE">
        <w:t>/</w:t>
      </w:r>
      <w:r w:rsidR="00BA0781">
        <w:t>01</w:t>
      </w:r>
      <w:r w:rsidR="009A30DE">
        <w:t>/2024</w:t>
      </w:r>
      <w:r w:rsidRPr="009B21A9">
        <w:t xml:space="preserve"> </w:t>
      </w:r>
      <w:r w:rsidR="009A30DE">
        <w:t>–</w:t>
      </w:r>
      <w:r w:rsidRPr="009B21A9">
        <w:t xml:space="preserve"> </w:t>
      </w:r>
      <w:proofErr w:type="gramStart"/>
      <w:r w:rsidR="009A30DE">
        <w:t>0</w:t>
      </w:r>
      <w:r w:rsidR="00BA4F00">
        <w:t>3</w:t>
      </w:r>
      <w:r w:rsidR="009A30DE">
        <w:t>/</w:t>
      </w:r>
      <w:r w:rsidR="00CB104A">
        <w:t>21</w:t>
      </w:r>
      <w:r w:rsidR="009A30DE">
        <w:t>/2024</w:t>
      </w:r>
      <w:proofErr w:type="gramEnd"/>
    </w:p>
    <w:p w14:paraId="53E748E8" w14:textId="10CF5D9F" w:rsidR="002519E8" w:rsidRPr="009B21A9" w:rsidRDefault="002519E8" w:rsidP="002519E8">
      <w:pPr>
        <w:pStyle w:val="Heading4"/>
      </w:pPr>
      <w:r>
        <w:t>Notice of Intent</w:t>
      </w:r>
      <w:r w:rsidRPr="009B21A9">
        <w:t xml:space="preserve"> (estimated)</w:t>
      </w:r>
      <w:r w:rsidRPr="009B21A9">
        <w:tab/>
        <w:t xml:space="preserve">On or about </w:t>
      </w:r>
      <w:proofErr w:type="gramStart"/>
      <w:r w:rsidR="009A30DE">
        <w:t>0</w:t>
      </w:r>
      <w:r w:rsidR="00BA4F00">
        <w:t>3</w:t>
      </w:r>
      <w:r w:rsidR="009A30DE">
        <w:t>/</w:t>
      </w:r>
      <w:r w:rsidR="00CB104A">
        <w:t>21</w:t>
      </w:r>
      <w:r w:rsidR="009A30DE">
        <w:t>/2024</w:t>
      </w:r>
      <w:proofErr w:type="gramEnd"/>
    </w:p>
    <w:p w14:paraId="249D90AC" w14:textId="0DDBEDC1" w:rsidR="000A5780" w:rsidRPr="009B21A9" w:rsidRDefault="002519E8" w:rsidP="009B21A9">
      <w:pPr>
        <w:pStyle w:val="Heading4"/>
      </w:pPr>
      <w:r>
        <w:t>Notice of Award</w:t>
      </w:r>
      <w:r w:rsidR="000A5780" w:rsidRPr="009B21A9">
        <w:t xml:space="preserve"> (estimated)</w:t>
      </w:r>
      <w:r w:rsidR="000A5780" w:rsidRPr="009B21A9">
        <w:tab/>
        <w:t xml:space="preserve">On or about </w:t>
      </w:r>
      <w:proofErr w:type="gramStart"/>
      <w:r w:rsidR="009A30DE">
        <w:t>0</w:t>
      </w:r>
      <w:r w:rsidR="007D7AAE">
        <w:t>3</w:t>
      </w:r>
      <w:r w:rsidR="009A30DE">
        <w:t>/</w:t>
      </w:r>
      <w:r w:rsidR="00CB104A">
        <w:t>28</w:t>
      </w:r>
      <w:r w:rsidR="009A30DE">
        <w:t>/2024</w:t>
      </w:r>
      <w:proofErr w:type="gramEnd"/>
    </w:p>
    <w:p w14:paraId="4BC3DD84" w14:textId="7A4460F5" w:rsidR="000A5780" w:rsidRPr="009B21A9" w:rsidRDefault="000A5780" w:rsidP="009B21A9">
      <w:pPr>
        <w:pStyle w:val="Heading4"/>
      </w:pPr>
      <w:r w:rsidRPr="009B21A9">
        <w:t>BOE Approval (estimated)</w:t>
      </w:r>
      <w:r w:rsidRPr="009B21A9">
        <w:tab/>
      </w:r>
      <w:proofErr w:type="gramStart"/>
      <w:r w:rsidR="009A30DE">
        <w:t>0</w:t>
      </w:r>
      <w:r w:rsidR="00392F28">
        <w:t>5</w:t>
      </w:r>
      <w:r w:rsidR="009A30DE">
        <w:t>/</w:t>
      </w:r>
      <w:r w:rsidR="005913DE">
        <w:t>1</w:t>
      </w:r>
      <w:r w:rsidR="007D7AAE">
        <w:t>4</w:t>
      </w:r>
      <w:r w:rsidR="009A30DE">
        <w:t>/2024</w:t>
      </w:r>
      <w:proofErr w:type="gramEnd"/>
    </w:p>
    <w:p w14:paraId="3415F249" w14:textId="79E2E9F4" w:rsidR="000A5780" w:rsidRPr="009B21A9" w:rsidRDefault="000A5780" w:rsidP="009B21A9">
      <w:pPr>
        <w:pStyle w:val="Heading4"/>
      </w:pPr>
      <w:r w:rsidRPr="009B21A9">
        <w:t>Contract start date (estimated)</w:t>
      </w:r>
      <w:r w:rsidRPr="009B21A9">
        <w:tab/>
      </w:r>
      <w:proofErr w:type="gramStart"/>
      <w:r w:rsidR="009A30DE">
        <w:t>0</w:t>
      </w:r>
      <w:r w:rsidR="00392F28">
        <w:t>5</w:t>
      </w:r>
      <w:r w:rsidR="009A30DE">
        <w:t>/</w:t>
      </w:r>
      <w:r w:rsidR="005913DE">
        <w:t>1</w:t>
      </w:r>
      <w:r w:rsidR="00BA4F00">
        <w:t>4</w:t>
      </w:r>
      <w:r w:rsidR="009A30DE">
        <w:t>/2024</w:t>
      </w:r>
      <w:proofErr w:type="gramEnd"/>
    </w:p>
    <w:p w14:paraId="48FCB27C" w14:textId="77777777" w:rsidR="000A5780" w:rsidRDefault="000A5780" w:rsidP="000A5780"/>
    <w:p w14:paraId="089DDCDB" w14:textId="3D996A4D" w:rsidR="00104A2B" w:rsidRPr="0017635B" w:rsidRDefault="00104A2B" w:rsidP="00A33A03">
      <w:pPr>
        <w:pStyle w:val="Heading1"/>
      </w:pPr>
      <w:bookmarkStart w:id="22" w:name="_Toc70363821"/>
      <w:bookmarkStart w:id="23" w:name="_Toc70367356"/>
      <w:bookmarkStart w:id="24" w:name="_Toc106965215"/>
      <w:r w:rsidRPr="0017635B">
        <w:t>EVALUATION</w:t>
      </w:r>
      <w:bookmarkEnd w:id="22"/>
      <w:bookmarkEnd w:id="23"/>
      <w:bookmarkEnd w:id="24"/>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5913DE">
      <w:pPr>
        <w:pStyle w:val="Heading3"/>
      </w:pPr>
      <w:r w:rsidRPr="0017635B">
        <w:t>Proposals shall be kept confidential until a contract is awarded.</w:t>
      </w:r>
    </w:p>
    <w:p w14:paraId="3FB0583D" w14:textId="59603217" w:rsidR="00104A2B" w:rsidRPr="0017635B" w:rsidRDefault="00104A2B" w:rsidP="005913DE">
      <w:pPr>
        <w:pStyle w:val="Heading3"/>
      </w:pPr>
      <w:r>
        <w:lastRenderedPageBreak/>
        <w:t xml:space="preserve">In the event the </w:t>
      </w:r>
      <w:r w:rsidR="00D12E1A">
        <w:t>solicitation</w:t>
      </w:r>
      <w:r>
        <w:t xml:space="preserve"> is withdrawn prior to award, proposals remain confidential.</w:t>
      </w:r>
    </w:p>
    <w:p w14:paraId="6B35FF23" w14:textId="72D65A67" w:rsidR="00104A2B" w:rsidRDefault="00104A2B" w:rsidP="005913DE">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5913DE">
      <w:pPr>
        <w:pStyle w:val="Heading3"/>
      </w:pPr>
      <w:r w:rsidRPr="0017635B">
        <w:t>Financial stability shall be scored on a pass/fail basis.</w:t>
      </w:r>
    </w:p>
    <w:p w14:paraId="715F2988" w14:textId="77777777" w:rsidR="00104A2B" w:rsidRDefault="00104A2B" w:rsidP="005913DE">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46F382CE" w:rsidR="00104A2B" w:rsidRPr="001324B9" w:rsidRDefault="00591ED3" w:rsidP="009B21A9">
      <w:pPr>
        <w:pStyle w:val="Heading4"/>
      </w:pPr>
      <w:r>
        <w:t>Vendor Point Allocation</w:t>
      </w:r>
      <w:r w:rsidR="00104A2B" w:rsidRPr="001324B9">
        <w:tab/>
      </w:r>
      <w:r>
        <w:t>7</w:t>
      </w:r>
      <w:r w:rsidR="00C20C76">
        <w:t>8</w:t>
      </w:r>
      <w:r>
        <w:t>0</w:t>
      </w:r>
    </w:p>
    <w:p w14:paraId="1EABE615" w14:textId="77777777" w:rsidR="00104A2B" w:rsidRDefault="00104A2B" w:rsidP="00104A2B"/>
    <w:p w14:paraId="43A68287" w14:textId="77777777" w:rsidR="00104A2B" w:rsidRDefault="00104A2B" w:rsidP="005913DE">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FF3AA1">
      <w:pPr>
        <w:pStyle w:val="Heading4"/>
      </w:pPr>
      <w:r>
        <w:t xml:space="preserve">Cost Factor Weight x </w:t>
      </w:r>
      <w:r w:rsidR="00104A2B" w:rsidRPr="00E07DDD">
        <w:t>(Lowest Cost Submitted by a Vendor / Proposer Total Cost) = Cost Score</w:t>
      </w:r>
    </w:p>
    <w:p w14:paraId="1F560158" w14:textId="77777777" w:rsidR="00104A2B" w:rsidRDefault="00104A2B" w:rsidP="00104A2B"/>
    <w:p w14:paraId="417E41CB" w14:textId="49B4567E" w:rsidR="00104A2B" w:rsidRPr="00F64FE8" w:rsidRDefault="008A002A" w:rsidP="005913DE">
      <w:pPr>
        <w:pStyle w:val="Heading3"/>
      </w:pPr>
      <w:r>
        <w:t>General information/Comments</w:t>
      </w:r>
    </w:p>
    <w:p w14:paraId="23AEE4C3" w14:textId="77777777" w:rsidR="00104A2B" w:rsidRPr="00F64FE8" w:rsidRDefault="00104A2B" w:rsidP="00104A2B"/>
    <w:p w14:paraId="4C5A2A45" w14:textId="77777777" w:rsidR="008A002A" w:rsidRPr="008A002A" w:rsidRDefault="008A002A" w:rsidP="008A002A">
      <w:pPr>
        <w:pStyle w:val="Heading4"/>
      </w:pPr>
      <w:r w:rsidRPr="008A002A">
        <w:t xml:space="preserve">Resumes of key personnel should include the person in charge of running/facilitating professional development and technical assistance.    </w:t>
      </w:r>
    </w:p>
    <w:p w14:paraId="3A1482B7" w14:textId="77777777" w:rsidR="008A002A" w:rsidRPr="008A002A" w:rsidRDefault="008A002A" w:rsidP="008A002A">
      <w:pPr>
        <w:rPr>
          <w:bCs/>
          <w:szCs w:val="24"/>
        </w:rPr>
      </w:pPr>
    </w:p>
    <w:p w14:paraId="3FE784AA" w14:textId="42074348" w:rsidR="008A002A" w:rsidRPr="008A002A" w:rsidRDefault="008A002A" w:rsidP="008A002A">
      <w:pPr>
        <w:pStyle w:val="Heading4"/>
      </w:pPr>
      <w:r w:rsidRPr="008A002A">
        <w:t xml:space="preserve">The evaluation committee will need to have a clear view of what the assessment is like for the student.  This includes how is the assessment done, how long does it take to complete, and most importantly what questions/prompts/skills are being asked or observed.  Our review committee will need to see a good portion of the assessment (sample questions, video a demo account, etc.) so they can make an informed decision about the student experience and expectations.  Please include this where it fits within the RFP.  </w:t>
      </w:r>
    </w:p>
    <w:p w14:paraId="2FD953F6" w14:textId="77777777" w:rsidR="008A002A" w:rsidRPr="008A002A" w:rsidRDefault="008A002A" w:rsidP="008A002A">
      <w:pPr>
        <w:rPr>
          <w:bCs/>
          <w:szCs w:val="24"/>
        </w:rPr>
      </w:pPr>
    </w:p>
    <w:p w14:paraId="45D68D48" w14:textId="2DC4D5A7" w:rsidR="008A002A" w:rsidRDefault="008A002A" w:rsidP="008A002A">
      <w:pPr>
        <w:pStyle w:val="Heading4"/>
      </w:pPr>
      <w:r w:rsidRPr="008A002A">
        <w:t>Vendors</w:t>
      </w:r>
      <w:r w:rsidR="00BA4F00">
        <w:t xml:space="preserve"> can</w:t>
      </w:r>
      <w:r w:rsidRPr="008A002A">
        <w:t xml:space="preserve"> design their proposals in the order of the weighted evaluative criteria</w:t>
      </w:r>
      <w:r w:rsidR="00BA4F00">
        <w:t>.</w:t>
      </w:r>
      <w:r w:rsidRPr="008A002A">
        <w:t xml:space="preserve"> </w:t>
      </w:r>
      <w:r w:rsidR="00BA4F00">
        <w:t>To aid the</w:t>
      </w:r>
      <w:r w:rsidRPr="008A002A">
        <w:t xml:space="preserve"> </w:t>
      </w:r>
      <w:r w:rsidR="00BA4F00">
        <w:t>committee in ease of scoring.</w:t>
      </w:r>
    </w:p>
    <w:p w14:paraId="5F8F3743" w14:textId="6F0FA269" w:rsidR="00104A2B" w:rsidRPr="0017635B" w:rsidRDefault="008A002A" w:rsidP="008A002A">
      <w:pPr>
        <w:pStyle w:val="Heading4"/>
        <w:numPr>
          <w:ilvl w:val="0"/>
          <w:numId w:val="0"/>
        </w:numPr>
      </w:pPr>
      <w:r w:rsidRPr="008A002A">
        <w:t xml:space="preserve">   </w:t>
      </w:r>
    </w:p>
    <w:p w14:paraId="1E11A633" w14:textId="36E57403" w:rsidR="009F518D" w:rsidRDefault="00B37D22" w:rsidP="00B37D22">
      <w:pPr>
        <w:pStyle w:val="Heading2"/>
        <w:ind w:right="54"/>
      </w:pPr>
      <w:r>
        <w:t>NEVADA-BASED BUSINESS PREFERENCE</w:t>
      </w:r>
    </w:p>
    <w:p w14:paraId="3DC8F7BF" w14:textId="77777777" w:rsidR="009F518D" w:rsidRDefault="009F518D" w:rsidP="009F518D"/>
    <w:p w14:paraId="2848F95F" w14:textId="02C43F9C" w:rsidR="00B37D22" w:rsidRPr="008F32F2" w:rsidRDefault="00B37D22" w:rsidP="005913DE">
      <w:pPr>
        <w:pStyle w:val="Heading3"/>
      </w:pPr>
      <w:r w:rsidRPr="00E07DDD">
        <w:t xml:space="preserve">The State awards a five percent (5%) preference to Nevada-based businesses pursuant to NRS </w:t>
      </w:r>
      <w:r>
        <w:t xml:space="preserve">333.3351 to </w:t>
      </w:r>
      <w:r w:rsidRPr="00E07DDD">
        <w:t>333.335</w:t>
      </w:r>
      <w:r>
        <w:t>6, inclusive</w:t>
      </w:r>
      <w:r w:rsidRPr="00E07DDD">
        <w:t>.</w:t>
      </w:r>
    </w:p>
    <w:p w14:paraId="1293728D" w14:textId="77777777" w:rsidR="00B37D22" w:rsidRDefault="00B37D22" w:rsidP="005913DE">
      <w:pPr>
        <w:pStyle w:val="Heading3"/>
      </w:pPr>
      <w:r>
        <w:t>Nevada-based business is defined in NRS 333.3352(1).</w:t>
      </w:r>
    </w:p>
    <w:p w14:paraId="3D9E582D" w14:textId="77777777" w:rsidR="00B37D22" w:rsidRDefault="00B37D22" w:rsidP="005913DE">
      <w:pPr>
        <w:pStyle w:val="Heading3"/>
      </w:pPr>
      <w:r>
        <w:t>The term ‘principal place of business’ has the meaning outlined by the United States Supreme Court in Hertz Corp v. Friend, 559 U.S. 77 (2010), typically meaning a business’s corporate headquarters.</w:t>
      </w:r>
    </w:p>
    <w:p w14:paraId="7EA97EBA" w14:textId="77777777" w:rsidR="00B37D22" w:rsidRDefault="00B37D22" w:rsidP="005913DE">
      <w:pPr>
        <w:pStyle w:val="Heading3"/>
      </w:pPr>
      <w:r>
        <w:t xml:space="preserve">To claim this preference a vendor must indicate it on their vendor account and </w:t>
      </w:r>
      <w:proofErr w:type="gramStart"/>
      <w:r>
        <w:t>submitted</w:t>
      </w:r>
      <w:proofErr w:type="gramEnd"/>
      <w:r>
        <w:t xml:space="preserve"> Quote in </w:t>
      </w:r>
      <w:proofErr w:type="spellStart"/>
      <w:r>
        <w:t>NevadaEPro</w:t>
      </w:r>
      <w:proofErr w:type="spellEnd"/>
      <w:r>
        <w:t>.</w:t>
      </w:r>
    </w:p>
    <w:p w14:paraId="476F913E" w14:textId="77777777" w:rsidR="00B37D22" w:rsidRDefault="00B37D22" w:rsidP="005913DE">
      <w:pPr>
        <w:pStyle w:val="Heading3"/>
      </w:pPr>
      <w:r>
        <w:t>This preference cannot be combined with any other preference, granted for the award of a contract using federal funds, or granted for the award of a contract procured on a multi-state basis.</w:t>
      </w:r>
    </w:p>
    <w:p w14:paraId="1E23D21D" w14:textId="77777777" w:rsidR="00B37D22" w:rsidRDefault="00B37D22" w:rsidP="00B37D22">
      <w:pPr>
        <w:ind w:right="54"/>
      </w:pPr>
    </w:p>
    <w:p w14:paraId="2656B943" w14:textId="2FA70E89" w:rsidR="009F518D" w:rsidRDefault="00B37D22" w:rsidP="00B37D22">
      <w:pPr>
        <w:pStyle w:val="Heading2"/>
        <w:ind w:right="54"/>
      </w:pPr>
      <w:bookmarkStart w:id="25" w:name="_Hlk83658218"/>
      <w:r>
        <w:t>INVERSE PREFERENCE</w:t>
      </w:r>
    </w:p>
    <w:p w14:paraId="3E82814C" w14:textId="77777777" w:rsidR="009F518D" w:rsidRDefault="009F518D" w:rsidP="009F518D"/>
    <w:p w14:paraId="5F406D2A" w14:textId="3FCD354C" w:rsidR="00B37D22" w:rsidRDefault="00B37D22" w:rsidP="005913DE">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5913DE">
      <w:pPr>
        <w:pStyle w:val="Heading3"/>
      </w:pPr>
      <w:r>
        <w:t>The amount of the inverse preference is correlated to the amount of preference applied in the other state.</w:t>
      </w:r>
    </w:p>
    <w:p w14:paraId="7937104F" w14:textId="77777777" w:rsidR="00B37D22" w:rsidRDefault="00B37D22" w:rsidP="005913DE">
      <w:pPr>
        <w:pStyle w:val="Heading3"/>
      </w:pPr>
      <w:r>
        <w:t xml:space="preserve">Vendors who meet this criterion must </w:t>
      </w:r>
      <w:proofErr w:type="gramStart"/>
      <w:r>
        <w:t>indicated</w:t>
      </w:r>
      <w:proofErr w:type="gramEnd"/>
      <w:r>
        <w:t xml:space="preserve"> it on their submitted Quote in </w:t>
      </w:r>
      <w:proofErr w:type="spellStart"/>
      <w:r>
        <w:t>NevadaEPro</w:t>
      </w:r>
      <w:proofErr w:type="spellEnd"/>
      <w:r>
        <w:t>.</w:t>
      </w:r>
    </w:p>
    <w:p w14:paraId="5079B13E" w14:textId="77777777" w:rsidR="00B37D22" w:rsidRDefault="00B37D22" w:rsidP="005913DE">
      <w:pPr>
        <w:pStyle w:val="Heading3"/>
      </w:pPr>
      <w:r>
        <w:t>This preference cannot be combined with any other preference, granted for the award of a contract using federal funds, or granted for the award of a contract procured on a multi-state basis.</w:t>
      </w:r>
    </w:p>
    <w:bookmarkEnd w:id="25"/>
    <w:p w14:paraId="2356A012" w14:textId="77777777" w:rsidR="00104A2B" w:rsidRPr="00111CB9" w:rsidRDefault="00104A2B" w:rsidP="00104A2B"/>
    <w:p w14:paraId="2BD66B70" w14:textId="4105F5A4" w:rsidR="00C0347B" w:rsidRPr="00B66FFF" w:rsidRDefault="00C0347B" w:rsidP="00A33A03">
      <w:pPr>
        <w:pStyle w:val="Heading1"/>
      </w:pPr>
      <w:bookmarkStart w:id="26" w:name="_Toc106965216"/>
      <w:r w:rsidRPr="00B66FFF">
        <w:t xml:space="preserve">MANDATORY </w:t>
      </w:r>
      <w:r w:rsidR="00CF52F6" w:rsidRPr="00B66FFF">
        <w:t>MINIMUM REQUIREMENTS</w:t>
      </w:r>
      <w:bookmarkEnd w:id="19"/>
      <w:bookmarkEnd w:id="20"/>
      <w:bookmarkEnd w:id="26"/>
    </w:p>
    <w:p w14:paraId="5F50D9BF" w14:textId="3BBE67A1" w:rsidR="00C0347B" w:rsidRPr="00B66FFF" w:rsidRDefault="00C0347B" w:rsidP="00C371BD"/>
    <w:p w14:paraId="129A4CE7" w14:textId="5A7A2530" w:rsidR="00C0347B" w:rsidRPr="00E07DDD" w:rsidRDefault="007133E8" w:rsidP="00B05314">
      <w:pPr>
        <w:pStyle w:val="Heading2"/>
      </w:pPr>
      <w:r w:rsidRPr="00E07DDD">
        <w:t>Pursuant to NRS 333.3</w:t>
      </w:r>
      <w:r w:rsidR="00E91F29">
        <w:t>1</w:t>
      </w:r>
      <w:r w:rsidRPr="00E07DDD">
        <w:t>1 a cont</w:t>
      </w:r>
      <w:r w:rsidR="003B4684">
        <w:t>r</w:t>
      </w:r>
      <w:r w:rsidRPr="00E07DDD">
        <w:t xml:space="preserve">act cannot be awarded to a </w:t>
      </w:r>
      <w:r w:rsidR="009033CE" w:rsidRPr="00E07DDD">
        <w:t>proposal that</w:t>
      </w:r>
      <w:r w:rsidRPr="00E07DDD">
        <w:t xml:space="preserve"> does not comply with the requirements listed in this section.</w:t>
      </w:r>
      <w:r w:rsidR="001658B9">
        <w:t xml:space="preserve"> </w:t>
      </w:r>
      <w:proofErr w:type="gramStart"/>
      <w:r w:rsidR="001658B9">
        <w:t>Proposal</w:t>
      </w:r>
      <w:proofErr w:type="gramEnd"/>
      <w:r w:rsidR="001658B9">
        <w:t xml:space="preserve">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w:t>
      </w:r>
      <w:r w:rsidR="00323303" w:rsidRPr="00323303">
        <w:lastRenderedPageBreak/>
        <w:t>333.338(3)(a).</w:t>
      </w:r>
    </w:p>
    <w:p w14:paraId="2CE2C8D6" w14:textId="77777777" w:rsidR="00323303" w:rsidRDefault="00323303" w:rsidP="00323303"/>
    <w:p w14:paraId="29BFD471" w14:textId="59B76FB7" w:rsidR="00C25667" w:rsidRPr="00E07DDD" w:rsidRDefault="006245FC" w:rsidP="00B05314">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24AFB297"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r w:rsidR="00323303" w:rsidRPr="000A10EC">
        <w:t>Contract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27" w:name="_Toc70363818"/>
      <w:bookmarkStart w:id="28" w:name="_Toc70367353"/>
      <w:bookmarkStart w:id="29" w:name="_Toc106965217"/>
      <w:r w:rsidRPr="00B66FFF">
        <w:t>CRITICAL ITEMS</w:t>
      </w:r>
      <w:bookmarkEnd w:id="27"/>
      <w:bookmarkEnd w:id="28"/>
      <w:bookmarkEnd w:id="29"/>
    </w:p>
    <w:p w14:paraId="2717C761" w14:textId="5648A11D" w:rsidR="004D7D81" w:rsidRPr="00B66FFF" w:rsidRDefault="004D7D81" w:rsidP="00C371BD"/>
    <w:p w14:paraId="78AF30DD" w14:textId="11F82E59"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proposal should address items in this section in </w:t>
      </w:r>
      <w:r w:rsidR="00A06F83" w:rsidRPr="00E07DDD">
        <w:t>enough</w:t>
      </w:r>
      <w:r w:rsidR="000B0713" w:rsidRPr="00E07DDD">
        <w:t xml:space="preserve"> detail to provide </w:t>
      </w:r>
      <w:proofErr w:type="gramStart"/>
      <w:r w:rsidR="000B0713" w:rsidRPr="00E07DDD">
        <w:t>evaluators</w:t>
      </w:r>
      <w:proofErr w:type="gramEnd"/>
      <w:r w:rsidR="000B0713" w:rsidRPr="00E07DDD">
        <w:t xml:space="preserve">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148D18AC"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proofErr w:type="gramStart"/>
      <w:r w:rsidR="00652786" w:rsidRPr="00E07DDD">
        <w:t>A</w:t>
      </w:r>
      <w:r w:rsidR="007574FF" w:rsidRPr="00E07DDD">
        <w:t>bility</w:t>
      </w:r>
      <w:proofErr w:type="gramEnd"/>
      <w:r w:rsidR="007574FF" w:rsidRPr="00E07DDD">
        <w:t xml:space="preserve"> 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5913DE">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3BA69DC1" w:rsidR="006F6504" w:rsidRDefault="002727A2" w:rsidP="005913DE">
      <w:pPr>
        <w:pStyle w:val="Heading3"/>
      </w:pPr>
      <w:proofErr w:type="gramStart"/>
      <w:r>
        <w:t>A</w:t>
      </w:r>
      <w:r w:rsidRPr="002727A2">
        <w:t>warded</w:t>
      </w:r>
      <w:proofErr w:type="gramEnd"/>
      <w:r w:rsidRPr="002727A2">
        <w:t xml:space="preserve"> vendor shall maintain, for the duration of the contract, insurance coverages as set forth in the fully executed contract.</w:t>
      </w:r>
    </w:p>
    <w:p w14:paraId="4F858D24" w14:textId="77777777" w:rsidR="0007400C" w:rsidRDefault="0007400C" w:rsidP="005913DE">
      <w:pPr>
        <w:pStyle w:val="Heading3"/>
      </w:pPr>
      <w:r>
        <w:t xml:space="preserve">Work on the contract shall not begin until after the awarded vendor has submitted acceptable evidence of the required insurance </w:t>
      </w:r>
      <w:proofErr w:type="gramStart"/>
      <w:r>
        <w:t>coverages</w:t>
      </w:r>
      <w:proofErr w:type="gramEnd"/>
      <w:r>
        <w:t>.</w:t>
      </w:r>
    </w:p>
    <w:p w14:paraId="3FA74813" w14:textId="14C40402" w:rsidR="007F5906" w:rsidRDefault="007F5906" w:rsidP="005913DE">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B05314">
      <w:pPr>
        <w:pStyle w:val="Heading2"/>
      </w:pPr>
      <w:r w:rsidRPr="00E07DDD">
        <w:t>VENDOR BACKGROUND</w:t>
      </w:r>
    </w:p>
    <w:p w14:paraId="199C8431" w14:textId="77777777" w:rsidR="00485BEA" w:rsidRPr="00B66FFF" w:rsidRDefault="00485BEA" w:rsidP="00485BEA"/>
    <w:p w14:paraId="248805DF" w14:textId="7FC3940A" w:rsidR="00485BEA" w:rsidRDefault="00485BEA" w:rsidP="005913DE">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5913DE">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B05314">
      <w:pPr>
        <w:pStyle w:val="Heading2"/>
      </w:pPr>
      <w:r w:rsidRPr="00E07DDD">
        <w:t>VENDOR STAFF RESUMES</w:t>
      </w:r>
    </w:p>
    <w:p w14:paraId="02DBD28B" w14:textId="77777777" w:rsidR="00875B0F" w:rsidRDefault="00875B0F" w:rsidP="00875B0F"/>
    <w:p w14:paraId="4628BD4B" w14:textId="22AA7ADA" w:rsidR="00875B0F" w:rsidRPr="00111CB9" w:rsidRDefault="00875B0F" w:rsidP="005913DE">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5913DE">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5913DE">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77777777" w:rsidR="00EC5E9E" w:rsidRDefault="00EC5E9E" w:rsidP="005913DE">
      <w:pPr>
        <w:pStyle w:val="Heading3"/>
      </w:pPr>
      <w:proofErr w:type="gramStart"/>
      <w:r>
        <w:t>Proposal</w:t>
      </w:r>
      <w:proofErr w:type="gramEnd"/>
      <w:r>
        <w:t xml:space="preserve"> should include a completed </w:t>
      </w:r>
      <w:r>
        <w:rPr>
          <w:i/>
          <w:iCs/>
        </w:rPr>
        <w:t xml:space="preserve">Vendor Information Response </w:t>
      </w:r>
      <w:r w:rsidRPr="003140AC">
        <w:t xml:space="preserve">form </w:t>
      </w:r>
      <w:r>
        <w:t>for each subcontractor.</w:t>
      </w:r>
    </w:p>
    <w:p w14:paraId="4016CE09" w14:textId="77777777" w:rsidR="00EC5E9E" w:rsidRDefault="00EC5E9E" w:rsidP="005913DE">
      <w:pPr>
        <w:pStyle w:val="Heading3"/>
      </w:pPr>
      <w:r>
        <w:t>Vendor shall not allow any subcontractor to commence work until all insurance required of the subcontractor is provided to the vendor.</w:t>
      </w:r>
    </w:p>
    <w:p w14:paraId="45EAF9F9" w14:textId="77777777" w:rsidR="00EC5E9E" w:rsidRDefault="00EC5E9E" w:rsidP="005913D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EC5E9E">
      <w:pPr>
        <w:pStyle w:val="Heading4"/>
      </w:pPr>
      <w:r>
        <w:t>How the work of any subcontractor(s) shall be supervised</w:t>
      </w:r>
    </w:p>
    <w:p w14:paraId="0ABF0031" w14:textId="5E5805E0" w:rsidR="00EC5E9E" w:rsidRDefault="004154FC" w:rsidP="00EC5E9E">
      <w:pPr>
        <w:pStyle w:val="Heading4"/>
      </w:pPr>
      <w:r>
        <w:t>How c</w:t>
      </w:r>
      <w:r w:rsidR="00EC5E9E">
        <w:t>hannels of communication shall be maintained</w:t>
      </w:r>
    </w:p>
    <w:p w14:paraId="5C771205" w14:textId="0D60EAF5" w:rsidR="00EC5E9E" w:rsidRDefault="004154FC" w:rsidP="00EC5E9E">
      <w:pPr>
        <w:pStyle w:val="Heading4"/>
      </w:pPr>
      <w:r>
        <w:t>How c</w:t>
      </w:r>
      <w:r w:rsidR="00EC5E9E">
        <w:t>ompliance with contracts terms and conditions will be assured</w:t>
      </w:r>
    </w:p>
    <w:p w14:paraId="5EFB28D3" w14:textId="5A226A61" w:rsidR="00EC5E9E" w:rsidRPr="007561B7" w:rsidRDefault="00EC5E9E" w:rsidP="00EC5E9E">
      <w:pPr>
        <w:pStyle w:val="Heading4"/>
      </w:pPr>
      <w:r>
        <w:t>Previous experience with subcontractor(s)</w:t>
      </w:r>
    </w:p>
    <w:p w14:paraId="7B246D80" w14:textId="77777777" w:rsidR="00485BEA" w:rsidRDefault="00485BEA" w:rsidP="00485BEA"/>
    <w:p w14:paraId="36559D35" w14:textId="26BB5123" w:rsidR="00485BEA" w:rsidRPr="00E07DDD" w:rsidRDefault="00485BEA" w:rsidP="00B05314">
      <w:pPr>
        <w:pStyle w:val="Heading2"/>
      </w:pPr>
      <w:r w:rsidRPr="00E07DDD">
        <w:t>VENDOR FINANCIAL INFORMATION</w:t>
      </w:r>
    </w:p>
    <w:p w14:paraId="0D7CDA9D" w14:textId="77777777" w:rsidR="00485BEA" w:rsidRDefault="00485BEA" w:rsidP="00485BEA"/>
    <w:p w14:paraId="09DB8325" w14:textId="53DAB2C1" w:rsidR="00485BEA" w:rsidRDefault="00485BEA" w:rsidP="005913DE">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5913DE">
      <w:pPr>
        <w:pStyle w:val="Heading3"/>
      </w:pPr>
      <w:r>
        <w:t xml:space="preserve">This information should be submitted as a separate attachment, flagged as confidential in </w:t>
      </w:r>
      <w:proofErr w:type="spellStart"/>
      <w:r>
        <w:t>NevadaEPro</w:t>
      </w:r>
      <w:proofErr w:type="spellEnd"/>
      <w:r>
        <w:t>.</w:t>
      </w:r>
    </w:p>
    <w:p w14:paraId="2E0761B6" w14:textId="77777777" w:rsidR="00485BEA" w:rsidRPr="00111CB9" w:rsidRDefault="00485BEA" w:rsidP="005913DE">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485BEA">
      <w:pPr>
        <w:pStyle w:val="Heading4"/>
      </w:pPr>
      <w:r w:rsidRPr="00111CB9">
        <w:t>Dun and Bradstreet Number</w:t>
      </w:r>
    </w:p>
    <w:p w14:paraId="0DDC8C1B" w14:textId="77777777" w:rsidR="00485BEA" w:rsidRPr="00111CB9" w:rsidRDefault="00485BEA" w:rsidP="00485BEA">
      <w:pPr>
        <w:pStyle w:val="Heading4"/>
      </w:pPr>
      <w:r w:rsidRPr="00111CB9">
        <w:t>Federal Tax Identification Number</w:t>
      </w:r>
    </w:p>
    <w:p w14:paraId="60F79F8E" w14:textId="77777777" w:rsidR="00485BEA" w:rsidRPr="00A26E42" w:rsidRDefault="00485BEA" w:rsidP="00485BEA">
      <w:pPr>
        <w:pStyle w:val="Heading4"/>
      </w:pPr>
      <w:r w:rsidRPr="00A26E42">
        <w:t xml:space="preserve">The last two (2) </w:t>
      </w:r>
      <w:r>
        <w:t xml:space="preserve">full </w:t>
      </w:r>
      <w:r w:rsidRPr="00A26E42">
        <w:t>years and current year interim:</w:t>
      </w:r>
    </w:p>
    <w:p w14:paraId="16B0E9D3" w14:textId="77777777" w:rsidR="00485BEA" w:rsidRPr="00A26E42" w:rsidRDefault="00485BEA" w:rsidP="00485BEA"/>
    <w:p w14:paraId="1C06F1F6" w14:textId="77777777" w:rsidR="00485BEA" w:rsidRPr="00A26E42" w:rsidRDefault="00485BEA" w:rsidP="00485BEA">
      <w:pPr>
        <w:pStyle w:val="Heading6"/>
        <w:numPr>
          <w:ilvl w:val="4"/>
          <w:numId w:val="4"/>
        </w:numPr>
      </w:pPr>
      <w:r w:rsidRPr="00A26E42">
        <w:t>Profit and Loss Statement</w:t>
      </w:r>
      <w:r>
        <w:t>s</w:t>
      </w:r>
    </w:p>
    <w:p w14:paraId="517D2795" w14:textId="77777777" w:rsidR="00485BEA" w:rsidRPr="00A26E42" w:rsidRDefault="00485BEA" w:rsidP="00485BEA">
      <w:pPr>
        <w:pStyle w:val="Heading6"/>
        <w:numPr>
          <w:ilvl w:val="4"/>
          <w:numId w:val="4"/>
        </w:numPr>
      </w:pPr>
      <w:r w:rsidRPr="00A26E42">
        <w:t>Balance Statement</w:t>
      </w:r>
      <w:r>
        <w:t>s</w:t>
      </w:r>
    </w:p>
    <w:p w14:paraId="49646854" w14:textId="77777777" w:rsidR="00485BEA" w:rsidRPr="00B66FFF" w:rsidRDefault="00485BEA" w:rsidP="00485BEA"/>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5913DE">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5913DE">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5913DE">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5913DE">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5913DE">
      <w:pPr>
        <w:pStyle w:val="Heading3"/>
      </w:pPr>
      <w:r>
        <w:t xml:space="preserve">Business references will not be accepted </w:t>
      </w:r>
      <w:r w:rsidR="007A7D18">
        <w:t xml:space="preserve">directly </w:t>
      </w:r>
      <w:r>
        <w:t>from proposing vendor.</w:t>
      </w:r>
    </w:p>
    <w:p w14:paraId="514982CA" w14:textId="71551ED3" w:rsidR="00272312" w:rsidRDefault="00272312" w:rsidP="005913DE">
      <w:pPr>
        <w:pStyle w:val="Heading3"/>
      </w:pPr>
      <w:r>
        <w:t>Business references shall not be requested from the soliciting agency.</w:t>
      </w:r>
    </w:p>
    <w:p w14:paraId="6FE043F0" w14:textId="11CF1AF2" w:rsidR="00B27BFE" w:rsidRDefault="001760B6" w:rsidP="005913DE">
      <w:pPr>
        <w:pStyle w:val="Heading3"/>
      </w:pPr>
      <w:r>
        <w:t>T</w:t>
      </w:r>
      <w:r w:rsidR="00B27BFE">
        <w:t xml:space="preserve">he State will not disclose submitted </w:t>
      </w:r>
      <w:proofErr w:type="gramStart"/>
      <w:r w:rsidR="00B27BFE">
        <w:t>references, but</w:t>
      </w:r>
      <w:proofErr w:type="gramEnd"/>
      <w:r w:rsidR="00B27BFE">
        <w:t xml:space="preserve"> will confirm if a reference has been received.</w:t>
      </w:r>
    </w:p>
    <w:p w14:paraId="245AB840" w14:textId="1CEF6E56" w:rsidR="00B27BFE" w:rsidRDefault="00B27BFE" w:rsidP="005913DE">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A33A03">
      <w:pPr>
        <w:pStyle w:val="Heading1"/>
      </w:pPr>
      <w:bookmarkStart w:id="30" w:name="_Toc65138429"/>
      <w:bookmarkStart w:id="31" w:name="_Toc66176037"/>
      <w:bookmarkStart w:id="32" w:name="_Toc70363820"/>
      <w:bookmarkStart w:id="33" w:name="_Toc70367355"/>
      <w:bookmarkStart w:id="34" w:name="_Toc106965218"/>
      <w:r w:rsidRPr="00111CB9">
        <w:t>SUBMISSION CHECKLIST</w:t>
      </w:r>
      <w:bookmarkEnd w:id="30"/>
      <w:bookmarkEnd w:id="31"/>
      <w:bookmarkEnd w:id="32"/>
      <w:bookmarkEnd w:id="33"/>
      <w:bookmarkEnd w:id="34"/>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913DE">
      <w:pPr>
        <w:pStyle w:val="Heading3"/>
      </w:pPr>
      <w:r w:rsidRPr="00E07DDD">
        <w:t>Proposals must be submitted</w:t>
      </w:r>
      <w:r w:rsidR="007C531F">
        <w:t xml:space="preserve"> as a Quote</w:t>
      </w:r>
      <w:r w:rsidRPr="00E07DDD">
        <w:t xml:space="preserve"> through </w:t>
      </w:r>
      <w:proofErr w:type="spellStart"/>
      <w:r w:rsidRPr="00E07DDD">
        <w:t>NevadaEPro</w:t>
      </w:r>
      <w:proofErr w:type="spellEnd"/>
      <w:r w:rsidR="00EF5CFD" w:rsidRPr="00E07DDD">
        <w:t xml:space="preserve">, </w:t>
      </w:r>
      <w:hyperlink r:id="rId18" w:history="1">
        <w:r w:rsidR="00EF5CFD" w:rsidRPr="00044217">
          <w:rPr>
            <w:rStyle w:val="Hyperlink"/>
          </w:rPr>
          <w:t>https://NevadaEPro.com</w:t>
        </w:r>
      </w:hyperlink>
      <w:r w:rsidR="000F013F" w:rsidRPr="00E07DDD">
        <w:t>.</w:t>
      </w:r>
    </w:p>
    <w:p w14:paraId="34FC5692" w14:textId="5DD6FFB4" w:rsidR="004D3B3F" w:rsidRPr="00E07DDD" w:rsidRDefault="004D3B3F" w:rsidP="005913DE">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913DE">
      <w:pPr>
        <w:pStyle w:val="Heading3"/>
      </w:pPr>
      <w:r w:rsidRPr="00E07DDD">
        <w:t>Technical proposal information and Cost proposal information shall not be included in the same attachment.</w:t>
      </w:r>
    </w:p>
    <w:p w14:paraId="45E3A22D" w14:textId="6038C1E3" w:rsidR="00BF3CF7" w:rsidRDefault="00BF3CF7" w:rsidP="005913DE">
      <w:pPr>
        <w:pStyle w:val="Heading3"/>
      </w:pPr>
      <w:r>
        <w:lastRenderedPageBreak/>
        <w:t xml:space="preserve">Cost proposal attachment shall not be flagged as confidential in </w:t>
      </w:r>
      <w:proofErr w:type="spellStart"/>
      <w:r>
        <w:t>NevadaEPro</w:t>
      </w:r>
      <w:proofErr w:type="spellEnd"/>
      <w:r>
        <w:t>.</w:t>
      </w:r>
    </w:p>
    <w:p w14:paraId="2C3F75D8" w14:textId="4703C13B" w:rsidR="004D3B3F" w:rsidRPr="00E07DDD" w:rsidRDefault="004D3B3F" w:rsidP="005913DE">
      <w:pPr>
        <w:pStyle w:val="Heading3"/>
      </w:pPr>
      <w:r w:rsidRPr="00E07DDD">
        <w:t xml:space="preserve">Additional attachments may be </w:t>
      </w:r>
      <w:proofErr w:type="gramStart"/>
      <w:r w:rsidR="009E1A18" w:rsidRPr="00E07DDD">
        <w:t>included</w:t>
      </w:r>
      <w:r w:rsidRPr="00E07DDD">
        <w:t>, but</w:t>
      </w:r>
      <w:proofErr w:type="gramEnd"/>
      <w:r w:rsidRPr="00E07DDD">
        <w:t xml:space="preserve">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2458DB">
      <w:pPr>
        <w:pStyle w:val="Heading4"/>
      </w:pPr>
      <w:r>
        <w:t>Title Page</w:t>
      </w:r>
    </w:p>
    <w:p w14:paraId="128A4D04" w14:textId="77777777" w:rsidR="004D3B3F" w:rsidRDefault="004D3B3F" w:rsidP="002458DB">
      <w:pPr>
        <w:pStyle w:val="Heading4"/>
      </w:pPr>
      <w:r>
        <w:t>Table of Contents</w:t>
      </w:r>
    </w:p>
    <w:p w14:paraId="5EB94DDF" w14:textId="26D988D0" w:rsidR="004D3B3F" w:rsidRDefault="002F7107" w:rsidP="002458DB">
      <w:pPr>
        <w:pStyle w:val="Heading4"/>
      </w:pPr>
      <w:r>
        <w:t xml:space="preserve">Response to </w:t>
      </w:r>
      <w:r w:rsidR="004D3B3F">
        <w:t>Mandatory Minimum Requirements</w:t>
      </w:r>
    </w:p>
    <w:p w14:paraId="05ED3F6E" w14:textId="5AF4E097" w:rsidR="004D3B3F" w:rsidRDefault="002F7107" w:rsidP="002458DB">
      <w:pPr>
        <w:pStyle w:val="Heading4"/>
      </w:pPr>
      <w:r>
        <w:t xml:space="preserve">Response to </w:t>
      </w:r>
      <w:r w:rsidR="004D3B3F">
        <w:t>Critical Items</w:t>
      </w:r>
    </w:p>
    <w:p w14:paraId="79A70326" w14:textId="4BF5CECC" w:rsidR="004D3B3F" w:rsidRPr="00A87677" w:rsidRDefault="004D3B3F" w:rsidP="002458DB">
      <w:pPr>
        <w:pStyle w:val="Heading4"/>
      </w:pPr>
      <w:r>
        <w:t>Response to Scope of Work</w:t>
      </w:r>
    </w:p>
    <w:p w14:paraId="414D63F1" w14:textId="77777777" w:rsidR="00785D00" w:rsidRDefault="00785D00" w:rsidP="002458DB">
      <w:pPr>
        <w:pStyle w:val="Heading4"/>
      </w:pPr>
      <w:r>
        <w:t>Proposed Staff Resumes</w:t>
      </w:r>
    </w:p>
    <w:p w14:paraId="4BA3FA2B" w14:textId="77777777" w:rsidR="004D3B3F" w:rsidRDefault="004D3B3F" w:rsidP="002458DB">
      <w:pPr>
        <w:pStyle w:val="Heading4"/>
      </w:pPr>
      <w:r>
        <w:t>Other Informational Material</w:t>
      </w:r>
    </w:p>
    <w:p w14:paraId="6CC11E48" w14:textId="77777777" w:rsidR="004D3B3F" w:rsidRPr="00F0396A" w:rsidRDefault="004D3B3F" w:rsidP="004D3B3F"/>
    <w:p w14:paraId="47B3A81E" w14:textId="393CD869" w:rsidR="004D3B3F" w:rsidRPr="000B70E9" w:rsidRDefault="006700EC" w:rsidP="00B05314">
      <w:pPr>
        <w:pStyle w:val="Heading2"/>
      </w:pPr>
      <w:r>
        <w:t>PROPRIETARY INFORMATION. I</w:t>
      </w:r>
      <w:r w:rsidR="004D3B3F">
        <w:t xml:space="preserve">f </w:t>
      </w:r>
      <w:r w:rsidR="007270C7">
        <w:t>necessary</w:t>
      </w:r>
      <w:r>
        <w:t>.</w:t>
      </w:r>
      <w:r w:rsidR="004D3B3F">
        <w:t xml:space="preserve"> </w:t>
      </w:r>
      <w:proofErr w:type="gramStart"/>
      <w:r>
        <w:t>A</w:t>
      </w:r>
      <w:r w:rsidR="004D3B3F">
        <w:t>ttachment</w:t>
      </w:r>
      <w:proofErr w:type="gramEnd"/>
      <w:r w:rsidR="004D3B3F">
        <w:t xml:space="preserve"> </w:t>
      </w:r>
      <w:r w:rsidR="00580F97">
        <w:t>should</w:t>
      </w:r>
      <w:r w:rsidR="004D3B3F">
        <w:t xml:space="preserve"> be flagged confidential in </w:t>
      </w:r>
      <w:proofErr w:type="spellStart"/>
      <w:r w:rsidR="004D3B3F">
        <w:t>NevadaEPro</w:t>
      </w:r>
      <w:proofErr w:type="spellEnd"/>
      <w:r>
        <w:t>.</w:t>
      </w:r>
    </w:p>
    <w:p w14:paraId="52455965" w14:textId="77777777" w:rsidR="004D3B3F" w:rsidRDefault="004D3B3F" w:rsidP="004D3B3F"/>
    <w:p w14:paraId="49835101" w14:textId="77777777" w:rsidR="004D3B3F" w:rsidRDefault="004D3B3F" w:rsidP="002458DB">
      <w:pPr>
        <w:pStyle w:val="Heading4"/>
      </w:pPr>
      <w:r>
        <w:t>Title Page</w:t>
      </w:r>
    </w:p>
    <w:p w14:paraId="4DC780FC" w14:textId="77777777" w:rsidR="004D3B3F" w:rsidRDefault="004D3B3F" w:rsidP="002458DB">
      <w:pPr>
        <w:pStyle w:val="Heading4"/>
      </w:pPr>
      <w:r>
        <w:t>Table of Contents</w:t>
      </w:r>
    </w:p>
    <w:p w14:paraId="79AC136B" w14:textId="77777777" w:rsidR="004D3B3F" w:rsidRDefault="004D3B3F" w:rsidP="002458DB">
      <w:pPr>
        <w:pStyle w:val="Heading4"/>
      </w:pPr>
      <w:r>
        <w:t xml:space="preserve">Trade Secret information, cross referenced to the technical </w:t>
      </w:r>
      <w:proofErr w:type="gramStart"/>
      <w:r>
        <w:t>proposal</w:t>
      </w:r>
      <w:proofErr w:type="gramEnd"/>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784BA08D" w:rsidR="004D3B3F" w:rsidRDefault="006700EC" w:rsidP="00B05314">
      <w:pPr>
        <w:pStyle w:val="Heading2"/>
      </w:pPr>
      <w:r>
        <w:t xml:space="preserve">VENDOR FINANCIAL INFORMATION. </w:t>
      </w:r>
      <w:proofErr w:type="gramStart"/>
      <w:r>
        <w:t>A</w:t>
      </w:r>
      <w:r w:rsidR="004D3B3F">
        <w:t>ttachment</w:t>
      </w:r>
      <w:proofErr w:type="gramEnd"/>
      <w:r w:rsidR="004D3B3F">
        <w:t xml:space="preserve"> </w:t>
      </w:r>
      <w:r w:rsidR="00580F97">
        <w:t>should</w:t>
      </w:r>
      <w:r w:rsidR="004D3B3F">
        <w:t xml:space="preserve"> be flagged confidential in </w:t>
      </w:r>
      <w:proofErr w:type="spellStart"/>
      <w:r w:rsidR="004D3B3F">
        <w:t>NevadaEPro</w:t>
      </w:r>
      <w:proofErr w:type="spellEnd"/>
      <w:r>
        <w:t>.</w:t>
      </w:r>
    </w:p>
    <w:p w14:paraId="2BEA9F73" w14:textId="77777777" w:rsidR="006700EC" w:rsidRDefault="006700EC" w:rsidP="006700EC"/>
    <w:p w14:paraId="1428FD23" w14:textId="58B8A665" w:rsidR="000E1B09" w:rsidRDefault="006700EC" w:rsidP="00B05314">
      <w:pPr>
        <w:pStyle w:val="Heading2"/>
      </w:pPr>
      <w:r>
        <w:t>SIGNED ATTACHMENTS</w:t>
      </w:r>
    </w:p>
    <w:p w14:paraId="0DE5FD21" w14:textId="77777777" w:rsidR="00FF462A" w:rsidRPr="00FF462A" w:rsidRDefault="00FF462A" w:rsidP="00FF462A"/>
    <w:p w14:paraId="031051B3" w14:textId="77777777" w:rsidR="009F518D" w:rsidRDefault="009F518D" w:rsidP="009F518D">
      <w:pPr>
        <w:pStyle w:val="Heading4"/>
      </w:pPr>
      <w:r>
        <w:t>Vendor Information Response</w:t>
      </w:r>
    </w:p>
    <w:p w14:paraId="0383E576" w14:textId="61FA61C2" w:rsidR="000E1B09" w:rsidRDefault="000E1B09" w:rsidP="002458DB">
      <w:pPr>
        <w:pStyle w:val="Heading4"/>
      </w:pPr>
      <w:r>
        <w:t xml:space="preserve">Vendor </w:t>
      </w:r>
      <w:r w:rsidR="00607BBA">
        <w:t>Certifications</w:t>
      </w:r>
    </w:p>
    <w:p w14:paraId="760686C1" w14:textId="77777777" w:rsidR="000E1B09" w:rsidRDefault="000E1B09" w:rsidP="002458DB">
      <w:pPr>
        <w:pStyle w:val="Heading4"/>
      </w:pPr>
      <w:r>
        <w:t>Confidentiality and Certification of Indemnification</w:t>
      </w:r>
    </w:p>
    <w:p w14:paraId="2438B77D" w14:textId="50FEE61C" w:rsidR="000E1B09" w:rsidRDefault="000E1B09" w:rsidP="002458DB">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B05314">
      <w:pPr>
        <w:pStyle w:val="Heading2"/>
      </w:pPr>
      <w:r>
        <w:t>REFERENCE QUESTIONNAIRES. N</w:t>
      </w:r>
      <w:r w:rsidR="004D3B3F">
        <w:t>ot submitted directly by vendor</w:t>
      </w:r>
      <w:r>
        <w:t>.</w:t>
      </w:r>
    </w:p>
    <w:p w14:paraId="248225F4" w14:textId="0F2C6299" w:rsidR="004D3B3F" w:rsidRDefault="004D3B3F" w:rsidP="004D3B3F"/>
    <w:sectPr w:rsidR="004D3B3F" w:rsidSect="006F1C69">
      <w:footerReference w:type="default" r:id="rId19"/>
      <w:pgSz w:w="12240" w:h="15840" w:code="1"/>
      <w:pgMar w:top="1008" w:right="1008" w:bottom="720" w:left="100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Kelly Carr" w:date="2023-10-02T08:06:00Z" w:initials="KC">
    <w:p w14:paraId="06DBB101" w14:textId="77777777" w:rsidR="003511F6" w:rsidRDefault="003511F6" w:rsidP="003511F6">
      <w:pPr>
        <w:pStyle w:val="CommentText"/>
      </w:pPr>
      <w:r>
        <w:rPr>
          <w:rStyle w:val="CommentReference"/>
        </w:rPr>
        <w:annotationRef/>
      </w:r>
      <w:r>
        <w:t>Each could be a deliverable</w:t>
      </w:r>
    </w:p>
  </w:comment>
  <w:comment w:id="7" w:author="Rachel Stepina" w:date="2023-10-02T08:08:00Z" w:initials="RS">
    <w:p w14:paraId="35221695" w14:textId="77777777" w:rsidR="003511F6" w:rsidRDefault="003511F6" w:rsidP="003511F6">
      <w:pPr>
        <w:pStyle w:val="CommentText"/>
      </w:pPr>
      <w:r>
        <w:t>or a deliverable derived from each of these / associated with each. (or more than one)</w:t>
      </w:r>
      <w:r>
        <w:rPr>
          <w:rStyle w:val="CommentReference"/>
        </w:rPr>
        <w:annotationRef/>
      </w:r>
    </w:p>
  </w:comment>
  <w:comment w:id="8" w:author="Kelly Carr" w:date="2023-10-02T08:11:00Z" w:initials="KC">
    <w:p w14:paraId="77C913D7" w14:textId="77777777" w:rsidR="003511F6" w:rsidRDefault="003511F6" w:rsidP="003511F6">
      <w:pPr>
        <w:pStyle w:val="CommentText"/>
      </w:pPr>
      <w:r>
        <w:rPr>
          <w:rStyle w:val="CommentReference"/>
        </w:rPr>
        <w:annotationRef/>
      </w:r>
      <w:r>
        <w:t xml:space="preserve">Accommodates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DBB101" w15:done="1"/>
  <w15:commentEx w15:paraId="35221695" w15:paraIdParent="06DBB101" w15:done="1"/>
  <w15:commentEx w15:paraId="77C913D7" w15:paraIdParent="06DBB10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07DC451" w16cex:dateUtc="2023-11-15T23:48:00Z"/>
  <w16cex:commentExtensible w16cex:durableId="0954B4A3" w16cex:dateUtc="2023-11-15T23:48:00Z"/>
  <w16cex:commentExtensible w16cex:durableId="4408A8F9" w16cex:dateUtc="2023-11-15T2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DBB101" w16cid:durableId="207DC451"/>
  <w16cid:commentId w16cid:paraId="35221695" w16cid:durableId="0954B4A3"/>
  <w16cid:commentId w16cid:paraId="77C913D7" w16cid:durableId="4408A8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628F6" w14:textId="77777777" w:rsidR="00377C68" w:rsidRDefault="00377C68" w:rsidP="00C371BD">
      <w:r>
        <w:separator/>
      </w:r>
    </w:p>
    <w:p w14:paraId="26DE2FB3" w14:textId="77777777" w:rsidR="00377C68" w:rsidRDefault="00377C68" w:rsidP="00C371BD"/>
    <w:p w14:paraId="66DAE5AB" w14:textId="77777777" w:rsidR="001D7FFA" w:rsidRDefault="001D7FFA"/>
  </w:endnote>
  <w:endnote w:type="continuationSeparator" w:id="0">
    <w:p w14:paraId="7599AF1E" w14:textId="77777777" w:rsidR="00377C68" w:rsidRDefault="00377C68" w:rsidP="00C371BD">
      <w:r>
        <w:continuationSeparator/>
      </w:r>
    </w:p>
    <w:p w14:paraId="23E005AA" w14:textId="77777777" w:rsidR="00377C68" w:rsidRDefault="00377C68" w:rsidP="00C371BD"/>
    <w:p w14:paraId="623739E2" w14:textId="77777777" w:rsidR="001D7FFA" w:rsidRDefault="001D7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E419" w14:textId="4F8D8B0A" w:rsidR="006F1C69" w:rsidRDefault="006F1C69">
    <w:pPr>
      <w:pBdr>
        <w:bottom w:val="single" w:sz="6" w:space="1" w:color="auto"/>
      </w:pBdr>
      <w:rPr>
        <w:i/>
        <w:iCs/>
      </w:rPr>
    </w:pPr>
  </w:p>
  <w:p w14:paraId="5EDB9840" w14:textId="58D16E98"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B32AB4">
      <w:rPr>
        <w:i/>
        <w:iCs/>
      </w:rPr>
      <w:t>30DOE-S2586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3695F" w14:textId="77777777" w:rsidR="00377C68" w:rsidRDefault="00377C68" w:rsidP="00C371BD">
      <w:r>
        <w:separator/>
      </w:r>
    </w:p>
    <w:p w14:paraId="66DE6635" w14:textId="77777777" w:rsidR="00377C68" w:rsidRDefault="00377C68" w:rsidP="00C371BD"/>
    <w:p w14:paraId="720B88BE" w14:textId="77777777" w:rsidR="001D7FFA" w:rsidRDefault="001D7FFA"/>
  </w:footnote>
  <w:footnote w:type="continuationSeparator" w:id="0">
    <w:p w14:paraId="1BA011DF" w14:textId="77777777" w:rsidR="00377C68" w:rsidRDefault="00377C68" w:rsidP="00C371BD">
      <w:r>
        <w:continuationSeparator/>
      </w:r>
    </w:p>
    <w:p w14:paraId="66DA5261" w14:textId="77777777" w:rsidR="00377C68" w:rsidRDefault="00377C68" w:rsidP="00C371BD"/>
    <w:p w14:paraId="28256960" w14:textId="77777777" w:rsidR="001D7FFA" w:rsidRDefault="001D7F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2F9C2233"/>
    <w:multiLevelType w:val="hybridMultilevel"/>
    <w:tmpl w:val="4A4838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6"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0317CA4"/>
    <w:multiLevelType w:val="hybridMultilevel"/>
    <w:tmpl w:val="FB4071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9" w15:restartNumberingAfterBreak="0">
    <w:nsid w:val="62E82F37"/>
    <w:multiLevelType w:val="hybridMultilevel"/>
    <w:tmpl w:val="1720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22"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3"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6"/>
  </w:num>
  <w:num w:numId="2" w16cid:durableId="1684018491">
    <w:abstractNumId w:val="1"/>
  </w:num>
  <w:num w:numId="3" w16cid:durableId="653334521">
    <w:abstractNumId w:val="15"/>
  </w:num>
  <w:num w:numId="4" w16cid:durableId="328287560">
    <w:abstractNumId w:val="0"/>
  </w:num>
  <w:num w:numId="5" w16cid:durableId="896598364">
    <w:abstractNumId w:val="18"/>
  </w:num>
  <w:num w:numId="6" w16cid:durableId="145898729">
    <w:abstractNumId w:val="22"/>
  </w:num>
  <w:num w:numId="7" w16cid:durableId="34089400">
    <w:abstractNumId w:val="24"/>
  </w:num>
  <w:num w:numId="8" w16cid:durableId="706638815">
    <w:abstractNumId w:val="20"/>
  </w:num>
  <w:num w:numId="9" w16cid:durableId="1232042690">
    <w:abstractNumId w:val="11"/>
  </w:num>
  <w:num w:numId="10" w16cid:durableId="19721280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3"/>
  </w:num>
  <w:num w:numId="14" w16cid:durableId="1134910957">
    <w:abstractNumId w:val="6"/>
  </w:num>
  <w:num w:numId="15" w16cid:durableId="2023430358">
    <w:abstractNumId w:val="27"/>
  </w:num>
  <w:num w:numId="16" w16cid:durableId="959340782">
    <w:abstractNumId w:val="13"/>
  </w:num>
  <w:num w:numId="17" w16cid:durableId="397440447">
    <w:abstractNumId w:val="10"/>
  </w:num>
  <w:num w:numId="18" w16cid:durableId="344551083">
    <w:abstractNumId w:val="5"/>
  </w:num>
  <w:num w:numId="19" w16cid:durableId="692926071">
    <w:abstractNumId w:val="2"/>
  </w:num>
  <w:num w:numId="20" w16cid:durableId="1023746416">
    <w:abstractNumId w:val="14"/>
  </w:num>
  <w:num w:numId="21" w16cid:durableId="1174539133">
    <w:abstractNumId w:val="8"/>
  </w:num>
  <w:num w:numId="22" w16cid:durableId="2127457499">
    <w:abstractNumId w:val="8"/>
  </w:num>
  <w:num w:numId="23" w16cid:durableId="340011724">
    <w:abstractNumId w:val="7"/>
  </w:num>
  <w:num w:numId="24" w16cid:durableId="976837243">
    <w:abstractNumId w:val="12"/>
  </w:num>
  <w:num w:numId="25" w16cid:durableId="1869829235">
    <w:abstractNumId w:val="25"/>
  </w:num>
  <w:num w:numId="26" w16cid:durableId="50963799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6"/>
  </w:num>
  <w:num w:numId="28" w16cid:durableId="1046611084">
    <w:abstractNumId w:val="21"/>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num>
  <w:num w:numId="38" w16cid:durableId="21100794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0149456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1395045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lly Carr">
    <w15:presenceInfo w15:providerId="AD" w15:userId="S::kelly.carr@doe.nv.gov::a65a51be-4165-483d-b768-f224fe7f9091"/>
  </w15:person>
  <w15:person w15:author="Rachel Stepina">
    <w15:presenceInfo w15:providerId="AD" w15:userId="S::rachel.stepina@doe.nv.gov::17c8d55a-bbff-4ecc-a56b-0bf0b754ff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880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49A8"/>
    <w:rsid w:val="00025A3A"/>
    <w:rsid w:val="00025B91"/>
    <w:rsid w:val="000276E9"/>
    <w:rsid w:val="000371D0"/>
    <w:rsid w:val="0004287A"/>
    <w:rsid w:val="00044217"/>
    <w:rsid w:val="0004689E"/>
    <w:rsid w:val="0004767C"/>
    <w:rsid w:val="00050C86"/>
    <w:rsid w:val="00051D94"/>
    <w:rsid w:val="00060594"/>
    <w:rsid w:val="00060DEB"/>
    <w:rsid w:val="0007400C"/>
    <w:rsid w:val="000A2004"/>
    <w:rsid w:val="000A5780"/>
    <w:rsid w:val="000A5C45"/>
    <w:rsid w:val="000A5FE4"/>
    <w:rsid w:val="000A6C18"/>
    <w:rsid w:val="000B0713"/>
    <w:rsid w:val="000B5C54"/>
    <w:rsid w:val="000C20FD"/>
    <w:rsid w:val="000C5876"/>
    <w:rsid w:val="000C6FAA"/>
    <w:rsid w:val="000C7F0B"/>
    <w:rsid w:val="000D2251"/>
    <w:rsid w:val="000D2FF1"/>
    <w:rsid w:val="000E1B09"/>
    <w:rsid w:val="000E3465"/>
    <w:rsid w:val="000E3DFD"/>
    <w:rsid w:val="000F013F"/>
    <w:rsid w:val="001037D9"/>
    <w:rsid w:val="0010495B"/>
    <w:rsid w:val="00104A2B"/>
    <w:rsid w:val="001265EB"/>
    <w:rsid w:val="001324B9"/>
    <w:rsid w:val="00147EE8"/>
    <w:rsid w:val="00152455"/>
    <w:rsid w:val="001530A7"/>
    <w:rsid w:val="001539A4"/>
    <w:rsid w:val="00153BCB"/>
    <w:rsid w:val="001543A1"/>
    <w:rsid w:val="00160372"/>
    <w:rsid w:val="001658B9"/>
    <w:rsid w:val="001760B6"/>
    <w:rsid w:val="00180E3F"/>
    <w:rsid w:val="00180F24"/>
    <w:rsid w:val="001855A7"/>
    <w:rsid w:val="00191A57"/>
    <w:rsid w:val="00196B4F"/>
    <w:rsid w:val="00196C81"/>
    <w:rsid w:val="001A4BA4"/>
    <w:rsid w:val="001B19D7"/>
    <w:rsid w:val="001C067D"/>
    <w:rsid w:val="001C2AB5"/>
    <w:rsid w:val="001C645E"/>
    <w:rsid w:val="001D00CF"/>
    <w:rsid w:val="001D14F1"/>
    <w:rsid w:val="001D44B2"/>
    <w:rsid w:val="001D7FFA"/>
    <w:rsid w:val="001E3457"/>
    <w:rsid w:val="001E58EC"/>
    <w:rsid w:val="001E641C"/>
    <w:rsid w:val="001F7449"/>
    <w:rsid w:val="00202C5B"/>
    <w:rsid w:val="00203EC3"/>
    <w:rsid w:val="00205D97"/>
    <w:rsid w:val="00207B37"/>
    <w:rsid w:val="002118A9"/>
    <w:rsid w:val="0021376D"/>
    <w:rsid w:val="00216976"/>
    <w:rsid w:val="0022060D"/>
    <w:rsid w:val="002245F3"/>
    <w:rsid w:val="00233863"/>
    <w:rsid w:val="00233D7E"/>
    <w:rsid w:val="00240347"/>
    <w:rsid w:val="00240E2B"/>
    <w:rsid w:val="00244AC0"/>
    <w:rsid w:val="002458DB"/>
    <w:rsid w:val="00246CBF"/>
    <w:rsid w:val="002519E8"/>
    <w:rsid w:val="0025621C"/>
    <w:rsid w:val="002566A1"/>
    <w:rsid w:val="00262766"/>
    <w:rsid w:val="00262D92"/>
    <w:rsid w:val="00264A21"/>
    <w:rsid w:val="0027159D"/>
    <w:rsid w:val="00272312"/>
    <w:rsid w:val="002727A2"/>
    <w:rsid w:val="00275112"/>
    <w:rsid w:val="00281323"/>
    <w:rsid w:val="0028370B"/>
    <w:rsid w:val="002934F0"/>
    <w:rsid w:val="0029420B"/>
    <w:rsid w:val="00294C68"/>
    <w:rsid w:val="002A20BC"/>
    <w:rsid w:val="002B3F25"/>
    <w:rsid w:val="002B64E4"/>
    <w:rsid w:val="002B726B"/>
    <w:rsid w:val="002B7BB9"/>
    <w:rsid w:val="002C3CE4"/>
    <w:rsid w:val="002C66DA"/>
    <w:rsid w:val="002D1A68"/>
    <w:rsid w:val="002D6C01"/>
    <w:rsid w:val="002E15D7"/>
    <w:rsid w:val="002F1115"/>
    <w:rsid w:val="002F14B8"/>
    <w:rsid w:val="002F7107"/>
    <w:rsid w:val="003032FE"/>
    <w:rsid w:val="003036E0"/>
    <w:rsid w:val="00305BC0"/>
    <w:rsid w:val="00305F44"/>
    <w:rsid w:val="00307E07"/>
    <w:rsid w:val="00310525"/>
    <w:rsid w:val="003118CA"/>
    <w:rsid w:val="003140AC"/>
    <w:rsid w:val="003154C9"/>
    <w:rsid w:val="0031674C"/>
    <w:rsid w:val="003168D7"/>
    <w:rsid w:val="00323303"/>
    <w:rsid w:val="00323AD1"/>
    <w:rsid w:val="003263AA"/>
    <w:rsid w:val="00343444"/>
    <w:rsid w:val="003453F4"/>
    <w:rsid w:val="003511F6"/>
    <w:rsid w:val="00354CB6"/>
    <w:rsid w:val="0035709A"/>
    <w:rsid w:val="003622B2"/>
    <w:rsid w:val="00365812"/>
    <w:rsid w:val="0037204D"/>
    <w:rsid w:val="00372CF6"/>
    <w:rsid w:val="00376AC2"/>
    <w:rsid w:val="00377C68"/>
    <w:rsid w:val="00380ED7"/>
    <w:rsid w:val="003837AC"/>
    <w:rsid w:val="003839CC"/>
    <w:rsid w:val="00392F28"/>
    <w:rsid w:val="00396143"/>
    <w:rsid w:val="003A32F7"/>
    <w:rsid w:val="003A37B2"/>
    <w:rsid w:val="003A4702"/>
    <w:rsid w:val="003A4F47"/>
    <w:rsid w:val="003A716F"/>
    <w:rsid w:val="003B1ECB"/>
    <w:rsid w:val="003B3F79"/>
    <w:rsid w:val="003B4684"/>
    <w:rsid w:val="003B6B5A"/>
    <w:rsid w:val="003B6DF8"/>
    <w:rsid w:val="003C23D5"/>
    <w:rsid w:val="003C6489"/>
    <w:rsid w:val="003C7C4F"/>
    <w:rsid w:val="003D1E0E"/>
    <w:rsid w:val="003D2C7F"/>
    <w:rsid w:val="003D5F13"/>
    <w:rsid w:val="003E0EAD"/>
    <w:rsid w:val="003E4695"/>
    <w:rsid w:val="003F5E44"/>
    <w:rsid w:val="00411933"/>
    <w:rsid w:val="004154FC"/>
    <w:rsid w:val="00416BEE"/>
    <w:rsid w:val="004174EF"/>
    <w:rsid w:val="00425646"/>
    <w:rsid w:val="00430FAF"/>
    <w:rsid w:val="00437ADD"/>
    <w:rsid w:val="00442A39"/>
    <w:rsid w:val="00447B89"/>
    <w:rsid w:val="00452DAB"/>
    <w:rsid w:val="00464CE1"/>
    <w:rsid w:val="00470B98"/>
    <w:rsid w:val="00473394"/>
    <w:rsid w:val="00480878"/>
    <w:rsid w:val="00485BEA"/>
    <w:rsid w:val="0048612E"/>
    <w:rsid w:val="004B51CC"/>
    <w:rsid w:val="004C2217"/>
    <w:rsid w:val="004C4C63"/>
    <w:rsid w:val="004D1F62"/>
    <w:rsid w:val="004D3B3F"/>
    <w:rsid w:val="004D7D81"/>
    <w:rsid w:val="004E04B0"/>
    <w:rsid w:val="004E097E"/>
    <w:rsid w:val="004E0F3B"/>
    <w:rsid w:val="004E25D0"/>
    <w:rsid w:val="004F2D52"/>
    <w:rsid w:val="004F45EE"/>
    <w:rsid w:val="00501C93"/>
    <w:rsid w:val="00502439"/>
    <w:rsid w:val="00512951"/>
    <w:rsid w:val="00513FA5"/>
    <w:rsid w:val="005179C8"/>
    <w:rsid w:val="005224A8"/>
    <w:rsid w:val="00524655"/>
    <w:rsid w:val="005374CB"/>
    <w:rsid w:val="00547F4C"/>
    <w:rsid w:val="005515B9"/>
    <w:rsid w:val="00560435"/>
    <w:rsid w:val="0056247C"/>
    <w:rsid w:val="00567489"/>
    <w:rsid w:val="0057240B"/>
    <w:rsid w:val="00575978"/>
    <w:rsid w:val="00580F97"/>
    <w:rsid w:val="00586055"/>
    <w:rsid w:val="005913DE"/>
    <w:rsid w:val="005919F4"/>
    <w:rsid w:val="00591ED3"/>
    <w:rsid w:val="005926D5"/>
    <w:rsid w:val="0059464C"/>
    <w:rsid w:val="00595598"/>
    <w:rsid w:val="0059577F"/>
    <w:rsid w:val="005A04C0"/>
    <w:rsid w:val="005B62D0"/>
    <w:rsid w:val="005C01AF"/>
    <w:rsid w:val="005C1D75"/>
    <w:rsid w:val="005C53E6"/>
    <w:rsid w:val="005C643D"/>
    <w:rsid w:val="005D263C"/>
    <w:rsid w:val="005D72DB"/>
    <w:rsid w:val="005E1ED6"/>
    <w:rsid w:val="005E2A2F"/>
    <w:rsid w:val="005E41CA"/>
    <w:rsid w:val="005E656E"/>
    <w:rsid w:val="005E670B"/>
    <w:rsid w:val="005F4530"/>
    <w:rsid w:val="005F4A7D"/>
    <w:rsid w:val="005F5005"/>
    <w:rsid w:val="005F6522"/>
    <w:rsid w:val="00607093"/>
    <w:rsid w:val="00607BBA"/>
    <w:rsid w:val="0061181A"/>
    <w:rsid w:val="00614252"/>
    <w:rsid w:val="00620E0F"/>
    <w:rsid w:val="006215FE"/>
    <w:rsid w:val="006245FC"/>
    <w:rsid w:val="00633513"/>
    <w:rsid w:val="00635F05"/>
    <w:rsid w:val="00640E23"/>
    <w:rsid w:val="006410FC"/>
    <w:rsid w:val="00652786"/>
    <w:rsid w:val="00664709"/>
    <w:rsid w:val="006700EC"/>
    <w:rsid w:val="006844F3"/>
    <w:rsid w:val="00685064"/>
    <w:rsid w:val="00687C1F"/>
    <w:rsid w:val="006A5214"/>
    <w:rsid w:val="006A5BC5"/>
    <w:rsid w:val="006B1009"/>
    <w:rsid w:val="006C07CC"/>
    <w:rsid w:val="006C59E6"/>
    <w:rsid w:val="006D4E02"/>
    <w:rsid w:val="006D78AA"/>
    <w:rsid w:val="006E1CCE"/>
    <w:rsid w:val="006E4643"/>
    <w:rsid w:val="006F1C69"/>
    <w:rsid w:val="006F368F"/>
    <w:rsid w:val="006F64EA"/>
    <w:rsid w:val="006F6504"/>
    <w:rsid w:val="00701D87"/>
    <w:rsid w:val="007126C0"/>
    <w:rsid w:val="007133E8"/>
    <w:rsid w:val="00720184"/>
    <w:rsid w:val="00721149"/>
    <w:rsid w:val="00725332"/>
    <w:rsid w:val="007261FD"/>
    <w:rsid w:val="007270C7"/>
    <w:rsid w:val="00730597"/>
    <w:rsid w:val="007326E5"/>
    <w:rsid w:val="0073350E"/>
    <w:rsid w:val="00734A07"/>
    <w:rsid w:val="0075236F"/>
    <w:rsid w:val="00756043"/>
    <w:rsid w:val="007574FF"/>
    <w:rsid w:val="007600DB"/>
    <w:rsid w:val="0076218F"/>
    <w:rsid w:val="00763FFB"/>
    <w:rsid w:val="00781A9C"/>
    <w:rsid w:val="00785D00"/>
    <w:rsid w:val="00786390"/>
    <w:rsid w:val="00791F2A"/>
    <w:rsid w:val="007A6029"/>
    <w:rsid w:val="007A619F"/>
    <w:rsid w:val="007A7D18"/>
    <w:rsid w:val="007B465E"/>
    <w:rsid w:val="007C1322"/>
    <w:rsid w:val="007C531F"/>
    <w:rsid w:val="007C7D8F"/>
    <w:rsid w:val="007D1F43"/>
    <w:rsid w:val="007D58C4"/>
    <w:rsid w:val="007D7AAE"/>
    <w:rsid w:val="007F0E8B"/>
    <w:rsid w:val="007F278A"/>
    <w:rsid w:val="007F56E5"/>
    <w:rsid w:val="007F5906"/>
    <w:rsid w:val="008007AC"/>
    <w:rsid w:val="00804E18"/>
    <w:rsid w:val="008122E9"/>
    <w:rsid w:val="00816810"/>
    <w:rsid w:val="0082268C"/>
    <w:rsid w:val="008350C8"/>
    <w:rsid w:val="008357FE"/>
    <w:rsid w:val="008366C6"/>
    <w:rsid w:val="00837050"/>
    <w:rsid w:val="00840A72"/>
    <w:rsid w:val="00844086"/>
    <w:rsid w:val="0085550D"/>
    <w:rsid w:val="0085760D"/>
    <w:rsid w:val="0086378C"/>
    <w:rsid w:val="00864B43"/>
    <w:rsid w:val="008670E2"/>
    <w:rsid w:val="00873F92"/>
    <w:rsid w:val="00875B0F"/>
    <w:rsid w:val="00876B0B"/>
    <w:rsid w:val="00876C65"/>
    <w:rsid w:val="00890020"/>
    <w:rsid w:val="008A002A"/>
    <w:rsid w:val="008A02CB"/>
    <w:rsid w:val="008B2AAF"/>
    <w:rsid w:val="008B3202"/>
    <w:rsid w:val="008B4C30"/>
    <w:rsid w:val="008B77CB"/>
    <w:rsid w:val="008B7EA8"/>
    <w:rsid w:val="008C7154"/>
    <w:rsid w:val="008D4B2D"/>
    <w:rsid w:val="008E2147"/>
    <w:rsid w:val="008E44AD"/>
    <w:rsid w:val="008E6ECA"/>
    <w:rsid w:val="008F2098"/>
    <w:rsid w:val="008F5CF1"/>
    <w:rsid w:val="009033CE"/>
    <w:rsid w:val="00916527"/>
    <w:rsid w:val="00917638"/>
    <w:rsid w:val="00924DBD"/>
    <w:rsid w:val="00931C7B"/>
    <w:rsid w:val="00932D12"/>
    <w:rsid w:val="00944BBF"/>
    <w:rsid w:val="00946060"/>
    <w:rsid w:val="0095261E"/>
    <w:rsid w:val="00961CD9"/>
    <w:rsid w:val="00966987"/>
    <w:rsid w:val="00970BC2"/>
    <w:rsid w:val="00973CBD"/>
    <w:rsid w:val="009745E2"/>
    <w:rsid w:val="00975C32"/>
    <w:rsid w:val="00976775"/>
    <w:rsid w:val="009977C9"/>
    <w:rsid w:val="00997A44"/>
    <w:rsid w:val="009A30DE"/>
    <w:rsid w:val="009A6FB4"/>
    <w:rsid w:val="009A7578"/>
    <w:rsid w:val="009B21A9"/>
    <w:rsid w:val="009B6674"/>
    <w:rsid w:val="009D0A66"/>
    <w:rsid w:val="009D4BA0"/>
    <w:rsid w:val="009D60F1"/>
    <w:rsid w:val="009E1A18"/>
    <w:rsid w:val="009E5F49"/>
    <w:rsid w:val="009F104F"/>
    <w:rsid w:val="009F518D"/>
    <w:rsid w:val="009F75B7"/>
    <w:rsid w:val="00A02A14"/>
    <w:rsid w:val="00A0307B"/>
    <w:rsid w:val="00A04C35"/>
    <w:rsid w:val="00A04E12"/>
    <w:rsid w:val="00A06596"/>
    <w:rsid w:val="00A06F83"/>
    <w:rsid w:val="00A159A8"/>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828BC"/>
    <w:rsid w:val="00A86042"/>
    <w:rsid w:val="00AA1D99"/>
    <w:rsid w:val="00AA49B0"/>
    <w:rsid w:val="00AA52B8"/>
    <w:rsid w:val="00AA799D"/>
    <w:rsid w:val="00AB4168"/>
    <w:rsid w:val="00AB7A0B"/>
    <w:rsid w:val="00AC3167"/>
    <w:rsid w:val="00AC390B"/>
    <w:rsid w:val="00AE01EE"/>
    <w:rsid w:val="00AE0ED5"/>
    <w:rsid w:val="00AE3F7D"/>
    <w:rsid w:val="00AE607B"/>
    <w:rsid w:val="00B00C2E"/>
    <w:rsid w:val="00B01158"/>
    <w:rsid w:val="00B02D12"/>
    <w:rsid w:val="00B05314"/>
    <w:rsid w:val="00B07447"/>
    <w:rsid w:val="00B07887"/>
    <w:rsid w:val="00B105BB"/>
    <w:rsid w:val="00B250FF"/>
    <w:rsid w:val="00B27302"/>
    <w:rsid w:val="00B27BFE"/>
    <w:rsid w:val="00B32AB4"/>
    <w:rsid w:val="00B330D9"/>
    <w:rsid w:val="00B37D22"/>
    <w:rsid w:val="00B41D60"/>
    <w:rsid w:val="00B5366F"/>
    <w:rsid w:val="00B53D23"/>
    <w:rsid w:val="00B5576F"/>
    <w:rsid w:val="00B57DA8"/>
    <w:rsid w:val="00B640C1"/>
    <w:rsid w:val="00B65D63"/>
    <w:rsid w:val="00B66FFF"/>
    <w:rsid w:val="00B709AF"/>
    <w:rsid w:val="00B731DB"/>
    <w:rsid w:val="00B73B39"/>
    <w:rsid w:val="00B7514B"/>
    <w:rsid w:val="00B774FA"/>
    <w:rsid w:val="00B83A9F"/>
    <w:rsid w:val="00B85507"/>
    <w:rsid w:val="00B93024"/>
    <w:rsid w:val="00B95104"/>
    <w:rsid w:val="00B9581A"/>
    <w:rsid w:val="00BA0781"/>
    <w:rsid w:val="00BA4F00"/>
    <w:rsid w:val="00BB56AE"/>
    <w:rsid w:val="00BB6AA2"/>
    <w:rsid w:val="00BB7679"/>
    <w:rsid w:val="00BC0CAF"/>
    <w:rsid w:val="00BC78F5"/>
    <w:rsid w:val="00BC7EBF"/>
    <w:rsid w:val="00BD05A2"/>
    <w:rsid w:val="00BD06DA"/>
    <w:rsid w:val="00BE1A21"/>
    <w:rsid w:val="00BE398E"/>
    <w:rsid w:val="00BE6787"/>
    <w:rsid w:val="00BF0104"/>
    <w:rsid w:val="00BF3CF7"/>
    <w:rsid w:val="00BF461A"/>
    <w:rsid w:val="00C0347B"/>
    <w:rsid w:val="00C03D23"/>
    <w:rsid w:val="00C058D2"/>
    <w:rsid w:val="00C20C76"/>
    <w:rsid w:val="00C25667"/>
    <w:rsid w:val="00C279AD"/>
    <w:rsid w:val="00C371BD"/>
    <w:rsid w:val="00C37CD2"/>
    <w:rsid w:val="00C4165E"/>
    <w:rsid w:val="00C51210"/>
    <w:rsid w:val="00C531F1"/>
    <w:rsid w:val="00C56046"/>
    <w:rsid w:val="00C65313"/>
    <w:rsid w:val="00C77F5D"/>
    <w:rsid w:val="00C80730"/>
    <w:rsid w:val="00C80787"/>
    <w:rsid w:val="00C812C1"/>
    <w:rsid w:val="00C8235B"/>
    <w:rsid w:val="00C83CBC"/>
    <w:rsid w:val="00C96F08"/>
    <w:rsid w:val="00CA0951"/>
    <w:rsid w:val="00CA42A7"/>
    <w:rsid w:val="00CA71ED"/>
    <w:rsid w:val="00CB0601"/>
    <w:rsid w:val="00CB0D80"/>
    <w:rsid w:val="00CB104A"/>
    <w:rsid w:val="00CC6879"/>
    <w:rsid w:val="00CD7AE2"/>
    <w:rsid w:val="00CE3D28"/>
    <w:rsid w:val="00CE4363"/>
    <w:rsid w:val="00CF1A6F"/>
    <w:rsid w:val="00CF2223"/>
    <w:rsid w:val="00CF2811"/>
    <w:rsid w:val="00CF52F6"/>
    <w:rsid w:val="00CF7739"/>
    <w:rsid w:val="00D0022A"/>
    <w:rsid w:val="00D031F5"/>
    <w:rsid w:val="00D106C8"/>
    <w:rsid w:val="00D11770"/>
    <w:rsid w:val="00D12E1A"/>
    <w:rsid w:val="00D17464"/>
    <w:rsid w:val="00D33809"/>
    <w:rsid w:val="00D35C57"/>
    <w:rsid w:val="00D47D3A"/>
    <w:rsid w:val="00D505E2"/>
    <w:rsid w:val="00D524CE"/>
    <w:rsid w:val="00D70FB7"/>
    <w:rsid w:val="00D844AF"/>
    <w:rsid w:val="00D851AD"/>
    <w:rsid w:val="00D85839"/>
    <w:rsid w:val="00D91DEB"/>
    <w:rsid w:val="00D92F7A"/>
    <w:rsid w:val="00D96731"/>
    <w:rsid w:val="00DA481B"/>
    <w:rsid w:val="00DB1F7B"/>
    <w:rsid w:val="00DB4AB8"/>
    <w:rsid w:val="00DB7A51"/>
    <w:rsid w:val="00DC396F"/>
    <w:rsid w:val="00DC4995"/>
    <w:rsid w:val="00DC4ADD"/>
    <w:rsid w:val="00DC4F8D"/>
    <w:rsid w:val="00DE3501"/>
    <w:rsid w:val="00DE4A38"/>
    <w:rsid w:val="00DF5653"/>
    <w:rsid w:val="00DF68BF"/>
    <w:rsid w:val="00DF709E"/>
    <w:rsid w:val="00DF7118"/>
    <w:rsid w:val="00E038C3"/>
    <w:rsid w:val="00E07DDD"/>
    <w:rsid w:val="00E25B90"/>
    <w:rsid w:val="00E30F6F"/>
    <w:rsid w:val="00E37D77"/>
    <w:rsid w:val="00E40419"/>
    <w:rsid w:val="00E42162"/>
    <w:rsid w:val="00E42AE4"/>
    <w:rsid w:val="00E442F4"/>
    <w:rsid w:val="00E473D9"/>
    <w:rsid w:val="00E47716"/>
    <w:rsid w:val="00E50179"/>
    <w:rsid w:val="00E572AD"/>
    <w:rsid w:val="00E73B90"/>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D4EBE"/>
    <w:rsid w:val="00EE1015"/>
    <w:rsid w:val="00EE1B0A"/>
    <w:rsid w:val="00EF33DC"/>
    <w:rsid w:val="00EF48C7"/>
    <w:rsid w:val="00EF5CFD"/>
    <w:rsid w:val="00F00A2B"/>
    <w:rsid w:val="00F123EC"/>
    <w:rsid w:val="00F12579"/>
    <w:rsid w:val="00F13D05"/>
    <w:rsid w:val="00F22275"/>
    <w:rsid w:val="00F34DCC"/>
    <w:rsid w:val="00F419BC"/>
    <w:rsid w:val="00F4221B"/>
    <w:rsid w:val="00F46372"/>
    <w:rsid w:val="00F56532"/>
    <w:rsid w:val="00F6215A"/>
    <w:rsid w:val="00F678DD"/>
    <w:rsid w:val="00F716E3"/>
    <w:rsid w:val="00F734D3"/>
    <w:rsid w:val="00F74E88"/>
    <w:rsid w:val="00F809BE"/>
    <w:rsid w:val="00F84966"/>
    <w:rsid w:val="00F9184D"/>
    <w:rsid w:val="00FB21EE"/>
    <w:rsid w:val="00FB5CB5"/>
    <w:rsid w:val="00FB75D9"/>
    <w:rsid w:val="00FC1A52"/>
    <w:rsid w:val="00FC5A83"/>
    <w:rsid w:val="00FC64DA"/>
    <w:rsid w:val="00FD009C"/>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8065"/>
    <o:shapelayout v:ext="edit">
      <o:idmap v:ext="edit" data="1"/>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5913DE"/>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CA71ED"/>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5913DE"/>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CA71ED"/>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C03D23"/>
    <w:rPr>
      <w:color w:val="605E5C"/>
      <w:shd w:val="clear" w:color="auto" w:fill="E1DFDD"/>
    </w:rPr>
  </w:style>
  <w:style w:type="paragraph" w:styleId="ListParagraph">
    <w:name w:val="List Paragraph"/>
    <w:basedOn w:val="Normal"/>
    <w:uiPriority w:val="1"/>
    <w:qFormat/>
    <w:rsid w:val="0025621C"/>
    <w:pPr>
      <w:widowControl/>
      <w:ind w:left="720"/>
      <w:contextualSpacing w:val="0"/>
      <w:jc w:val="left"/>
    </w:pPr>
    <w:rPr>
      <w:rFonts w:eastAsia="Times New Roman"/>
      <w:sz w:val="24"/>
      <w:szCs w:val="24"/>
    </w:rPr>
  </w:style>
  <w:style w:type="paragraph" w:styleId="CommentText">
    <w:name w:val="annotation text"/>
    <w:basedOn w:val="Normal"/>
    <w:link w:val="CommentTextChar"/>
    <w:uiPriority w:val="99"/>
    <w:semiHidden/>
    <w:unhideWhenUsed/>
    <w:rsid w:val="003511F6"/>
    <w:pPr>
      <w:widowControl/>
      <w:contextualSpacing w:val="0"/>
      <w:jc w:val="left"/>
    </w:pPr>
    <w:rPr>
      <w:rFonts w:eastAsia="Times New Roman"/>
    </w:rPr>
  </w:style>
  <w:style w:type="character" w:customStyle="1" w:styleId="CommentTextChar">
    <w:name w:val="Comment Text Char"/>
    <w:basedOn w:val="DefaultParagraphFont"/>
    <w:link w:val="CommentText"/>
    <w:uiPriority w:val="99"/>
    <w:semiHidden/>
    <w:rsid w:val="003511F6"/>
    <w:rPr>
      <w:rFonts w:eastAsia="Times New Roman"/>
      <w:sz w:val="20"/>
      <w:szCs w:val="20"/>
    </w:rPr>
  </w:style>
  <w:style w:type="character" w:styleId="CommentReference">
    <w:name w:val="annotation reference"/>
    <w:uiPriority w:val="99"/>
    <w:semiHidden/>
    <w:unhideWhenUsed/>
    <w:rsid w:val="003511F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38669">
      <w:bodyDiv w:val="1"/>
      <w:marLeft w:val="0"/>
      <w:marRight w:val="0"/>
      <w:marTop w:val="0"/>
      <w:marBottom w:val="0"/>
      <w:divBdr>
        <w:top w:val="none" w:sz="0" w:space="0" w:color="auto"/>
        <w:left w:val="none" w:sz="0" w:space="0" w:color="auto"/>
        <w:bottom w:val="none" w:sz="0" w:space="0" w:color="auto"/>
        <w:right w:val="none" w:sz="0" w:space="0" w:color="auto"/>
      </w:divBdr>
    </w:div>
    <w:div w:id="215239262">
      <w:bodyDiv w:val="1"/>
      <w:marLeft w:val="0"/>
      <w:marRight w:val="0"/>
      <w:marTop w:val="0"/>
      <w:marBottom w:val="0"/>
      <w:divBdr>
        <w:top w:val="none" w:sz="0" w:space="0" w:color="auto"/>
        <w:left w:val="none" w:sz="0" w:space="0" w:color="auto"/>
        <w:bottom w:val="none" w:sz="0" w:space="0" w:color="auto"/>
        <w:right w:val="none" w:sz="0" w:space="0" w:color="auto"/>
      </w:divBdr>
    </w:div>
    <w:div w:id="352995308">
      <w:bodyDiv w:val="1"/>
      <w:marLeft w:val="0"/>
      <w:marRight w:val="0"/>
      <w:marTop w:val="0"/>
      <w:marBottom w:val="0"/>
      <w:divBdr>
        <w:top w:val="none" w:sz="0" w:space="0" w:color="auto"/>
        <w:left w:val="none" w:sz="0" w:space="0" w:color="auto"/>
        <w:bottom w:val="none" w:sz="0" w:space="0" w:color="auto"/>
        <w:right w:val="none" w:sz="0" w:space="0" w:color="auto"/>
      </w:divBdr>
    </w:div>
    <w:div w:id="431557000">
      <w:bodyDiv w:val="1"/>
      <w:marLeft w:val="0"/>
      <w:marRight w:val="0"/>
      <w:marTop w:val="0"/>
      <w:marBottom w:val="0"/>
      <w:divBdr>
        <w:top w:val="none" w:sz="0" w:space="0" w:color="auto"/>
        <w:left w:val="none" w:sz="0" w:space="0" w:color="auto"/>
        <w:bottom w:val="none" w:sz="0" w:space="0" w:color="auto"/>
        <w:right w:val="none" w:sz="0" w:space="0" w:color="auto"/>
      </w:divBdr>
    </w:div>
    <w:div w:id="676272010">
      <w:bodyDiv w:val="1"/>
      <w:marLeft w:val="0"/>
      <w:marRight w:val="0"/>
      <w:marTop w:val="0"/>
      <w:marBottom w:val="0"/>
      <w:divBdr>
        <w:top w:val="none" w:sz="0" w:space="0" w:color="auto"/>
        <w:left w:val="none" w:sz="0" w:space="0" w:color="auto"/>
        <w:bottom w:val="none" w:sz="0" w:space="0" w:color="auto"/>
        <w:right w:val="none" w:sz="0" w:space="0" w:color="auto"/>
      </w:divBdr>
    </w:div>
    <w:div w:id="1051149261">
      <w:bodyDiv w:val="1"/>
      <w:marLeft w:val="0"/>
      <w:marRight w:val="0"/>
      <w:marTop w:val="0"/>
      <w:marBottom w:val="0"/>
      <w:divBdr>
        <w:top w:val="none" w:sz="0" w:space="0" w:color="auto"/>
        <w:left w:val="none" w:sz="0" w:space="0" w:color="auto"/>
        <w:bottom w:val="none" w:sz="0" w:space="0" w:color="auto"/>
        <w:right w:val="none" w:sz="0" w:space="0" w:color="auto"/>
      </w:divBdr>
    </w:div>
    <w:div w:id="1136331859">
      <w:bodyDiv w:val="1"/>
      <w:marLeft w:val="0"/>
      <w:marRight w:val="0"/>
      <w:marTop w:val="0"/>
      <w:marBottom w:val="0"/>
      <w:divBdr>
        <w:top w:val="none" w:sz="0" w:space="0" w:color="auto"/>
        <w:left w:val="none" w:sz="0" w:space="0" w:color="auto"/>
        <w:bottom w:val="none" w:sz="0" w:space="0" w:color="auto"/>
        <w:right w:val="none" w:sz="0" w:space="0" w:color="auto"/>
      </w:divBdr>
    </w:div>
    <w:div w:id="1317413672">
      <w:bodyDiv w:val="1"/>
      <w:marLeft w:val="0"/>
      <w:marRight w:val="0"/>
      <w:marTop w:val="0"/>
      <w:marBottom w:val="0"/>
      <w:divBdr>
        <w:top w:val="none" w:sz="0" w:space="0" w:color="auto"/>
        <w:left w:val="none" w:sz="0" w:space="0" w:color="auto"/>
        <w:bottom w:val="none" w:sz="0" w:space="0" w:color="auto"/>
        <w:right w:val="none" w:sz="0" w:space="0" w:color="auto"/>
      </w:divBdr>
    </w:div>
    <w:div w:id="1392583958">
      <w:bodyDiv w:val="1"/>
      <w:marLeft w:val="0"/>
      <w:marRight w:val="0"/>
      <w:marTop w:val="0"/>
      <w:marBottom w:val="0"/>
      <w:divBdr>
        <w:top w:val="none" w:sz="0" w:space="0" w:color="auto"/>
        <w:left w:val="none" w:sz="0" w:space="0" w:color="auto"/>
        <w:bottom w:val="none" w:sz="0" w:space="0" w:color="auto"/>
        <w:right w:val="none" w:sz="0" w:space="0" w:color="auto"/>
      </w:divBdr>
    </w:div>
    <w:div w:id="1419905256">
      <w:bodyDiv w:val="1"/>
      <w:marLeft w:val="0"/>
      <w:marRight w:val="0"/>
      <w:marTop w:val="0"/>
      <w:marBottom w:val="0"/>
      <w:divBdr>
        <w:top w:val="none" w:sz="0" w:space="0" w:color="auto"/>
        <w:left w:val="none" w:sz="0" w:space="0" w:color="auto"/>
        <w:bottom w:val="none" w:sz="0" w:space="0" w:color="auto"/>
        <w:right w:val="none" w:sz="0" w:space="0" w:color="auto"/>
      </w:divBdr>
    </w:div>
    <w:div w:id="1556819629">
      <w:bodyDiv w:val="1"/>
      <w:marLeft w:val="0"/>
      <w:marRight w:val="0"/>
      <w:marTop w:val="0"/>
      <w:marBottom w:val="0"/>
      <w:divBdr>
        <w:top w:val="none" w:sz="0" w:space="0" w:color="auto"/>
        <w:left w:val="none" w:sz="0" w:space="0" w:color="auto"/>
        <w:bottom w:val="none" w:sz="0" w:space="0" w:color="auto"/>
        <w:right w:val="none" w:sz="0" w:space="0" w:color="auto"/>
      </w:divBdr>
    </w:div>
    <w:div w:id="202840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g.state.nv.us/law1.cfm" TargetMode="External"/><Relationship Id="rId18" Type="http://schemas.openxmlformats.org/officeDocument/2006/relationships/hyperlink" Target="https://nevadaepro.com/" TargetMode="Externa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mailto:j.wixon@admin.nv.gov" TargetMode="Externa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3.xml><?xml version="1.0" encoding="utf-8"?>
<ds:datastoreItem xmlns:ds="http://schemas.openxmlformats.org/officeDocument/2006/customXml" ds:itemID="{81984E66-19C0-400B-B34F-B0E9F2C0C535}">
  <ds:schemaRefs>
    <ds:schemaRef ds:uri="http://schemas.microsoft.com/sharepoint/v3/contenttype/forms"/>
  </ds:schemaRefs>
</ds:datastoreItem>
</file>

<file path=customXml/itemProps4.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52</TotalTime>
  <Pages>8</Pages>
  <Words>3701</Words>
  <Characters>21102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Joel Wixon</cp:lastModifiedBy>
  <cp:revision>9</cp:revision>
  <cp:lastPrinted>2024-01-10T20:03:00Z</cp:lastPrinted>
  <dcterms:created xsi:type="dcterms:W3CDTF">2024-01-22T20:36:00Z</dcterms:created>
  <dcterms:modified xsi:type="dcterms:W3CDTF">2024-02-08T18:36:00Z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