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0901" w14:textId="77777777" w:rsidR="00F068A6" w:rsidRDefault="00F068A6">
      <w:pPr>
        <w:spacing w:before="200"/>
      </w:pPr>
    </w:p>
    <w:p w14:paraId="5C354AD2" w14:textId="77777777" w:rsidR="00F068A6" w:rsidRDefault="00000000">
      <w:pPr>
        <w:spacing w:before="200"/>
        <w:jc w:val="center"/>
      </w:pPr>
      <w:r>
        <w:rPr>
          <w:b/>
          <w:bCs/>
          <w:color w:val="1B3A6B"/>
          <w:sz w:val="56"/>
          <w:szCs w:val="56"/>
        </w:rPr>
        <w:t>MOBILE SALES</w:t>
      </w:r>
    </w:p>
    <w:p w14:paraId="327FB4D3" w14:textId="3E7F7189" w:rsidR="00F068A6" w:rsidRDefault="00000000" w:rsidP="00041C9E">
      <w:pPr>
        <w:spacing w:before="40" w:after="60"/>
        <w:jc w:val="center"/>
      </w:pPr>
      <w:r>
        <w:rPr>
          <w:color w:val="2E75B6"/>
          <w:sz w:val="28"/>
          <w:szCs w:val="28"/>
        </w:rPr>
        <w:t>Business Intelligence &amp; Deep Insights Report</w:t>
      </w:r>
    </w:p>
    <w:p w14:paraId="6848D2D3" w14:textId="77777777" w:rsidR="00F068A6" w:rsidRDefault="00F068A6">
      <w:pPr>
        <w:spacing w:before="8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F068A6" w14:paraId="30C7A4D1" w14:textId="77777777">
        <w:tc>
          <w:tcPr>
            <w:tcW w:w="2610" w:type="dxa"/>
            <w:tcBorders>
              <w:top w:val="none" w:sz="0" w:space="0" w:color="FFFFFF"/>
              <w:left w:val="none" w:sz="0" w:space="0" w:color="FFFFFF"/>
              <w:bottom w:val="none" w:sz="0" w:space="0" w:color="FFFFFF"/>
              <w:right w:val="none" w:sz="0" w:space="0" w:color="FFFFFF"/>
            </w:tcBorders>
            <w:shd w:val="clear" w:color="auto" w:fill="1B3A6B"/>
            <w:tcMar>
              <w:top w:w="140" w:type="dxa"/>
              <w:left w:w="180" w:type="dxa"/>
              <w:bottom w:w="140" w:type="dxa"/>
              <w:right w:w="180" w:type="dxa"/>
            </w:tcMar>
            <w:vAlign w:val="center"/>
          </w:tcPr>
          <w:p w14:paraId="4CCCD021" w14:textId="77777777" w:rsidR="00F068A6" w:rsidRDefault="00000000">
            <w:pPr>
              <w:jc w:val="center"/>
            </w:pPr>
            <w:r>
              <w:rPr>
                <w:b/>
                <w:bCs/>
                <w:color w:val="FFFFFF"/>
                <w:sz w:val="40"/>
                <w:szCs w:val="40"/>
              </w:rPr>
              <w:t>₹769M</w:t>
            </w:r>
          </w:p>
          <w:p w14:paraId="685955E8" w14:textId="77777777" w:rsidR="00F068A6" w:rsidRDefault="00000000">
            <w:pPr>
              <w:jc w:val="center"/>
            </w:pPr>
            <w:r>
              <w:rPr>
                <w:color w:val="D5E8F0"/>
                <w:sz w:val="18"/>
                <w:szCs w:val="18"/>
              </w:rPr>
              <w:t>Total Revenue</w:t>
            </w:r>
          </w:p>
        </w:tc>
        <w:tc>
          <w:tcPr>
            <w:tcW w:w="2610" w:type="dxa"/>
            <w:tcBorders>
              <w:top w:val="none" w:sz="0" w:space="0" w:color="FFFFFF"/>
              <w:left w:val="none" w:sz="0" w:space="0" w:color="FFFFFF"/>
              <w:bottom w:val="none" w:sz="0" w:space="0" w:color="FFFFFF"/>
              <w:right w:val="none" w:sz="0" w:space="0" w:color="FFFFFF"/>
            </w:tcBorders>
            <w:shd w:val="clear" w:color="auto" w:fill="1B3A6B"/>
            <w:tcMar>
              <w:top w:w="140" w:type="dxa"/>
              <w:left w:w="180" w:type="dxa"/>
              <w:bottom w:w="140" w:type="dxa"/>
              <w:right w:w="180" w:type="dxa"/>
            </w:tcMar>
            <w:vAlign w:val="center"/>
          </w:tcPr>
          <w:p w14:paraId="46418FE7" w14:textId="77777777" w:rsidR="00F068A6" w:rsidRDefault="00000000">
            <w:pPr>
              <w:jc w:val="center"/>
            </w:pPr>
            <w:r>
              <w:rPr>
                <w:b/>
                <w:bCs/>
                <w:color w:val="FFFFFF"/>
                <w:sz w:val="40"/>
                <w:szCs w:val="40"/>
              </w:rPr>
              <w:t>19,150</w:t>
            </w:r>
          </w:p>
          <w:p w14:paraId="5C3A7CF7" w14:textId="77777777" w:rsidR="00F068A6" w:rsidRDefault="00000000">
            <w:pPr>
              <w:jc w:val="center"/>
            </w:pPr>
            <w:r>
              <w:rPr>
                <w:color w:val="D5E8F0"/>
                <w:sz w:val="18"/>
                <w:szCs w:val="18"/>
              </w:rPr>
              <w:t>Units Sold</w:t>
            </w:r>
          </w:p>
        </w:tc>
        <w:tc>
          <w:tcPr>
            <w:tcW w:w="2610" w:type="dxa"/>
            <w:tcBorders>
              <w:top w:val="none" w:sz="0" w:space="0" w:color="FFFFFF"/>
              <w:left w:val="none" w:sz="0" w:space="0" w:color="FFFFFF"/>
              <w:bottom w:val="none" w:sz="0" w:space="0" w:color="FFFFFF"/>
              <w:right w:val="none" w:sz="0" w:space="0" w:color="FFFFFF"/>
            </w:tcBorders>
            <w:shd w:val="clear" w:color="auto" w:fill="1B3A6B"/>
            <w:tcMar>
              <w:top w:w="140" w:type="dxa"/>
              <w:left w:w="180" w:type="dxa"/>
              <w:bottom w:w="140" w:type="dxa"/>
              <w:right w:w="180" w:type="dxa"/>
            </w:tcMar>
            <w:vAlign w:val="center"/>
          </w:tcPr>
          <w:p w14:paraId="4AD8E6B9" w14:textId="77777777" w:rsidR="00F068A6" w:rsidRDefault="00000000">
            <w:pPr>
              <w:jc w:val="center"/>
            </w:pPr>
            <w:r>
              <w:rPr>
                <w:b/>
                <w:bCs/>
                <w:color w:val="FFFFFF"/>
                <w:sz w:val="40"/>
                <w:szCs w:val="40"/>
              </w:rPr>
              <w:t>3,835</w:t>
            </w:r>
          </w:p>
          <w:p w14:paraId="7E181C9F" w14:textId="77777777" w:rsidR="00F068A6" w:rsidRDefault="00000000">
            <w:pPr>
              <w:jc w:val="center"/>
            </w:pPr>
            <w:r>
              <w:rPr>
                <w:color w:val="D5E8F0"/>
                <w:sz w:val="18"/>
                <w:szCs w:val="18"/>
              </w:rPr>
              <w:t>Transactions</w:t>
            </w:r>
          </w:p>
        </w:tc>
        <w:tc>
          <w:tcPr>
            <w:tcW w:w="2610" w:type="dxa"/>
            <w:tcBorders>
              <w:top w:val="none" w:sz="0" w:space="0" w:color="FFFFFF"/>
              <w:left w:val="none" w:sz="0" w:space="0" w:color="FFFFFF"/>
              <w:bottom w:val="none" w:sz="0" w:space="0" w:color="FFFFFF"/>
              <w:right w:val="none" w:sz="0" w:space="0" w:color="FFFFFF"/>
            </w:tcBorders>
            <w:shd w:val="clear" w:color="auto" w:fill="1B3A6B"/>
            <w:tcMar>
              <w:top w:w="140" w:type="dxa"/>
              <w:left w:w="180" w:type="dxa"/>
              <w:bottom w:w="140" w:type="dxa"/>
              <w:right w:w="180" w:type="dxa"/>
            </w:tcMar>
            <w:vAlign w:val="center"/>
          </w:tcPr>
          <w:p w14:paraId="7E0F02A8" w14:textId="77777777" w:rsidR="00F068A6" w:rsidRDefault="00000000">
            <w:pPr>
              <w:jc w:val="center"/>
            </w:pPr>
            <w:r>
              <w:rPr>
                <w:b/>
                <w:bCs/>
                <w:color w:val="FFFFFF"/>
                <w:sz w:val="40"/>
                <w:szCs w:val="40"/>
              </w:rPr>
              <w:t>3.69 ★</w:t>
            </w:r>
          </w:p>
          <w:p w14:paraId="20E5F3D3" w14:textId="77777777" w:rsidR="00F068A6" w:rsidRDefault="00000000">
            <w:pPr>
              <w:jc w:val="center"/>
            </w:pPr>
            <w:proofErr w:type="spellStart"/>
            <w:r>
              <w:rPr>
                <w:color w:val="D5E8F0"/>
                <w:sz w:val="18"/>
                <w:szCs w:val="18"/>
              </w:rPr>
              <w:t>Avg</w:t>
            </w:r>
            <w:proofErr w:type="spellEnd"/>
            <w:r>
              <w:rPr>
                <w:color w:val="D5E8F0"/>
                <w:sz w:val="18"/>
                <w:szCs w:val="18"/>
              </w:rPr>
              <w:t xml:space="preserve"> Rating</w:t>
            </w:r>
          </w:p>
        </w:tc>
      </w:tr>
    </w:tbl>
    <w:p w14:paraId="760AC47B" w14:textId="77777777" w:rsidR="00F068A6" w:rsidRDefault="00F068A6">
      <w:pPr>
        <w:spacing w:before="200"/>
      </w:pPr>
    </w:p>
    <w:p w14:paraId="1620ABBB" w14:textId="77777777" w:rsidR="00F068A6" w:rsidRDefault="00000000">
      <w:pPr>
        <w:spacing w:before="280" w:after="60"/>
      </w:pPr>
      <w:r>
        <w:rPr>
          <w:b/>
          <w:bCs/>
          <w:color w:val="1B3A6B"/>
          <w:sz w:val="30"/>
          <w:szCs w:val="30"/>
        </w:rPr>
        <w:t>1.  Executive Summary</w:t>
      </w:r>
    </w:p>
    <w:p w14:paraId="7E68E0F3" w14:textId="77777777" w:rsidR="00F068A6" w:rsidRDefault="00F068A6">
      <w:pPr>
        <w:pBdr>
          <w:bottom w:val="single" w:sz="4" w:space="1" w:color="E8A020"/>
        </w:pBdr>
        <w:spacing w:after="200"/>
      </w:pPr>
    </w:p>
    <w:p w14:paraId="188AB713" w14:textId="77777777" w:rsidR="00F068A6" w:rsidRDefault="00000000">
      <w:pPr>
        <w:spacing w:after="160"/>
        <w:jc w:val="both"/>
      </w:pPr>
      <w:r>
        <w:rPr>
          <w:sz w:val="19"/>
          <w:szCs w:val="19"/>
        </w:rPr>
        <w:t xml:space="preserve">This report analyses mobile device sales data across India spanning 2021–2024, covering 3,835 transactions, five major brands (Apple, Samsung, OnePlus, Vivo, Xiaomi), 19 cities, 15 mobile models, and four payment channels. The total revenue stands at ₹769 million across approximately 19,150 units sold. Apple leads in total revenue (₹161.6M), while UPI dominates as the preferred payment method (26%). Delhi alone accounts for 26.5% of national sales, and customers aged 46–60 contribute the highest sales volume. </w:t>
      </w:r>
      <w:proofErr w:type="gramStart"/>
      <w:r>
        <w:rPr>
          <w:sz w:val="19"/>
          <w:szCs w:val="19"/>
        </w:rPr>
        <w:t>The majority of</w:t>
      </w:r>
      <w:proofErr w:type="gramEnd"/>
      <w:r>
        <w:rPr>
          <w:sz w:val="19"/>
          <w:szCs w:val="19"/>
        </w:rPr>
        <w:t xml:space="preserve"> customers gave 5-star ratings, reflecting strong satisfaction—yet a notable share of 1–</w:t>
      </w:r>
      <w:proofErr w:type="gramStart"/>
      <w:r>
        <w:rPr>
          <w:sz w:val="19"/>
          <w:szCs w:val="19"/>
        </w:rPr>
        <w:t>2 star</w:t>
      </w:r>
      <w:proofErr w:type="gramEnd"/>
      <w:r>
        <w:rPr>
          <w:sz w:val="19"/>
          <w:szCs w:val="19"/>
        </w:rPr>
        <w:t xml:space="preserve"> ratings </w:t>
      </w:r>
      <w:proofErr w:type="gramStart"/>
      <w:r>
        <w:rPr>
          <w:sz w:val="19"/>
          <w:szCs w:val="19"/>
        </w:rPr>
        <w:t>warrants</w:t>
      </w:r>
      <w:proofErr w:type="gramEnd"/>
      <w:r>
        <w:rPr>
          <w:sz w:val="19"/>
          <w:szCs w:val="19"/>
        </w:rPr>
        <w:t xml:space="preserve"> attention.</w:t>
      </w:r>
    </w:p>
    <w:p w14:paraId="1C9E23DA" w14:textId="77777777" w:rsidR="00F068A6" w:rsidRDefault="00F068A6">
      <w:pPr>
        <w:spacing w:before="80"/>
      </w:pPr>
    </w:p>
    <w:p w14:paraId="79D234C3" w14:textId="77777777" w:rsidR="00F068A6" w:rsidRDefault="00000000">
      <w:pPr>
        <w:spacing w:before="280" w:after="60"/>
      </w:pPr>
      <w:r>
        <w:rPr>
          <w:b/>
          <w:bCs/>
          <w:color w:val="1B3A6B"/>
          <w:sz w:val="30"/>
          <w:szCs w:val="30"/>
        </w:rPr>
        <w:t>2.  Brand Performance Analysis</w:t>
      </w:r>
    </w:p>
    <w:p w14:paraId="103F237D" w14:textId="77777777" w:rsidR="00F068A6" w:rsidRDefault="00F068A6">
      <w:pPr>
        <w:pBdr>
          <w:bottom w:val="single" w:sz="4" w:space="1" w:color="E8A020"/>
        </w:pBd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F068A6" w14:paraId="1DB2EBFB" w14:textId="77777777">
        <w:tc>
          <w:tcPr>
            <w:tcW w:w="104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141359E" w14:textId="77777777" w:rsidR="00F068A6" w:rsidRDefault="00000000">
            <w:pPr>
              <w:jc w:val="center"/>
            </w:pPr>
            <w:r>
              <w:rPr>
                <w:noProof/>
              </w:rPr>
              <w:drawing>
                <wp:inline distT="0" distB="0" distL="0" distR="0" wp14:anchorId="697E87E1" wp14:editId="362FA27F">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67000"/>
                          </a:xfrm>
                          <a:prstGeom prst="rect">
                            <a:avLst/>
                          </a:prstGeom>
                        </pic:spPr>
                      </pic:pic>
                    </a:graphicData>
                  </a:graphic>
                </wp:inline>
              </w:drawing>
            </w:r>
          </w:p>
        </w:tc>
      </w:tr>
    </w:tbl>
    <w:p w14:paraId="7413C024" w14:textId="77777777" w:rsidR="00F068A6" w:rsidRDefault="00F068A6">
      <w:pPr>
        <w:spacing w:before="120" w:after="80"/>
      </w:pPr>
    </w:p>
    <w:p w14:paraId="4674FE36" w14:textId="77777777" w:rsidR="00041C9E" w:rsidRDefault="00041C9E">
      <w:pPr>
        <w:spacing w:before="120" w:after="80"/>
      </w:pPr>
    </w:p>
    <w:p w14:paraId="5FF0E1D2" w14:textId="77777777" w:rsidR="00041C9E" w:rsidRDefault="00041C9E">
      <w:pPr>
        <w:spacing w:before="120" w:after="80"/>
      </w:pPr>
    </w:p>
    <w:p w14:paraId="18728CB4" w14:textId="77777777" w:rsidR="00041C9E" w:rsidRDefault="00041C9E">
      <w:pPr>
        <w:spacing w:before="120" w:after="80"/>
      </w:pPr>
    </w:p>
    <w:p w14:paraId="43D5532A" w14:textId="77777777" w:rsidR="00041C9E" w:rsidRDefault="00041C9E">
      <w:pPr>
        <w:spacing w:before="12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1740"/>
        <w:gridCol w:w="1740"/>
        <w:gridCol w:w="1740"/>
        <w:gridCol w:w="1740"/>
        <w:gridCol w:w="1740"/>
      </w:tblGrid>
      <w:tr w:rsidR="00F068A6" w14:paraId="6A87E9A0" w14:textId="77777777">
        <w:tc>
          <w:tcPr>
            <w:tcW w:w="1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BF1B9E" w14:textId="77777777" w:rsidR="00F068A6" w:rsidRDefault="00000000">
            <w:r>
              <w:rPr>
                <w:b/>
                <w:bCs/>
                <w:color w:val="FFFFFF"/>
                <w:sz w:val="18"/>
                <w:szCs w:val="18"/>
              </w:rPr>
              <w:lastRenderedPageBreak/>
              <w:t>Brand</w:t>
            </w:r>
          </w:p>
        </w:tc>
        <w:tc>
          <w:tcPr>
            <w:tcW w:w="1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933DAA" w14:textId="77777777" w:rsidR="00F068A6" w:rsidRDefault="00000000">
            <w:pPr>
              <w:jc w:val="center"/>
            </w:pPr>
            <w:r>
              <w:rPr>
                <w:b/>
                <w:bCs/>
                <w:color w:val="FFFFFF"/>
                <w:sz w:val="18"/>
                <w:szCs w:val="18"/>
              </w:rPr>
              <w:t>Revenue (₹M)</w:t>
            </w:r>
          </w:p>
        </w:tc>
        <w:tc>
          <w:tcPr>
            <w:tcW w:w="1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B15E41" w14:textId="77777777" w:rsidR="00F068A6" w:rsidRDefault="00000000">
            <w:pPr>
              <w:jc w:val="center"/>
            </w:pPr>
            <w:r>
              <w:rPr>
                <w:b/>
                <w:bCs/>
                <w:color w:val="FFFFFF"/>
                <w:sz w:val="18"/>
                <w:szCs w:val="18"/>
              </w:rPr>
              <w:t>Units Sold</w:t>
            </w:r>
          </w:p>
        </w:tc>
        <w:tc>
          <w:tcPr>
            <w:tcW w:w="1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799FA3" w14:textId="77777777" w:rsidR="00F068A6" w:rsidRDefault="00000000">
            <w:pPr>
              <w:jc w:val="center"/>
            </w:pPr>
            <w:r>
              <w:rPr>
                <w:b/>
                <w:bCs/>
                <w:color w:val="FFFFFF"/>
                <w:sz w:val="18"/>
                <w:szCs w:val="18"/>
              </w:rPr>
              <w:t>Transactions</w:t>
            </w:r>
          </w:p>
        </w:tc>
        <w:tc>
          <w:tcPr>
            <w:tcW w:w="1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4EDD049" w14:textId="77777777" w:rsidR="00F068A6" w:rsidRDefault="00000000">
            <w:pPr>
              <w:jc w:val="center"/>
            </w:pPr>
            <w:proofErr w:type="spellStart"/>
            <w:r>
              <w:rPr>
                <w:b/>
                <w:bCs/>
                <w:color w:val="FFFFFF"/>
                <w:sz w:val="18"/>
                <w:szCs w:val="18"/>
              </w:rPr>
              <w:t>Avg</w:t>
            </w:r>
            <w:proofErr w:type="spellEnd"/>
            <w:r>
              <w:rPr>
                <w:b/>
                <w:bCs/>
                <w:color w:val="FFFFFF"/>
                <w:sz w:val="18"/>
                <w:szCs w:val="18"/>
              </w:rPr>
              <w:t xml:space="preserve"> Rating</w:t>
            </w:r>
          </w:p>
        </w:tc>
        <w:tc>
          <w:tcPr>
            <w:tcW w:w="1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5C5078" w14:textId="77777777" w:rsidR="00F068A6" w:rsidRDefault="00000000">
            <w:pPr>
              <w:jc w:val="center"/>
            </w:pPr>
            <w:r>
              <w:rPr>
                <w:b/>
                <w:bCs/>
                <w:color w:val="FFFFFF"/>
                <w:sz w:val="18"/>
                <w:szCs w:val="18"/>
              </w:rPr>
              <w:t>Market Share</w:t>
            </w:r>
          </w:p>
        </w:tc>
      </w:tr>
      <w:tr w:rsidR="00F068A6" w14:paraId="7771EB92" w14:textId="77777777">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B1A9DC0" w14:textId="77777777" w:rsidR="00F068A6" w:rsidRDefault="00000000">
            <w:r>
              <w:rPr>
                <w:sz w:val="18"/>
                <w:szCs w:val="18"/>
              </w:rPr>
              <w:t>Apple</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722CDE7" w14:textId="77777777" w:rsidR="00F068A6" w:rsidRDefault="00000000">
            <w:pPr>
              <w:jc w:val="center"/>
            </w:pPr>
            <w:r>
              <w:rPr>
                <w:sz w:val="18"/>
                <w:szCs w:val="18"/>
              </w:rPr>
              <w:t>161.6</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D41FA33" w14:textId="77777777" w:rsidR="00F068A6" w:rsidRDefault="00000000">
            <w:pPr>
              <w:jc w:val="center"/>
            </w:pPr>
            <w:r>
              <w:rPr>
                <w:sz w:val="18"/>
                <w:szCs w:val="18"/>
              </w:rPr>
              <w:t>3,932</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72843DB" w14:textId="77777777" w:rsidR="00F068A6" w:rsidRDefault="00000000">
            <w:pPr>
              <w:jc w:val="center"/>
            </w:pPr>
            <w:r>
              <w:rPr>
                <w:sz w:val="18"/>
                <w:szCs w:val="18"/>
              </w:rPr>
              <w:t>783</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2EBFED6B" w14:textId="77777777" w:rsidR="00F068A6" w:rsidRDefault="00000000">
            <w:pPr>
              <w:jc w:val="center"/>
            </w:pPr>
            <w:r>
              <w:rPr>
                <w:sz w:val="18"/>
                <w:szCs w:val="18"/>
              </w:rPr>
              <w:t>3.71 ★</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403F8F1" w14:textId="77777777" w:rsidR="00F068A6" w:rsidRDefault="00000000">
            <w:pPr>
              <w:jc w:val="center"/>
            </w:pPr>
            <w:r>
              <w:rPr>
                <w:sz w:val="18"/>
                <w:szCs w:val="18"/>
              </w:rPr>
              <w:t>21.0%</w:t>
            </w:r>
          </w:p>
        </w:tc>
      </w:tr>
      <w:tr w:rsidR="00F068A6" w14:paraId="560CD541" w14:textId="77777777">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673ED1" w14:textId="77777777" w:rsidR="00F068A6" w:rsidRDefault="00000000">
            <w:r>
              <w:rPr>
                <w:sz w:val="18"/>
                <w:szCs w:val="18"/>
              </w:rPr>
              <w:t>Samsung</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E1BEA7" w14:textId="77777777" w:rsidR="00F068A6" w:rsidRDefault="00000000">
            <w:pPr>
              <w:jc w:val="center"/>
            </w:pPr>
            <w:r>
              <w:rPr>
                <w:sz w:val="18"/>
                <w:szCs w:val="18"/>
              </w:rPr>
              <w:t>160.0</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BE7A1" w14:textId="77777777" w:rsidR="00F068A6" w:rsidRDefault="00000000">
            <w:pPr>
              <w:jc w:val="center"/>
            </w:pPr>
            <w:r>
              <w:rPr>
                <w:sz w:val="18"/>
                <w:szCs w:val="18"/>
              </w:rPr>
              <w:t>3,923</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D1F8F6" w14:textId="77777777" w:rsidR="00F068A6" w:rsidRDefault="00000000">
            <w:pPr>
              <w:jc w:val="center"/>
            </w:pPr>
            <w:r>
              <w:rPr>
                <w:sz w:val="18"/>
                <w:szCs w:val="18"/>
              </w:rPr>
              <w:t>775</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48B761" w14:textId="77777777" w:rsidR="00F068A6" w:rsidRDefault="00000000">
            <w:pPr>
              <w:jc w:val="center"/>
            </w:pPr>
            <w:r>
              <w:rPr>
                <w:sz w:val="18"/>
                <w:szCs w:val="18"/>
              </w:rPr>
              <w:t>3.70 ★</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AFDF0D" w14:textId="77777777" w:rsidR="00F068A6" w:rsidRDefault="00000000">
            <w:pPr>
              <w:jc w:val="center"/>
            </w:pPr>
            <w:r>
              <w:rPr>
                <w:sz w:val="18"/>
                <w:szCs w:val="18"/>
              </w:rPr>
              <w:t>20.8%</w:t>
            </w:r>
          </w:p>
        </w:tc>
      </w:tr>
      <w:tr w:rsidR="00F068A6" w14:paraId="7DB1FA5F" w14:textId="77777777">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55E0F28" w14:textId="77777777" w:rsidR="00F068A6" w:rsidRDefault="00000000">
            <w:r>
              <w:rPr>
                <w:sz w:val="18"/>
                <w:szCs w:val="18"/>
              </w:rPr>
              <w:t>OnePlus</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47844A0" w14:textId="77777777" w:rsidR="00F068A6" w:rsidRDefault="00000000">
            <w:pPr>
              <w:jc w:val="center"/>
            </w:pPr>
            <w:r>
              <w:rPr>
                <w:sz w:val="18"/>
                <w:szCs w:val="18"/>
              </w:rPr>
              <w:t>153.7</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54ED98D2" w14:textId="77777777" w:rsidR="00F068A6" w:rsidRDefault="00000000">
            <w:pPr>
              <w:jc w:val="center"/>
            </w:pPr>
            <w:r>
              <w:rPr>
                <w:sz w:val="18"/>
                <w:szCs w:val="18"/>
              </w:rPr>
              <w:t>3,830</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A0CA34E" w14:textId="77777777" w:rsidR="00F068A6" w:rsidRDefault="00000000">
            <w:pPr>
              <w:jc w:val="center"/>
            </w:pPr>
            <w:r>
              <w:rPr>
                <w:sz w:val="18"/>
                <w:szCs w:val="18"/>
              </w:rPr>
              <w:t>768</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1E1BA36" w14:textId="77777777" w:rsidR="00F068A6" w:rsidRDefault="00000000">
            <w:pPr>
              <w:jc w:val="center"/>
            </w:pPr>
            <w:r>
              <w:rPr>
                <w:sz w:val="18"/>
                <w:szCs w:val="18"/>
              </w:rPr>
              <w:t>3.68 ★</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BB1590D" w14:textId="77777777" w:rsidR="00F068A6" w:rsidRDefault="00000000">
            <w:pPr>
              <w:jc w:val="center"/>
            </w:pPr>
            <w:r>
              <w:rPr>
                <w:sz w:val="18"/>
                <w:szCs w:val="18"/>
              </w:rPr>
              <w:t>20.0%</w:t>
            </w:r>
          </w:p>
        </w:tc>
      </w:tr>
      <w:tr w:rsidR="00F068A6" w14:paraId="69485A57" w14:textId="77777777">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DF06A0" w14:textId="77777777" w:rsidR="00F068A6" w:rsidRDefault="00000000">
            <w:r>
              <w:rPr>
                <w:sz w:val="18"/>
                <w:szCs w:val="18"/>
              </w:rPr>
              <w:t>Vivo</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0DE232" w14:textId="77777777" w:rsidR="00F068A6" w:rsidRDefault="00000000">
            <w:pPr>
              <w:jc w:val="center"/>
            </w:pPr>
            <w:r>
              <w:rPr>
                <w:sz w:val="18"/>
                <w:szCs w:val="18"/>
              </w:rPr>
              <w:t>150.1</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B693D" w14:textId="77777777" w:rsidR="00F068A6" w:rsidRDefault="00000000">
            <w:pPr>
              <w:jc w:val="center"/>
            </w:pPr>
            <w:r>
              <w:rPr>
                <w:sz w:val="18"/>
                <w:szCs w:val="18"/>
              </w:rPr>
              <w:t>3,801</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F1112B" w14:textId="77777777" w:rsidR="00F068A6" w:rsidRDefault="00000000">
            <w:pPr>
              <w:jc w:val="center"/>
            </w:pPr>
            <w:r>
              <w:rPr>
                <w:sz w:val="18"/>
                <w:szCs w:val="18"/>
              </w:rPr>
              <w:t>766</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2C6775" w14:textId="77777777" w:rsidR="00F068A6" w:rsidRDefault="00000000">
            <w:pPr>
              <w:jc w:val="center"/>
            </w:pPr>
            <w:r>
              <w:rPr>
                <w:sz w:val="18"/>
                <w:szCs w:val="18"/>
              </w:rPr>
              <w:t>3.65 ★</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8995E5" w14:textId="77777777" w:rsidR="00F068A6" w:rsidRDefault="00000000">
            <w:pPr>
              <w:jc w:val="center"/>
            </w:pPr>
            <w:r>
              <w:rPr>
                <w:sz w:val="18"/>
                <w:szCs w:val="18"/>
              </w:rPr>
              <w:t>19.5%</w:t>
            </w:r>
          </w:p>
        </w:tc>
      </w:tr>
      <w:tr w:rsidR="00F068A6" w14:paraId="0F3066B0" w14:textId="77777777">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7BEA808" w14:textId="77777777" w:rsidR="00F068A6" w:rsidRDefault="00000000">
            <w:r>
              <w:rPr>
                <w:sz w:val="18"/>
                <w:szCs w:val="18"/>
              </w:rPr>
              <w:t>Xiaomi</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840E804" w14:textId="77777777" w:rsidR="00F068A6" w:rsidRDefault="00000000">
            <w:pPr>
              <w:jc w:val="center"/>
            </w:pPr>
            <w:r>
              <w:rPr>
                <w:sz w:val="18"/>
                <w:szCs w:val="18"/>
              </w:rPr>
              <w:t>143.8</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D11A244" w14:textId="77777777" w:rsidR="00F068A6" w:rsidRDefault="00000000">
            <w:pPr>
              <w:jc w:val="center"/>
            </w:pPr>
            <w:r>
              <w:rPr>
                <w:sz w:val="18"/>
                <w:szCs w:val="18"/>
              </w:rPr>
              <w:t>3,664</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88AE91C" w14:textId="77777777" w:rsidR="00F068A6" w:rsidRDefault="00000000">
            <w:pPr>
              <w:jc w:val="center"/>
            </w:pPr>
            <w:r>
              <w:rPr>
                <w:sz w:val="18"/>
                <w:szCs w:val="18"/>
              </w:rPr>
              <w:t>743</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41DD248" w14:textId="77777777" w:rsidR="00F068A6" w:rsidRDefault="00000000">
            <w:pPr>
              <w:jc w:val="center"/>
            </w:pPr>
            <w:r>
              <w:rPr>
                <w:sz w:val="18"/>
                <w:szCs w:val="18"/>
              </w:rPr>
              <w:t>3.72 ★</w:t>
            </w:r>
          </w:p>
        </w:tc>
        <w:tc>
          <w:tcPr>
            <w:tcW w:w="174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718D857" w14:textId="77777777" w:rsidR="00F068A6" w:rsidRDefault="00000000">
            <w:pPr>
              <w:jc w:val="center"/>
            </w:pPr>
            <w:r>
              <w:rPr>
                <w:sz w:val="18"/>
                <w:szCs w:val="18"/>
              </w:rPr>
              <w:t>18.7%</w:t>
            </w:r>
          </w:p>
        </w:tc>
      </w:tr>
    </w:tbl>
    <w:p w14:paraId="4EE022C3" w14:textId="77777777" w:rsidR="00F068A6" w:rsidRDefault="00F068A6">
      <w:pPr>
        <w:spacing w:before="1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640"/>
      </w:tblGrid>
      <w:tr w:rsidR="00F068A6" w14:paraId="52F0C24F" w14:textId="77777777">
        <w:tc>
          <w:tcPr>
            <w:tcW w:w="1800" w:type="dxa"/>
            <w:tcBorders>
              <w:top w:val="none" w:sz="0" w:space="0" w:color="FFFFFF"/>
              <w:left w:val="none" w:sz="0" w:space="0" w:color="FFFFFF"/>
              <w:bottom w:val="none" w:sz="0" w:space="0" w:color="FFFFFF"/>
              <w:right w:val="none" w:sz="0" w:space="0" w:color="FFFFFF"/>
            </w:tcBorders>
            <w:shd w:val="clear" w:color="auto" w:fill="E8A020"/>
            <w:tcMar>
              <w:top w:w="100" w:type="dxa"/>
              <w:left w:w="140" w:type="dxa"/>
              <w:bottom w:w="100" w:type="dxa"/>
              <w:right w:w="100" w:type="dxa"/>
            </w:tcMar>
            <w:vAlign w:val="center"/>
          </w:tcPr>
          <w:p w14:paraId="07A26EDB" w14:textId="77777777" w:rsidR="00F068A6" w:rsidRDefault="00000000">
            <w:pPr>
              <w:jc w:val="center"/>
            </w:pPr>
            <w:r>
              <w:rPr>
                <w:b/>
                <w:bCs/>
                <w:color w:val="FFFFFF"/>
              </w:rPr>
              <w:t>KEY INSIGHT</w:t>
            </w:r>
          </w:p>
        </w:tc>
        <w:tc>
          <w:tcPr>
            <w:tcW w:w="8640" w:type="dxa"/>
            <w:tcBorders>
              <w:top w:val="none" w:sz="0" w:space="0" w:color="FFFFFF"/>
              <w:left w:val="none" w:sz="0" w:space="0" w:color="FFFFFF"/>
              <w:bottom w:val="none" w:sz="0" w:space="0" w:color="FFFFFF"/>
              <w:right w:val="none" w:sz="0" w:space="0" w:color="FFFFFF"/>
            </w:tcBorders>
            <w:shd w:val="clear" w:color="auto" w:fill="EFF6FB"/>
            <w:tcMar>
              <w:top w:w="100" w:type="dxa"/>
              <w:left w:w="160" w:type="dxa"/>
              <w:bottom w:w="100" w:type="dxa"/>
              <w:right w:w="140" w:type="dxa"/>
            </w:tcMar>
          </w:tcPr>
          <w:p w14:paraId="7D837D21" w14:textId="77777777" w:rsidR="00F068A6" w:rsidRDefault="00000000">
            <w:pPr>
              <w:spacing w:before="40" w:after="40"/>
            </w:pPr>
            <w:r>
              <w:rPr>
                <w:sz w:val="18"/>
                <w:szCs w:val="18"/>
              </w:rPr>
              <w:t>• Apple leads revenue but by a razor-thin margin over Samsung (₹1.6M gap) — brand dominance is highly contested.</w:t>
            </w:r>
          </w:p>
          <w:p w14:paraId="38645652" w14:textId="77777777" w:rsidR="00F068A6" w:rsidRDefault="00000000">
            <w:pPr>
              <w:spacing w:before="40" w:after="40"/>
            </w:pPr>
            <w:r>
              <w:rPr>
                <w:sz w:val="18"/>
                <w:szCs w:val="18"/>
              </w:rPr>
              <w:t>• Xiaomi rates highest (3.72★) despite lowest revenue — a strong value-for-money perception.</w:t>
            </w:r>
          </w:p>
          <w:p w14:paraId="7C506106" w14:textId="77777777" w:rsidR="00F068A6" w:rsidRDefault="00000000">
            <w:pPr>
              <w:spacing w:before="40" w:after="40"/>
            </w:pPr>
            <w:r>
              <w:rPr>
                <w:sz w:val="18"/>
                <w:szCs w:val="18"/>
              </w:rPr>
              <w:t>• All five brands maintain near-identical market share (~20%), indicating no single dominant player.</w:t>
            </w:r>
          </w:p>
          <w:p w14:paraId="32A73032" w14:textId="77777777" w:rsidR="00F068A6" w:rsidRDefault="00000000">
            <w:pPr>
              <w:spacing w:before="40" w:after="40"/>
            </w:pPr>
            <w:r>
              <w:rPr>
                <w:sz w:val="18"/>
                <w:szCs w:val="18"/>
              </w:rPr>
              <w:t>• Revenue per unit is highest for Apple &amp; Samsung, suggesting premium pricing is working.</w:t>
            </w:r>
          </w:p>
        </w:tc>
      </w:tr>
    </w:tbl>
    <w:p w14:paraId="795B29DC" w14:textId="77777777" w:rsidR="00F068A6" w:rsidRDefault="00F068A6">
      <w:pPr>
        <w:spacing w:before="180"/>
      </w:pPr>
    </w:p>
    <w:p w14:paraId="3961E2F8" w14:textId="77777777" w:rsidR="00F068A6" w:rsidRDefault="00000000">
      <w:pPr>
        <w:spacing w:before="280" w:after="60"/>
      </w:pPr>
      <w:r>
        <w:rPr>
          <w:b/>
          <w:bCs/>
          <w:color w:val="1B3A6B"/>
          <w:sz w:val="30"/>
          <w:szCs w:val="30"/>
        </w:rPr>
        <w:t>3.  Monthly Sales Trend</w:t>
      </w:r>
    </w:p>
    <w:p w14:paraId="7B4D1C48" w14:textId="77777777" w:rsidR="00F068A6" w:rsidRDefault="00F068A6">
      <w:pPr>
        <w:pBdr>
          <w:bottom w:val="single" w:sz="4" w:space="1" w:color="E8A020"/>
        </w:pBd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F068A6" w14:paraId="1ABE66EF" w14:textId="77777777" w:rsidTr="00041C9E">
        <w:trPr>
          <w:trHeight w:val="4526"/>
        </w:trPr>
        <w:tc>
          <w:tcPr>
            <w:tcW w:w="104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842EE57" w14:textId="77777777" w:rsidR="00F068A6" w:rsidRDefault="00000000">
            <w:pPr>
              <w:jc w:val="center"/>
            </w:pPr>
            <w:r>
              <w:rPr>
                <w:noProof/>
              </w:rPr>
              <w:drawing>
                <wp:inline distT="0" distB="0" distL="0" distR="0" wp14:anchorId="5C79C138" wp14:editId="45F66E70">
                  <wp:extent cx="5524500" cy="2571750"/>
                  <wp:effectExtent l="0" t="0" r="0" b="0"/>
                  <wp:docPr id="1016017373" name="Picture 101601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71750"/>
                          </a:xfrm>
                          <a:prstGeom prst="rect">
                            <a:avLst/>
                          </a:prstGeom>
                        </pic:spPr>
                      </pic:pic>
                    </a:graphicData>
                  </a:graphic>
                </wp:inline>
              </w:drawing>
            </w:r>
          </w:p>
        </w:tc>
      </w:tr>
    </w:tbl>
    <w:p w14:paraId="157FA4CF" w14:textId="77777777" w:rsidR="00F068A6" w:rsidRDefault="00F068A6">
      <w:pPr>
        <w:spacing w:before="10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640"/>
      </w:tblGrid>
      <w:tr w:rsidR="00F068A6" w14:paraId="7973B1CE" w14:textId="77777777">
        <w:tc>
          <w:tcPr>
            <w:tcW w:w="1800" w:type="dxa"/>
            <w:tcBorders>
              <w:top w:val="none" w:sz="0" w:space="0" w:color="FFFFFF"/>
              <w:left w:val="none" w:sz="0" w:space="0" w:color="FFFFFF"/>
              <w:bottom w:val="none" w:sz="0" w:space="0" w:color="FFFFFF"/>
              <w:right w:val="none" w:sz="0" w:space="0" w:color="FFFFFF"/>
            </w:tcBorders>
            <w:shd w:val="clear" w:color="auto" w:fill="E8A020"/>
            <w:tcMar>
              <w:top w:w="100" w:type="dxa"/>
              <w:left w:w="140" w:type="dxa"/>
              <w:bottom w:w="100" w:type="dxa"/>
              <w:right w:w="100" w:type="dxa"/>
            </w:tcMar>
            <w:vAlign w:val="center"/>
          </w:tcPr>
          <w:p w14:paraId="5CE265B3" w14:textId="77777777" w:rsidR="00F068A6" w:rsidRDefault="00000000">
            <w:pPr>
              <w:jc w:val="center"/>
            </w:pPr>
            <w:r>
              <w:rPr>
                <w:b/>
                <w:bCs/>
                <w:color w:val="FFFFFF"/>
              </w:rPr>
              <w:t>SEASONALITY</w:t>
            </w:r>
          </w:p>
        </w:tc>
        <w:tc>
          <w:tcPr>
            <w:tcW w:w="8640" w:type="dxa"/>
            <w:tcBorders>
              <w:top w:val="none" w:sz="0" w:space="0" w:color="FFFFFF"/>
              <w:left w:val="none" w:sz="0" w:space="0" w:color="FFFFFF"/>
              <w:bottom w:val="none" w:sz="0" w:space="0" w:color="FFFFFF"/>
              <w:right w:val="none" w:sz="0" w:space="0" w:color="FFFFFF"/>
            </w:tcBorders>
            <w:shd w:val="clear" w:color="auto" w:fill="EFF6FB"/>
            <w:tcMar>
              <w:top w:w="100" w:type="dxa"/>
              <w:left w:w="160" w:type="dxa"/>
              <w:bottom w:w="100" w:type="dxa"/>
              <w:right w:w="140" w:type="dxa"/>
            </w:tcMar>
          </w:tcPr>
          <w:p w14:paraId="74646F52" w14:textId="77777777" w:rsidR="00F068A6" w:rsidRDefault="00000000">
            <w:pPr>
              <w:spacing w:before="40" w:after="40"/>
            </w:pPr>
            <w:r>
              <w:rPr>
                <w:sz w:val="18"/>
                <w:szCs w:val="18"/>
              </w:rPr>
              <w:t>• July (₹69.6M) and March (₹69.0M) are peak months — likely tied to festive promotions and budget cycles.</w:t>
            </w:r>
          </w:p>
          <w:p w14:paraId="4C0FA130" w14:textId="77777777" w:rsidR="00F068A6" w:rsidRDefault="00000000">
            <w:pPr>
              <w:spacing w:before="40" w:after="40"/>
            </w:pPr>
            <w:r>
              <w:rPr>
                <w:sz w:val="18"/>
                <w:szCs w:val="18"/>
              </w:rPr>
              <w:t>• September (₹56.9M) is the weakest month — a strategic opportunity for targeted discounting.</w:t>
            </w:r>
          </w:p>
          <w:p w14:paraId="0EA786C8" w14:textId="77777777" w:rsidR="00F068A6" w:rsidRDefault="00000000">
            <w:pPr>
              <w:spacing w:before="40" w:after="40"/>
            </w:pPr>
            <w:r>
              <w:rPr>
                <w:sz w:val="18"/>
                <w:szCs w:val="18"/>
              </w:rPr>
              <w:t>• February and August also dip, forming a bimodal low-demand pattern worth monitoring.</w:t>
            </w:r>
          </w:p>
          <w:p w14:paraId="4BEA600D" w14:textId="77777777" w:rsidR="00F068A6" w:rsidRDefault="00000000">
            <w:pPr>
              <w:spacing w:before="40" w:after="40"/>
            </w:pPr>
            <w:r>
              <w:rPr>
                <w:sz w:val="18"/>
                <w:szCs w:val="18"/>
              </w:rPr>
              <w:t>• Strong Q1 and Q3 suggest sales campaigns should front-load budget in these quarters.</w:t>
            </w:r>
          </w:p>
        </w:tc>
      </w:tr>
    </w:tbl>
    <w:p w14:paraId="667918EE" w14:textId="77777777" w:rsidR="00F068A6" w:rsidRDefault="00F068A6">
      <w:pPr>
        <w:spacing w:before="180"/>
      </w:pPr>
    </w:p>
    <w:p w14:paraId="2643A11C" w14:textId="77777777" w:rsidR="00041C9E" w:rsidRDefault="00041C9E">
      <w:pPr>
        <w:spacing w:before="180"/>
      </w:pPr>
    </w:p>
    <w:p w14:paraId="0C31757A" w14:textId="77777777" w:rsidR="00041C9E" w:rsidRDefault="00041C9E">
      <w:pPr>
        <w:spacing w:before="180"/>
      </w:pPr>
    </w:p>
    <w:p w14:paraId="71995C1F" w14:textId="77777777" w:rsidR="00041C9E" w:rsidRDefault="00041C9E">
      <w:pPr>
        <w:spacing w:before="180"/>
      </w:pPr>
    </w:p>
    <w:p w14:paraId="4CA70534" w14:textId="77777777" w:rsidR="00041C9E" w:rsidRDefault="00041C9E">
      <w:pPr>
        <w:spacing w:before="180"/>
      </w:pPr>
    </w:p>
    <w:p w14:paraId="75CE089A" w14:textId="2370046E" w:rsidR="00F068A6" w:rsidRDefault="00000000" w:rsidP="00041C9E">
      <w:pPr>
        <w:spacing w:before="280" w:after="60"/>
      </w:pPr>
      <w:r>
        <w:rPr>
          <w:b/>
          <w:bCs/>
          <w:color w:val="1B3A6B"/>
          <w:sz w:val="30"/>
          <w:szCs w:val="30"/>
        </w:rPr>
        <w:t>4.  Payment Methods &amp; Geographic Distribution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F068A6" w14:paraId="12D34D12" w14:textId="77777777">
        <w:tc>
          <w:tcPr>
            <w:tcW w:w="52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2D0416" w14:textId="77777777" w:rsidR="00F068A6" w:rsidRDefault="00000000">
            <w:pPr>
              <w:jc w:val="center"/>
            </w:pPr>
            <w:r>
              <w:rPr>
                <w:noProof/>
              </w:rPr>
              <w:drawing>
                <wp:inline distT="0" distB="0" distL="0" distR="0" wp14:anchorId="19F7AA83" wp14:editId="4D5525AD">
                  <wp:extent cx="2571750" cy="2095500"/>
                  <wp:effectExtent l="0" t="0" r="0" b="0"/>
                  <wp:docPr id="37945397" name="Picture 3794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0" cy="2095500"/>
                          </a:xfrm>
                          <a:prstGeom prst="rect">
                            <a:avLst/>
                          </a:prstGeom>
                        </pic:spPr>
                      </pic:pic>
                    </a:graphicData>
                  </a:graphic>
                </wp:inline>
              </w:drawing>
            </w:r>
          </w:p>
        </w:tc>
        <w:tc>
          <w:tcPr>
            <w:tcW w:w="52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602C1D7" w14:textId="77777777" w:rsidR="00F068A6" w:rsidRDefault="00000000">
            <w:pPr>
              <w:jc w:val="center"/>
            </w:pPr>
            <w:r>
              <w:rPr>
                <w:noProof/>
              </w:rPr>
              <w:drawing>
                <wp:inline distT="0" distB="0" distL="0" distR="0" wp14:anchorId="56933FA1" wp14:editId="69FCDEE6">
                  <wp:extent cx="2952750" cy="2095500"/>
                  <wp:effectExtent l="0" t="0" r="0" b="0"/>
                  <wp:docPr id="2095948217" name="Picture 209594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2095500"/>
                          </a:xfrm>
                          <a:prstGeom prst="rect">
                            <a:avLst/>
                          </a:prstGeom>
                        </pic:spPr>
                      </pic:pic>
                    </a:graphicData>
                  </a:graphic>
                </wp:inline>
              </w:drawing>
            </w:r>
          </w:p>
        </w:tc>
      </w:tr>
    </w:tbl>
    <w:p w14:paraId="4F405799" w14:textId="77777777" w:rsidR="00F068A6" w:rsidRDefault="00F068A6">
      <w:pPr>
        <w:spacing w:before="12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F068A6" w14:paraId="7773CFC0" w14:textId="77777777">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6D5AED" w14:textId="77777777" w:rsidR="00F068A6" w:rsidRDefault="00000000">
            <w:r>
              <w:rPr>
                <w:b/>
                <w:bCs/>
                <w:color w:val="FFFFFF"/>
                <w:sz w:val="18"/>
                <w:szCs w:val="18"/>
              </w:rPr>
              <w:t>Payment Method</w:t>
            </w:r>
          </w:p>
        </w:tc>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4627D6" w14:textId="77777777" w:rsidR="00F068A6" w:rsidRDefault="00000000">
            <w:pPr>
              <w:jc w:val="center"/>
            </w:pPr>
            <w:r>
              <w:rPr>
                <w:b/>
                <w:bCs/>
                <w:color w:val="FFFFFF"/>
                <w:sz w:val="18"/>
                <w:szCs w:val="18"/>
              </w:rPr>
              <w:t>Transactions</w:t>
            </w:r>
          </w:p>
        </w:tc>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7332C1" w14:textId="77777777" w:rsidR="00F068A6" w:rsidRDefault="00000000">
            <w:pPr>
              <w:jc w:val="center"/>
            </w:pPr>
            <w:r>
              <w:rPr>
                <w:b/>
                <w:bCs/>
                <w:color w:val="FFFFFF"/>
                <w:sz w:val="18"/>
                <w:szCs w:val="18"/>
              </w:rPr>
              <w:t>Revenue (₹M)</w:t>
            </w:r>
          </w:p>
        </w:tc>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6EF32C" w14:textId="77777777" w:rsidR="00F068A6" w:rsidRDefault="00000000">
            <w:pPr>
              <w:jc w:val="center"/>
            </w:pPr>
            <w:r>
              <w:rPr>
                <w:b/>
                <w:bCs/>
                <w:color w:val="FFFFFF"/>
                <w:sz w:val="18"/>
                <w:szCs w:val="18"/>
              </w:rPr>
              <w:t>Share</w:t>
            </w:r>
          </w:p>
        </w:tc>
      </w:tr>
      <w:tr w:rsidR="00F068A6" w14:paraId="35CC254A" w14:textId="77777777">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0F5E0D4" w14:textId="77777777" w:rsidR="00F068A6" w:rsidRDefault="00000000">
            <w:r>
              <w:rPr>
                <w:sz w:val="18"/>
                <w:szCs w:val="18"/>
              </w:rPr>
              <w:t>UPI</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3BEE407" w14:textId="77777777" w:rsidR="00F068A6" w:rsidRDefault="00000000">
            <w:pPr>
              <w:jc w:val="center"/>
            </w:pPr>
            <w:r>
              <w:rPr>
                <w:sz w:val="18"/>
                <w:szCs w:val="18"/>
              </w:rPr>
              <w:t>1,011</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2D3ED788" w14:textId="77777777" w:rsidR="00F068A6" w:rsidRDefault="00000000">
            <w:pPr>
              <w:jc w:val="center"/>
            </w:pPr>
            <w:r>
              <w:rPr>
                <w:sz w:val="18"/>
                <w:szCs w:val="18"/>
              </w:rPr>
              <w:t>201.7</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5EDF40F7" w14:textId="77777777" w:rsidR="00F068A6" w:rsidRDefault="00000000">
            <w:pPr>
              <w:jc w:val="center"/>
            </w:pPr>
            <w:r>
              <w:rPr>
                <w:sz w:val="18"/>
                <w:szCs w:val="18"/>
              </w:rPr>
              <w:t>26.2%</w:t>
            </w:r>
          </w:p>
        </w:tc>
      </w:tr>
      <w:tr w:rsidR="00F068A6" w14:paraId="5D6B7888" w14:textId="77777777">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BF4E63" w14:textId="77777777" w:rsidR="00F068A6" w:rsidRDefault="00000000">
            <w:r>
              <w:rPr>
                <w:sz w:val="18"/>
                <w:szCs w:val="18"/>
              </w:rPr>
              <w:t>Debit Card</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2F2940" w14:textId="77777777" w:rsidR="00F068A6" w:rsidRDefault="00000000">
            <w:pPr>
              <w:jc w:val="center"/>
            </w:pPr>
            <w:r>
              <w:rPr>
                <w:sz w:val="18"/>
                <w:szCs w:val="18"/>
              </w:rPr>
              <w:t>948</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4E2456" w14:textId="77777777" w:rsidR="00F068A6" w:rsidRDefault="00000000">
            <w:pPr>
              <w:jc w:val="center"/>
            </w:pPr>
            <w:r>
              <w:rPr>
                <w:sz w:val="18"/>
                <w:szCs w:val="18"/>
              </w:rPr>
              <w:t>195.7</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D4D7E7" w14:textId="77777777" w:rsidR="00F068A6" w:rsidRDefault="00000000">
            <w:pPr>
              <w:jc w:val="center"/>
            </w:pPr>
            <w:r>
              <w:rPr>
                <w:sz w:val="18"/>
                <w:szCs w:val="18"/>
              </w:rPr>
              <w:t>25.4%</w:t>
            </w:r>
          </w:p>
        </w:tc>
      </w:tr>
      <w:tr w:rsidR="00F068A6" w14:paraId="30D6D362" w14:textId="77777777">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EFBDB69" w14:textId="77777777" w:rsidR="00F068A6" w:rsidRDefault="00000000">
            <w:r>
              <w:rPr>
                <w:sz w:val="18"/>
                <w:szCs w:val="18"/>
              </w:rPr>
              <w:t>Credit Card</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F1D5278" w14:textId="77777777" w:rsidR="00F068A6" w:rsidRDefault="00000000">
            <w:pPr>
              <w:jc w:val="center"/>
            </w:pPr>
            <w:r>
              <w:rPr>
                <w:sz w:val="18"/>
                <w:szCs w:val="18"/>
              </w:rPr>
              <w:t>947</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2F17ADE" w14:textId="77777777" w:rsidR="00F068A6" w:rsidRDefault="00000000">
            <w:pPr>
              <w:jc w:val="center"/>
            </w:pPr>
            <w:r>
              <w:rPr>
                <w:sz w:val="18"/>
                <w:szCs w:val="18"/>
              </w:rPr>
              <w:t>186.7</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503761B" w14:textId="77777777" w:rsidR="00F068A6" w:rsidRDefault="00000000">
            <w:pPr>
              <w:jc w:val="center"/>
            </w:pPr>
            <w:r>
              <w:rPr>
                <w:sz w:val="18"/>
                <w:szCs w:val="18"/>
              </w:rPr>
              <w:t>24.3%</w:t>
            </w:r>
          </w:p>
        </w:tc>
      </w:tr>
      <w:tr w:rsidR="00F068A6" w14:paraId="5093E009" w14:textId="77777777">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782DD2" w14:textId="77777777" w:rsidR="00F068A6" w:rsidRDefault="00000000">
            <w:r>
              <w:rPr>
                <w:sz w:val="18"/>
                <w:szCs w:val="18"/>
              </w:rPr>
              <w:t>Cash</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2953F" w14:textId="77777777" w:rsidR="00F068A6" w:rsidRDefault="00000000">
            <w:pPr>
              <w:jc w:val="center"/>
            </w:pPr>
            <w:r>
              <w:rPr>
                <w:sz w:val="18"/>
                <w:szCs w:val="18"/>
              </w:rPr>
              <w:t>929</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A4886C" w14:textId="77777777" w:rsidR="00F068A6" w:rsidRDefault="00000000">
            <w:pPr>
              <w:jc w:val="center"/>
            </w:pPr>
            <w:r>
              <w:rPr>
                <w:sz w:val="18"/>
                <w:szCs w:val="18"/>
              </w:rPr>
              <w:t>185.1</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127EB6" w14:textId="77777777" w:rsidR="00F068A6" w:rsidRDefault="00000000">
            <w:pPr>
              <w:jc w:val="center"/>
            </w:pPr>
            <w:r>
              <w:rPr>
                <w:sz w:val="18"/>
                <w:szCs w:val="18"/>
              </w:rPr>
              <w:t>24.1%</w:t>
            </w:r>
          </w:p>
        </w:tc>
      </w:tr>
    </w:tbl>
    <w:p w14:paraId="5406A3E4" w14:textId="77777777" w:rsidR="00F068A6" w:rsidRDefault="00F068A6">
      <w:pPr>
        <w:spacing w:before="12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640"/>
      </w:tblGrid>
      <w:tr w:rsidR="00F068A6" w14:paraId="27B24895" w14:textId="77777777">
        <w:tc>
          <w:tcPr>
            <w:tcW w:w="1800" w:type="dxa"/>
            <w:tcBorders>
              <w:top w:val="none" w:sz="0" w:space="0" w:color="FFFFFF"/>
              <w:left w:val="none" w:sz="0" w:space="0" w:color="FFFFFF"/>
              <w:bottom w:val="none" w:sz="0" w:space="0" w:color="FFFFFF"/>
              <w:right w:val="none" w:sz="0" w:space="0" w:color="FFFFFF"/>
            </w:tcBorders>
            <w:shd w:val="clear" w:color="auto" w:fill="E8A020"/>
            <w:tcMar>
              <w:top w:w="100" w:type="dxa"/>
              <w:left w:w="140" w:type="dxa"/>
              <w:bottom w:w="100" w:type="dxa"/>
              <w:right w:w="100" w:type="dxa"/>
            </w:tcMar>
            <w:vAlign w:val="center"/>
          </w:tcPr>
          <w:p w14:paraId="1DCA4DE1" w14:textId="77777777" w:rsidR="00F068A6" w:rsidRDefault="00000000">
            <w:pPr>
              <w:jc w:val="center"/>
            </w:pPr>
            <w:r>
              <w:rPr>
                <w:b/>
                <w:bCs/>
                <w:color w:val="FFFFFF"/>
              </w:rPr>
              <w:t>GEO &amp; PAYMENT INSIGHTS</w:t>
            </w:r>
          </w:p>
        </w:tc>
        <w:tc>
          <w:tcPr>
            <w:tcW w:w="8640" w:type="dxa"/>
            <w:tcBorders>
              <w:top w:val="none" w:sz="0" w:space="0" w:color="FFFFFF"/>
              <w:left w:val="none" w:sz="0" w:space="0" w:color="FFFFFF"/>
              <w:bottom w:val="none" w:sz="0" w:space="0" w:color="FFFFFF"/>
              <w:right w:val="none" w:sz="0" w:space="0" w:color="FFFFFF"/>
            </w:tcBorders>
            <w:shd w:val="clear" w:color="auto" w:fill="EFF6FB"/>
            <w:tcMar>
              <w:top w:w="100" w:type="dxa"/>
              <w:left w:w="160" w:type="dxa"/>
              <w:bottom w:w="100" w:type="dxa"/>
              <w:right w:w="140" w:type="dxa"/>
            </w:tcMar>
          </w:tcPr>
          <w:p w14:paraId="751A615D" w14:textId="77777777" w:rsidR="00F068A6" w:rsidRDefault="00000000">
            <w:pPr>
              <w:spacing w:before="40" w:after="40"/>
            </w:pPr>
            <w:r>
              <w:rPr>
                <w:sz w:val="18"/>
                <w:szCs w:val="18"/>
              </w:rPr>
              <w:t>• UPI leads with ₹201.7M in revenue — digital payments are firmly mainstream in Indian mobile retail.</w:t>
            </w:r>
          </w:p>
          <w:p w14:paraId="10162892" w14:textId="77777777" w:rsidR="00F068A6" w:rsidRDefault="00000000">
            <w:pPr>
              <w:spacing w:before="40" w:after="40"/>
            </w:pPr>
            <w:r>
              <w:rPr>
                <w:sz w:val="18"/>
                <w:szCs w:val="18"/>
              </w:rPr>
              <w:t>• Delhi generates ₹203.9M (26.5% of total), dwarfing second-place Mumbai at ₹127.2M.</w:t>
            </w:r>
          </w:p>
          <w:p w14:paraId="3D1F1F36" w14:textId="77777777" w:rsidR="00F068A6" w:rsidRDefault="00000000">
            <w:pPr>
              <w:spacing w:before="40" w:after="40"/>
            </w:pPr>
            <w:r>
              <w:rPr>
                <w:sz w:val="18"/>
                <w:szCs w:val="18"/>
              </w:rPr>
              <w:t>• Cash remains relevant at 24.1% — non-digital customers in Tier 2 cities should not be overlooked.</w:t>
            </w:r>
          </w:p>
          <w:p w14:paraId="6DFD40F7" w14:textId="77777777" w:rsidR="00F068A6" w:rsidRDefault="00000000">
            <w:pPr>
              <w:spacing w:before="40" w:after="40"/>
            </w:pPr>
            <w:r>
              <w:rPr>
                <w:sz w:val="18"/>
                <w:szCs w:val="18"/>
              </w:rPr>
              <w:t xml:space="preserve">• Ranchi, </w:t>
            </w:r>
            <w:proofErr w:type="gramStart"/>
            <w:r>
              <w:rPr>
                <w:sz w:val="18"/>
                <w:szCs w:val="18"/>
              </w:rPr>
              <w:t>Chennai</w:t>
            </w:r>
            <w:proofErr w:type="gramEnd"/>
            <w:r>
              <w:rPr>
                <w:sz w:val="18"/>
                <w:szCs w:val="18"/>
              </w:rPr>
              <w:t xml:space="preserve"> and Rajkot form a tight cluster at ₹27–31M — emerging markets with growth potential.</w:t>
            </w:r>
          </w:p>
        </w:tc>
      </w:tr>
    </w:tbl>
    <w:p w14:paraId="7D97318D" w14:textId="77777777" w:rsidR="00F068A6" w:rsidRDefault="00F068A6">
      <w:pPr>
        <w:spacing w:before="180"/>
      </w:pPr>
    </w:p>
    <w:p w14:paraId="2C54DB9F" w14:textId="77777777" w:rsidR="00F068A6" w:rsidRDefault="00000000">
      <w:pPr>
        <w:spacing w:before="280" w:after="60"/>
      </w:pPr>
      <w:r>
        <w:rPr>
          <w:b/>
          <w:bCs/>
          <w:color w:val="1B3A6B"/>
          <w:sz w:val="30"/>
          <w:szCs w:val="30"/>
        </w:rPr>
        <w:t>5.  Customer Satisfaction &amp; Demographics</w:t>
      </w:r>
    </w:p>
    <w:p w14:paraId="4E7A1DBB" w14:textId="77777777" w:rsidR="00F068A6" w:rsidRDefault="00F068A6">
      <w:pPr>
        <w:pBdr>
          <w:bottom w:val="single" w:sz="4" w:space="1" w:color="E8A020"/>
        </w:pBd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F068A6" w14:paraId="721F68D5" w14:textId="77777777">
        <w:tc>
          <w:tcPr>
            <w:tcW w:w="104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D366E6" w14:textId="77777777" w:rsidR="00F068A6" w:rsidRDefault="00000000">
            <w:pPr>
              <w:jc w:val="center"/>
            </w:pPr>
            <w:r>
              <w:rPr>
                <w:noProof/>
              </w:rPr>
              <w:drawing>
                <wp:inline distT="0" distB="0" distL="0" distR="0" wp14:anchorId="25000E79" wp14:editId="0E380789">
                  <wp:extent cx="3619500" cy="2286000"/>
                  <wp:effectExtent l="0" t="0" r="0" b="0"/>
                  <wp:docPr id="510977316" name="Picture 51097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286000"/>
                          </a:xfrm>
                          <a:prstGeom prst="rect">
                            <a:avLst/>
                          </a:prstGeom>
                        </pic:spPr>
                      </pic:pic>
                    </a:graphicData>
                  </a:graphic>
                </wp:inline>
              </w:drawing>
            </w:r>
          </w:p>
        </w:tc>
      </w:tr>
    </w:tbl>
    <w:p w14:paraId="3A05A712" w14:textId="77777777" w:rsidR="00F068A6" w:rsidRDefault="00F068A6">
      <w:pPr>
        <w:spacing w:before="12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F068A6" w14:paraId="6E14FC91" w14:textId="77777777">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E72267" w14:textId="77777777" w:rsidR="00F068A6" w:rsidRDefault="00000000">
            <w:r>
              <w:rPr>
                <w:b/>
                <w:bCs/>
                <w:color w:val="FFFFFF"/>
                <w:sz w:val="18"/>
                <w:szCs w:val="18"/>
              </w:rPr>
              <w:t>Age Group</w:t>
            </w:r>
          </w:p>
        </w:tc>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1F7A20" w14:textId="77777777" w:rsidR="00F068A6" w:rsidRDefault="00000000">
            <w:pPr>
              <w:jc w:val="center"/>
            </w:pPr>
            <w:r>
              <w:rPr>
                <w:b/>
                <w:bCs/>
                <w:color w:val="FFFFFF"/>
                <w:sz w:val="18"/>
                <w:szCs w:val="18"/>
              </w:rPr>
              <w:t>Revenue (₹M)</w:t>
            </w:r>
          </w:p>
        </w:tc>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9CD3A6" w14:textId="77777777" w:rsidR="00F068A6" w:rsidRDefault="00000000">
            <w:pPr>
              <w:jc w:val="center"/>
            </w:pPr>
            <w:r>
              <w:rPr>
                <w:b/>
                <w:bCs/>
                <w:color w:val="FFFFFF"/>
                <w:sz w:val="18"/>
                <w:szCs w:val="18"/>
              </w:rPr>
              <w:t>Share</w:t>
            </w:r>
          </w:p>
        </w:tc>
        <w:tc>
          <w:tcPr>
            <w:tcW w:w="2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C705FB9" w14:textId="77777777" w:rsidR="00F068A6" w:rsidRDefault="00000000">
            <w:pPr>
              <w:jc w:val="center"/>
            </w:pPr>
            <w:r>
              <w:rPr>
                <w:b/>
                <w:bCs/>
                <w:color w:val="FFFFFF"/>
                <w:sz w:val="18"/>
                <w:szCs w:val="18"/>
              </w:rPr>
              <w:t>Implication</w:t>
            </w:r>
          </w:p>
        </w:tc>
      </w:tr>
      <w:tr w:rsidR="00F068A6" w14:paraId="2A01F255" w14:textId="77777777">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62A4801" w14:textId="77777777" w:rsidR="00F068A6" w:rsidRDefault="00000000">
            <w:r>
              <w:rPr>
                <w:sz w:val="18"/>
                <w:szCs w:val="18"/>
              </w:rPr>
              <w:t>18–25</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F1915A0" w14:textId="77777777" w:rsidR="00F068A6" w:rsidRDefault="00000000">
            <w:pPr>
              <w:jc w:val="center"/>
            </w:pPr>
            <w:r>
              <w:rPr>
                <w:sz w:val="18"/>
                <w:szCs w:val="18"/>
              </w:rPr>
              <w:t>148.4</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505F44A2" w14:textId="77777777" w:rsidR="00F068A6" w:rsidRDefault="00000000">
            <w:pPr>
              <w:jc w:val="center"/>
            </w:pPr>
            <w:r>
              <w:rPr>
                <w:sz w:val="18"/>
                <w:szCs w:val="18"/>
              </w:rPr>
              <w:t>19.3%</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1D8ECD1" w14:textId="77777777" w:rsidR="00F068A6" w:rsidRDefault="00000000">
            <w:pPr>
              <w:jc w:val="center"/>
            </w:pPr>
            <w:r>
              <w:rPr>
                <w:sz w:val="18"/>
                <w:szCs w:val="18"/>
              </w:rPr>
              <w:t>Entry-level; budget-conscious</w:t>
            </w:r>
          </w:p>
        </w:tc>
      </w:tr>
      <w:tr w:rsidR="00F068A6" w14:paraId="52DE4F44" w14:textId="77777777">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BA69A4" w14:textId="77777777" w:rsidR="00F068A6" w:rsidRDefault="00000000">
            <w:r>
              <w:rPr>
                <w:sz w:val="18"/>
                <w:szCs w:val="18"/>
              </w:rPr>
              <w:t>26–35</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738C59" w14:textId="77777777" w:rsidR="00F068A6" w:rsidRDefault="00000000">
            <w:pPr>
              <w:jc w:val="center"/>
            </w:pPr>
            <w:r>
              <w:rPr>
                <w:sz w:val="18"/>
                <w:szCs w:val="18"/>
              </w:rPr>
              <w:t>189.2</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DC0F05" w14:textId="77777777" w:rsidR="00F068A6" w:rsidRDefault="00000000">
            <w:pPr>
              <w:jc w:val="center"/>
            </w:pPr>
            <w:r>
              <w:rPr>
                <w:sz w:val="18"/>
                <w:szCs w:val="18"/>
              </w:rPr>
              <w:t>24.6%</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3900BF" w14:textId="77777777" w:rsidR="00F068A6" w:rsidRDefault="00000000">
            <w:pPr>
              <w:jc w:val="center"/>
            </w:pPr>
            <w:r>
              <w:rPr>
                <w:sz w:val="18"/>
                <w:szCs w:val="18"/>
              </w:rPr>
              <w:t>Mid-range buyers; tech-savvy</w:t>
            </w:r>
          </w:p>
        </w:tc>
      </w:tr>
      <w:tr w:rsidR="00F068A6" w14:paraId="36127A7B" w14:textId="77777777">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593C02A" w14:textId="77777777" w:rsidR="00F068A6" w:rsidRDefault="00000000">
            <w:r>
              <w:rPr>
                <w:sz w:val="18"/>
                <w:szCs w:val="18"/>
              </w:rPr>
              <w:t>36–45</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03FEAA5" w14:textId="77777777" w:rsidR="00F068A6" w:rsidRDefault="00000000">
            <w:pPr>
              <w:jc w:val="center"/>
            </w:pPr>
            <w:r>
              <w:rPr>
                <w:sz w:val="18"/>
                <w:szCs w:val="18"/>
              </w:rPr>
              <w:t>182.1</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2F19782F" w14:textId="77777777" w:rsidR="00F068A6" w:rsidRDefault="00000000">
            <w:pPr>
              <w:jc w:val="center"/>
            </w:pPr>
            <w:r>
              <w:rPr>
                <w:sz w:val="18"/>
                <w:szCs w:val="18"/>
              </w:rPr>
              <w:t>23.7%</w:t>
            </w:r>
          </w:p>
        </w:tc>
        <w:tc>
          <w:tcPr>
            <w:tcW w:w="261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F247E69" w14:textId="77777777" w:rsidR="00F068A6" w:rsidRDefault="00000000">
            <w:pPr>
              <w:jc w:val="center"/>
            </w:pPr>
            <w:r>
              <w:rPr>
                <w:sz w:val="18"/>
                <w:szCs w:val="18"/>
              </w:rPr>
              <w:t>Balanced; value + features</w:t>
            </w:r>
          </w:p>
        </w:tc>
      </w:tr>
      <w:tr w:rsidR="00F068A6" w14:paraId="6D930EE4" w14:textId="77777777">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F18FBB" w14:textId="77777777" w:rsidR="00F068A6" w:rsidRDefault="00000000">
            <w:r>
              <w:rPr>
                <w:sz w:val="18"/>
                <w:szCs w:val="18"/>
              </w:rPr>
              <w:t>46–60</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3EAFA" w14:textId="77777777" w:rsidR="00F068A6" w:rsidRDefault="00000000">
            <w:pPr>
              <w:jc w:val="center"/>
            </w:pPr>
            <w:r>
              <w:rPr>
                <w:sz w:val="18"/>
                <w:szCs w:val="18"/>
              </w:rPr>
              <w:t>249.5</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FA3DFA" w14:textId="77777777" w:rsidR="00F068A6" w:rsidRDefault="00000000">
            <w:pPr>
              <w:jc w:val="center"/>
            </w:pPr>
            <w:r>
              <w:rPr>
                <w:sz w:val="18"/>
                <w:szCs w:val="18"/>
              </w:rPr>
              <w:t>32.4%</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2892C2" w14:textId="77777777" w:rsidR="00F068A6" w:rsidRDefault="00000000">
            <w:pPr>
              <w:jc w:val="center"/>
            </w:pPr>
            <w:r>
              <w:rPr>
                <w:sz w:val="18"/>
                <w:szCs w:val="18"/>
              </w:rPr>
              <w:t>Highest spenders; premium segment</w:t>
            </w:r>
          </w:p>
        </w:tc>
      </w:tr>
    </w:tbl>
    <w:p w14:paraId="3DAF28AE" w14:textId="77777777" w:rsidR="00F068A6" w:rsidRDefault="00F068A6">
      <w:pPr>
        <w:spacing w:before="12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640"/>
      </w:tblGrid>
      <w:tr w:rsidR="00F068A6" w14:paraId="0F6375A5" w14:textId="77777777">
        <w:tc>
          <w:tcPr>
            <w:tcW w:w="1800" w:type="dxa"/>
            <w:tcBorders>
              <w:top w:val="none" w:sz="0" w:space="0" w:color="FFFFFF"/>
              <w:left w:val="none" w:sz="0" w:space="0" w:color="FFFFFF"/>
              <w:bottom w:val="none" w:sz="0" w:space="0" w:color="FFFFFF"/>
              <w:right w:val="none" w:sz="0" w:space="0" w:color="FFFFFF"/>
            </w:tcBorders>
            <w:shd w:val="clear" w:color="auto" w:fill="E8A020"/>
            <w:tcMar>
              <w:top w:w="100" w:type="dxa"/>
              <w:left w:w="140" w:type="dxa"/>
              <w:bottom w:w="100" w:type="dxa"/>
              <w:right w:w="100" w:type="dxa"/>
            </w:tcMar>
            <w:vAlign w:val="center"/>
          </w:tcPr>
          <w:p w14:paraId="03B86BC3" w14:textId="77777777" w:rsidR="00F068A6" w:rsidRDefault="00000000">
            <w:pPr>
              <w:jc w:val="center"/>
            </w:pPr>
            <w:r>
              <w:rPr>
                <w:b/>
                <w:bCs/>
                <w:color w:val="FFFFFF"/>
              </w:rPr>
              <w:t>SATISFACTION ALERTS</w:t>
            </w:r>
          </w:p>
        </w:tc>
        <w:tc>
          <w:tcPr>
            <w:tcW w:w="8640" w:type="dxa"/>
            <w:tcBorders>
              <w:top w:val="none" w:sz="0" w:space="0" w:color="FFFFFF"/>
              <w:left w:val="none" w:sz="0" w:space="0" w:color="FFFFFF"/>
              <w:bottom w:val="none" w:sz="0" w:space="0" w:color="FFFFFF"/>
              <w:right w:val="none" w:sz="0" w:space="0" w:color="FFFFFF"/>
            </w:tcBorders>
            <w:shd w:val="clear" w:color="auto" w:fill="EFF6FB"/>
            <w:tcMar>
              <w:top w:w="100" w:type="dxa"/>
              <w:left w:w="160" w:type="dxa"/>
              <w:bottom w:w="100" w:type="dxa"/>
              <w:right w:w="140" w:type="dxa"/>
            </w:tcMar>
          </w:tcPr>
          <w:p w14:paraId="550AD56E" w14:textId="77777777" w:rsidR="00F068A6" w:rsidRDefault="00000000">
            <w:pPr>
              <w:spacing w:before="40" w:after="40"/>
            </w:pPr>
            <w:r>
              <w:rPr>
                <w:sz w:val="18"/>
                <w:szCs w:val="18"/>
              </w:rPr>
              <w:t>• 5-star ratings dominate (1,488 reviews / 38.8%) — a strong net promoter base to leverage for referrals.</w:t>
            </w:r>
          </w:p>
          <w:p w14:paraId="1BAAC2A4" w14:textId="77777777" w:rsidR="00F068A6" w:rsidRDefault="00000000">
            <w:pPr>
              <w:spacing w:before="40" w:after="40"/>
            </w:pPr>
            <w:r>
              <w:rPr>
                <w:sz w:val="18"/>
                <w:szCs w:val="18"/>
              </w:rPr>
              <w:t>• 309 customers gave 1-star ratings — post-purchase follow-up and quality checks needed.</w:t>
            </w:r>
          </w:p>
          <w:p w14:paraId="00F9D3B7" w14:textId="77777777" w:rsidR="00F068A6" w:rsidRDefault="00000000">
            <w:pPr>
              <w:spacing w:before="40" w:after="40"/>
            </w:pPr>
            <w:r>
              <w:rPr>
                <w:sz w:val="18"/>
                <w:szCs w:val="18"/>
              </w:rPr>
              <w:t>• Customers aged 46–60 drive the most revenue (₹249.5M / 32.4%) — premium models should target this group.</w:t>
            </w:r>
          </w:p>
          <w:p w14:paraId="0B3BC78F" w14:textId="77777777" w:rsidR="00F068A6" w:rsidRDefault="00000000">
            <w:pPr>
              <w:spacing w:before="40" w:after="40"/>
            </w:pPr>
            <w:r>
              <w:rPr>
                <w:sz w:val="18"/>
                <w:szCs w:val="18"/>
              </w:rPr>
              <w:t>• 18–25 segment is underserved at only 19.3% of revenue — bundling and EMI offers could unlock growth.</w:t>
            </w:r>
          </w:p>
        </w:tc>
      </w:tr>
    </w:tbl>
    <w:p w14:paraId="75A4FEDC" w14:textId="77777777" w:rsidR="00F068A6" w:rsidRDefault="00F068A6">
      <w:pPr>
        <w:spacing w:before="180"/>
      </w:pPr>
    </w:p>
    <w:p w14:paraId="55D24428" w14:textId="77777777" w:rsidR="00F068A6" w:rsidRDefault="00000000">
      <w:pPr>
        <w:spacing w:before="280" w:after="60"/>
      </w:pPr>
      <w:r>
        <w:rPr>
          <w:b/>
          <w:bCs/>
          <w:color w:val="1B3A6B"/>
          <w:sz w:val="30"/>
          <w:szCs w:val="30"/>
        </w:rPr>
        <w:t>6.  Top-Performing Mobile Models</w:t>
      </w:r>
    </w:p>
    <w:p w14:paraId="7E8D88EC" w14:textId="77777777" w:rsidR="00F068A6" w:rsidRDefault="00F068A6">
      <w:pPr>
        <w:pBdr>
          <w:bottom w:val="single" w:sz="4" w:space="1" w:color="E8A020"/>
        </w:pBd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2088"/>
        <w:gridCol w:w="2088"/>
        <w:gridCol w:w="2088"/>
        <w:gridCol w:w="2088"/>
      </w:tblGrid>
      <w:tr w:rsidR="00F068A6" w14:paraId="69E31A11" w14:textId="77777777">
        <w:tc>
          <w:tcPr>
            <w:tcW w:w="208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CAB023" w14:textId="77777777" w:rsidR="00F068A6" w:rsidRDefault="00000000">
            <w:r>
              <w:rPr>
                <w:b/>
                <w:bCs/>
                <w:color w:val="FFFFFF"/>
                <w:sz w:val="18"/>
                <w:szCs w:val="18"/>
              </w:rPr>
              <w:t>Rank</w:t>
            </w:r>
          </w:p>
        </w:tc>
        <w:tc>
          <w:tcPr>
            <w:tcW w:w="208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8D3DF7D" w14:textId="77777777" w:rsidR="00F068A6" w:rsidRDefault="00000000">
            <w:pPr>
              <w:jc w:val="center"/>
            </w:pPr>
            <w:r>
              <w:rPr>
                <w:b/>
                <w:bCs/>
                <w:color w:val="FFFFFF"/>
                <w:sz w:val="18"/>
                <w:szCs w:val="18"/>
              </w:rPr>
              <w:t>Mobile Model</w:t>
            </w:r>
          </w:p>
        </w:tc>
        <w:tc>
          <w:tcPr>
            <w:tcW w:w="208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31C820" w14:textId="77777777" w:rsidR="00F068A6" w:rsidRDefault="00000000">
            <w:pPr>
              <w:jc w:val="center"/>
            </w:pPr>
            <w:r>
              <w:rPr>
                <w:b/>
                <w:bCs/>
                <w:color w:val="FFFFFF"/>
                <w:sz w:val="18"/>
                <w:szCs w:val="18"/>
              </w:rPr>
              <w:t>Brand</w:t>
            </w:r>
          </w:p>
        </w:tc>
        <w:tc>
          <w:tcPr>
            <w:tcW w:w="208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D76E6E" w14:textId="77777777" w:rsidR="00F068A6" w:rsidRDefault="00000000">
            <w:pPr>
              <w:jc w:val="center"/>
            </w:pPr>
            <w:r>
              <w:rPr>
                <w:b/>
                <w:bCs/>
                <w:color w:val="FFFFFF"/>
                <w:sz w:val="18"/>
                <w:szCs w:val="18"/>
              </w:rPr>
              <w:t>Revenue (₹M)</w:t>
            </w:r>
          </w:p>
        </w:tc>
        <w:tc>
          <w:tcPr>
            <w:tcW w:w="2088"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B46712" w14:textId="77777777" w:rsidR="00F068A6" w:rsidRDefault="00000000">
            <w:pPr>
              <w:jc w:val="center"/>
            </w:pPr>
            <w:r>
              <w:rPr>
                <w:b/>
                <w:bCs/>
                <w:color w:val="FFFFFF"/>
                <w:sz w:val="18"/>
                <w:szCs w:val="18"/>
              </w:rPr>
              <w:t>Insight</w:t>
            </w:r>
          </w:p>
        </w:tc>
      </w:tr>
      <w:tr w:rsidR="00F068A6" w14:paraId="56FE57CE" w14:textId="77777777">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86BFA2F" w14:textId="77777777" w:rsidR="00F068A6" w:rsidRDefault="00000000">
            <w:r>
              <w:rPr>
                <w:sz w:val="18"/>
                <w:szCs w:val="18"/>
              </w:rPr>
              <w:t>1</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169A826" w14:textId="77777777" w:rsidR="00F068A6" w:rsidRDefault="00000000">
            <w:pPr>
              <w:jc w:val="center"/>
            </w:pPr>
            <w:r>
              <w:rPr>
                <w:sz w:val="18"/>
                <w:szCs w:val="18"/>
              </w:rPr>
              <w:t>iPhone SE</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D64BA27" w14:textId="77777777" w:rsidR="00F068A6" w:rsidRDefault="00000000">
            <w:pPr>
              <w:jc w:val="center"/>
            </w:pPr>
            <w:r>
              <w:rPr>
                <w:sz w:val="18"/>
                <w:szCs w:val="18"/>
              </w:rPr>
              <w:t>Apple</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C467038" w14:textId="77777777" w:rsidR="00F068A6" w:rsidRDefault="00000000">
            <w:pPr>
              <w:jc w:val="center"/>
            </w:pPr>
            <w:r>
              <w:rPr>
                <w:sz w:val="18"/>
                <w:szCs w:val="18"/>
              </w:rPr>
              <w:t>₹59.6M</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554BC62C" w14:textId="77777777" w:rsidR="00F068A6" w:rsidRDefault="00000000">
            <w:pPr>
              <w:jc w:val="center"/>
            </w:pPr>
            <w:r>
              <w:rPr>
                <w:sz w:val="18"/>
                <w:szCs w:val="18"/>
              </w:rPr>
              <w:t>Entry-level Apple — broad appeal</w:t>
            </w:r>
          </w:p>
        </w:tc>
      </w:tr>
      <w:tr w:rsidR="00F068A6" w14:paraId="48578D9F" w14:textId="77777777">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7B6129" w14:textId="77777777" w:rsidR="00F068A6" w:rsidRDefault="00000000">
            <w:r>
              <w:rPr>
                <w:sz w:val="18"/>
                <w:szCs w:val="18"/>
              </w:rPr>
              <w:t>2</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4B4E3D" w14:textId="77777777" w:rsidR="00F068A6" w:rsidRDefault="00000000">
            <w:pPr>
              <w:jc w:val="center"/>
            </w:pPr>
            <w:r>
              <w:rPr>
                <w:sz w:val="18"/>
                <w:szCs w:val="18"/>
              </w:rPr>
              <w:t>OnePlus Nord</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056D2D" w14:textId="77777777" w:rsidR="00F068A6" w:rsidRDefault="00000000">
            <w:pPr>
              <w:jc w:val="center"/>
            </w:pPr>
            <w:r>
              <w:rPr>
                <w:sz w:val="18"/>
                <w:szCs w:val="18"/>
              </w:rPr>
              <w:t>OnePlus</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3A2A4B" w14:textId="77777777" w:rsidR="00F068A6" w:rsidRDefault="00000000">
            <w:pPr>
              <w:jc w:val="center"/>
            </w:pPr>
            <w:r>
              <w:rPr>
                <w:sz w:val="18"/>
                <w:szCs w:val="18"/>
              </w:rPr>
              <w:t>₹57.9M</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755C03" w14:textId="77777777" w:rsidR="00F068A6" w:rsidRDefault="00000000">
            <w:pPr>
              <w:jc w:val="center"/>
            </w:pPr>
            <w:r>
              <w:rPr>
                <w:sz w:val="18"/>
                <w:szCs w:val="18"/>
              </w:rPr>
              <w:t>Value flagship — strong pull</w:t>
            </w:r>
          </w:p>
        </w:tc>
      </w:tr>
      <w:tr w:rsidR="00F068A6" w14:paraId="59719E36" w14:textId="77777777">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1E0DEE2" w14:textId="77777777" w:rsidR="00F068A6" w:rsidRDefault="00000000">
            <w:r>
              <w:rPr>
                <w:sz w:val="18"/>
                <w:szCs w:val="18"/>
              </w:rPr>
              <w:t>3</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AD360F1" w14:textId="77777777" w:rsidR="00F068A6" w:rsidRDefault="00000000">
            <w:pPr>
              <w:jc w:val="center"/>
            </w:pPr>
            <w:r>
              <w:rPr>
                <w:sz w:val="18"/>
                <w:szCs w:val="18"/>
              </w:rPr>
              <w:t>Galaxy Note 20</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A3AB30C" w14:textId="77777777" w:rsidR="00F068A6" w:rsidRDefault="00000000">
            <w:pPr>
              <w:jc w:val="center"/>
            </w:pPr>
            <w:r>
              <w:rPr>
                <w:sz w:val="18"/>
                <w:szCs w:val="18"/>
              </w:rPr>
              <w:t>Samsung</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8F3C7B9" w14:textId="77777777" w:rsidR="00F068A6" w:rsidRDefault="00000000">
            <w:pPr>
              <w:jc w:val="center"/>
            </w:pPr>
            <w:r>
              <w:rPr>
                <w:sz w:val="18"/>
                <w:szCs w:val="18"/>
              </w:rPr>
              <w:t>₹56.0M</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B41E16A" w14:textId="77777777" w:rsidR="00F068A6" w:rsidRDefault="00000000">
            <w:pPr>
              <w:jc w:val="center"/>
            </w:pPr>
            <w:r>
              <w:rPr>
                <w:sz w:val="18"/>
                <w:szCs w:val="18"/>
              </w:rPr>
              <w:t>Premium productivity device</w:t>
            </w:r>
          </w:p>
        </w:tc>
      </w:tr>
      <w:tr w:rsidR="00F068A6" w14:paraId="6C9D613D" w14:textId="77777777">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CF5D73" w14:textId="77777777" w:rsidR="00F068A6" w:rsidRDefault="00000000">
            <w:r>
              <w:rPr>
                <w:sz w:val="18"/>
                <w:szCs w:val="18"/>
              </w:rPr>
              <w:t>4</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40EAD5" w14:textId="77777777" w:rsidR="00F068A6" w:rsidRDefault="00000000">
            <w:pPr>
              <w:jc w:val="center"/>
            </w:pPr>
            <w:r>
              <w:rPr>
                <w:sz w:val="18"/>
                <w:szCs w:val="18"/>
              </w:rPr>
              <w:t>Vivo Y51</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7DB024" w14:textId="77777777" w:rsidR="00F068A6" w:rsidRDefault="00000000">
            <w:pPr>
              <w:jc w:val="center"/>
            </w:pPr>
            <w:r>
              <w:rPr>
                <w:sz w:val="18"/>
                <w:szCs w:val="18"/>
              </w:rPr>
              <w:t>Vivo</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DB28D9" w14:textId="77777777" w:rsidR="00F068A6" w:rsidRDefault="00000000">
            <w:pPr>
              <w:jc w:val="center"/>
            </w:pPr>
            <w:r>
              <w:rPr>
                <w:sz w:val="18"/>
                <w:szCs w:val="18"/>
              </w:rPr>
              <w:t>₹54.8M</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BAE985" w14:textId="77777777" w:rsidR="00F068A6" w:rsidRDefault="00000000">
            <w:pPr>
              <w:jc w:val="center"/>
            </w:pPr>
            <w:r>
              <w:rPr>
                <w:sz w:val="18"/>
                <w:szCs w:val="18"/>
              </w:rPr>
              <w:t>Budget leader for Vivo</w:t>
            </w:r>
          </w:p>
        </w:tc>
      </w:tr>
      <w:tr w:rsidR="00F068A6" w14:paraId="5DB5003D" w14:textId="77777777">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CA85DC3" w14:textId="77777777" w:rsidR="00F068A6" w:rsidRDefault="00000000">
            <w:r>
              <w:rPr>
                <w:sz w:val="18"/>
                <w:szCs w:val="18"/>
              </w:rPr>
              <w:t>5</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22204BE" w14:textId="77777777" w:rsidR="00F068A6" w:rsidRDefault="00000000">
            <w:pPr>
              <w:jc w:val="center"/>
            </w:pPr>
            <w:r>
              <w:rPr>
                <w:sz w:val="18"/>
                <w:szCs w:val="18"/>
              </w:rPr>
              <w:t>Galaxy S21</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E1CAD16" w14:textId="77777777" w:rsidR="00F068A6" w:rsidRDefault="00000000">
            <w:pPr>
              <w:jc w:val="center"/>
            </w:pPr>
            <w:r>
              <w:rPr>
                <w:sz w:val="18"/>
                <w:szCs w:val="18"/>
              </w:rPr>
              <w:t>Samsung</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D290A71" w14:textId="77777777" w:rsidR="00F068A6" w:rsidRDefault="00000000">
            <w:pPr>
              <w:jc w:val="center"/>
            </w:pPr>
            <w:r>
              <w:rPr>
                <w:sz w:val="18"/>
                <w:szCs w:val="18"/>
              </w:rPr>
              <w:t>₹53.3M</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5A828F01" w14:textId="77777777" w:rsidR="00F068A6" w:rsidRDefault="00000000">
            <w:pPr>
              <w:jc w:val="center"/>
            </w:pPr>
            <w:r>
              <w:rPr>
                <w:sz w:val="18"/>
                <w:szCs w:val="18"/>
              </w:rPr>
              <w:t>Samsung premium performer</w:t>
            </w:r>
          </w:p>
        </w:tc>
      </w:tr>
      <w:tr w:rsidR="00F068A6" w14:paraId="26C476FB" w14:textId="77777777">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D70D10" w14:textId="77777777" w:rsidR="00F068A6" w:rsidRDefault="00000000">
            <w:r>
              <w:rPr>
                <w:sz w:val="18"/>
                <w:szCs w:val="18"/>
              </w:rPr>
              <w:t>6</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1CDDAD" w14:textId="77777777" w:rsidR="00F068A6" w:rsidRDefault="00000000">
            <w:pPr>
              <w:jc w:val="center"/>
            </w:pPr>
            <w:r>
              <w:rPr>
                <w:sz w:val="18"/>
                <w:szCs w:val="18"/>
              </w:rPr>
              <w:t>iPhone 11</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711EE6" w14:textId="77777777" w:rsidR="00F068A6" w:rsidRDefault="00000000">
            <w:pPr>
              <w:jc w:val="center"/>
            </w:pPr>
            <w:r>
              <w:rPr>
                <w:sz w:val="18"/>
                <w:szCs w:val="18"/>
              </w:rPr>
              <w:t>Apple</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BB2A81" w14:textId="77777777" w:rsidR="00F068A6" w:rsidRDefault="00000000">
            <w:pPr>
              <w:jc w:val="center"/>
            </w:pPr>
            <w:r>
              <w:rPr>
                <w:sz w:val="18"/>
                <w:szCs w:val="18"/>
              </w:rPr>
              <w:t>₹51.5M</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5A859C" w14:textId="77777777" w:rsidR="00F068A6" w:rsidRDefault="00000000">
            <w:pPr>
              <w:jc w:val="center"/>
            </w:pPr>
            <w:r>
              <w:rPr>
                <w:sz w:val="18"/>
                <w:szCs w:val="18"/>
              </w:rPr>
              <w:t>Evergreen mid-cycle Apple</w:t>
            </w:r>
          </w:p>
        </w:tc>
      </w:tr>
      <w:tr w:rsidR="00F068A6" w14:paraId="25C54180" w14:textId="77777777">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5A1555B2" w14:textId="77777777" w:rsidR="00F068A6" w:rsidRDefault="00000000">
            <w:r>
              <w:rPr>
                <w:sz w:val="18"/>
                <w:szCs w:val="18"/>
              </w:rPr>
              <w:t>7</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F8577AF" w14:textId="77777777" w:rsidR="00F068A6" w:rsidRDefault="00000000">
            <w:pPr>
              <w:jc w:val="center"/>
            </w:pPr>
            <w:r>
              <w:rPr>
                <w:sz w:val="18"/>
                <w:szCs w:val="18"/>
              </w:rPr>
              <w:t>Galaxy A51</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E4D759A" w14:textId="77777777" w:rsidR="00F068A6" w:rsidRDefault="00000000">
            <w:pPr>
              <w:jc w:val="center"/>
            </w:pPr>
            <w:r>
              <w:rPr>
                <w:sz w:val="18"/>
                <w:szCs w:val="18"/>
              </w:rPr>
              <w:t>Samsung</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CA566B1" w14:textId="77777777" w:rsidR="00F068A6" w:rsidRDefault="00000000">
            <w:pPr>
              <w:jc w:val="center"/>
            </w:pPr>
            <w:r>
              <w:rPr>
                <w:sz w:val="18"/>
                <w:szCs w:val="18"/>
              </w:rPr>
              <w:t>₹50.8M</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06174A9" w14:textId="77777777" w:rsidR="00F068A6" w:rsidRDefault="00000000">
            <w:pPr>
              <w:jc w:val="center"/>
            </w:pPr>
            <w:r>
              <w:rPr>
                <w:sz w:val="18"/>
                <w:szCs w:val="18"/>
              </w:rPr>
              <w:t>Mid-range volume driver</w:t>
            </w:r>
          </w:p>
        </w:tc>
      </w:tr>
      <w:tr w:rsidR="00F068A6" w14:paraId="17CBEA74" w14:textId="77777777">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6E97A1" w14:textId="77777777" w:rsidR="00F068A6" w:rsidRDefault="00000000">
            <w:r>
              <w:rPr>
                <w:sz w:val="18"/>
                <w:szCs w:val="18"/>
              </w:rPr>
              <w:t>8</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BBC3F1" w14:textId="77777777" w:rsidR="00F068A6" w:rsidRDefault="00000000">
            <w:pPr>
              <w:jc w:val="center"/>
            </w:pPr>
            <w:r>
              <w:rPr>
                <w:sz w:val="18"/>
                <w:szCs w:val="18"/>
              </w:rPr>
              <w:t>iPhone 12</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58E731" w14:textId="77777777" w:rsidR="00F068A6" w:rsidRDefault="00000000">
            <w:pPr>
              <w:jc w:val="center"/>
            </w:pPr>
            <w:r>
              <w:rPr>
                <w:sz w:val="18"/>
                <w:szCs w:val="18"/>
              </w:rPr>
              <w:t>Apple</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A1958" w14:textId="77777777" w:rsidR="00F068A6" w:rsidRDefault="00000000">
            <w:pPr>
              <w:jc w:val="center"/>
            </w:pPr>
            <w:r>
              <w:rPr>
                <w:sz w:val="18"/>
                <w:szCs w:val="18"/>
              </w:rPr>
              <w:t>₹50.5M</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9B16F1" w14:textId="77777777" w:rsidR="00F068A6" w:rsidRDefault="00000000">
            <w:pPr>
              <w:jc w:val="center"/>
            </w:pPr>
            <w:r>
              <w:rPr>
                <w:sz w:val="18"/>
                <w:szCs w:val="18"/>
              </w:rPr>
              <w:t>Flagship-lite demand</w:t>
            </w:r>
          </w:p>
        </w:tc>
      </w:tr>
      <w:tr w:rsidR="00F068A6" w14:paraId="313DA876" w14:textId="77777777">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4EE21E3" w14:textId="77777777" w:rsidR="00F068A6" w:rsidRDefault="00000000">
            <w:r>
              <w:rPr>
                <w:sz w:val="18"/>
                <w:szCs w:val="18"/>
              </w:rPr>
              <w:t>9</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E96A85A" w14:textId="77777777" w:rsidR="00F068A6" w:rsidRDefault="00000000">
            <w:pPr>
              <w:jc w:val="center"/>
            </w:pPr>
            <w:r>
              <w:rPr>
                <w:sz w:val="18"/>
                <w:szCs w:val="18"/>
              </w:rPr>
              <w:t>Vivo V20</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4C568F3" w14:textId="77777777" w:rsidR="00F068A6" w:rsidRDefault="00000000">
            <w:pPr>
              <w:jc w:val="center"/>
            </w:pPr>
            <w:r>
              <w:rPr>
                <w:sz w:val="18"/>
                <w:szCs w:val="18"/>
              </w:rPr>
              <w:t>Vivo</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4580D78" w14:textId="77777777" w:rsidR="00F068A6" w:rsidRDefault="00000000">
            <w:pPr>
              <w:jc w:val="center"/>
            </w:pPr>
            <w:r>
              <w:rPr>
                <w:sz w:val="18"/>
                <w:szCs w:val="18"/>
              </w:rPr>
              <w:t>₹49.7M</w:t>
            </w:r>
          </w:p>
        </w:tc>
        <w:tc>
          <w:tcPr>
            <w:tcW w:w="2088"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1096A3F" w14:textId="77777777" w:rsidR="00F068A6" w:rsidRDefault="00000000">
            <w:pPr>
              <w:jc w:val="center"/>
            </w:pPr>
            <w:r>
              <w:rPr>
                <w:sz w:val="18"/>
                <w:szCs w:val="18"/>
              </w:rPr>
              <w:t>Camera-centric audience</w:t>
            </w:r>
          </w:p>
        </w:tc>
      </w:tr>
      <w:tr w:rsidR="00F068A6" w14:paraId="160C53F4" w14:textId="77777777">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748BD6" w14:textId="77777777" w:rsidR="00F068A6" w:rsidRDefault="00000000">
            <w:r>
              <w:rPr>
                <w:sz w:val="18"/>
                <w:szCs w:val="18"/>
              </w:rPr>
              <w:t>10</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569D6" w14:textId="77777777" w:rsidR="00F068A6" w:rsidRDefault="00000000">
            <w:pPr>
              <w:jc w:val="center"/>
            </w:pPr>
            <w:r>
              <w:rPr>
                <w:sz w:val="18"/>
                <w:szCs w:val="18"/>
              </w:rPr>
              <w:t>Mi 11</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59E918" w14:textId="77777777" w:rsidR="00F068A6" w:rsidRDefault="00000000">
            <w:pPr>
              <w:jc w:val="center"/>
            </w:pPr>
            <w:r>
              <w:rPr>
                <w:sz w:val="18"/>
                <w:szCs w:val="18"/>
              </w:rPr>
              <w:t>Xiaomi</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5019F6" w14:textId="77777777" w:rsidR="00F068A6" w:rsidRDefault="00000000">
            <w:pPr>
              <w:jc w:val="center"/>
            </w:pPr>
            <w:r>
              <w:rPr>
                <w:sz w:val="18"/>
                <w:szCs w:val="18"/>
              </w:rPr>
              <w:t>₹49.6M</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00AD7C" w14:textId="77777777" w:rsidR="00F068A6" w:rsidRDefault="00000000">
            <w:pPr>
              <w:jc w:val="center"/>
            </w:pPr>
            <w:r>
              <w:rPr>
                <w:sz w:val="18"/>
                <w:szCs w:val="18"/>
              </w:rPr>
              <w:t>Flagship experience, budget price</w:t>
            </w:r>
          </w:p>
        </w:tc>
      </w:tr>
    </w:tbl>
    <w:p w14:paraId="71FD6C50" w14:textId="77777777" w:rsidR="00F068A6" w:rsidRDefault="00F068A6">
      <w:pPr>
        <w:spacing w:before="120"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640"/>
      </w:tblGrid>
      <w:tr w:rsidR="00F068A6" w14:paraId="01C16F42" w14:textId="77777777">
        <w:tc>
          <w:tcPr>
            <w:tcW w:w="1800" w:type="dxa"/>
            <w:tcBorders>
              <w:top w:val="none" w:sz="0" w:space="0" w:color="FFFFFF"/>
              <w:left w:val="none" w:sz="0" w:space="0" w:color="FFFFFF"/>
              <w:bottom w:val="none" w:sz="0" w:space="0" w:color="FFFFFF"/>
              <w:right w:val="none" w:sz="0" w:space="0" w:color="FFFFFF"/>
            </w:tcBorders>
            <w:shd w:val="clear" w:color="auto" w:fill="E8A020"/>
            <w:tcMar>
              <w:top w:w="100" w:type="dxa"/>
              <w:left w:w="140" w:type="dxa"/>
              <w:bottom w:w="100" w:type="dxa"/>
              <w:right w:w="100" w:type="dxa"/>
            </w:tcMar>
            <w:vAlign w:val="center"/>
          </w:tcPr>
          <w:p w14:paraId="22312D81" w14:textId="77777777" w:rsidR="00F068A6" w:rsidRDefault="00000000">
            <w:pPr>
              <w:jc w:val="center"/>
            </w:pPr>
            <w:r>
              <w:rPr>
                <w:b/>
                <w:bCs/>
                <w:color w:val="FFFFFF"/>
              </w:rPr>
              <w:t>MODEL MIX STRATEGY</w:t>
            </w:r>
          </w:p>
        </w:tc>
        <w:tc>
          <w:tcPr>
            <w:tcW w:w="8640" w:type="dxa"/>
            <w:tcBorders>
              <w:top w:val="none" w:sz="0" w:space="0" w:color="FFFFFF"/>
              <w:left w:val="none" w:sz="0" w:space="0" w:color="FFFFFF"/>
              <w:bottom w:val="none" w:sz="0" w:space="0" w:color="FFFFFF"/>
              <w:right w:val="none" w:sz="0" w:space="0" w:color="FFFFFF"/>
            </w:tcBorders>
            <w:shd w:val="clear" w:color="auto" w:fill="EFF6FB"/>
            <w:tcMar>
              <w:top w:w="100" w:type="dxa"/>
              <w:left w:w="160" w:type="dxa"/>
              <w:bottom w:w="100" w:type="dxa"/>
              <w:right w:w="140" w:type="dxa"/>
            </w:tcMar>
          </w:tcPr>
          <w:p w14:paraId="53AB6BD4" w14:textId="77777777" w:rsidR="00F068A6" w:rsidRDefault="00000000">
            <w:pPr>
              <w:spacing w:before="40" w:after="40"/>
            </w:pPr>
            <w:r>
              <w:rPr>
                <w:sz w:val="18"/>
                <w:szCs w:val="18"/>
              </w:rPr>
              <w:t>• iPhone SE (₹59.6M) is the best-selling single model — affordable Apple branding drives volume.</w:t>
            </w:r>
          </w:p>
          <w:p w14:paraId="7254862B" w14:textId="77777777" w:rsidR="00F068A6" w:rsidRDefault="00000000">
            <w:pPr>
              <w:spacing w:before="40" w:after="40"/>
            </w:pPr>
            <w:r>
              <w:rPr>
                <w:sz w:val="18"/>
                <w:szCs w:val="18"/>
              </w:rPr>
              <w:t>• Samsung appears 3 times in the top 10, showing the strongest model portfolio diversity.</w:t>
            </w:r>
          </w:p>
          <w:p w14:paraId="2FAC1DE0" w14:textId="77777777" w:rsidR="00F068A6" w:rsidRDefault="00000000">
            <w:pPr>
              <w:spacing w:before="40" w:after="40"/>
            </w:pPr>
            <w:r>
              <w:rPr>
                <w:sz w:val="18"/>
                <w:szCs w:val="18"/>
              </w:rPr>
              <w:t>• Top 10 models span all 5 brands — no single brand monopolises top-selling positions.</w:t>
            </w:r>
          </w:p>
          <w:p w14:paraId="7902F6C2" w14:textId="77777777" w:rsidR="00F068A6" w:rsidRDefault="00000000">
            <w:pPr>
              <w:spacing w:before="40" w:after="40"/>
            </w:pPr>
            <w:r>
              <w:rPr>
                <w:sz w:val="18"/>
                <w:szCs w:val="18"/>
              </w:rPr>
              <w:t>• Mid-range models (₹25K–₹50K) dominate the top 10 list — this is the sweet-spot price band.</w:t>
            </w:r>
          </w:p>
        </w:tc>
      </w:tr>
    </w:tbl>
    <w:p w14:paraId="74D5F756" w14:textId="77777777" w:rsidR="00F068A6" w:rsidRDefault="00F068A6">
      <w:pPr>
        <w:spacing w:before="180"/>
      </w:pPr>
    </w:p>
    <w:p w14:paraId="72AF4102" w14:textId="77777777" w:rsidR="003A6930" w:rsidRDefault="003A6930">
      <w:pPr>
        <w:spacing w:before="180"/>
      </w:pPr>
    </w:p>
    <w:p w14:paraId="5434F49B" w14:textId="77777777" w:rsidR="003A6930" w:rsidRDefault="003A6930">
      <w:pPr>
        <w:spacing w:before="180"/>
      </w:pPr>
    </w:p>
    <w:p w14:paraId="157E28BA" w14:textId="77777777" w:rsidR="003A6930" w:rsidRDefault="003A6930">
      <w:pPr>
        <w:spacing w:before="180"/>
      </w:pPr>
    </w:p>
    <w:p w14:paraId="4F7E9F92" w14:textId="3BEF2BDA" w:rsidR="00F068A6" w:rsidRPr="003A6930" w:rsidRDefault="00000000">
      <w:pPr>
        <w:spacing w:before="280" w:after="60"/>
        <w:rPr>
          <w:b/>
          <w:bCs/>
          <w:color w:val="1B3A6B"/>
          <w:sz w:val="30"/>
          <w:szCs w:val="30"/>
        </w:rPr>
      </w:pPr>
      <w:r>
        <w:rPr>
          <w:b/>
          <w:bCs/>
          <w:color w:val="1B3A6B"/>
          <w:sz w:val="30"/>
          <w:szCs w:val="30"/>
        </w:rPr>
        <w:t>7.  Strategic Recommendations</w:t>
      </w:r>
    </w:p>
    <w:p w14:paraId="47BC8239" w14:textId="77777777" w:rsidR="00F068A6" w:rsidRDefault="00F068A6">
      <w:pPr>
        <w:pBdr>
          <w:bottom w:val="single" w:sz="4" w:space="1" w:color="E8A020"/>
        </w:pBd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F068A6" w14:paraId="4CED65CA" w14:textId="77777777">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5DCAAE9" w14:textId="77777777" w:rsidR="00F068A6" w:rsidRDefault="00000000">
            <w:r>
              <w:rPr>
                <w:b/>
                <w:bCs/>
                <w:color w:val="FFFFFF"/>
                <w:sz w:val="18"/>
                <w:szCs w:val="18"/>
              </w:rPr>
              <w:t>Priority</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957D32" w14:textId="77777777" w:rsidR="00F068A6" w:rsidRDefault="00000000">
            <w:pPr>
              <w:jc w:val="center"/>
            </w:pPr>
            <w:r>
              <w:rPr>
                <w:b/>
                <w:bCs/>
                <w:color w:val="FFFFFF"/>
                <w:sz w:val="18"/>
                <w:szCs w:val="18"/>
              </w:rPr>
              <w:t>Recommendation</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F0A4C2" w14:textId="77777777" w:rsidR="00F068A6" w:rsidRDefault="00000000">
            <w:pPr>
              <w:jc w:val="center"/>
            </w:pPr>
            <w:r>
              <w:rPr>
                <w:b/>
                <w:bCs/>
                <w:color w:val="FFFFFF"/>
                <w:sz w:val="18"/>
                <w:szCs w:val="18"/>
              </w:rPr>
              <w:t>Expected Impact</w:t>
            </w:r>
          </w:p>
        </w:tc>
      </w:tr>
      <w:tr w:rsidR="00F068A6" w14:paraId="1D10D734" w14:textId="77777777">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A66E2E1" w14:textId="77777777" w:rsidR="00F068A6" w:rsidRDefault="00000000">
            <w:r>
              <w:rPr>
                <w:sz w:val="18"/>
                <w:szCs w:val="18"/>
              </w:rPr>
              <w:t>High</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81AAC2D" w14:textId="77777777" w:rsidR="00F068A6" w:rsidRDefault="00000000">
            <w:pPr>
              <w:jc w:val="center"/>
            </w:pPr>
            <w:r>
              <w:rPr>
                <w:sz w:val="18"/>
                <w:szCs w:val="18"/>
              </w:rPr>
              <w:t xml:space="preserve">Boost September marketing </w:t>
            </w:r>
            <w:proofErr w:type="gramStart"/>
            <w:r>
              <w:rPr>
                <w:sz w:val="18"/>
                <w:szCs w:val="18"/>
              </w:rPr>
              <w:t>spend</w:t>
            </w:r>
            <w:proofErr w:type="gramEnd"/>
            <w:r>
              <w:rPr>
                <w:sz w:val="18"/>
                <w:szCs w:val="18"/>
              </w:rPr>
              <w:t xml:space="preserve"> to counter seasonal dip</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24C1D67" w14:textId="77777777" w:rsidR="00F068A6" w:rsidRDefault="00000000">
            <w:pPr>
              <w:jc w:val="center"/>
            </w:pPr>
            <w:r>
              <w:rPr>
                <w:sz w:val="18"/>
                <w:szCs w:val="18"/>
              </w:rPr>
              <w:t>Recover ~₹10M lost revenue</w:t>
            </w:r>
          </w:p>
        </w:tc>
      </w:tr>
      <w:tr w:rsidR="00F068A6" w14:paraId="6E600AEF" w14:textId="77777777">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1CB71D" w14:textId="77777777" w:rsidR="00F068A6" w:rsidRDefault="00000000">
            <w:r>
              <w:rPr>
                <w:sz w:val="18"/>
                <w:szCs w:val="18"/>
              </w:rPr>
              <w:t>High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A9A97B" w14:textId="77777777" w:rsidR="00F068A6" w:rsidRDefault="00000000">
            <w:pPr>
              <w:jc w:val="center"/>
            </w:pPr>
            <w:r>
              <w:rPr>
                <w:sz w:val="18"/>
                <w:szCs w:val="18"/>
              </w:rPr>
              <w:t>Target 46–60 age segment with premium bundle campaigns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D79446" w14:textId="77777777" w:rsidR="00F068A6" w:rsidRDefault="00000000">
            <w:pPr>
              <w:jc w:val="center"/>
            </w:pPr>
            <w:r>
              <w:rPr>
                <w:sz w:val="18"/>
                <w:szCs w:val="18"/>
              </w:rPr>
              <w:t>Increase AOV by 15–20%</w:t>
            </w:r>
          </w:p>
        </w:tc>
      </w:tr>
      <w:tr w:rsidR="00F068A6" w14:paraId="45EECE76" w14:textId="77777777">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59053EE" w14:textId="77777777" w:rsidR="00F068A6" w:rsidRDefault="00000000">
            <w:r>
              <w:rPr>
                <w:sz w:val="18"/>
                <w:szCs w:val="18"/>
              </w:rPr>
              <w:t>High</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3CF0BAE3" w14:textId="77777777" w:rsidR="00F068A6" w:rsidRDefault="00000000">
            <w:pPr>
              <w:jc w:val="center"/>
            </w:pPr>
            <w:r>
              <w:rPr>
                <w:sz w:val="18"/>
                <w:szCs w:val="18"/>
              </w:rPr>
              <w:t>Expand Tier 2 city presence (Ranchi, Chennai, Rajkot)</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A3E5FD1" w14:textId="77777777" w:rsidR="00F068A6" w:rsidRDefault="00000000">
            <w:pPr>
              <w:jc w:val="center"/>
            </w:pPr>
            <w:r>
              <w:rPr>
                <w:sz w:val="18"/>
                <w:szCs w:val="18"/>
              </w:rPr>
              <w:t>Unlock ₹30–50M growth</w:t>
            </w:r>
          </w:p>
        </w:tc>
      </w:tr>
      <w:tr w:rsidR="00F068A6" w14:paraId="556415F2" w14:textId="77777777">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735051" w14:textId="77777777" w:rsidR="00F068A6" w:rsidRDefault="00000000">
            <w:r>
              <w:rPr>
                <w:sz w:val="18"/>
                <w:szCs w:val="18"/>
              </w:rPr>
              <w:t>Medium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DD3041" w14:textId="77777777" w:rsidR="00F068A6" w:rsidRDefault="00000000">
            <w:pPr>
              <w:jc w:val="center"/>
            </w:pPr>
            <w:r>
              <w:rPr>
                <w:sz w:val="18"/>
                <w:szCs w:val="18"/>
              </w:rPr>
              <w:t>Launch EMI/BNPL schemes for 18–25 age group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911F21" w14:textId="77777777" w:rsidR="00F068A6" w:rsidRDefault="00000000">
            <w:pPr>
              <w:jc w:val="center"/>
            </w:pPr>
            <w:r>
              <w:rPr>
                <w:sz w:val="18"/>
                <w:szCs w:val="18"/>
              </w:rPr>
              <w:t>Grow youth segment share</w:t>
            </w:r>
          </w:p>
        </w:tc>
      </w:tr>
      <w:tr w:rsidR="00F068A6" w14:paraId="332BA1D5" w14:textId="77777777">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7BAAC066" w14:textId="77777777" w:rsidR="00F068A6" w:rsidRDefault="00000000">
            <w:r>
              <w:rPr>
                <w:sz w:val="18"/>
                <w:szCs w:val="18"/>
              </w:rPr>
              <w:t>Medium</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60A400F0" w14:textId="77777777" w:rsidR="00F068A6" w:rsidRDefault="00000000">
            <w:pPr>
              <w:jc w:val="center"/>
            </w:pPr>
            <w:r>
              <w:rPr>
                <w:sz w:val="18"/>
                <w:szCs w:val="18"/>
              </w:rPr>
              <w:t>Address 1–</w:t>
            </w:r>
            <w:proofErr w:type="gramStart"/>
            <w:r>
              <w:rPr>
                <w:sz w:val="18"/>
                <w:szCs w:val="18"/>
              </w:rPr>
              <w:t>2 star</w:t>
            </w:r>
            <w:proofErr w:type="gramEnd"/>
            <w:r>
              <w:rPr>
                <w:sz w:val="18"/>
                <w:szCs w:val="18"/>
              </w:rPr>
              <w:t xml:space="preserve"> complaints through service quality audits</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EC4E902" w14:textId="77777777" w:rsidR="00F068A6" w:rsidRDefault="00000000">
            <w:pPr>
              <w:jc w:val="center"/>
            </w:pPr>
            <w:r>
              <w:rPr>
                <w:sz w:val="18"/>
                <w:szCs w:val="18"/>
              </w:rPr>
              <w:t>Improve NPS score</w:t>
            </w:r>
          </w:p>
        </w:tc>
      </w:tr>
      <w:tr w:rsidR="00F068A6" w14:paraId="6CA83E8B" w14:textId="77777777">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EC3362" w14:textId="77777777" w:rsidR="00F068A6" w:rsidRDefault="00000000">
            <w:r>
              <w:rPr>
                <w:sz w:val="18"/>
                <w:szCs w:val="18"/>
              </w:rPr>
              <w:t>Medium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7C09A0" w14:textId="77777777" w:rsidR="00F068A6" w:rsidRDefault="00000000">
            <w:pPr>
              <w:jc w:val="center"/>
            </w:pPr>
            <w:r>
              <w:rPr>
                <w:sz w:val="18"/>
                <w:szCs w:val="18"/>
              </w:rPr>
              <w:t>Incentivise UPI usage with cashback to drive digital adoption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89FC7D" w14:textId="77777777" w:rsidR="00F068A6" w:rsidRDefault="00000000">
            <w:pPr>
              <w:jc w:val="center"/>
            </w:pPr>
            <w:r>
              <w:rPr>
                <w:sz w:val="18"/>
                <w:szCs w:val="18"/>
              </w:rPr>
              <w:t>Reduce cash handling cost</w:t>
            </w:r>
          </w:p>
        </w:tc>
      </w:tr>
      <w:tr w:rsidR="00F068A6" w14:paraId="57802F85" w14:textId="77777777">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0D745382" w14:textId="77777777" w:rsidR="00F068A6" w:rsidRDefault="00000000">
            <w:r>
              <w:rPr>
                <w:sz w:val="18"/>
                <w:szCs w:val="18"/>
              </w:rPr>
              <w:t>Low</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42B46331" w14:textId="77777777" w:rsidR="00F068A6" w:rsidRDefault="00000000">
            <w:pPr>
              <w:jc w:val="center"/>
            </w:pPr>
            <w:r>
              <w:rPr>
                <w:sz w:val="18"/>
                <w:szCs w:val="18"/>
              </w:rPr>
              <w:t>Expand Xiaomi premium model portfolio (high satisfaction, low revenue)</w:t>
            </w:r>
          </w:p>
        </w:tc>
        <w:tc>
          <w:tcPr>
            <w:tcW w:w="3480" w:type="dxa"/>
            <w:tcBorders>
              <w:top w:val="single" w:sz="1" w:space="0" w:color="CCCCCC"/>
              <w:left w:val="single" w:sz="1" w:space="0" w:color="CCCCCC"/>
              <w:bottom w:val="single" w:sz="1" w:space="0" w:color="CCCCCC"/>
              <w:right w:val="single" w:sz="1" w:space="0" w:color="CCCCCC"/>
            </w:tcBorders>
            <w:shd w:val="clear" w:color="auto" w:fill="EFF6FB"/>
            <w:tcMar>
              <w:top w:w="70" w:type="dxa"/>
              <w:left w:w="120" w:type="dxa"/>
              <w:bottom w:w="70" w:type="dxa"/>
              <w:right w:w="120" w:type="dxa"/>
            </w:tcMar>
          </w:tcPr>
          <w:p w14:paraId="1D4E14C9" w14:textId="77777777" w:rsidR="00F068A6" w:rsidRDefault="00000000">
            <w:pPr>
              <w:jc w:val="center"/>
            </w:pPr>
            <w:r>
              <w:rPr>
                <w:sz w:val="18"/>
                <w:szCs w:val="18"/>
              </w:rPr>
              <w:t>Revenue uplift ₹5–8M</w:t>
            </w:r>
          </w:p>
        </w:tc>
      </w:tr>
    </w:tbl>
    <w:p w14:paraId="6BABEC9D" w14:textId="77777777" w:rsidR="00F068A6" w:rsidRDefault="00F068A6">
      <w:pPr>
        <w:spacing w:before="200"/>
      </w:pPr>
    </w:p>
    <w:p w14:paraId="3DA12112" w14:textId="720AEB0D" w:rsidR="00F068A6" w:rsidRDefault="00F068A6">
      <w:pPr>
        <w:pBdr>
          <w:top w:val="single" w:sz="4" w:space="4" w:color="1B3A6B"/>
        </w:pBdr>
        <w:spacing w:before="120" w:after="60"/>
        <w:jc w:val="center"/>
      </w:pPr>
    </w:p>
    <w:sectPr w:rsidR="00F068A6">
      <w:headerReference w:type="defaul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8EA44" w14:textId="77777777" w:rsidR="00E70B13" w:rsidRDefault="00E70B13">
      <w:r>
        <w:separator/>
      </w:r>
    </w:p>
  </w:endnote>
  <w:endnote w:type="continuationSeparator" w:id="0">
    <w:p w14:paraId="1F21CC25" w14:textId="77777777" w:rsidR="00E70B13" w:rsidRDefault="00E70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9A5E3" w14:textId="77777777" w:rsidR="00E70B13" w:rsidRDefault="00E70B13">
      <w:r>
        <w:separator/>
      </w:r>
    </w:p>
  </w:footnote>
  <w:footnote w:type="continuationSeparator" w:id="0">
    <w:p w14:paraId="33A6E6AC" w14:textId="77777777" w:rsidR="00E70B13" w:rsidRDefault="00E70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0"/>
      <w:gridCol w:w="2800"/>
    </w:tblGrid>
    <w:tr w:rsidR="00F068A6" w14:paraId="784C6987" w14:textId="77777777">
      <w:tc>
        <w:tcPr>
          <w:tcW w:w="7640" w:type="dxa"/>
          <w:tcBorders>
            <w:top w:val="none" w:sz="0" w:space="0" w:color="FFFFFF"/>
            <w:left w:val="none" w:sz="0" w:space="0" w:color="FFFFFF"/>
            <w:bottom w:val="none" w:sz="0" w:space="0" w:color="FFFFFF"/>
            <w:right w:val="none" w:sz="0" w:space="0" w:color="FFFFFF"/>
          </w:tcBorders>
          <w:shd w:val="clear" w:color="auto" w:fill="1B3A6B"/>
          <w:tcMar>
            <w:top w:w="100" w:type="dxa"/>
            <w:left w:w="200" w:type="dxa"/>
            <w:bottom w:w="100" w:type="dxa"/>
            <w:right w:w="100" w:type="dxa"/>
          </w:tcMar>
          <w:vAlign w:val="center"/>
        </w:tcPr>
        <w:p w14:paraId="5BCD712F" w14:textId="27D26EA5" w:rsidR="00F068A6" w:rsidRDefault="00F068A6"/>
      </w:tc>
      <w:tc>
        <w:tcPr>
          <w:tcW w:w="2800" w:type="dxa"/>
          <w:tcBorders>
            <w:top w:val="none" w:sz="0" w:space="0" w:color="FFFFFF"/>
            <w:left w:val="none" w:sz="0" w:space="0" w:color="FFFFFF"/>
            <w:bottom w:val="none" w:sz="0" w:space="0" w:color="FFFFFF"/>
            <w:right w:val="none" w:sz="0" w:space="0" w:color="FFFFFF"/>
          </w:tcBorders>
          <w:shd w:val="clear" w:color="auto" w:fill="E8A020"/>
          <w:tcMar>
            <w:top w:w="100" w:type="dxa"/>
            <w:left w:w="140" w:type="dxa"/>
            <w:bottom w:w="100" w:type="dxa"/>
            <w:right w:w="200" w:type="dxa"/>
          </w:tcMar>
          <w:vAlign w:val="center"/>
        </w:tcPr>
        <w:p w14:paraId="737C0804" w14:textId="5579417E" w:rsidR="00F068A6" w:rsidRDefault="00F068A6">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69CD"/>
    <w:multiLevelType w:val="hybridMultilevel"/>
    <w:tmpl w:val="86AAA1BA"/>
    <w:lvl w:ilvl="0" w:tplc="00A07080">
      <w:start w:val="1"/>
      <w:numFmt w:val="bullet"/>
      <w:lvlText w:val="●"/>
      <w:lvlJc w:val="left"/>
      <w:pPr>
        <w:ind w:left="720" w:hanging="360"/>
      </w:pPr>
    </w:lvl>
    <w:lvl w:ilvl="1" w:tplc="5868031A">
      <w:start w:val="1"/>
      <w:numFmt w:val="bullet"/>
      <w:lvlText w:val="○"/>
      <w:lvlJc w:val="left"/>
      <w:pPr>
        <w:ind w:left="1440" w:hanging="360"/>
      </w:pPr>
    </w:lvl>
    <w:lvl w:ilvl="2" w:tplc="55B80F04">
      <w:start w:val="1"/>
      <w:numFmt w:val="bullet"/>
      <w:lvlText w:val="■"/>
      <w:lvlJc w:val="left"/>
      <w:pPr>
        <w:ind w:left="2160" w:hanging="360"/>
      </w:pPr>
    </w:lvl>
    <w:lvl w:ilvl="3" w:tplc="7EA4E46C">
      <w:start w:val="1"/>
      <w:numFmt w:val="bullet"/>
      <w:lvlText w:val="●"/>
      <w:lvlJc w:val="left"/>
      <w:pPr>
        <w:ind w:left="2880" w:hanging="360"/>
      </w:pPr>
    </w:lvl>
    <w:lvl w:ilvl="4" w:tplc="87204A6E">
      <w:start w:val="1"/>
      <w:numFmt w:val="bullet"/>
      <w:lvlText w:val="○"/>
      <w:lvlJc w:val="left"/>
      <w:pPr>
        <w:ind w:left="3600" w:hanging="360"/>
      </w:pPr>
    </w:lvl>
    <w:lvl w:ilvl="5" w:tplc="E9980458">
      <w:start w:val="1"/>
      <w:numFmt w:val="bullet"/>
      <w:lvlText w:val="■"/>
      <w:lvlJc w:val="left"/>
      <w:pPr>
        <w:ind w:left="4320" w:hanging="360"/>
      </w:pPr>
    </w:lvl>
    <w:lvl w:ilvl="6" w:tplc="F3D8392A">
      <w:start w:val="1"/>
      <w:numFmt w:val="bullet"/>
      <w:lvlText w:val="●"/>
      <w:lvlJc w:val="left"/>
      <w:pPr>
        <w:ind w:left="5040" w:hanging="360"/>
      </w:pPr>
    </w:lvl>
    <w:lvl w:ilvl="7" w:tplc="92540384">
      <w:start w:val="1"/>
      <w:numFmt w:val="bullet"/>
      <w:lvlText w:val="●"/>
      <w:lvlJc w:val="left"/>
      <w:pPr>
        <w:ind w:left="5760" w:hanging="360"/>
      </w:pPr>
    </w:lvl>
    <w:lvl w:ilvl="8" w:tplc="23526698">
      <w:start w:val="1"/>
      <w:numFmt w:val="bullet"/>
      <w:lvlText w:val="●"/>
      <w:lvlJc w:val="left"/>
      <w:pPr>
        <w:ind w:left="6480" w:hanging="360"/>
      </w:pPr>
    </w:lvl>
  </w:abstractNum>
  <w:num w:numId="1" w16cid:durableId="1524708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8A6"/>
    <w:rsid w:val="00041C9E"/>
    <w:rsid w:val="003A6930"/>
    <w:rsid w:val="003E75C4"/>
    <w:rsid w:val="004A4221"/>
    <w:rsid w:val="00CE5A1E"/>
    <w:rsid w:val="00E70B13"/>
    <w:rsid w:val="00EB432D"/>
    <w:rsid w:val="00F06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9623"/>
  <w15:docId w15:val="{BBA06AEF-B787-4432-A4D4-E49AE466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A6930"/>
    <w:pPr>
      <w:tabs>
        <w:tab w:val="center" w:pos="4513"/>
        <w:tab w:val="right" w:pos="9026"/>
      </w:tabs>
    </w:pPr>
  </w:style>
  <w:style w:type="character" w:customStyle="1" w:styleId="HeaderChar">
    <w:name w:val="Header Char"/>
    <w:basedOn w:val="DefaultParagraphFont"/>
    <w:link w:val="Header"/>
    <w:uiPriority w:val="99"/>
    <w:rsid w:val="003A6930"/>
  </w:style>
  <w:style w:type="paragraph" w:styleId="Footer">
    <w:name w:val="footer"/>
    <w:basedOn w:val="Normal"/>
    <w:link w:val="FooterChar"/>
    <w:uiPriority w:val="99"/>
    <w:unhideWhenUsed/>
    <w:rsid w:val="003A6930"/>
    <w:pPr>
      <w:tabs>
        <w:tab w:val="center" w:pos="4513"/>
        <w:tab w:val="right" w:pos="9026"/>
      </w:tabs>
    </w:pPr>
  </w:style>
  <w:style w:type="character" w:customStyle="1" w:styleId="FooterChar">
    <w:name w:val="Footer Char"/>
    <w:basedOn w:val="DefaultParagraphFont"/>
    <w:link w:val="Footer"/>
    <w:uiPriority w:val="99"/>
    <w:rsid w:val="003A6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Gopal jaju</cp:lastModifiedBy>
  <cp:revision>5</cp:revision>
  <dcterms:created xsi:type="dcterms:W3CDTF">2026-03-25T06:44:00Z</dcterms:created>
  <dcterms:modified xsi:type="dcterms:W3CDTF">2026-03-25T14:13:00Z</dcterms:modified>
</cp:coreProperties>
</file>