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F81E" w14:textId="13B80EA1" w:rsidR="00AD4423" w:rsidRPr="00C73CB3" w:rsidRDefault="00AD4423" w:rsidP="00C73CB3">
      <w:pPr>
        <w:jc w:val="center"/>
        <w:rPr>
          <w:b/>
          <w:bCs/>
          <w:sz w:val="28"/>
          <w:szCs w:val="28"/>
          <w:lang w:val="en-US"/>
        </w:rPr>
      </w:pPr>
      <w:r w:rsidRPr="00C73CB3">
        <w:rPr>
          <w:b/>
          <w:bCs/>
          <w:sz w:val="28"/>
          <w:szCs w:val="28"/>
          <w:lang w:val="en-US"/>
        </w:rPr>
        <w:t>Meal Plan Logic Flowchart</w:t>
      </w:r>
    </w:p>
    <w:p w14:paraId="40E281B4" w14:textId="48E89C27" w:rsidR="00AD4423" w:rsidRPr="00AD4423" w:rsidRDefault="00AD4423" w:rsidP="00AD442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BB61D5" wp14:editId="4F44BF03">
            <wp:extent cx="2489982" cy="8460436"/>
            <wp:effectExtent l="0" t="0" r="0" b="0"/>
            <wp:docPr id="8719203" name="Picture 1" descr="A diagram of a food safet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203" name="Picture 1" descr="A diagram of a food safety syste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737" cy="855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423" w:rsidRPr="00AD4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423"/>
    <w:rsid w:val="001E4FCB"/>
    <w:rsid w:val="008916D2"/>
    <w:rsid w:val="00AD4423"/>
    <w:rsid w:val="00C7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BCA30"/>
  <w15:chartTrackingRefBased/>
  <w15:docId w15:val="{864575B1-B25A-C348-8AAC-8B5E6869E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AU" w:eastAsia="zh-CN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4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423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423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423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AD4423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AD4423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AD4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423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423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Elly Skaishann Kon</dc:creator>
  <cp:keywords/>
  <dc:description/>
  <cp:lastModifiedBy>Elly Skaishann Kon</cp:lastModifiedBy>
  <cp:revision>2</cp:revision>
  <dcterms:created xsi:type="dcterms:W3CDTF">2025-11-27T14:36:00Z</dcterms:created>
  <dcterms:modified xsi:type="dcterms:W3CDTF">2026-01-29T03:34:00Z</dcterms:modified>
</cp:coreProperties>
</file>