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sz w:val="36"/>
        </w:rPr>
      </w:pPr>
      <w:r>
        <w:rPr>
          <w:b/>
          <w:sz w:val="36"/>
        </w:rPr>
        <w:t>ИНСТРУКЦИЯ ПО ОФОРМЛЕНИЮ ДОКУМЕНТА</w:t>
      </w:r>
    </w:p>
    <w:p>
      <w:pPr>
        <w:pStyle w:val="Normal"/>
        <w:bidi w:val="0"/>
        <w:jc w:val="left"/>
        <w:rPr>
          <w:b w:val="false"/>
          <w:sz w:val="22"/>
        </w:rPr>
      </w:pPr>
      <w:r>
        <w:rPr>
          <w:b w:val="false"/>
          <w:sz w:val="22"/>
        </w:rPr>
        <w:t>Настоящая   инструкция</w:t>
        <w:tab/>
        <w:t>описывает   порядок</w:t>
        <w:tab/>
        <w:t>оформления    документа.</w:t>
      </w:r>
    </w:p>
    <w:p>
      <w:pPr>
        <w:pStyle w:val="Normal"/>
        <w:bidi w:val="0"/>
        <w:jc w:val="left"/>
        <w:rPr>
          <w:b/>
          <w:sz w:val="28"/>
        </w:rPr>
      </w:pPr>
      <w:r>
        <w:rPr>
          <w:b/>
          <w:sz w:val="28"/>
        </w:rPr>
        <w:t>1. Общие положения</w:t>
      </w:r>
    </w:p>
    <w:p>
      <w:pPr>
        <w:pStyle w:val="Normal"/>
        <w:bidi w:val="0"/>
        <w:jc w:val="left"/>
        <w:rPr>
          <w:b w:val="false"/>
          <w:sz w:val="22"/>
        </w:rPr>
      </w:pPr>
      <w:r>
        <w:rPr>
          <w:b w:val="false"/>
          <w:sz w:val="22"/>
        </w:rPr>
        <w:t>Документ оформляется в строгом соответствии с требованиями. Внутри абзацев  не должно быть  двойных пробелов.</w:t>
      </w:r>
    </w:p>
    <w:p>
      <w:pPr>
        <w:pStyle w:val="Normal"/>
        <w:bidi w:val="0"/>
        <w:jc w:val="left"/>
        <w:rPr>
          <w:b w:val="false"/>
          <w:sz w:val="22"/>
        </w:rPr>
      </w:pPr>
      <w:r>
        <w:rPr>
          <w:b w:val="false"/>
          <w:sz w:val="22"/>
        </w:rPr>
        <w:t>ФИО: ______________________________</w:t>
      </w:r>
    </w:p>
    <w:p>
      <w:pPr>
        <w:pStyle w:val="Normal"/>
        <w:bidi w:val="0"/>
        <w:jc w:val="left"/>
        <w:rPr>
          <w:b w:val="false"/>
          <w:sz w:val="22"/>
        </w:rPr>
      </w:pPr>
      <w:r>
        <w:rPr>
          <w:b w:val="false"/>
          <w:sz w:val="22"/>
        </w:rPr>
        <w:t>__________________________________________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Столбец 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Столбец 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Столбец 3</w:t>
            </w:r>
          </w:p>
        </w:tc>
      </w:tr>
      <w:tr>
        <w:trPr/>
        <w:tc>
          <w:tcPr>
            <w:tcW w:w="642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Данные 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Данные 3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Данные 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Данные 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Данные 6</w:t>
            </w:r>
          </w:p>
        </w:tc>
      </w:tr>
    </w:tbl>
    <w:p>
      <w:pPr>
        <w:pStyle w:val="Normal"/>
        <w:bidi w:val="0"/>
        <w:jc w:val="left"/>
        <w:rPr>
          <w:b w:val="false"/>
          <w:sz w:val="22"/>
        </w:rPr>
      </w:pPr>
      <w:r>
        <w:rPr>
          <w:b w:val="false"/>
          <w:sz w:val="22"/>
        </w:rPr>
      </w:r>
    </w:p>
    <w:p>
      <w:pPr>
        <w:pStyle w:val="Normal"/>
        <w:bidi w:val="0"/>
        <w:jc w:val="left"/>
        <w:rPr>
          <w:b w:val="false"/>
          <w:sz w:val="22"/>
        </w:rPr>
      </w:pPr>
      <w:r>
        <w:rPr>
          <w:b w:val="false"/>
          <w:sz w:val="22"/>
        </w:rPr>
        <w:drawing>
          <wp:inline distT="0" distB="0" distL="0" distR="0">
            <wp:extent cx="3599815" cy="125984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>
          <w:b w:val="false"/>
          <w:sz w:val="22"/>
        </w:rPr>
      </w:pPr>
      <w:r>
        <w:rPr>
          <w:b w:val="false"/>
          <w:sz w:val="22"/>
        </w:rPr>
        <w:t>На этом инструкция завершается.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46</Words>
  <Characters>331</Characters>
  <CharactersWithSpaces>372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2026-04-21T05:19:42Z</dcterms:modified>
  <cp:revision>1</cp:revision>
  <dc:subject/>
  <dc:title/>
</cp:coreProperties>
</file>