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2A2C80" w:rsidRPr="002A2C80" w:rsidP="002A2C80" w14:paraId="0EFCA3E4" w14:textId="18CD59FF">
      <w:r w:rsidRPr="002A2C80">
        <w:rPr>
          <w:b/>
          <w:bCs/>
        </w:rPr>
        <w:t>Aananthy Manoharan</w:t>
      </w:r>
      <w:r w:rsidRPr="002A2C80">
        <w:br/>
      </w:r>
      <w:r w:rsidR="006C5665">
        <w:rPr>
          <w:b/>
          <w:bCs/>
        </w:rPr>
        <w:t>Senior Solution</w:t>
      </w:r>
      <w:r w:rsidRPr="002A2C80">
        <w:rPr>
          <w:b/>
          <w:bCs/>
        </w:rPr>
        <w:t xml:space="preserve"> Architect | DevOps &amp; Cloud Expert</w:t>
      </w:r>
      <w:r w:rsidRPr="002A2C80">
        <w:br/>
      </w:r>
      <w:r w:rsidRPr="002A2C80">
        <w:rPr>
          <w:rFonts w:ascii="Segoe UI Emoji" w:hAnsi="Segoe UI Emoji" w:cs="Segoe UI Emoji"/>
        </w:rPr>
        <w:t>📧</w:t>
      </w:r>
      <w:r w:rsidRPr="002A2C80">
        <w:t xml:space="preserve"> aananthy86@gmail.com | </w:t>
      </w:r>
      <w:r w:rsidRPr="002A2C80">
        <w:rPr>
          <w:rFonts w:ascii="Segoe UI Emoji" w:hAnsi="Segoe UI Emoji" w:cs="Segoe UI Emoji"/>
        </w:rPr>
        <w:t>📱</w:t>
      </w:r>
      <w:r w:rsidRPr="002A2C80">
        <w:t xml:space="preserve"> +91-9884682666</w:t>
      </w:r>
      <w:r w:rsidRPr="002A2C80">
        <w:br/>
      </w:r>
      <w:r w:rsidRPr="002A2C80">
        <w:rPr>
          <w:rFonts w:ascii="Segoe UI Emoji" w:hAnsi="Segoe UI Emoji" w:cs="Segoe UI Emoji"/>
        </w:rPr>
        <w:t>📍</w:t>
      </w:r>
      <w:r w:rsidRPr="002A2C80">
        <w:t xml:space="preserve"> Chennai, India</w:t>
      </w:r>
      <w:r w:rsidRPr="002A2C80">
        <w:br/>
      </w:r>
      <w:r w:rsidRPr="002A2C80">
        <w:rPr>
          <w:rFonts w:ascii="Segoe UI Emoji" w:hAnsi="Segoe UI Emoji" w:cs="Segoe UI Emoji"/>
        </w:rPr>
        <w:t>🔗</w:t>
      </w:r>
      <w:r w:rsidRPr="002A2C80">
        <w:t xml:space="preserve"> </w:t>
      </w:r>
      <w:hyperlink r:id="rId4" w:tgtFrame="_new" w:history="1">
        <w:r w:rsidRPr="002A2C80">
          <w:rPr>
            <w:rStyle w:val="Hyperlink"/>
          </w:rPr>
          <w:t xml:space="preserve">LinkedIn: </w:t>
        </w:r>
        <w:r w:rsidRPr="002A2C80">
          <w:rPr>
            <w:rStyle w:val="Hyperlink"/>
          </w:rPr>
          <w:t>aananthy-manoharan</w:t>
        </w:r>
      </w:hyperlink>
    </w:p>
    <w:p w:rsidR="002A2C80" w:rsidRPr="002A2C80" w:rsidP="002A2C80" w14:paraId="0D281468" w14:textId="77777777">
      <w:r>
        <w:pict>
          <v:rect id="_x0000_i1025" style="width:0;height:1.5pt" o:hralign="center" o:hrstd="t" o:hr="t" fillcolor="#a0a0a0" stroked="f"/>
        </w:pict>
      </w:r>
    </w:p>
    <w:p w:rsidR="002A2C80" w:rsidRPr="002A2C80" w:rsidP="002A2C80" w14:paraId="55A3A48F" w14:textId="77777777">
      <w:pPr>
        <w:rPr>
          <w:b/>
          <w:bCs/>
        </w:rPr>
      </w:pPr>
      <w:r w:rsidRPr="002A2C80">
        <w:rPr>
          <w:b/>
          <w:bCs/>
        </w:rPr>
        <w:t>Professional Summary</w:t>
      </w:r>
    </w:p>
    <w:p w:rsidR="002A2C80" w:rsidRPr="002A2C80" w:rsidP="002A2C80" w14:paraId="01ECE66F" w14:textId="77777777">
      <w:r w:rsidRPr="002A2C80">
        <w:t xml:space="preserve">Seasoned </w:t>
      </w:r>
      <w:r w:rsidRPr="002A2C80">
        <w:rPr>
          <w:b/>
          <w:bCs/>
        </w:rPr>
        <w:t>Azure Cloud Architect</w:t>
      </w:r>
      <w:r w:rsidRPr="002A2C80">
        <w:t xml:space="preserve"> with 18 years of IT experience and 5+ years of leadership in cloud infrastructure, automation, and DevOps engineering. Demonstrated excellence in architecting and delivering </w:t>
      </w:r>
      <w:r w:rsidRPr="002A2C80">
        <w:rPr>
          <w:b/>
          <w:bCs/>
        </w:rPr>
        <w:t>scalable, secure, and high-availability solutions</w:t>
      </w:r>
      <w:r w:rsidRPr="002A2C80">
        <w:t xml:space="preserve"> using Azure native services and automation frameworks.</w:t>
      </w:r>
    </w:p>
    <w:p w:rsidR="002A2C80" w:rsidP="002A2C80" w14:paraId="7850D3B0" w14:textId="77777777">
      <w:r w:rsidRPr="002A2C80">
        <w:t xml:space="preserve">Proficient in designing </w:t>
      </w:r>
      <w:r w:rsidRPr="002A2C80">
        <w:rPr>
          <w:b/>
          <w:bCs/>
        </w:rPr>
        <w:t>enterprise architectures</w:t>
      </w:r>
      <w:r w:rsidRPr="002A2C80">
        <w:t xml:space="preserve"> such as </w:t>
      </w:r>
      <w:r w:rsidRPr="002A2C80">
        <w:rPr>
          <w:b/>
          <w:bCs/>
        </w:rPr>
        <w:t>microservices, service-oriented architecture (SOA), and 3-tier web applications</w:t>
      </w:r>
      <w:r w:rsidRPr="002A2C80">
        <w:t xml:space="preserve"> on Azure IaaS and PaaS. Specialized in Infrastructure as Code (</w:t>
      </w:r>
      <w:r w:rsidRPr="002A2C80">
        <w:t>IaC</w:t>
      </w:r>
      <w:r w:rsidRPr="002A2C80">
        <w:t>), CI/CD pipeline design, Kubernetes orchestration, hybrid networking, and cloud security.</w:t>
      </w:r>
    </w:p>
    <w:p w:rsidR="002A2C80" w:rsidP="002A2C80" w14:paraId="768F2C98" w14:textId="6D9E181F">
      <w:r w:rsidRPr="002A2C80">
        <w:t xml:space="preserve">A proven </w:t>
      </w:r>
      <w:r w:rsidRPr="002A2C80">
        <w:rPr>
          <w:b/>
          <w:bCs/>
        </w:rPr>
        <w:t>strategic thinker and innovation leader</w:t>
      </w:r>
      <w:r w:rsidRPr="002A2C80">
        <w:t xml:space="preserve">, capable of aligning cloud adoption and modernization initiatives with organizational goals. Brings strong </w:t>
      </w:r>
      <w:r w:rsidRPr="002A2C80">
        <w:rPr>
          <w:b/>
          <w:bCs/>
        </w:rPr>
        <w:t>communication skills</w:t>
      </w:r>
      <w:r w:rsidRPr="002A2C80">
        <w:t xml:space="preserve"> to articulate technical vision to stakeholders and facilitate collaboration across diverse teams. Skilled in </w:t>
      </w:r>
      <w:r w:rsidRPr="002A2C80">
        <w:rPr>
          <w:b/>
          <w:bCs/>
        </w:rPr>
        <w:t>client engagement</w:t>
      </w:r>
      <w:r w:rsidRPr="002A2C80">
        <w:t xml:space="preserve">, ensuring business needs are translated into secure, cost-effective, and scalable solutions. Known for setting the </w:t>
      </w:r>
      <w:r w:rsidRPr="002A2C80">
        <w:rPr>
          <w:b/>
          <w:bCs/>
        </w:rPr>
        <w:t>technical direction</w:t>
      </w:r>
      <w:r w:rsidRPr="002A2C80">
        <w:t xml:space="preserve">, mentoring junior engineers, and </w:t>
      </w:r>
      <w:r w:rsidRPr="002A2C80">
        <w:rPr>
          <w:b/>
          <w:bCs/>
        </w:rPr>
        <w:t>driving continuous improvement</w:t>
      </w:r>
      <w:r w:rsidRPr="002A2C80">
        <w:t xml:space="preserve"> by integrating cutting-edge cloud technologies into enterprise frameworks.</w:t>
      </w:r>
    </w:p>
    <w:p w:rsidR="006A7BC4" w:rsidRPr="002A2C80" w:rsidP="002A2C80" w14:paraId="7CB44C79" w14:textId="0EDCEAE8">
      <w:r w:rsidRPr="006A7BC4">
        <w:t xml:space="preserve">Deep expertise in Azure infrastructure planning, subscription </w:t>
      </w:r>
      <w:r w:rsidRPr="006A7BC4">
        <w:t>modeling</w:t>
      </w:r>
      <w:r w:rsidRPr="006A7BC4">
        <w:t>, and multi-tenant governance. Experienced in environment provisioning for complex enterprise workloads including Dynamics 365, Azure AD identity integration, and hybrid connectivity. Adept at leading architecture workshops, guiding implementation teams, and ensuring alignment with security and compliance best practices.</w:t>
      </w:r>
    </w:p>
    <w:p w:rsidR="002A2C80" w:rsidRPr="002A2C80" w:rsidP="002A2C80" w14:paraId="4FD5FCF4" w14:textId="77777777">
      <w:r w:rsidRPr="002A2C80">
        <w:rPr>
          <w:b/>
          <w:bCs/>
        </w:rPr>
        <w:t>Why I’m a Fit</w:t>
      </w:r>
      <w:r w:rsidRPr="002A2C80">
        <w:t xml:space="preserve">: My expertise in </w:t>
      </w:r>
      <w:r w:rsidRPr="002A2C80">
        <w:rPr>
          <w:b/>
          <w:bCs/>
        </w:rPr>
        <w:t>DevOps, architectural planning, and cloud modernization</w:t>
      </w:r>
      <w:r w:rsidRPr="002A2C80">
        <w:t xml:space="preserve"> is transferable across cloud platforms. While Azure is my primary domain, my engineering approach and delivery methodology align with any enterprise cloud transformation initiative.</w:t>
      </w:r>
    </w:p>
    <w:p w:rsidR="002A2C80" w:rsidRPr="002A2C80" w:rsidP="002A2C80" w14:paraId="5F55EA57" w14:textId="77777777">
      <w:r>
        <w:pict>
          <v:rect id="_x0000_i1026" style="width:0;height:1.5pt" o:hralign="center" o:hrstd="t" o:hr="t" fillcolor="#a0a0a0" stroked="f"/>
        </w:pict>
      </w:r>
    </w:p>
    <w:p w:rsidR="002A2C80" w:rsidRPr="002A2C80" w:rsidP="002A2C80" w14:paraId="7E0BF34E" w14:textId="77777777">
      <w:pPr>
        <w:rPr>
          <w:b/>
          <w:bCs/>
        </w:rPr>
      </w:pPr>
      <w:r w:rsidRPr="002A2C80">
        <w:rPr>
          <w:b/>
          <w:bCs/>
        </w:rPr>
        <w:t>Technical Skills</w:t>
      </w:r>
    </w:p>
    <w:p w:rsidR="006A7BC4" w:rsidP="002A2C80" w14:paraId="559FE5E8" w14:textId="77777777">
      <w:r w:rsidRPr="002A2C80">
        <w:rPr>
          <w:b/>
          <w:bCs/>
        </w:rPr>
        <w:t>Cloud Platforms:</w:t>
      </w:r>
      <w:r w:rsidRPr="002A2C80">
        <w:t xml:space="preserve"> Azure (Expert</w:t>
      </w:r>
      <w:r>
        <w:t xml:space="preserve"> </w:t>
      </w:r>
      <w:r w:rsidRPr="006A7BC4">
        <w:t>– IaaS, PaaS, SaaS, Hybrid Environments</w:t>
      </w:r>
      <w:r w:rsidRPr="002A2C80">
        <w:t xml:space="preserve">), AWS (Basic), GCP (Limited Exposure), </w:t>
      </w:r>
      <w:r w:rsidRPr="002A2C80">
        <w:t>Mendix</w:t>
      </w:r>
      <w:r w:rsidRPr="002A2C80">
        <w:t xml:space="preserve"> Private Cloud</w:t>
      </w:r>
    </w:p>
    <w:p w:rsidR="006A7BC4" w:rsidRPr="006A7BC4" w:rsidP="006A7BC4" w14:paraId="7E93EEDC" w14:textId="77777777">
      <w:r w:rsidRPr="006A7BC4">
        <w:rPr>
          <w:b/>
          <w:bCs/>
        </w:rPr>
        <w:t>Azure Identity &amp; Security:</w:t>
      </w:r>
    </w:p>
    <w:p w:rsidR="006A7BC4" w:rsidRPr="006A7BC4" w:rsidP="006A7BC4" w14:paraId="0C3F5879" w14:textId="77777777">
      <w:pPr>
        <w:numPr>
          <w:ilvl w:val="0"/>
          <w:numId w:val="11"/>
        </w:numPr>
      </w:pPr>
      <w:r w:rsidRPr="006A7BC4">
        <w:t>Azure Active Directory (B2B/B2C), Conditional Access Policies, MFA, SSPR</w:t>
      </w:r>
    </w:p>
    <w:p w:rsidR="006A7BC4" w:rsidP="002A2C80" w14:paraId="448C576C" w14:textId="77777777">
      <w:pPr>
        <w:numPr>
          <w:ilvl w:val="0"/>
          <w:numId w:val="11"/>
        </w:numPr>
      </w:pPr>
      <w:r w:rsidRPr="006A7BC4">
        <w:t>Azure Policy, Role-Based Access Control (RBAC), Privileged Identity Management (PIM)</w:t>
      </w:r>
    </w:p>
    <w:p w:rsidR="006A7BC4" w:rsidRPr="006A7BC4" w:rsidP="006A7BC4" w14:paraId="0C720CCA" w14:textId="77777777">
      <w:pPr>
        <w:rPr>
          <w:b/>
          <w:bCs/>
        </w:rPr>
      </w:pPr>
      <w:r w:rsidRPr="006A7BC4">
        <w:rPr>
          <w:b/>
          <w:bCs/>
        </w:rPr>
        <w:t>Cloud Governance &amp; Subscription Management:</w:t>
      </w:r>
    </w:p>
    <w:p w:rsidR="006A7BC4" w:rsidRPr="006A7BC4" w:rsidP="006A7BC4" w14:paraId="0E6163B3" w14:textId="77777777">
      <w:pPr>
        <w:numPr>
          <w:ilvl w:val="0"/>
          <w:numId w:val="12"/>
        </w:numPr>
      </w:pPr>
      <w:r w:rsidRPr="006A7BC4">
        <w:t>Management Groups, Policy Assignments, Enterprise-Scale Landing Zones</w:t>
      </w:r>
    </w:p>
    <w:p w:rsidR="006A7BC4" w:rsidRPr="006A7BC4" w:rsidP="006A7BC4" w14:paraId="493A73FD" w14:textId="77777777">
      <w:pPr>
        <w:numPr>
          <w:ilvl w:val="0"/>
          <w:numId w:val="12"/>
        </w:numPr>
      </w:pPr>
      <w:r w:rsidRPr="006A7BC4">
        <w:t>Cost Management, Budgeting, Blueprints</w:t>
      </w:r>
    </w:p>
    <w:p w:rsidR="006A7BC4" w:rsidRPr="006930FB" w:rsidP="006930FB" w14:paraId="76B9CC0B" w14:textId="4E79977C">
      <w:pPr>
        <w:rPr>
          <w:b/>
          <w:bCs/>
        </w:rPr>
      </w:pPr>
      <w:r w:rsidRPr="006A7BC4">
        <w:rPr>
          <w:b/>
          <w:bCs/>
        </w:rPr>
        <w:t>Azure Integration Services:</w:t>
      </w:r>
      <w:r w:rsidR="006930FB">
        <w:rPr>
          <w:b/>
          <w:bCs/>
        </w:rPr>
        <w:t xml:space="preserve"> </w:t>
      </w:r>
      <w:r w:rsidRPr="006A7BC4">
        <w:t>Logic Apps, API Management, Azure Service Bus, Event Grid, Web Jobs</w:t>
      </w:r>
    </w:p>
    <w:p w:rsidR="006A7BC4" w:rsidRPr="006A7BC4" w:rsidP="006930FB" w14:paraId="0DE48652" w14:textId="3CA10670">
      <w:r w:rsidRPr="006A7BC4">
        <w:rPr>
          <w:b/>
          <w:bCs/>
        </w:rPr>
        <w:t>Disaster Recovery &amp; BCP:</w:t>
      </w:r>
      <w:r w:rsidR="006930FB">
        <w:t xml:space="preserve"> </w:t>
      </w:r>
      <w:r w:rsidRPr="006A7BC4">
        <w:t>Azure Site Recovery, Geo-redundancy, Cross-region failover design</w:t>
      </w:r>
    </w:p>
    <w:p w:rsidR="002A2C80" w:rsidP="006A7BC4" w14:paraId="2B81E02A" w14:textId="5702AC50">
      <w:r w:rsidRPr="006A7BC4">
        <w:rPr>
          <w:b/>
          <w:bCs/>
        </w:rPr>
        <w:t>Architectural Patterns:</w:t>
      </w:r>
      <w:r w:rsidRPr="002A2C80">
        <w:t xml:space="preserve"> Microservices Architecture, 3-tier Web Architecture, SOA, Event-Driven Architecture, API Gateway Integration</w:t>
      </w:r>
      <w:r w:rsidRPr="002A2C80">
        <w:br/>
      </w:r>
      <w:r w:rsidRPr="006A7BC4">
        <w:rPr>
          <w:b/>
          <w:bCs/>
        </w:rPr>
        <w:t>Infrastructure as Code (</w:t>
      </w:r>
      <w:r w:rsidRPr="006A7BC4">
        <w:rPr>
          <w:b/>
          <w:bCs/>
        </w:rPr>
        <w:t>IaC</w:t>
      </w:r>
      <w:r w:rsidRPr="006A7BC4">
        <w:rPr>
          <w:b/>
          <w:bCs/>
        </w:rPr>
        <w:t>):</w:t>
      </w:r>
      <w:r w:rsidRPr="002A2C80">
        <w:t xml:space="preserve"> Terraform, ARM Templates, Bicep, Ansible</w:t>
      </w:r>
      <w:r w:rsidRPr="002A2C80">
        <w:br/>
      </w:r>
      <w:r w:rsidRPr="006A7BC4">
        <w:rPr>
          <w:b/>
          <w:bCs/>
        </w:rPr>
        <w:t>Networking:</w:t>
      </w:r>
      <w:r w:rsidRPr="002A2C80">
        <w:t xml:space="preserve"> Azure Virtual Networks, VPNs, ExpressRoute, Load Balancers, DNS, App Gateway, Private Endpoints</w:t>
      </w:r>
      <w:r w:rsidRPr="002A2C80">
        <w:br/>
      </w:r>
      <w:r w:rsidRPr="006A7BC4">
        <w:rPr>
          <w:b/>
          <w:bCs/>
        </w:rPr>
        <w:t>Containerization:</w:t>
      </w:r>
      <w:r w:rsidRPr="002A2C80">
        <w:t xml:space="preserve"> Azure Kubernetes Service (AKS), Docker, Helm, OpenShift</w:t>
      </w:r>
      <w:r w:rsidRPr="002A2C80">
        <w:br/>
      </w:r>
      <w:r w:rsidRPr="006A7BC4">
        <w:rPr>
          <w:b/>
          <w:bCs/>
        </w:rPr>
        <w:t>Automation &amp; Scripting:</w:t>
      </w:r>
      <w:r w:rsidRPr="002A2C80">
        <w:t xml:space="preserve"> PowerShell, Azure CLI, Python, Bash</w:t>
      </w:r>
      <w:r w:rsidRPr="002A2C80">
        <w:br/>
      </w:r>
      <w:r w:rsidRPr="006A7BC4">
        <w:rPr>
          <w:b/>
          <w:bCs/>
        </w:rPr>
        <w:t>CI/CD &amp; DevOps:</w:t>
      </w:r>
      <w:r w:rsidRPr="002A2C80">
        <w:t xml:space="preserve"> Azure DevOps, GitHub Actions, Jenkins, Ansible, Terraform Pipelines</w:t>
      </w:r>
      <w:r w:rsidRPr="002A2C80">
        <w:br/>
      </w:r>
      <w:r w:rsidRPr="006A7BC4">
        <w:rPr>
          <w:b/>
          <w:bCs/>
        </w:rPr>
        <w:t>Security &amp; Compliance:</w:t>
      </w:r>
      <w:r w:rsidRPr="002A2C80">
        <w:t xml:space="preserve"> Azure Security </w:t>
      </w:r>
      <w:r w:rsidRPr="002A2C80">
        <w:t>Center</w:t>
      </w:r>
      <w:r w:rsidRPr="002A2C80">
        <w:t>, RBAC, Azure Policy, ISO27001, SOC2</w:t>
      </w:r>
      <w:r w:rsidRPr="002A2C80">
        <w:br/>
      </w:r>
      <w:r w:rsidRPr="006A7BC4">
        <w:rPr>
          <w:b/>
          <w:bCs/>
        </w:rPr>
        <w:t>Monitoring &amp; Backup:</w:t>
      </w:r>
      <w:r w:rsidRPr="002A2C80">
        <w:t xml:space="preserve"> Azure Monitor, Log Analytics, Application Insights, Prometheus, Grafana, Azure Backup</w:t>
      </w:r>
      <w:r w:rsidRPr="002A2C80">
        <w:br/>
      </w:r>
      <w:r w:rsidRPr="006A7BC4">
        <w:rPr>
          <w:b/>
          <w:bCs/>
        </w:rPr>
        <w:t>Data &amp; Storage:</w:t>
      </w:r>
      <w:r w:rsidRPr="002A2C80">
        <w:t xml:space="preserve"> Azure SQL, Cosmos DB, PostgreSQL, DB2, Blob, File Shares</w:t>
      </w:r>
      <w:r w:rsidRPr="002A2C80">
        <w:br/>
      </w:r>
      <w:r w:rsidRPr="006A7BC4">
        <w:rPr>
          <w:b/>
          <w:bCs/>
        </w:rPr>
        <w:t>Cost Optimization:</w:t>
      </w:r>
      <w:r w:rsidRPr="002A2C80">
        <w:t xml:space="preserve"> Azure Advisor, Cost Management, Rightsizing, Reserved Instances</w:t>
      </w:r>
      <w:r w:rsidRPr="002A2C80">
        <w:br/>
      </w:r>
      <w:r w:rsidRPr="006A7BC4">
        <w:rPr>
          <w:b/>
          <w:bCs/>
        </w:rPr>
        <w:t>Governance &amp; Design:</w:t>
      </w:r>
      <w:r w:rsidRPr="002A2C80">
        <w:t xml:space="preserve"> Architecture Assessment, </w:t>
      </w:r>
      <w:r w:rsidRPr="002A2C80">
        <w:t>Tradeoff</w:t>
      </w:r>
      <w:r w:rsidRPr="002A2C80">
        <w:t xml:space="preserve"> Analysis, TCO/ROI Evaluation, NFR Solutioning, Compliance Evaluation</w:t>
      </w:r>
    </w:p>
    <w:p w:rsidR="006930FB" w:rsidRPr="006930FB" w:rsidP="006930FB" w14:paraId="0F748617" w14:textId="3FD18A75">
      <w:r w:rsidRPr="006930FB">
        <w:rPr>
          <w:b/>
          <w:bCs/>
        </w:rPr>
        <w:t>Documentation &amp; Architecture Artifacts:</w:t>
      </w:r>
      <w:r>
        <w:t xml:space="preserve"> </w:t>
      </w:r>
      <w:r w:rsidRPr="006930FB">
        <w:t>Requirements Traceability Matrix (RTM), Detailed Design Docs, Security Architecture Plans</w:t>
      </w:r>
    </w:p>
    <w:p w:rsidR="006930FB" w:rsidRPr="002A2C80" w:rsidP="006A7BC4" w14:paraId="1D6F8FD6" w14:textId="77777777"/>
    <w:p w:rsidR="002A2C80" w:rsidRPr="002A2C80" w:rsidP="002A2C80" w14:paraId="3081633B" w14:textId="77777777">
      <w:r>
        <w:pict>
          <v:rect id="_x0000_i1027" style="width:0;height:1.5pt" o:hralign="center" o:hrstd="t" o:hr="t" fillcolor="#a0a0a0" stroked="f"/>
        </w:pict>
      </w:r>
    </w:p>
    <w:p w:rsidR="002A2C80" w:rsidRPr="002A2C80" w:rsidP="002A2C80" w14:paraId="6EC89C35" w14:textId="77777777">
      <w:pPr>
        <w:rPr>
          <w:b/>
          <w:bCs/>
        </w:rPr>
      </w:pPr>
      <w:r w:rsidRPr="002A2C80">
        <w:rPr>
          <w:b/>
          <w:bCs/>
        </w:rPr>
        <w:t>Professional Experience</w:t>
      </w:r>
    </w:p>
    <w:p w:rsidR="002A2C80" w:rsidRPr="002A2C80" w:rsidP="002A2C80" w14:paraId="211D8BED" w14:textId="77777777">
      <w:pPr>
        <w:rPr>
          <w:b/>
          <w:bCs/>
        </w:rPr>
      </w:pPr>
      <w:r w:rsidRPr="002A2C80">
        <w:rPr>
          <w:b/>
          <w:bCs/>
        </w:rPr>
        <w:t xml:space="preserve">Tata Consultancy Services (TCS) — </w:t>
      </w:r>
      <w:r w:rsidRPr="002A2C80">
        <w:rPr>
          <w:b/>
          <w:bCs/>
          <w:i/>
          <w:iCs/>
        </w:rPr>
        <w:t>2019 to Present</w:t>
      </w:r>
    </w:p>
    <w:p w:rsidR="002A2C80" w:rsidRPr="002A2C80" w:rsidP="002A2C80" w14:paraId="058DC184" w14:textId="77777777">
      <w:r w:rsidRPr="002A2C80">
        <w:rPr>
          <w:b/>
          <w:bCs/>
        </w:rPr>
        <w:t>Azure Architect | DevOps/Platform Architect | Cloud Strategy Consultant</w:t>
      </w:r>
    </w:p>
    <w:p w:rsidR="002A2C80" w:rsidRPr="002A2C80" w:rsidP="002A2C80" w14:paraId="2A45A432" w14:textId="77777777">
      <w:pPr>
        <w:numPr>
          <w:ilvl w:val="0"/>
          <w:numId w:val="6"/>
        </w:numPr>
      </w:pPr>
      <w:r w:rsidRPr="002A2C80">
        <w:t xml:space="preserve">Architected </w:t>
      </w:r>
      <w:r w:rsidRPr="002A2C80">
        <w:rPr>
          <w:b/>
          <w:bCs/>
        </w:rPr>
        <w:t>microservices-based solutions</w:t>
      </w:r>
      <w:r w:rsidRPr="002A2C80">
        <w:t xml:space="preserve"> using AKS, Azure API Management, Azure Functions, and Service Bus.</w:t>
      </w:r>
    </w:p>
    <w:p w:rsidR="002A2C80" w:rsidRPr="002A2C80" w:rsidP="002A2C80" w14:paraId="4CB8D154" w14:textId="77777777">
      <w:pPr>
        <w:numPr>
          <w:ilvl w:val="0"/>
          <w:numId w:val="6"/>
        </w:numPr>
      </w:pPr>
      <w:r w:rsidRPr="002A2C80">
        <w:t xml:space="preserve">Designed and implemented </w:t>
      </w:r>
      <w:r w:rsidRPr="002A2C80">
        <w:rPr>
          <w:b/>
          <w:bCs/>
        </w:rPr>
        <w:t>3-tier application architectures</w:t>
      </w:r>
      <w:r w:rsidRPr="002A2C80">
        <w:t xml:space="preserve"> across development and production Azure environments.</w:t>
      </w:r>
    </w:p>
    <w:p w:rsidR="002A2C80" w:rsidRPr="002A2C80" w:rsidP="002A2C80" w14:paraId="69436213" w14:textId="77777777">
      <w:pPr>
        <w:numPr>
          <w:ilvl w:val="0"/>
          <w:numId w:val="6"/>
        </w:numPr>
      </w:pPr>
      <w:r w:rsidRPr="002A2C80">
        <w:t xml:space="preserve">Delivered </w:t>
      </w:r>
      <w:r w:rsidRPr="002A2C80">
        <w:rPr>
          <w:b/>
          <w:bCs/>
        </w:rPr>
        <w:t>secure and scalable Azure IaaS/PaaS solutions</w:t>
      </w:r>
      <w:r w:rsidRPr="002A2C80">
        <w:t>, with resilient networking and high-availability patterns.</w:t>
      </w:r>
    </w:p>
    <w:p w:rsidR="002A2C80" w:rsidRPr="002A2C80" w:rsidP="002A2C80" w14:paraId="59165595" w14:textId="77777777">
      <w:pPr>
        <w:numPr>
          <w:ilvl w:val="0"/>
          <w:numId w:val="6"/>
        </w:numPr>
      </w:pPr>
      <w:r w:rsidRPr="002A2C80">
        <w:t xml:space="preserve">Built </w:t>
      </w:r>
      <w:r w:rsidRPr="002A2C80">
        <w:rPr>
          <w:b/>
          <w:bCs/>
        </w:rPr>
        <w:t>IaC</w:t>
      </w:r>
      <w:r w:rsidRPr="002A2C80">
        <w:rPr>
          <w:b/>
          <w:bCs/>
        </w:rPr>
        <w:t>-based deployments</w:t>
      </w:r>
      <w:r w:rsidRPr="002A2C80">
        <w:t xml:space="preserve"> using Terraform, Bicep, and ARM templates across subscriptions and tenants.</w:t>
      </w:r>
    </w:p>
    <w:p w:rsidR="002A2C80" w:rsidRPr="002A2C80" w:rsidP="002A2C80" w14:paraId="48DE176F" w14:textId="77777777">
      <w:pPr>
        <w:numPr>
          <w:ilvl w:val="0"/>
          <w:numId w:val="6"/>
        </w:numPr>
      </w:pPr>
      <w:r w:rsidRPr="002A2C80">
        <w:t xml:space="preserve">Implemented </w:t>
      </w:r>
      <w:r w:rsidRPr="002A2C80">
        <w:rPr>
          <w:b/>
          <w:bCs/>
        </w:rPr>
        <w:t>CI/CD pipelines</w:t>
      </w:r>
      <w:r w:rsidRPr="002A2C80">
        <w:t xml:space="preserve"> in Azure DevOps and GitHub Actions, including automated build, test, and release flows.</w:t>
      </w:r>
    </w:p>
    <w:p w:rsidR="002A2C80" w:rsidRPr="002A2C80" w:rsidP="002A2C80" w14:paraId="0B35E328" w14:textId="77777777">
      <w:pPr>
        <w:numPr>
          <w:ilvl w:val="0"/>
          <w:numId w:val="6"/>
        </w:numPr>
      </w:pPr>
      <w:r w:rsidRPr="002A2C80">
        <w:t>Migrated on-premises legacy applications to Azure, with re-architecture strategies for modernization.</w:t>
      </w:r>
    </w:p>
    <w:p w:rsidR="002A2C80" w:rsidRPr="002A2C80" w:rsidP="002A2C80" w14:paraId="2D58233D" w14:textId="77777777">
      <w:pPr>
        <w:numPr>
          <w:ilvl w:val="0"/>
          <w:numId w:val="6"/>
        </w:numPr>
      </w:pPr>
      <w:r w:rsidRPr="002A2C80">
        <w:t xml:space="preserve">Enabled </w:t>
      </w:r>
      <w:r w:rsidRPr="002A2C80">
        <w:rPr>
          <w:b/>
          <w:bCs/>
        </w:rPr>
        <w:t>DevSecOps</w:t>
      </w:r>
      <w:r w:rsidRPr="002A2C80">
        <w:rPr>
          <w:b/>
          <w:bCs/>
        </w:rPr>
        <w:t xml:space="preserve"> practices</w:t>
      </w:r>
      <w:r w:rsidRPr="002A2C80">
        <w:t>, integrating security and compliance scans into pipelines.</w:t>
      </w:r>
    </w:p>
    <w:p w:rsidR="002A2C80" w:rsidRPr="002A2C80" w:rsidP="002A2C80" w14:paraId="294CAD5C" w14:textId="77777777">
      <w:pPr>
        <w:numPr>
          <w:ilvl w:val="0"/>
          <w:numId w:val="6"/>
        </w:numPr>
      </w:pPr>
      <w:r w:rsidRPr="002A2C80">
        <w:t xml:space="preserve">Set up robust </w:t>
      </w:r>
      <w:r w:rsidRPr="002A2C80">
        <w:rPr>
          <w:b/>
          <w:bCs/>
        </w:rPr>
        <w:t>monitoring, alerting, and observability</w:t>
      </w:r>
      <w:r w:rsidRPr="002A2C80">
        <w:t xml:space="preserve"> using Azure Monitor, Prometheus, and Grafana.</w:t>
      </w:r>
    </w:p>
    <w:p w:rsidR="002A2C80" w:rsidRPr="002A2C80" w:rsidP="002A2C80" w14:paraId="7DA35FDC" w14:textId="77777777">
      <w:pPr>
        <w:numPr>
          <w:ilvl w:val="0"/>
          <w:numId w:val="6"/>
        </w:numPr>
      </w:pPr>
      <w:r w:rsidRPr="002A2C80">
        <w:t xml:space="preserve">Led workshops with enterprise clients for </w:t>
      </w:r>
      <w:r w:rsidRPr="002A2C80">
        <w:rPr>
          <w:b/>
          <w:bCs/>
        </w:rPr>
        <w:t>cloud strategy, modernization roadmap, and solution blueprinting</w:t>
      </w:r>
      <w:r w:rsidRPr="002A2C80">
        <w:t>.</w:t>
      </w:r>
    </w:p>
    <w:p w:rsidR="002A2C80" w:rsidP="002A2C80" w14:paraId="7FA17906" w14:textId="77777777">
      <w:pPr>
        <w:numPr>
          <w:ilvl w:val="0"/>
          <w:numId w:val="6"/>
        </w:numPr>
      </w:pPr>
      <w:r w:rsidRPr="002A2C80">
        <w:t xml:space="preserve">Provided architectural governance, reviewed HLD/LLDs, and conducted </w:t>
      </w:r>
      <w:r w:rsidRPr="002A2C80">
        <w:rPr>
          <w:b/>
          <w:bCs/>
        </w:rPr>
        <w:t>architecture assessments and design reviews</w:t>
      </w:r>
      <w:r w:rsidRPr="002A2C80">
        <w:t>.</w:t>
      </w:r>
    </w:p>
    <w:p w:rsidR="006930FB" w:rsidP="006930FB" w14:paraId="005F3FF0" w14:textId="77B4928D">
      <w:pPr>
        <w:numPr>
          <w:ilvl w:val="0"/>
          <w:numId w:val="6"/>
        </w:numPr>
      </w:pPr>
      <w:r>
        <w:t>Designed cloud infrastructure for hybrid and pure Azure deployments, including development, test, and production environments following Microsoft’s Cloud Adoption Framework.</w:t>
      </w:r>
    </w:p>
    <w:p w:rsidR="006930FB" w:rsidP="006930FB" w14:paraId="536F7804" w14:textId="5D7D6654">
      <w:pPr>
        <w:numPr>
          <w:ilvl w:val="0"/>
          <w:numId w:val="6"/>
        </w:numPr>
      </w:pPr>
      <w:r>
        <w:t xml:space="preserve">Led subscription </w:t>
      </w:r>
      <w:r>
        <w:t>modeling</w:t>
      </w:r>
      <w:r>
        <w:t xml:space="preserve"> across business units, configuring management groups, policies, and budget controls aligned to governance and enterprise access policies.</w:t>
      </w:r>
    </w:p>
    <w:p w:rsidR="006930FB" w:rsidP="006930FB" w14:paraId="4474CA8E" w14:textId="2DCC4E5D">
      <w:pPr>
        <w:numPr>
          <w:ilvl w:val="0"/>
          <w:numId w:val="6"/>
        </w:numPr>
      </w:pPr>
      <w:r>
        <w:t>Architected secure Azure AD integrations, enabling SSO, MFA, and seamless identity lifecycle management across applications including Dynamics 365 F&amp;O.</w:t>
      </w:r>
    </w:p>
    <w:p w:rsidR="006930FB" w:rsidP="006930FB" w14:paraId="375D3156" w14:textId="28DEA7BB">
      <w:pPr>
        <w:numPr>
          <w:ilvl w:val="0"/>
          <w:numId w:val="6"/>
        </w:numPr>
      </w:pPr>
      <w:r>
        <w:t>Delivered disaster recovery strategies using Azure Site Recovery and backup automation to ensure BCP readiness.</w:t>
      </w:r>
    </w:p>
    <w:p w:rsidR="006930FB" w:rsidP="006930FB" w14:paraId="1B3A4902" w14:textId="544061AB">
      <w:pPr>
        <w:numPr>
          <w:ilvl w:val="0"/>
          <w:numId w:val="6"/>
        </w:numPr>
      </w:pPr>
      <w:r>
        <w:t>Defined and reviewed architecture artifacts like Requirements Traceability Matrices (RTM), Security Design Plans, and Technical Architecture Documents.</w:t>
      </w:r>
    </w:p>
    <w:p w:rsidR="006930FB" w:rsidP="006930FB" w14:paraId="3F10CF8F" w14:textId="044DA023">
      <w:pPr>
        <w:numPr>
          <w:ilvl w:val="0"/>
          <w:numId w:val="6"/>
        </w:numPr>
      </w:pPr>
      <w:r>
        <w:t>Integrated cloud-native services such as Logic Apps, APIM, Service Bus, Event Grid, and Web Jobs for seamless app communication and enterprise service orchestration.</w:t>
      </w:r>
    </w:p>
    <w:p w:rsidR="006930FB" w:rsidP="006930FB" w14:paraId="6B9024A8" w14:textId="2DE58B57">
      <w:pPr>
        <w:numPr>
          <w:ilvl w:val="0"/>
          <w:numId w:val="6"/>
        </w:numPr>
      </w:pPr>
      <w:r>
        <w:t xml:space="preserve">Guided cross-functional teams on infrastructure-as-code (Terraform, Bicep), Azure DevOps automation, and </w:t>
      </w:r>
      <w:r>
        <w:t>IaC</w:t>
      </w:r>
      <w:r>
        <w:t xml:space="preserve"> deployment pipelines.</w:t>
      </w:r>
    </w:p>
    <w:p w:rsidR="006930FB" w:rsidP="006930FB" w14:paraId="2C2AEC44" w14:textId="13DB27C3">
      <w:pPr>
        <w:numPr>
          <w:ilvl w:val="0"/>
          <w:numId w:val="6"/>
        </w:numPr>
      </w:pPr>
      <w:r>
        <w:t>Advised clients on planning and migration strategies, security posture assessment, and optimization of hybrid workloads.</w:t>
      </w:r>
    </w:p>
    <w:p w:rsidR="006C5665" w:rsidP="006C5665" w14:paraId="6D76CC95" w14:textId="77777777">
      <w:pPr>
        <w:numPr>
          <w:ilvl w:val="0"/>
          <w:numId w:val="6"/>
        </w:numPr>
      </w:pPr>
      <w:r>
        <w:t xml:space="preserve">Led and mentored a cross-functional team of engineers and junior architects on </w:t>
      </w:r>
      <w:r>
        <w:t>IaC</w:t>
      </w:r>
      <w:r>
        <w:t xml:space="preserve">, </w:t>
      </w:r>
      <w:r>
        <w:t>DevSecOps</w:t>
      </w:r>
      <w:r>
        <w:t>, and architectural principles.</w:t>
      </w:r>
    </w:p>
    <w:p w:rsidR="006C5665" w:rsidP="006C5665" w14:paraId="01936D57" w14:textId="77777777">
      <w:pPr>
        <w:numPr>
          <w:ilvl w:val="0"/>
          <w:numId w:val="6"/>
        </w:numPr>
      </w:pPr>
      <w:r>
        <w:t>Spearheaded initiatives for continuous improvement by integrating new cloud-native tools and patterns.</w:t>
      </w:r>
    </w:p>
    <w:p w:rsidR="006C5665" w:rsidRPr="002A2C80" w:rsidP="006C5665" w14:paraId="73B4BFD1" w14:textId="2FBCC01F">
      <w:pPr>
        <w:numPr>
          <w:ilvl w:val="0"/>
          <w:numId w:val="6"/>
        </w:numPr>
      </w:pPr>
      <w:r>
        <w:t>Facilitated knowledge sharing through workshops, documentation, and solution accelerators.</w:t>
      </w:r>
    </w:p>
    <w:p w:rsidR="002A2C80" w:rsidRPr="002A2C80" w:rsidP="002A2C80" w14:paraId="70ACCFFE" w14:textId="77777777">
      <w:pPr>
        <w:rPr>
          <w:b/>
          <w:bCs/>
        </w:rPr>
      </w:pPr>
      <w:r w:rsidRPr="002A2C80">
        <w:rPr>
          <w:b/>
          <w:bCs/>
        </w:rPr>
        <w:t xml:space="preserve">Tata Consultancy Services (TCS) — </w:t>
      </w:r>
      <w:r w:rsidRPr="002A2C80">
        <w:rPr>
          <w:b/>
          <w:bCs/>
          <w:i/>
          <w:iCs/>
        </w:rPr>
        <w:t>2007 to 2019</w:t>
      </w:r>
    </w:p>
    <w:p w:rsidR="002A2C80" w:rsidRPr="002A2C80" w:rsidP="002A2C80" w14:paraId="30B42402" w14:textId="77777777">
      <w:r w:rsidRPr="002A2C80">
        <w:rPr>
          <w:b/>
          <w:bCs/>
        </w:rPr>
        <w:t>Developer, Tech Lead, DevOps Transformation Specialist</w:t>
      </w:r>
    </w:p>
    <w:p w:rsidR="002A2C80" w:rsidRPr="002A2C80" w:rsidP="002A2C80" w14:paraId="09D62763" w14:textId="77777777">
      <w:pPr>
        <w:numPr>
          <w:ilvl w:val="0"/>
          <w:numId w:val="7"/>
        </w:numPr>
      </w:pPr>
      <w:r w:rsidRPr="002A2C80">
        <w:t xml:space="preserve">Enabled DevOps adoption across application teams by establishing CI/CD and </w:t>
      </w:r>
      <w:r w:rsidRPr="002A2C80">
        <w:t>IaC</w:t>
      </w:r>
      <w:r w:rsidRPr="002A2C80">
        <w:t xml:space="preserve"> practices.</w:t>
      </w:r>
    </w:p>
    <w:p w:rsidR="002A2C80" w:rsidRPr="002A2C80" w:rsidP="002A2C80" w14:paraId="77B1BF74" w14:textId="77777777">
      <w:pPr>
        <w:numPr>
          <w:ilvl w:val="0"/>
          <w:numId w:val="7"/>
        </w:numPr>
      </w:pPr>
      <w:r w:rsidRPr="002A2C80">
        <w:t xml:space="preserve">Collaborated with stakeholders to redesign applications from </w:t>
      </w:r>
      <w:r w:rsidRPr="002A2C80">
        <w:rPr>
          <w:b/>
          <w:bCs/>
        </w:rPr>
        <w:t>monolith to service-oriented and microservices models</w:t>
      </w:r>
      <w:r w:rsidRPr="002A2C80">
        <w:t>.</w:t>
      </w:r>
    </w:p>
    <w:p w:rsidR="002A2C80" w:rsidRPr="002A2C80" w:rsidP="002A2C80" w14:paraId="790AB1B5" w14:textId="77777777">
      <w:pPr>
        <w:numPr>
          <w:ilvl w:val="0"/>
          <w:numId w:val="7"/>
        </w:numPr>
      </w:pPr>
      <w:r w:rsidRPr="002A2C80">
        <w:t>Delivered training and mentoring sessions to cross-functional teams on Agile DevOps and automation tools.</w:t>
      </w:r>
    </w:p>
    <w:p w:rsidR="002A2C80" w:rsidRPr="002A2C80" w:rsidP="002A2C80" w14:paraId="2A50749A" w14:textId="77777777">
      <w:r>
        <w:pict>
          <v:rect id="_x0000_i1028" style="width:0;height:1.5pt" o:hralign="center" o:hrstd="t" o:hr="t" fillcolor="#a0a0a0" stroked="f"/>
        </w:pict>
      </w:r>
    </w:p>
    <w:p w:rsidR="006C5665" w14:paraId="34841CAF" w14:textId="77777777">
      <w:pPr>
        <w:rPr>
          <w:b/>
          <w:bCs/>
        </w:rPr>
      </w:pPr>
      <w:r>
        <w:rPr>
          <w:b/>
          <w:bCs/>
        </w:rPr>
        <w:br w:type="page"/>
      </w:r>
    </w:p>
    <w:p w:rsidR="002A2C80" w:rsidRPr="002A2C80" w:rsidP="002A2C80" w14:paraId="6B95F78F" w14:textId="245D90AE">
      <w:pPr>
        <w:rPr>
          <w:b/>
          <w:bCs/>
        </w:rPr>
      </w:pPr>
      <w:r w:rsidRPr="002A2C80">
        <w:rPr>
          <w:b/>
          <w:bCs/>
        </w:rPr>
        <w:t>Certifications</w:t>
      </w:r>
    </w:p>
    <w:p w:rsidR="002A2C80" w:rsidRPr="002A2C80" w:rsidP="002A2C80" w14:paraId="73470AF4" w14:textId="77777777">
      <w:pPr>
        <w:numPr>
          <w:ilvl w:val="0"/>
          <w:numId w:val="8"/>
        </w:numPr>
      </w:pPr>
      <w:r w:rsidRPr="002A2C80">
        <w:rPr>
          <w:b/>
          <w:bCs/>
        </w:rPr>
        <w:t>Microsoft Certified: Azure Solutions Architect Expert (AZ-305)</w:t>
      </w:r>
    </w:p>
    <w:p w:rsidR="002A2C80" w:rsidRPr="002A2C80" w:rsidP="002A2C80" w14:paraId="077C22F6" w14:textId="77777777">
      <w:pPr>
        <w:numPr>
          <w:ilvl w:val="0"/>
          <w:numId w:val="8"/>
        </w:numPr>
      </w:pPr>
      <w:r w:rsidRPr="002A2C80">
        <w:rPr>
          <w:b/>
          <w:bCs/>
        </w:rPr>
        <w:t>Microsoft Certified: Azure DevOps Engineer Expert (AZ-400)</w:t>
      </w:r>
    </w:p>
    <w:p w:rsidR="002A2C80" w:rsidRPr="002A2C80" w:rsidP="002A2C80" w14:paraId="4055F5A2" w14:textId="77777777">
      <w:pPr>
        <w:numPr>
          <w:ilvl w:val="0"/>
          <w:numId w:val="8"/>
        </w:numPr>
      </w:pPr>
      <w:r w:rsidRPr="002A2C80">
        <w:rPr>
          <w:b/>
          <w:bCs/>
        </w:rPr>
        <w:t>Microsoft Certified: Azure Administrator Associate (AZ-104)</w:t>
      </w:r>
    </w:p>
    <w:p w:rsidR="002A2C80" w:rsidRPr="002A2C80" w:rsidP="002A2C80" w14:paraId="3CBD1F85" w14:textId="77777777">
      <w:pPr>
        <w:numPr>
          <w:ilvl w:val="0"/>
          <w:numId w:val="8"/>
        </w:numPr>
      </w:pPr>
      <w:r w:rsidRPr="002A2C80">
        <w:rPr>
          <w:b/>
          <w:bCs/>
        </w:rPr>
        <w:t>Microsoft Certified: Azure AI Engineer Associate (AI-102)</w:t>
      </w:r>
    </w:p>
    <w:p w:rsidR="002A2C80" w:rsidRPr="002A2C80" w:rsidP="002A2C80" w14:paraId="3E6EF8B9" w14:textId="77777777">
      <w:pPr>
        <w:numPr>
          <w:ilvl w:val="0"/>
          <w:numId w:val="8"/>
        </w:numPr>
      </w:pPr>
      <w:r w:rsidRPr="002A2C80">
        <w:rPr>
          <w:b/>
          <w:bCs/>
        </w:rPr>
        <w:t>Microsoft Certified: Azure Data Engineer Associate (DP-203)</w:t>
      </w:r>
    </w:p>
    <w:p w:rsidR="002A2C80" w:rsidRPr="002A2C80" w:rsidP="002A2C80" w14:paraId="4248AF04" w14:textId="77777777">
      <w:pPr>
        <w:numPr>
          <w:ilvl w:val="0"/>
          <w:numId w:val="8"/>
        </w:numPr>
      </w:pPr>
      <w:r w:rsidRPr="002A2C80">
        <w:rPr>
          <w:b/>
          <w:bCs/>
        </w:rPr>
        <w:t>Microsoft Certified: Azure Data Scientist Associate (DP-100)</w:t>
      </w:r>
    </w:p>
    <w:p w:rsidR="002A2C80" w:rsidRPr="002A2C80" w:rsidP="002A2C80" w14:paraId="796F162C" w14:textId="77777777">
      <w:pPr>
        <w:numPr>
          <w:ilvl w:val="0"/>
          <w:numId w:val="8"/>
        </w:numPr>
      </w:pPr>
      <w:r w:rsidRPr="002A2C80">
        <w:rPr>
          <w:b/>
          <w:bCs/>
        </w:rPr>
        <w:t>Professional Scrum Master I (PSM I)</w:t>
      </w:r>
    </w:p>
    <w:p w:rsidR="002A2C80" w:rsidRPr="002A2C80" w:rsidP="002A2C80" w14:paraId="35B2A180" w14:textId="77777777">
      <w:r>
        <w:pict>
          <v:rect id="_x0000_i1029" style="width:0;height:1.5pt" o:hralign="center" o:hrstd="t" o:hr="t" fillcolor="#a0a0a0" stroked="f"/>
        </w:pict>
      </w:r>
    </w:p>
    <w:p w:rsidR="002A2C80" w:rsidRPr="002A2C80" w:rsidP="002A2C80" w14:paraId="20EA8DBC" w14:textId="77777777">
      <w:pPr>
        <w:rPr>
          <w:b/>
          <w:bCs/>
        </w:rPr>
      </w:pPr>
      <w:r w:rsidRPr="002A2C80">
        <w:rPr>
          <w:b/>
          <w:bCs/>
        </w:rPr>
        <w:t>Education</w:t>
      </w:r>
    </w:p>
    <w:p w:rsidR="002A2C80" w:rsidRPr="002A2C80" w:rsidP="002A2C80" w14:paraId="614C1DCB" w14:textId="77777777">
      <w:pPr>
        <w:numPr>
          <w:ilvl w:val="0"/>
          <w:numId w:val="9"/>
        </w:numPr>
      </w:pPr>
      <w:r w:rsidRPr="002A2C80">
        <w:rPr>
          <w:b/>
          <w:bCs/>
        </w:rPr>
        <w:t>PG Diploma in AI &amp; ML</w:t>
      </w:r>
      <w:r w:rsidRPr="002A2C80">
        <w:t xml:space="preserve"> – University of Texas at Austin &amp; Great Lakes (2020–2021)</w:t>
      </w:r>
    </w:p>
    <w:p w:rsidR="002A2C80" w:rsidRPr="002A2C80" w:rsidP="002A2C80" w14:paraId="401FCCF0" w14:textId="77777777">
      <w:pPr>
        <w:numPr>
          <w:ilvl w:val="0"/>
          <w:numId w:val="9"/>
        </w:numPr>
      </w:pPr>
      <w:r w:rsidRPr="002A2C80">
        <w:rPr>
          <w:b/>
          <w:bCs/>
        </w:rPr>
        <w:t>Master of Computer Applications</w:t>
      </w:r>
      <w:r w:rsidRPr="002A2C80">
        <w:t xml:space="preserve"> – SASTRA University (2008–2011)</w:t>
      </w:r>
    </w:p>
    <w:p w:rsidR="002A2C80" w:rsidRPr="002A2C80" w:rsidP="002A2C80" w14:paraId="1F05E503" w14:textId="77777777">
      <w:pPr>
        <w:numPr>
          <w:ilvl w:val="0"/>
          <w:numId w:val="9"/>
        </w:numPr>
      </w:pPr>
      <w:r w:rsidRPr="002A2C80">
        <w:rPr>
          <w:b/>
          <w:bCs/>
        </w:rPr>
        <w:t>Bachelor of Science in Mathematics &amp; Physics</w:t>
      </w:r>
      <w:r w:rsidRPr="002A2C80">
        <w:t xml:space="preserve"> – Madurai Kamaraj University (2003–2006)</w:t>
      </w:r>
    </w:p>
    <w:p w:rsidR="002A2C80" w:rsidRPr="002A2C80" w:rsidP="002A2C80" w14:paraId="402F650E" w14:textId="77777777">
      <w:r>
        <w:pict>
          <v:rect id="_x0000_i1030" style="width:0;height:1.5pt" o:hralign="center" o:hrstd="t" o:hr="t" fillcolor="#a0a0a0" stroked="f"/>
        </w:pict>
      </w:r>
    </w:p>
    <w:p w:rsidR="002A2C80" w:rsidRPr="002A2C80" w:rsidP="002A2C80" w14:paraId="75449011" w14:textId="77777777">
      <w:pPr>
        <w:rPr>
          <w:b/>
          <w:bCs/>
        </w:rPr>
      </w:pPr>
      <w:r w:rsidRPr="002A2C80">
        <w:rPr>
          <w:b/>
          <w:bCs/>
        </w:rPr>
        <w:t>Key Achievements</w:t>
      </w:r>
    </w:p>
    <w:p w:rsidR="002A2C80" w:rsidRPr="002A2C80" w:rsidP="002A2C80" w14:paraId="6257CF0A" w14:textId="77777777">
      <w:pPr>
        <w:numPr>
          <w:ilvl w:val="0"/>
          <w:numId w:val="10"/>
        </w:numPr>
      </w:pPr>
      <w:r w:rsidRPr="002A2C80">
        <w:t xml:space="preserve">Reduced deployment time by </w:t>
      </w:r>
      <w:r w:rsidRPr="002A2C80">
        <w:rPr>
          <w:b/>
          <w:bCs/>
        </w:rPr>
        <w:t>50% using Terraform-driven automation frameworks</w:t>
      </w:r>
      <w:r w:rsidRPr="002A2C80">
        <w:t>.</w:t>
      </w:r>
    </w:p>
    <w:p w:rsidR="002A2C80" w:rsidRPr="002A2C80" w:rsidP="002A2C80" w14:paraId="5DAE9E01" w14:textId="77777777">
      <w:pPr>
        <w:numPr>
          <w:ilvl w:val="0"/>
          <w:numId w:val="10"/>
        </w:numPr>
      </w:pPr>
      <w:r w:rsidRPr="002A2C80">
        <w:t xml:space="preserve">Delivered </w:t>
      </w:r>
      <w:r w:rsidRPr="002A2C80">
        <w:rPr>
          <w:b/>
          <w:bCs/>
        </w:rPr>
        <w:t>30% cloud cost savings</w:t>
      </w:r>
      <w:r w:rsidRPr="002A2C80">
        <w:t xml:space="preserve"> through optimization and governance policies.</w:t>
      </w:r>
    </w:p>
    <w:p w:rsidR="002A2C80" w:rsidRPr="002A2C80" w:rsidP="002A2C80" w14:paraId="0EF0715F" w14:textId="77777777">
      <w:pPr>
        <w:numPr>
          <w:ilvl w:val="0"/>
          <w:numId w:val="10"/>
        </w:numPr>
      </w:pPr>
      <w:r w:rsidRPr="002A2C80">
        <w:t xml:space="preserve">Implemented </w:t>
      </w:r>
      <w:r w:rsidRPr="002A2C80">
        <w:rPr>
          <w:b/>
          <w:bCs/>
        </w:rPr>
        <w:t>multi-region AKS architecture with microservices for fault-tolerant systems</w:t>
      </w:r>
      <w:r w:rsidRPr="002A2C80">
        <w:t>.</w:t>
      </w:r>
    </w:p>
    <w:p w:rsidR="002A2C80" w:rsidRPr="002A2C80" w:rsidP="002A2C80" w14:paraId="3939F74B" w14:textId="77777777">
      <w:pPr>
        <w:numPr>
          <w:ilvl w:val="0"/>
          <w:numId w:val="10"/>
        </w:numPr>
      </w:pPr>
      <w:r w:rsidRPr="002A2C80">
        <w:t xml:space="preserve">Conducted </w:t>
      </w:r>
      <w:r w:rsidRPr="002A2C80">
        <w:rPr>
          <w:b/>
          <w:bCs/>
        </w:rPr>
        <w:t>trade-off analysis and architecture reviews</w:t>
      </w:r>
      <w:r w:rsidRPr="002A2C80">
        <w:t xml:space="preserve"> to align with performance and scalability goals.</w:t>
      </w:r>
    </w:p>
    <w:p w:rsidR="002A2C80" w:rsidP="002A2C80" w14:paraId="7FD0D168" w14:textId="77777777">
      <w:pPr>
        <w:numPr>
          <w:ilvl w:val="0"/>
          <w:numId w:val="10"/>
        </w:numPr>
      </w:pPr>
      <w:r w:rsidRPr="002A2C80">
        <w:t xml:space="preserve">Led transformation programs for application modernization using </w:t>
      </w:r>
      <w:r w:rsidRPr="002A2C80">
        <w:rPr>
          <w:b/>
          <w:bCs/>
        </w:rPr>
        <w:t>SOA and event-driven design principles</w:t>
      </w:r>
      <w:r w:rsidRPr="002A2C80">
        <w:t>.</w:t>
      </w:r>
    </w:p>
    <w:p w:rsidR="006C5665" w:rsidP="006C5665" w14:paraId="2777F4A4" w14:textId="1B773E1B">
      <w:pPr>
        <w:numPr>
          <w:ilvl w:val="0"/>
          <w:numId w:val="10"/>
        </w:numPr>
      </w:pPr>
      <w:r>
        <w:t>Defined strategic cloud transformation plans for multiple clients, aligning technical roadmaps with business objectives.</w:t>
      </w:r>
    </w:p>
    <w:p w:rsidR="006C5665" w:rsidP="006C5665" w14:paraId="1B5068E9" w14:textId="1F10F7B7">
      <w:pPr>
        <w:numPr>
          <w:ilvl w:val="0"/>
          <w:numId w:val="10"/>
        </w:numPr>
      </w:pPr>
      <w:r>
        <w:t>Presented technical proposals and architectural frameworks to executive leadership for approval and funding.</w:t>
      </w:r>
    </w:p>
    <w:p w:rsidR="006C5665" w:rsidP="006C5665" w14:paraId="77C65660" w14:textId="6F622B49">
      <w:pPr>
        <w:numPr>
          <w:ilvl w:val="0"/>
          <w:numId w:val="10"/>
        </w:numPr>
      </w:pPr>
      <w:r>
        <w:t>Championed client-</w:t>
      </w:r>
      <w:r>
        <w:t>centered</w:t>
      </w:r>
      <w:r>
        <w:t xml:space="preserve"> architecture reviews, ensuring delivery was aligned to expectations and KPIs.</w:t>
      </w:r>
    </w:p>
    <w:p w:rsidR="006C5665" w:rsidP="006C5665" w14:paraId="2303FB05" w14:textId="2222993D">
      <w:pPr>
        <w:numPr>
          <w:ilvl w:val="0"/>
          <w:numId w:val="10"/>
        </w:numPr>
      </w:pPr>
      <w:r w:rsidRPr="006C5665">
        <w:rPr>
          <w:b/>
          <w:bCs/>
        </w:rPr>
        <w:t>Mentored</w:t>
      </w:r>
      <w:r>
        <w:t xml:space="preserve"> junior architects and DevOps engineers, enabling career progression and skill development.</w:t>
      </w:r>
    </w:p>
    <w:p w:rsidR="006C5665" w:rsidP="006C5665" w14:paraId="6AC1B77F" w14:textId="77777777">
      <w:pPr>
        <w:numPr>
          <w:ilvl w:val="0"/>
          <w:numId w:val="10"/>
        </w:numPr>
      </w:pPr>
      <w:r>
        <w:t>Pioneered proof-of-concepts on emerging Azure services to support innovation and competitive differentiation.</w:t>
      </w:r>
    </w:p>
    <w:p w:rsidR="006C5665" w:rsidP="006C5665" w14:paraId="24A96452" w14:textId="77777777"/>
    <w:p w:rsidR="006930FB" w:rsidP="006930FB" w14:paraId="3EAE409C" w14:textId="5794E86F">
      <w:pPr>
        <w:numPr>
          <w:ilvl w:val="0"/>
          <w:numId w:val="10"/>
        </w:numPr>
      </w:pPr>
      <w:r>
        <w:t>Enabled organizational cloud maturity uplift by establishing reusable frameworks and governance templates.</w:t>
      </w:r>
    </w:p>
    <w:p w:rsidR="006930FB" w:rsidP="006930FB" w14:paraId="63545124" w14:textId="77777777">
      <w:pPr>
        <w:numPr>
          <w:ilvl w:val="0"/>
          <w:numId w:val="10"/>
        </w:numPr>
      </w:pPr>
      <w:r>
        <w:t>Led the Azure infrastructure design for a multi-region enterprise rollout of Dynamics 365 with hybrid identity management and secure B2B access control.</w:t>
      </w:r>
    </w:p>
    <w:p w:rsidR="006930FB" w:rsidP="006930FB" w14:paraId="34B9BE47" w14:textId="77777777">
      <w:pPr>
        <w:numPr>
          <w:ilvl w:val="0"/>
          <w:numId w:val="10"/>
        </w:numPr>
      </w:pPr>
      <w:r>
        <w:t>Created technical designs and RTMs that streamlined review cycles by 40%, enhancing traceability and stakeholder confidence.</w:t>
      </w:r>
    </w:p>
    <w:p w:rsidR="006930FB" w:rsidP="006930FB" w14:paraId="54C5685B" w14:textId="77777777">
      <w:pPr>
        <w:numPr>
          <w:ilvl w:val="0"/>
          <w:numId w:val="10"/>
        </w:numPr>
      </w:pPr>
      <w:r>
        <w:t>Devised backup and DR strategies for mission-critical systems, achieving RPO/RTO compliance for all identified workloads.</w:t>
      </w:r>
    </w:p>
    <w:p w:rsidR="006930FB" w:rsidRPr="002A2C80" w:rsidP="006930FB" w14:paraId="3FF89664" w14:textId="26266059">
      <w:pPr>
        <w:numPr>
          <w:ilvl w:val="0"/>
          <w:numId w:val="10"/>
        </w:numPr>
      </w:pPr>
      <w:r>
        <w:t>Delivered multi-layered security architecture using Azure AD, Conditional Access, and Azure Policy to meet ISO27001 compliance.</w:t>
      </w:r>
    </w:p>
    <w:p w:rsidR="007257C4" w:rsidRPr="002A2C80" w:rsidP="002A2C80" w14:paraId="7C8E3F1C" w14:textId="15F7819F">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width:1pt;height:1pt;margin-top:0;margin-left:0;position:absolute;z-index:251658240">
            <v:imagedata r:id="rId5"/>
          </v:shape>
        </w:pic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21D0A2A"/>
    <w:multiLevelType w:val="multilevel"/>
    <w:tmpl w:val="4DB48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12DC3528"/>
    <w:multiLevelType w:val="multilevel"/>
    <w:tmpl w:val="1AC6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7F45F0"/>
    <w:multiLevelType w:val="multilevel"/>
    <w:tmpl w:val="AA7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F83A24"/>
    <w:multiLevelType w:val="multilevel"/>
    <w:tmpl w:val="8F0A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AD0DD1"/>
    <w:multiLevelType w:val="multilevel"/>
    <w:tmpl w:val="83C80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nsid w:val="31EF57CE"/>
    <w:multiLevelType w:val="multilevel"/>
    <w:tmpl w:val="5EA8C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9E65F07"/>
    <w:multiLevelType w:val="multilevel"/>
    <w:tmpl w:val="CE562E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3F240FC8"/>
    <w:multiLevelType w:val="multilevel"/>
    <w:tmpl w:val="59CC5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nsid w:val="3FA61196"/>
    <w:multiLevelType w:val="multilevel"/>
    <w:tmpl w:val="8FB4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D05761C"/>
    <w:multiLevelType w:val="multilevel"/>
    <w:tmpl w:val="BBF2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D4939D7"/>
    <w:multiLevelType w:val="multilevel"/>
    <w:tmpl w:val="6314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A68090F"/>
    <w:multiLevelType w:val="multilevel"/>
    <w:tmpl w:val="6090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7102DA"/>
    <w:multiLevelType w:val="multilevel"/>
    <w:tmpl w:val="4724B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708B61E9"/>
    <w:multiLevelType w:val="multilevel"/>
    <w:tmpl w:val="0880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76232FF"/>
    <w:multiLevelType w:val="multilevel"/>
    <w:tmpl w:val="356A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0"/>
  </w:num>
  <w:num w:numId="3">
    <w:abstractNumId w:val="4"/>
  </w:num>
  <w:num w:numId="4">
    <w:abstractNumId w:val="7"/>
  </w:num>
  <w:num w:numId="5">
    <w:abstractNumId w:val="6"/>
  </w:num>
  <w:num w:numId="6">
    <w:abstractNumId w:val="10"/>
  </w:num>
  <w:num w:numId="7">
    <w:abstractNumId w:val="9"/>
  </w:num>
  <w:num w:numId="8">
    <w:abstractNumId w:val="14"/>
  </w:num>
  <w:num w:numId="9">
    <w:abstractNumId w:val="11"/>
  </w:num>
  <w:num w:numId="10">
    <w:abstractNumId w:val="2"/>
  </w:num>
  <w:num w:numId="11">
    <w:abstractNumId w:val="1"/>
  </w:num>
  <w:num w:numId="12">
    <w:abstractNumId w:val="8"/>
  </w:num>
  <w:num w:numId="13">
    <w:abstractNumId w:val="13"/>
  </w:num>
  <w:num w:numId="14">
    <w:abstractNumId w:val="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08A"/>
    <w:rsid w:val="001F2AC2"/>
    <w:rsid w:val="002A2C80"/>
    <w:rsid w:val="00562791"/>
    <w:rsid w:val="006930FB"/>
    <w:rsid w:val="006A7BC4"/>
    <w:rsid w:val="006C5665"/>
    <w:rsid w:val="007257C4"/>
    <w:rsid w:val="00D26321"/>
    <w:rsid w:val="00EE708A"/>
    <w:rsid w:val="00FB200B"/>
  </w:rsids>
  <m:mathPr>
    <m:mathFont m:val="Cambria Math"/>
  </m:mathPr>
  <w:themeFontLang w:val="en-IN" w:bidi="ml-IN"/>
  <w:clrSchemeMapping w:bg1="light1" w:t1="dark1" w:bg2="light2" w:t2="dark2" w:accent1="accent1" w:accent2="accent2" w:accent3="accent3" w:accent4="accent4" w:accent5="accent5" w:accent6="accent6" w:hyperlink="hyperlink" w:followedHyperlink="followedHyperlink"/>
  <w15:chartTrackingRefBased/>
  <w15:docId w15:val="{62FF562D-0F7F-42DD-A345-C7EC1EFA9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E7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7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7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08A"/>
    <w:rPr>
      <w:rFonts w:eastAsiaTheme="majorEastAsia" w:cstheme="majorBidi"/>
      <w:color w:val="272727" w:themeColor="text1" w:themeTint="D8"/>
    </w:rPr>
  </w:style>
  <w:style w:type="paragraph" w:styleId="Title">
    <w:name w:val="Title"/>
    <w:basedOn w:val="Normal"/>
    <w:next w:val="Normal"/>
    <w:link w:val="TitleChar"/>
    <w:uiPriority w:val="10"/>
    <w:qFormat/>
    <w:rsid w:val="00EE7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08A"/>
    <w:pPr>
      <w:spacing w:before="160"/>
      <w:jc w:val="center"/>
    </w:pPr>
    <w:rPr>
      <w:i/>
      <w:iCs/>
      <w:color w:val="404040" w:themeColor="text1" w:themeTint="BF"/>
    </w:rPr>
  </w:style>
  <w:style w:type="character" w:customStyle="1" w:styleId="QuoteChar">
    <w:name w:val="Quote Char"/>
    <w:basedOn w:val="DefaultParagraphFont"/>
    <w:link w:val="Quote"/>
    <w:uiPriority w:val="29"/>
    <w:rsid w:val="00EE708A"/>
    <w:rPr>
      <w:i/>
      <w:iCs/>
      <w:color w:val="404040" w:themeColor="text1" w:themeTint="BF"/>
    </w:rPr>
  </w:style>
  <w:style w:type="paragraph" w:styleId="ListParagraph">
    <w:name w:val="List Paragraph"/>
    <w:basedOn w:val="Normal"/>
    <w:uiPriority w:val="34"/>
    <w:qFormat/>
    <w:rsid w:val="00EE708A"/>
    <w:pPr>
      <w:ind w:left="720"/>
      <w:contextualSpacing/>
    </w:pPr>
  </w:style>
  <w:style w:type="character" w:styleId="IntenseEmphasis">
    <w:name w:val="Intense Emphasis"/>
    <w:basedOn w:val="DefaultParagraphFont"/>
    <w:uiPriority w:val="21"/>
    <w:qFormat/>
    <w:rsid w:val="00EE708A"/>
    <w:rPr>
      <w:i/>
      <w:iCs/>
      <w:color w:val="2F5496" w:themeColor="accent1" w:themeShade="BF"/>
    </w:rPr>
  </w:style>
  <w:style w:type="paragraph" w:styleId="IntenseQuote">
    <w:name w:val="Intense Quote"/>
    <w:basedOn w:val="Normal"/>
    <w:next w:val="Normal"/>
    <w:link w:val="IntenseQuoteChar"/>
    <w:uiPriority w:val="30"/>
    <w:qFormat/>
    <w:rsid w:val="00EE7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08A"/>
    <w:rPr>
      <w:i/>
      <w:iCs/>
      <w:color w:val="2F5496" w:themeColor="accent1" w:themeShade="BF"/>
    </w:rPr>
  </w:style>
  <w:style w:type="character" w:styleId="IntenseReference">
    <w:name w:val="Intense Reference"/>
    <w:basedOn w:val="DefaultParagraphFont"/>
    <w:uiPriority w:val="32"/>
    <w:qFormat/>
    <w:rsid w:val="00EE708A"/>
    <w:rPr>
      <w:b/>
      <w:bCs/>
      <w:smallCaps/>
      <w:color w:val="2F5496" w:themeColor="accent1" w:themeShade="BF"/>
      <w:spacing w:val="5"/>
    </w:rPr>
  </w:style>
  <w:style w:type="character" w:styleId="Hyperlink">
    <w:name w:val="Hyperlink"/>
    <w:basedOn w:val="DefaultParagraphFont"/>
    <w:uiPriority w:val="99"/>
    <w:unhideWhenUsed/>
    <w:rsid w:val="002A2C80"/>
    <w:rPr>
      <w:color w:val="0563C1" w:themeColor="hyperlink"/>
      <w:u w:val="single"/>
    </w:rPr>
  </w:style>
  <w:style w:type="character" w:customStyle="1" w:styleId="UnresolvedMention">
    <w:name w:val="Unresolved Mention"/>
    <w:basedOn w:val="DefaultParagraphFont"/>
    <w:uiPriority w:val="99"/>
    <w:semiHidden/>
    <w:unhideWhenUsed/>
    <w:rsid w:val="002A2C80"/>
    <w:rPr>
      <w:color w:val="605E5C"/>
      <w:shd w:val="clear" w:color="auto" w:fill="E1DFDD"/>
    </w:rPr>
  </w:style>
  <w:style w:type="character" w:styleId="FollowedHyperlink">
    <w:name w:val="FollowedHyperlink"/>
    <w:basedOn w:val="DefaultParagraphFont"/>
    <w:uiPriority w:val="99"/>
    <w:semiHidden/>
    <w:unhideWhenUsed/>
    <w:rsid w:val="006C566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image" Target="https://rdxfootmark.naukri.com/v2/track/openCv?trackingInfo=44ea29c46800c7036b37a4890f3074c1134f4b0419514c4847440321091b5b58120b140010435c580e435601514841481f0f2b5613581957545f4d5d4a0e560c0a4257587a4553524f08534e160c120312494a411b0b15416a44564a141a245d4340010e190311485a5a0f4356014a4857034b4a5508504e130b120417494a106&amp;docType=docx" TargetMode="External"/><Relationship Id="rId10" Type="http://schemas.openxmlformats.org/officeDocument/2006/relationships/customXml" Target="../customXml/item2.xml"/><Relationship Id="rId4" Type="http://schemas.openxmlformats.org/officeDocument/2006/relationships/hyperlink" Target="https://linkedin.com/in/aananthy-manoharan" TargetMode="Externa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91EC654-7A38-4253-9D8F-C726BB1565EC}"/>
</file>

<file path=customXml/itemProps2.xml><?xml version="1.0" encoding="utf-8"?>
<ds:datastoreItem xmlns:ds="http://schemas.openxmlformats.org/officeDocument/2006/customXml" ds:itemID="{9329807A-1DC4-4E09-81E7-F70FB02903C6}"/>
</file>

<file path=customXml/itemProps3.xml><?xml version="1.0" encoding="utf-8"?>
<ds:datastoreItem xmlns:ds="http://schemas.openxmlformats.org/officeDocument/2006/customXml" ds:itemID="{C0CE2803-CE4F-48F0-BD4C-FD0068BDF0B3}"/>
</file>

<file path=docProps/app.xml><?xml version="1.0" encoding="utf-8"?>
<Properties xmlns="http://schemas.openxmlformats.org/officeDocument/2006/extended-properties" xmlns:vt="http://schemas.openxmlformats.org/officeDocument/2006/docPropsVTypes">
  <Template>Normal</Template>
  <TotalTime>30</TotalTime>
  <Pages>5</Pages>
  <Words>1392</Words>
  <Characters>7940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Sruthi C</dc:creator>
  <cp:lastModifiedBy>Aananthy M (aananthy.m@tcs.com)</cp:lastModifiedBy>
  <cp:revision>3</cp:revision>
  <dcterms:created xsi:type="dcterms:W3CDTF">2025-07-10T11:15:00Z</dcterms:created>
  <dcterms:modified xsi:type="dcterms:W3CDTF">2025-07-14T14:33:00Z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