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4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02" w:after="0" w:line="240"/>
        <w:ind w:right="0" w:left="49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98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48"/>
          <w:shd w:fill="auto" w:val="clear"/>
        </w:rPr>
        <w:t xml:space="preserve">ANOOP</w:t>
      </w:r>
      <w:r>
        <w:rPr>
          <w:rFonts w:ascii="Trebuchet MS" w:hAnsi="Trebuchet MS" w:cs="Trebuchet MS" w:eastAsia="Trebuchet MS"/>
          <w:b/>
          <w:color w:val="auto"/>
          <w:spacing w:val="-29"/>
          <w:position w:val="0"/>
          <w:sz w:val="4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48"/>
          <w:shd w:fill="auto" w:val="clear"/>
        </w:rPr>
        <w:t xml:space="preserve">BUTOLA</w:t>
      </w:r>
    </w:p>
    <w:p>
      <w:pPr>
        <w:spacing w:before="1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-72" w:left="345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"/>
          <w:shd w:fill="auto" w:val="clear"/>
        </w:rPr>
      </w:pPr>
    </w:p>
    <w:p>
      <w:pPr>
        <w:spacing w:before="452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SUMMARY</w:t>
      </w:r>
    </w:p>
    <w:p>
      <w:pPr>
        <w:spacing w:before="140" w:after="0" w:line="309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Hands-on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Architect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Java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Lead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over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11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years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 experience designing and building scalable, resilient, and secure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enterprise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systems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across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domains,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including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Security,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CRM,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Telecom,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and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Banking. Specialized in developing cloud-native, loosely coupled microservices using Java </w:t>
      </w:r>
      <w:r>
        <w:object w:dxaOrig="5498" w:dyaOrig="315">
          <v:rect xmlns:o="urn:schemas-microsoft-com:office:office" xmlns:v="urn:schemas-microsoft-com:vml" id="rectole0000000000" style="width:274.900000pt;height:1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</w:p>
    <w:p>
      <w:pPr>
        <w:spacing w:before="2" w:after="0" w:line="309"/>
        <w:ind w:right="0" w:left="339" w:firstLine="22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846" w:dyaOrig="286">
          <v:rect xmlns:o="urn:schemas-microsoft-com:office:office" xmlns:v="urn:schemas-microsoft-com:vml" id="rectole0000000001" style="width:42.300000pt;height:14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full-stack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exposure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Angular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React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modern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UI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development.</w:t>
      </w: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-2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Adept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applying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proven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architectural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patterns,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such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8"/>
          <w:position w:val="0"/>
          <w:sz w:val="20"/>
          <w:shd w:fill="auto" w:val="clear"/>
        </w:rPr>
        <w:t xml:space="preserve"> </w:t>
      </w:r>
      <w:r>
        <w:object w:dxaOrig="1588" w:dyaOrig="255">
          <v:rect xmlns:o="urn:schemas-microsoft-com:office:office" xmlns:v="urn:schemas-microsoft-com:vml" id="rectole0000000002" style="width:79.400000pt;height:12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68" w:after="0" w:line="309"/>
        <w:ind w:right="0" w:left="339" w:firstLine="22"/>
        <w:jc w:val="left"/>
        <w:rPr>
          <w:rFonts w:ascii="Trebuchet MS" w:hAnsi="Trebuchet MS" w:cs="Trebuchet MS" w:eastAsia="Trebuchet MS"/>
          <w:color w:val="auto"/>
          <w:spacing w:val="0"/>
          <w:position w:val="-3"/>
          <w:sz w:val="20"/>
          <w:shd w:fill="auto" w:val="clear"/>
        </w:rPr>
      </w:pPr>
      <w:r>
        <w:object w:dxaOrig="6189" w:dyaOrig="288">
          <v:rect xmlns:o="urn:schemas-microsoft-com:office:office" xmlns:v="urn:schemas-microsoft-com:vml" id="rectole0000000003" style="width:309.450000pt;height:14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to create high- performance,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maintainable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platforms.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Strong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advocate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DevOps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culture,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practical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expertise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CI/CD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(Jenkins),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Docker,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Kubernetes,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Helm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chart,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OpenShift, and solid experience deploying on AWS, including serverless components like </w:t>
      </w:r>
      <w:r>
        <w:object w:dxaOrig="6829" w:dyaOrig="304">
          <v:rect xmlns:o="urn:schemas-microsoft-com:office:office" xmlns:v="urn:schemas-microsoft-com:vml" id="rectole0000000004" style="width:341.450000pt;height:15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9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"/>
          <w:shd w:fill="auto" w:val="clear"/>
        </w:rPr>
      </w:pPr>
    </w:p>
    <w:p>
      <w:pPr>
        <w:spacing w:before="0" w:after="0" w:line="240"/>
        <w:ind w:right="0" w:left="351" w:firstLine="0"/>
        <w:jc w:val="left"/>
        <w:rPr>
          <w:rFonts w:ascii="Trebuchet MS" w:hAnsi="Trebuchet MS" w:cs="Trebuchet MS" w:eastAsia="Trebuchet MS"/>
          <w:color w:val="auto"/>
          <w:spacing w:val="0"/>
          <w:position w:val="-2"/>
          <w:sz w:val="16"/>
          <w:shd w:fill="auto" w:val="clear"/>
        </w:rPr>
      </w:pPr>
    </w:p>
    <w:p>
      <w:pPr>
        <w:spacing w:before="109" w:after="0" w:line="309"/>
        <w:ind w:right="462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Skilled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multithreading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concurrent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programming,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current focus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enhancing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efficiency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through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AI-assisted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development tools,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GitHub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Copilot,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Claude,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internal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LLM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capabilities.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6"/>
          <w:shd w:fill="auto" w:val="clear"/>
        </w:rPr>
      </w:pPr>
    </w:p>
    <w:p>
      <w:pPr>
        <w:spacing w:before="0" w:after="0" w:line="240"/>
        <w:ind w:right="-72" w:left="345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1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EXPERIENCE</w:t>
      </w:r>
    </w:p>
    <w:p>
      <w:pPr>
        <w:spacing w:before="140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Technical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Lead/Software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Architect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, 08/2020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Current</w:t>
      </w:r>
    </w:p>
    <w:p>
      <w:pPr>
        <w:spacing w:before="67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Rackspace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Gurgaon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22"/>
        </w:numPr>
        <w:tabs>
          <w:tab w:val="left" w:pos="499" w:leader="none"/>
        </w:tabs>
        <w:spacing w:before="130" w:after="0" w:line="302"/>
        <w:ind w:right="287" w:left="499" w:hanging="160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Architected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&amp;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lmplemented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&amp;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Queues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Platform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Spring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WebFlux,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Kafka,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MongoDB,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Postgres,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Redis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Elasticsearch,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handling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high-volume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traffic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low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latency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horizontal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scalability.</w:t>
      </w:r>
    </w:p>
    <w:p>
      <w:pPr>
        <w:numPr>
          <w:ilvl w:val="0"/>
          <w:numId w:val="22"/>
        </w:numPr>
        <w:tabs>
          <w:tab w:val="left" w:pos="499" w:leader="none"/>
        </w:tabs>
        <w:spacing w:before="38" w:after="0" w:line="302"/>
        <w:ind w:right="564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Implemented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CQRS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optimize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uneven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read/write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traffic,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ensuring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efficient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queries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consistency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across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distributed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services, similar to financial transaction systems.</w:t>
      </w:r>
    </w:p>
    <w:p>
      <w:pPr>
        <w:numPr>
          <w:ilvl w:val="0"/>
          <w:numId w:val="22"/>
        </w:numPr>
        <w:tabs>
          <w:tab w:val="left" w:pos="499" w:leader="none"/>
        </w:tabs>
        <w:spacing w:before="54" w:after="0" w:line="307"/>
        <w:ind w:right="20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Implemented a distributed Data Caching System to sync tickets, accounts,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customer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permissions,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support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services,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users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etc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from diverse sources, reducing search latency by 40%. Designed APIs to control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sync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jobs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(start/stop)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enable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efficient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object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search, ensuring fault-tolerant and highly available execution.</w:t>
      </w:r>
    </w:p>
    <w:p>
      <w:pPr>
        <w:numPr>
          <w:ilvl w:val="0"/>
          <w:numId w:val="22"/>
        </w:numPr>
        <w:tabs>
          <w:tab w:val="left" w:pos="499" w:leader="none"/>
        </w:tabs>
        <w:spacing w:before="45" w:after="0" w:line="307"/>
        <w:ind w:right="3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serverless,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cost-efficient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reporting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engine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Python,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AWS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Lambda,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API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Gateway,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DynamoDB,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Fargate,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SQS.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event-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driven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generate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multiple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report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types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asynchronously,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tailored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 services availed by customers, pulling data from BigQuery to deliver detailed usage insights.</w:t>
      </w:r>
    </w:p>
    <w:p>
      <w:pPr>
        <w:numPr>
          <w:ilvl w:val="0"/>
          <w:numId w:val="22"/>
        </w:numPr>
        <w:tabs>
          <w:tab w:val="left" w:pos="499" w:leader="none"/>
        </w:tabs>
        <w:spacing w:before="30" w:after="0" w:line="292"/>
        <w:ind w:right="23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Developed dynamic UI components, including ticket and queues with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pagination,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real-time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updates,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attribute-based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filtering,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improving</w:t>
      </w:r>
    </w:p>
    <w:p>
      <w:pPr>
        <w:spacing w:before="9" w:after="24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9" w:after="24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34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4852" w:dyaOrig="4852">
          <v:rect xmlns:o="urn:schemas-microsoft-com:office:office" xmlns:v="urn:schemas-microsoft-com:vml" id="rectole0000000005" style="width:242.600000pt;height:242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51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CONTACT</w:t>
      </w:r>
    </w:p>
    <w:p>
      <w:pPr>
        <w:spacing w:before="14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Address: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Gurgaon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Haryana</w:t>
      </w:r>
    </w:p>
    <w:p>
      <w:pPr>
        <w:spacing w:before="67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8"/>
          <w:position w:val="0"/>
          <w:sz w:val="20"/>
          <w:shd w:fill="auto" w:val="clear"/>
        </w:rPr>
        <w:t xml:space="preserve">Phone:</w:t>
      </w: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7837218200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Email:</w:t>
      </w:r>
      <w:r>
        <w:rPr>
          <w:rFonts w:ascii="Trebuchet MS" w:hAnsi="Trebuchet MS" w:cs="Trebuchet MS" w:eastAsia="Trebuchet MS"/>
          <w:b/>
          <w:color w:val="auto"/>
          <w:spacing w:val="2"/>
          <w:position w:val="0"/>
          <w:sz w:val="20"/>
          <w:shd w:fill="auto" w:val="clear"/>
        </w:rPr>
        <w:t xml:space="preserve"> anoopbutola@gmail.com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WWW:</w:t>
      </w:r>
      <w:r>
        <w:rPr>
          <w:rFonts w:ascii="Trebuchet MS" w:hAnsi="Trebuchet MS" w:cs="Trebuchet MS" w:eastAsia="Trebuchet MS"/>
          <w:b/>
          <w:color w:val="auto"/>
          <w:spacing w:val="-11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12">
        <w:r>
          <w:rPr>
            <w:rFonts w:ascii="Trebuchet MS" w:hAnsi="Trebuchet MS" w:cs="Trebuchet MS" w:eastAsia="Trebuchet MS"/>
            <w:color w:val="0000ED"/>
            <w:spacing w:val="-6"/>
            <w:position w:val="0"/>
            <w:sz w:val="20"/>
            <w:u w:val="single"/>
            <w:shd w:fill="auto" w:val="clear"/>
          </w:rPr>
          <w:t xml:space="preserve">Bold</w:t>
        </w:r>
        <w:r>
          <w:rPr>
            <w:rFonts w:ascii="Trebuchet MS" w:hAnsi="Trebuchet MS" w:cs="Trebuchet MS" w:eastAsia="Trebuchet MS"/>
            <w:color w:val="0000ED"/>
            <w:spacing w:val="-1"/>
            <w:position w:val="0"/>
            <w:sz w:val="20"/>
            <w:u w:val="single"/>
            <w:shd w:fill="auto" w:val="clear"/>
          </w:rPr>
          <w:t xml:space="preserve"> HYPERLINK "https://bold.pro/my/anoop-butola/606r"</w:t>
        </w:r>
        <w:r>
          <w:rPr>
            <w:rFonts w:ascii="Trebuchet MS" w:hAnsi="Trebuchet MS" w:cs="Trebuchet MS" w:eastAsia="Trebuchet MS"/>
            <w:color w:val="0000ED"/>
            <w:spacing w:val="-1"/>
            <w:position w:val="0"/>
            <w:sz w:val="20"/>
            <w:u w:val="single"/>
            <w:shd w:fill="auto" w:val="clear"/>
          </w:rPr>
          <w:t xml:space="preserve"> </w:t>
        </w:r>
        <w:r>
          <w:rPr>
            <w:rFonts w:ascii="Trebuchet MS" w:hAnsi="Trebuchet MS" w:cs="Trebuchet MS" w:eastAsia="Trebuchet MS"/>
            <w:color w:val="0000ED"/>
            <w:spacing w:val="-6"/>
            <w:position w:val="0"/>
            <w:sz w:val="20"/>
            <w:u w:val="single"/>
            <w:shd w:fill="auto" w:val="clear"/>
          </w:rPr>
          <w:t xml:space="preserve"> HYPERLINK "https://bold.pro/my/anoop-butola/606r"</w:t>
        </w:r>
        <w:r>
          <w:rPr>
            <w:rFonts w:ascii="Trebuchet MS" w:hAnsi="Trebuchet MS" w:cs="Trebuchet MS" w:eastAsia="Trebuchet MS"/>
            <w:color w:val="0000ED"/>
            <w:spacing w:val="-6"/>
            <w:position w:val="0"/>
            <w:sz w:val="20"/>
            <w:u w:val="single"/>
            <w:shd w:fill="auto" w:val="clear"/>
          </w:rPr>
          <w:t xml:space="preserve">Profile</w:t>
        </w:r>
      </w:hyperlink>
    </w:p>
    <w:p>
      <w:pPr>
        <w:spacing w:before="1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4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WEBSITES, PORTFOLIOS,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PROFILES</w:t>
      </w:r>
    </w:p>
    <w:p>
      <w:pPr>
        <w:numPr>
          <w:ilvl w:val="0"/>
          <w:numId w:val="38"/>
        </w:numPr>
        <w:tabs>
          <w:tab w:val="left" w:pos="498" w:leader="none"/>
        </w:tabs>
        <w:spacing w:before="134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https://</w:t>
      </w:r>
      <w:hyperlink xmlns:r="http://schemas.openxmlformats.org/officeDocument/2006/relationships" r:id="docRId13">
        <w:r>
          <w:rPr>
            <w:rFonts w:ascii="Trebuchet MS" w:hAnsi="Trebuchet MS" w:cs="Trebuchet MS" w:eastAsia="Trebuchet MS"/>
            <w:color w:val="0000FF"/>
            <w:spacing w:val="-2"/>
            <w:position w:val="1"/>
            <w:sz w:val="20"/>
            <w:u w:val="single"/>
            <w:shd w:fill="auto" w:val="clear"/>
          </w:rPr>
          <w:t xml:space="preserve">www.linkedin.com/in/anoop</w:t>
        </w:r>
      </w:hyperlink>
    </w:p>
    <w:p>
      <w:pPr>
        <w:spacing w:before="55" w:after="0" w:line="240"/>
        <w:ind w:right="0" w:left="49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-butola-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0849693b/</w:t>
      </w:r>
    </w:p>
    <w:p>
      <w:pPr>
        <w:numPr>
          <w:ilvl w:val="0"/>
          <w:numId w:val="40"/>
        </w:numPr>
        <w:tabs>
          <w:tab w:val="left" w:pos="498" w:leader="none"/>
        </w:tabs>
        <w:spacing w:before="100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hyperlink xmlns:r="http://schemas.openxmlformats.org/officeDocument/2006/relationships" r:id="docRId14">
        <w:r>
          <w:rPr>
            <w:rFonts w:ascii="Trebuchet MS" w:hAnsi="Trebuchet MS" w:cs="Trebuchet MS" w:eastAsia="Trebuchet MS"/>
            <w:color w:val="0000FF"/>
            <w:spacing w:val="-2"/>
            <w:position w:val="1"/>
            <w:sz w:val="20"/>
            <w:u w:val="single"/>
            <w:shd w:fill="auto" w:val="clear"/>
          </w:rPr>
          <w:t xml:space="preserve">https://github.com/AnoopButola</w:t>
        </w:r>
      </w:hyperlink>
    </w:p>
    <w:p>
      <w:pPr>
        <w:spacing w:before="8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SKILLS</w:t>
      </w:r>
    </w:p>
    <w:p>
      <w:pPr>
        <w:numPr>
          <w:ilvl w:val="0"/>
          <w:numId w:val="45"/>
        </w:numPr>
        <w:tabs>
          <w:tab w:val="left" w:pos="499" w:leader="none"/>
        </w:tabs>
        <w:spacing w:before="142" w:after="0" w:line="292"/>
        <w:ind w:right="92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Programming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languages: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Java,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Python</w:t>
      </w:r>
    </w:p>
    <w:p>
      <w:pPr>
        <w:numPr>
          <w:ilvl w:val="0"/>
          <w:numId w:val="45"/>
        </w:numPr>
        <w:tabs>
          <w:tab w:val="left" w:pos="499" w:leader="none"/>
        </w:tabs>
        <w:spacing w:before="65" w:after="0" w:line="292"/>
        <w:ind w:right="60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Frameworks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libraries: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Spring,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Hibernate, Spring Boot, FastAPI.</w:t>
      </w:r>
    </w:p>
    <w:p>
      <w:pPr>
        <w:numPr>
          <w:ilvl w:val="0"/>
          <w:numId w:val="45"/>
        </w:numPr>
        <w:tabs>
          <w:tab w:val="left" w:pos="499" w:leader="none"/>
        </w:tabs>
        <w:spacing w:before="50" w:after="0" w:line="292"/>
        <w:ind w:right="118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User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interface: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HTML5,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CSS,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JavaScript,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React,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Angular</w:t>
      </w:r>
    </w:p>
    <w:p>
      <w:pPr>
        <w:numPr>
          <w:ilvl w:val="0"/>
          <w:numId w:val="45"/>
        </w:numPr>
        <w:tabs>
          <w:tab w:val="left" w:pos="499" w:leader="none"/>
        </w:tabs>
        <w:spacing w:before="65" w:after="0" w:line="292"/>
        <w:ind w:right="56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Relational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databases: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MySQL,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SQL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Server, PostgreSQL, Oracle</w:t>
      </w:r>
    </w:p>
    <w:p>
      <w:pPr>
        <w:numPr>
          <w:ilvl w:val="0"/>
          <w:numId w:val="45"/>
        </w:numPr>
        <w:tabs>
          <w:tab w:val="left" w:pos="499" w:leader="none"/>
        </w:tabs>
        <w:spacing w:before="66" w:after="0" w:line="302"/>
        <w:ind w:right="709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NoSQL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databases: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Elasticsearch,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Redis, MongoDB, Amazon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DynamoDB</w:t>
      </w:r>
    </w:p>
    <w:p>
      <w:pPr>
        <w:numPr>
          <w:ilvl w:val="0"/>
          <w:numId w:val="45"/>
        </w:numPr>
        <w:tabs>
          <w:tab w:val="left" w:pos="499" w:leader="none"/>
        </w:tabs>
        <w:spacing w:before="38" w:after="0" w:line="292"/>
        <w:ind w:right="421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services: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EC2,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Lambda,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Fargate,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SQS, S3, CloudWatch, SNS, IAM</w:t>
      </w:r>
    </w:p>
    <w:p>
      <w:pPr>
        <w:numPr>
          <w:ilvl w:val="0"/>
          <w:numId w:val="45"/>
        </w:numPr>
        <w:tabs>
          <w:tab w:val="left" w:pos="499" w:leader="none"/>
        </w:tabs>
        <w:spacing w:before="65" w:after="0" w:line="292"/>
        <w:ind w:right="1081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CI/CD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tools: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Jenkins,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Docker,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OpenShift, Kubernetes</w:t>
      </w:r>
    </w:p>
    <w:p>
      <w:pPr>
        <w:spacing w:before="102" w:after="0" w:line="292"/>
        <w:ind w:right="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81" w:after="0" w:line="240"/>
        <w:ind w:right="0" w:left="49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usability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large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volumes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Angular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React.</w:t>
      </w:r>
    </w:p>
    <w:p>
      <w:pPr>
        <w:numPr>
          <w:ilvl w:val="0"/>
          <w:numId w:val="54"/>
        </w:numPr>
        <w:tabs>
          <w:tab w:val="left" w:pos="499" w:leader="none"/>
        </w:tabs>
        <w:spacing w:before="115" w:after="0" w:line="292"/>
        <w:ind w:right="501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Implemented SAML, OAuth2, and OpenID for authentication and authorization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across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multiple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service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providers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Azure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IdP.</w:t>
      </w:r>
    </w:p>
    <w:p>
      <w:pPr>
        <w:numPr>
          <w:ilvl w:val="0"/>
          <w:numId w:val="54"/>
        </w:numPr>
        <w:tabs>
          <w:tab w:val="left" w:pos="499" w:leader="none"/>
        </w:tabs>
        <w:spacing w:before="50" w:after="0" w:line="292"/>
        <w:ind w:right="253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Achieved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95%+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test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coverage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JUnit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5,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Mockito,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parameterized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tests, enforcing high-quality microservices standards.</w:t>
      </w:r>
    </w:p>
    <w:p>
      <w:pPr>
        <w:numPr>
          <w:ilvl w:val="0"/>
          <w:numId w:val="54"/>
        </w:numPr>
        <w:tabs>
          <w:tab w:val="left" w:pos="499" w:leader="none"/>
        </w:tabs>
        <w:spacing w:before="65" w:after="0" w:line="304"/>
        <w:ind w:right="273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Automated CI/CD pipeline for UI and backend applications, including RPM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Docker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image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creation,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artifact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management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JFrog, automated JUnit and integration tests in Docker environments, and staged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deployments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staging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production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DR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environments.</w:t>
      </w:r>
    </w:p>
    <w:p>
      <w:pPr>
        <w:numPr>
          <w:ilvl w:val="0"/>
          <w:numId w:val="54"/>
        </w:numPr>
        <w:tabs>
          <w:tab w:val="left" w:pos="499" w:leader="none"/>
        </w:tabs>
        <w:spacing w:before="51" w:after="0" w:line="302"/>
        <w:ind w:right="427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Completed EKS migration POCs using Apps-of-Apps pattern at the control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plane,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leveraging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GitHub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Actions,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Helm,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Secrets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Manager,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Kubernetes,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Ingress,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HPA,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Prometheus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scalable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deployments.</w:t>
      </w:r>
    </w:p>
    <w:p>
      <w:pPr>
        <w:numPr>
          <w:ilvl w:val="0"/>
          <w:numId w:val="54"/>
        </w:numPr>
        <w:tabs>
          <w:tab w:val="left" w:pos="499" w:leader="none"/>
        </w:tabs>
        <w:spacing w:before="39" w:after="0" w:line="302"/>
        <w:ind w:right="3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Contributed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agentic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integration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system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MCP server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internal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CoPilot,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enabling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AI-assisted,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natural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language-based ticket operations and enhancing developer productivity.</w:t>
      </w:r>
    </w:p>
    <w:p>
      <w:pPr>
        <w:numPr>
          <w:ilvl w:val="0"/>
          <w:numId w:val="54"/>
        </w:numPr>
        <w:tabs>
          <w:tab w:val="left" w:pos="499" w:leader="none"/>
        </w:tabs>
        <w:spacing w:before="53" w:after="0" w:line="302"/>
        <w:ind w:right="29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Mentored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6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–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8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developers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by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conducting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peer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reviews, resolving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blockers,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overseeing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assigned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tasks,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ensuring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alignment with sprint goals.</w:t>
      </w:r>
    </w:p>
    <w:p>
      <w:pPr>
        <w:spacing w:before="202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Senior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b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Engineer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05/2018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08/2020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Altran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Technologies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(Now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Capgemini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Engineering)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Gurgaon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62"/>
        </w:numPr>
        <w:tabs>
          <w:tab w:val="left" w:pos="499" w:leader="none"/>
        </w:tabs>
        <w:spacing w:before="130" w:after="0" w:line="292"/>
        <w:ind w:right="66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CRUD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operation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Job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definitions.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Implemented business logic on Engine side for same.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292"/>
        <w:ind w:right="5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Written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unit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test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Functional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test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JUnits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Mockito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framework for easy deployment.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292"/>
        <w:ind w:right="71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Added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Rest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support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IBM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SEAS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well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CLI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Wrapper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was created for same as part of MFT portfolio.</w:t>
      </w:r>
    </w:p>
    <w:p>
      <w:pPr>
        <w:numPr>
          <w:ilvl w:val="0"/>
          <w:numId w:val="62"/>
        </w:numPr>
        <w:tabs>
          <w:tab w:val="left" w:pos="498" w:leader="none"/>
        </w:tabs>
        <w:spacing w:before="50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RCA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customer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issues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resolved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same.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Created CI/CD environment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for different applications.</w:t>
      </w:r>
    </w:p>
    <w:p>
      <w:pPr>
        <w:numPr>
          <w:ilvl w:val="0"/>
          <w:numId w:val="62"/>
        </w:numPr>
        <w:tabs>
          <w:tab w:val="left" w:pos="499" w:leader="none"/>
        </w:tabs>
        <w:spacing w:before="102" w:after="0" w:line="292"/>
        <w:ind w:right="40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Suggested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Threat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Model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caters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vulnerabilities and resolved same.</w:t>
      </w:r>
    </w:p>
    <w:p>
      <w:pPr>
        <w:numPr>
          <w:ilvl w:val="0"/>
          <w:numId w:val="62"/>
        </w:numPr>
        <w:tabs>
          <w:tab w:val="left" w:pos="499" w:leader="none"/>
        </w:tabs>
        <w:spacing w:before="50" w:after="0" w:line="292"/>
        <w:ind w:right="682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Lead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4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developers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assisted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them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feature requests and shared knowledge across them.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302"/>
        <w:ind w:right="23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Spring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Boot,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Spring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JPA,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Restful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APIs,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Hibernate,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Gradle,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JUnits,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Mockito,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LDAP,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JMX,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FTP,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SFTP,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SSH,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SAML,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SSO,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PKI,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GIT,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OWASP, SONAR.</w:t>
      </w:r>
    </w:p>
    <w:p>
      <w:pPr>
        <w:numPr>
          <w:ilvl w:val="0"/>
          <w:numId w:val="62"/>
        </w:numPr>
        <w:tabs>
          <w:tab w:val="left" w:pos="499" w:leader="none"/>
        </w:tabs>
        <w:spacing w:before="83" w:after="0" w:line="302"/>
        <w:ind w:right="62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62"/>
        </w:numPr>
        <w:tabs>
          <w:tab w:val="left" w:pos="499" w:leader="none"/>
        </w:tabs>
        <w:spacing w:before="83" w:after="0" w:line="302"/>
        <w:ind w:right="62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Servers: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Tomcat,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Jetty,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NGINX, GlassFish,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Gunicorn,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Uvicorn,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 Netty</w:t>
      </w:r>
    </w:p>
    <w:p>
      <w:pPr>
        <w:numPr>
          <w:ilvl w:val="0"/>
          <w:numId w:val="62"/>
        </w:numPr>
        <w:tabs>
          <w:tab w:val="left" w:pos="498" w:leader="none"/>
        </w:tabs>
        <w:spacing w:before="53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Build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tools: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Maven,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Gradle,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Pyenv.</w:t>
      </w:r>
    </w:p>
    <w:p>
      <w:pPr>
        <w:numPr>
          <w:ilvl w:val="0"/>
          <w:numId w:val="62"/>
        </w:numPr>
        <w:tabs>
          <w:tab w:val="left" w:pos="499" w:leader="none"/>
        </w:tabs>
        <w:spacing w:before="87" w:after="0" w:line="292"/>
        <w:ind w:right="486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Testing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frameworks: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JUnit,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Mockito,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Pytest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302"/>
        <w:ind w:right="499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Additional technologies: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StreamSets, JFrog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Artifactory,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LDAP,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REST API</w:t>
      </w:r>
    </w:p>
    <w:p>
      <w:pPr>
        <w:numPr>
          <w:ilvl w:val="0"/>
          <w:numId w:val="62"/>
        </w:numPr>
        <w:tabs>
          <w:tab w:val="left" w:pos="498" w:leader="none"/>
        </w:tabs>
        <w:spacing w:before="54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RESTful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APIs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Microservices</w:t>
      </w:r>
      <w:r>
        <w:rPr>
          <w:rFonts w:ascii="Trebuchet MS" w:hAnsi="Trebuchet MS" w:cs="Trebuchet MS" w:eastAsia="Trebuchet MS"/>
          <w:color w:val="auto"/>
          <w:spacing w:val="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architecture</w:t>
      </w:r>
    </w:p>
    <w:p>
      <w:pPr>
        <w:numPr>
          <w:ilvl w:val="0"/>
          <w:numId w:val="62"/>
        </w:numPr>
        <w:tabs>
          <w:tab w:val="left" w:pos="498" w:leader="none"/>
        </w:tabs>
        <w:spacing w:before="5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Unit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testing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frameworks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Agile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methodologies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leadership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Cross-functional</w:t>
      </w:r>
      <w:r>
        <w:rPr>
          <w:rFonts w:ascii="Trebuchet MS" w:hAnsi="Trebuchet MS" w:cs="Trebuchet MS" w:eastAsia="Trebuchet MS"/>
          <w:color w:val="auto"/>
          <w:spacing w:val="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collaboration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Problem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solving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Critical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thinking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Mentoring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junior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developers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Multithreading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concurrency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Cloud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computing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Best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practices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implementation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development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architecture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design</w:t>
      </w:r>
    </w:p>
    <w:p>
      <w:pPr>
        <w:spacing w:before="102" w:after="0" w:line="240"/>
        <w:ind w:right="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</w:p>
    <w:p>
      <w:pPr>
        <w:spacing w:before="202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Engineer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06/2017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05/2018</w:t>
      </w:r>
    </w:p>
    <w:p>
      <w:pPr>
        <w:spacing w:before="68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Dataguise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(Now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Pkware)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Mohali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88"/>
        </w:numPr>
        <w:tabs>
          <w:tab w:val="left" w:pos="499" w:leader="none"/>
        </w:tabs>
        <w:spacing w:before="129" w:after="0" w:line="302"/>
        <w:ind w:right="4600" w:left="499" w:hanging="160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DgSecure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core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product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Dataguise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 does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discovery,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encryption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masking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present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any source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it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File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System,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Database,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Cloud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etc.</w:t>
      </w:r>
    </w:p>
    <w:p>
      <w:pPr>
        <w:numPr>
          <w:ilvl w:val="0"/>
          <w:numId w:val="88"/>
        </w:numPr>
        <w:tabs>
          <w:tab w:val="left" w:pos="499" w:leader="none"/>
        </w:tabs>
        <w:spacing w:before="54" w:after="0" w:line="304"/>
        <w:ind w:right="4744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Added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support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Discovery,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Encryption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Masking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 on the Files present on AWS S3 bucket. The core processing was happening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Amazon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EMR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cluster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result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sets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were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stored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S3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or EMR FS in serialized form.</w:t>
      </w:r>
    </w:p>
    <w:p>
      <w:pPr>
        <w:spacing w:before="102" w:after="0" w:line="304"/>
        <w:ind w:right="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91"/>
        </w:numPr>
        <w:tabs>
          <w:tab w:val="left" w:pos="499" w:leader="none"/>
        </w:tabs>
        <w:spacing w:before="83" w:after="0" w:line="292"/>
        <w:ind w:right="474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Created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various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DgSecure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SaaS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product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written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Junits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 functional test for same.</w:t>
      </w:r>
    </w:p>
    <w:p>
      <w:pPr>
        <w:numPr>
          <w:ilvl w:val="0"/>
          <w:numId w:val="91"/>
        </w:numPr>
        <w:tabs>
          <w:tab w:val="left" w:pos="498" w:leader="none"/>
        </w:tabs>
        <w:spacing w:before="65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Added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enhancements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fixed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bugs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when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required.</w:t>
      </w:r>
    </w:p>
    <w:p>
      <w:pPr>
        <w:numPr>
          <w:ilvl w:val="0"/>
          <w:numId w:val="91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Hadoop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Hive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Jobs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discovery.</w:t>
      </w:r>
    </w:p>
    <w:p>
      <w:pPr>
        <w:numPr>
          <w:ilvl w:val="0"/>
          <w:numId w:val="91"/>
        </w:numPr>
        <w:tabs>
          <w:tab w:val="left" w:pos="499" w:leader="none"/>
        </w:tabs>
        <w:spacing w:before="102" w:after="0" w:line="292"/>
        <w:ind w:right="4979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Spring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Boot,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Hibernate,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JUnits,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Hadoop,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AWS,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Gradle, ANT.</w:t>
      </w:r>
    </w:p>
    <w:p>
      <w:pPr>
        <w:spacing w:before="213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Java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06/2016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06/2017</w:t>
      </w:r>
    </w:p>
    <w:p>
      <w:pPr>
        <w:spacing w:before="68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Inteq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Infotech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Panchkula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97"/>
        </w:numPr>
        <w:tabs>
          <w:tab w:val="left" w:pos="499" w:leader="none"/>
        </w:tabs>
        <w:spacing w:before="130" w:after="0" w:line="302"/>
        <w:ind w:right="4669" w:left="499" w:hanging="160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Accounts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Receivable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web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all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 accounting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information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customers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right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opening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till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closing of the account.</w:t>
      </w:r>
    </w:p>
    <w:p>
      <w:pPr>
        <w:numPr>
          <w:ilvl w:val="0"/>
          <w:numId w:val="97"/>
        </w:numPr>
        <w:tabs>
          <w:tab w:val="left" w:pos="498" w:leader="none"/>
        </w:tabs>
        <w:spacing w:before="53" w:after="0" w:line="240"/>
        <w:ind w:right="0" w:left="498" w:hanging="159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Implemented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transacation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management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module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receipt,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invoices,</w:t>
      </w:r>
    </w:p>
    <w:p>
      <w:pPr>
        <w:numPr>
          <w:ilvl w:val="0"/>
          <w:numId w:val="97"/>
        </w:numPr>
        <w:tabs>
          <w:tab w:val="left" w:pos="499" w:leader="none"/>
        </w:tabs>
        <w:spacing w:before="102" w:after="0" w:line="302"/>
        <w:ind w:right="467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complete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Transaction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module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manages receipts, invoice and credit note details and syncs data from PDA on daily basis.</w:t>
      </w:r>
    </w:p>
    <w:p>
      <w:pPr>
        <w:numPr>
          <w:ilvl w:val="0"/>
          <w:numId w:val="97"/>
        </w:numPr>
        <w:tabs>
          <w:tab w:val="left" w:pos="498" w:leader="none"/>
        </w:tabs>
        <w:spacing w:before="39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Jasper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reports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invoices,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Receipts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etc.</w:t>
      </w:r>
    </w:p>
    <w:p>
      <w:pPr>
        <w:numPr>
          <w:ilvl w:val="0"/>
          <w:numId w:val="97"/>
        </w:numPr>
        <w:tabs>
          <w:tab w:val="left" w:pos="498" w:leader="none"/>
        </w:tabs>
        <w:spacing w:before="10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Struts,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Hibernate,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MySQL,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Jasper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Reports,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Maven.</w:t>
      </w:r>
    </w:p>
    <w:p>
      <w:pPr>
        <w:spacing w:before="18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Java</w:t>
      </w:r>
      <w:r>
        <w:rPr>
          <w:rFonts w:ascii="Trebuchet MS" w:hAnsi="Trebuchet MS" w:cs="Trebuchet MS" w:eastAsia="Trebuchet MS"/>
          <w:b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05/2014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05/2016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OOPs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InfoSolutions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Chandigarh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105"/>
        </w:numPr>
        <w:tabs>
          <w:tab w:val="left" w:pos="499" w:leader="none"/>
        </w:tabs>
        <w:spacing w:before="130" w:after="0" w:line="304"/>
        <w:ind w:right="463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Digital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Dispatcher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web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takes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care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Daily Vehicle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Inspection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Report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US.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this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various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transport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companies can track vehicle status and if found unsatisfactory can be sent to mechanic for repair.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5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Created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Restful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Android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devices.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Role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based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login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was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implemented.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email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template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integrated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SMTP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service.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Spring,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Hibernate,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MySQL.</w:t>
      </w:r>
    </w:p>
    <w:p>
      <w:pPr>
        <w:spacing w:before="5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2"/>
          <w:shd w:fill="auto" w:val="clear"/>
        </w:rPr>
      </w:pPr>
    </w:p>
    <w:p>
      <w:pPr>
        <w:spacing w:before="161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EDUCATION</w:t>
      </w:r>
    </w:p>
    <w:p>
      <w:pPr>
        <w:spacing w:before="14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Master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Computer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Applications(MOFA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attested),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06/2014</w:t>
      </w:r>
    </w:p>
    <w:p>
      <w:pPr>
        <w:spacing w:before="67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Panjab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University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Main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Campus</w:t>
      </w:r>
    </w:p>
    <w:p>
      <w:pPr>
        <w:spacing w:before="31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Bachelor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Computer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Applications,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07/2010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SASIIT</w:t>
      </w: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22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PROJECTS</w:t>
      </w:r>
    </w:p>
    <w:p>
      <w:pPr>
        <w:spacing w:before="140" w:after="0" w:line="309"/>
        <w:ind w:right="4593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Encore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new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features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Encore's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 using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Spring,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NoSQL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databases,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migrated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applications to Rackspace's PaaS that uses RedHat OpenShift to extend Kubernetes, developed business logic, and created Elasticsearch queries in the API to fetch ticket data from the various back-end services and databases</w:t>
      </w:r>
    </w:p>
    <w:p>
      <w:pPr>
        <w:spacing w:before="2" w:after="0" w:line="309"/>
        <w:ind w:right="4617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MSR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(Monthly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Service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Review)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This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reporting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module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that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generates a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monthly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service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report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accounts.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entire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suite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is</w:t>
      </w:r>
    </w:p>
    <w:p>
      <w:pPr>
        <w:spacing w:before="102" w:after="0" w:line="309"/>
        <w:ind w:right="0" w:left="49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81" w:after="0" w:line="309"/>
        <w:ind w:right="4593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Python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by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leveraging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services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AWS Gateway,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Lambda,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DynamoDB,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SQS,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Fargate,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S3</w:t>
      </w:r>
    </w:p>
    <w:p>
      <w:pPr>
        <w:spacing w:before="1" w:after="0" w:line="309"/>
        <w:ind w:right="4344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IBM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Director,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SEAS,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Secure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Proxy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Director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was developed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part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upgradation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Direct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nodes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one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click, developed a REST API, and worked on the engine side, which does the actual upgrade process of the packages</w:t>
      </w:r>
    </w:p>
    <w:p>
      <w:pPr>
        <w:spacing w:before="2" w:after="0" w:line="309"/>
        <w:ind w:right="4593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DgSecure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Dataguise (now Pkware) provides discovery, encryption, decryption,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masking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platforms,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be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it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HDFS,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Hive,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AWS,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GCP,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Azure,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various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databases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MySQL,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Postgres,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 many more. This product is being used by various big giants in different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domains,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banking,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health,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insurance,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etc</w:t>
      </w:r>
    </w:p>
    <w:p>
      <w:pPr>
        <w:spacing w:before="2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ACCOMPLISHMENTS</w:t>
      </w:r>
    </w:p>
    <w:p>
      <w:pPr>
        <w:numPr>
          <w:ilvl w:val="0"/>
          <w:numId w:val="132"/>
        </w:numPr>
        <w:tabs>
          <w:tab w:val="left" w:pos="499" w:leader="none"/>
        </w:tabs>
        <w:spacing w:before="142" w:after="0" w:line="302"/>
        <w:ind w:right="4556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Completed SAFE5 Practitioner Certification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https://</w:t>
      </w:r>
      <w:hyperlink xmlns:r="http://schemas.openxmlformats.org/officeDocument/2006/relationships" r:id="docRId15">
        <w:r>
          <w:rPr>
            <w:rFonts w:ascii="Trebuchet MS" w:hAnsi="Trebuchet MS" w:cs="Trebuchet MS" w:eastAsia="Trebuchet MS"/>
            <w:color w:val="0000FF"/>
            <w:spacing w:val="-6"/>
            <w:position w:val="1"/>
            <w:sz w:val="20"/>
            <w:u w:val="single"/>
            <w:shd w:fill="auto" w:val="clear"/>
          </w:rPr>
          <w:t xml:space="preserve">www.credly.com/badges/fc6fabe2-71a4-43b8-864d-b3762ef4ab65?</w:t>
        </w:r>
      </w:hyperlink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source=linkedin_profile</w:t>
      </w:r>
    </w:p>
    <w:p>
      <w:pPr>
        <w:numPr>
          <w:ilvl w:val="0"/>
          <w:numId w:val="132"/>
        </w:numPr>
        <w:tabs>
          <w:tab w:val="left" w:pos="498" w:leader="none"/>
        </w:tabs>
        <w:spacing w:before="54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Completed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Certified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Associate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course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Cloud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Guru</w:t>
      </w:r>
    </w:p>
    <w:p>
      <w:pPr>
        <w:numPr>
          <w:ilvl w:val="0"/>
          <w:numId w:val="13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Completed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Docker,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Kubernetes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courses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LinkedIn</w:t>
      </w: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3"/>
          <w:shd w:fill="auto" w:val="clear"/>
        </w:rPr>
      </w:pPr>
    </w:p>
    <w:p>
      <w:pPr>
        <w:spacing w:before="146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LANGUAGES</w:t>
      </w:r>
    </w:p>
    <w:p>
      <w:pPr>
        <w:spacing w:before="14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English: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First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Language</w:t>
      </w:r>
    </w:p>
    <w:p>
      <w:pPr>
        <w:spacing w:before="1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0"/>
          <w:shd w:fill="auto" w:val="clear"/>
        </w:rPr>
      </w:pPr>
    </w:p>
    <w:p>
      <w:pPr>
        <w:spacing w:before="146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CERTIFICATIONS</w:t>
      </w:r>
    </w:p>
    <w:p>
      <w:pPr>
        <w:numPr>
          <w:ilvl w:val="0"/>
          <w:numId w:val="142"/>
        </w:numPr>
        <w:tabs>
          <w:tab w:val="left" w:pos="498" w:leader="none"/>
        </w:tabs>
        <w:spacing w:before="14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Azure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AI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Fundamental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certification</w:t>
      </w:r>
    </w:p>
    <w:p>
      <w:pPr>
        <w:numPr>
          <w:ilvl w:val="0"/>
          <w:numId w:val="14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Architect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Associate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certification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22">
    <w:abstractNumId w:val="66"/>
  </w:num>
  <w:num w:numId="38">
    <w:abstractNumId w:val="60"/>
  </w:num>
  <w:num w:numId="40">
    <w:abstractNumId w:val="54"/>
  </w:num>
  <w:num w:numId="45">
    <w:abstractNumId w:val="48"/>
  </w:num>
  <w:num w:numId="54">
    <w:abstractNumId w:val="42"/>
  </w:num>
  <w:num w:numId="62">
    <w:abstractNumId w:val="36"/>
  </w:num>
  <w:num w:numId="88">
    <w:abstractNumId w:val="30"/>
  </w:num>
  <w:num w:numId="91">
    <w:abstractNumId w:val="24"/>
  </w:num>
  <w:num w:numId="97">
    <w:abstractNumId w:val="18"/>
  </w:num>
  <w:num w:numId="105">
    <w:abstractNumId w:val="12"/>
  </w:num>
  <w:num w:numId="132">
    <w:abstractNumId w:val="6"/>
  </w:num>
  <w:num w:numId="14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10" Type="http://schemas.openxmlformats.org/officeDocument/2006/relationships/oleObject" Target="embeddings/oleObject5.bin"/><Relationship Id="docRId4" Type="http://schemas.openxmlformats.org/officeDocument/2006/relationships/oleObject" Target="embeddings/oleObject2.bin"/><Relationship Id="docRId14" Type="http://schemas.openxmlformats.org/officeDocument/2006/relationships/hyperlink" Target="https://github.com/AnoopButola" TargetMode="External"/><Relationship Id="docRId8" Type="http://schemas.openxmlformats.org/officeDocument/2006/relationships/oleObject" Target="embeddings/oleObject4.bin"/><Relationship Id="docRId3" Type="http://schemas.openxmlformats.org/officeDocument/2006/relationships/image" Target="media/image1.wmf"/><Relationship Id="rId3" Type="http://schemas.openxmlformats.org/officeDocument/2006/relationships/customXml" Target="../customXml/item3.xml"/><Relationship Id="docRId7" Type="http://schemas.openxmlformats.org/officeDocument/2006/relationships/image" Target="media/image3.wmf"/><Relationship Id="docRId2" Type="http://schemas.openxmlformats.org/officeDocument/2006/relationships/oleObject" Target="embeddings/oleObject1.bin"/><Relationship Id="docRId13" Type="http://schemas.openxmlformats.org/officeDocument/2006/relationships/hyperlink" Target="http://www.linkedin.com/in/anoop" TargetMode="External"/><Relationship Id="rId2" Type="http://schemas.openxmlformats.org/officeDocument/2006/relationships/customXml" Target="../customXml/item2.xml"/><Relationship Id="docRId17" Type="http://schemas.openxmlformats.org/officeDocument/2006/relationships/styles" Target="styles.xml"/><Relationship Id="docRId6" Type="http://schemas.openxmlformats.org/officeDocument/2006/relationships/oleObject" Target="embeddings/oleObject3.bin"/><Relationship Id="docRId12" Type="http://schemas.openxmlformats.org/officeDocument/2006/relationships/hyperlink" Target="https://bold.pro/my/anoop-butola/606r" TargetMode="External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11" Type="http://schemas.openxmlformats.org/officeDocument/2006/relationships/image" Target="media/image5.wmf"/><Relationship Id="docRId5" Type="http://schemas.openxmlformats.org/officeDocument/2006/relationships/image" Target="media/image2.wmf"/><Relationship Id="docRId0" Type="http://schemas.openxmlformats.org/officeDocument/2006/relationships/oleObject" Target="embeddings/oleObject0.bin"/><Relationship Id="docRId16" Type="http://schemas.openxmlformats.org/officeDocument/2006/relationships/numbering" Target="numbering.xml"/><Relationship Id="docRId15" Type="http://schemas.openxmlformats.org/officeDocument/2006/relationships/hyperlink" Target="http://www.credly.com/badges/fc6fabe2-71a4-43b8-864d-b3762ef4ab65" TargetMode="External"/><Relationship Id="docRId9" Type="http://schemas.openxmlformats.org/officeDocument/2006/relationships/image" Target="media/image4.wmf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CA1D19-D1DA-4344-9E1F-3EC519353299}"/>
</file>

<file path=customXml/itemProps2.xml><?xml version="1.0" encoding="utf-8"?>
<ds:datastoreItem xmlns:ds="http://schemas.openxmlformats.org/officeDocument/2006/customXml" ds:itemID="{EE67EAF4-F0FC-48FE-8CAD-258DF16D1EDF}"/>
</file>

<file path=customXml/itemProps3.xml><?xml version="1.0" encoding="utf-8"?>
<ds:datastoreItem xmlns:ds="http://schemas.openxmlformats.org/officeDocument/2006/customXml" ds:itemID="{93BB97EC-3483-467C-8A08-9C50D9790D7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