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B5053" w14:paraId="4F06DD9F" w14:textId="77777777">
      <w:pPr>
        <w:pStyle w:val="Title"/>
      </w:pPr>
      <w:r>
        <w:t>Pratima Thakur</w:t>
      </w:r>
    </w:p>
    <w:p w:rsidR="00AB5053" w:rsidP="70538E5E" w14:paraId="5570EF42" w14:noSpellErr="1" w14:textId="4EB7842F">
      <w:pPr>
        <w:pStyle w:val="Normal"/>
      </w:pPr>
      <w:r w:rsidR="2B0DF795">
        <w:rPr/>
        <w:t xml:space="preserve">📞 +91-7391069962 | ✉️ </w:t>
      </w:r>
      <w:r w:rsidRPr="70538E5E" w:rsidR="04622DE8">
        <w:rPr>
          <w:rFonts w:ascii="Cambria" w:hAnsi="Cambria" w:eastAsia="Cambria" w:cs="Cambria"/>
          <w:noProof w:val="0"/>
          <w:sz w:val="22"/>
          <w:szCs w:val="22"/>
          <w:lang w:val="en-US"/>
        </w:rPr>
        <w:t>thakurpratima1592@gmail.com</w:t>
      </w:r>
      <w:r w:rsidR="2B0DF795">
        <w:rPr/>
        <w:t xml:space="preserve"> | Pune, India</w:t>
      </w:r>
    </w:p>
    <w:p w:rsidR="00AB5053" w14:paraId="6897904A" w14:textId="77777777">
      <w:r>
        <w:t>Senior Java Architect | Engineering Leader | Microservices Expert</w:t>
      </w:r>
    </w:p>
    <w:p w:rsidR="00AB5053" w14:paraId="19875481" w14:textId="77777777">
      <w:pPr>
        <w:pStyle w:val="Heading1"/>
      </w:pPr>
      <w:r>
        <w:t>Professional Summary</w:t>
      </w:r>
    </w:p>
    <w:p w:rsidR="00AB5053" w14:paraId="77C1A8BC" w14:textId="77777777">
      <w:r>
        <w:t>Accomplished Senior Java Professional with 12+ years of progressive experience in designing, developing, and delivering scalable enterprise applications using Java 8+, Spring Boot, and Microservices architecture. Proven expertise in leading teams, delivering full SDLC projects across Banking, Finance, Telecom, and Transportation domains.</w:t>
      </w:r>
      <w:r>
        <w:br/>
      </w:r>
      <w:r>
        <w:br/>
      </w:r>
      <w:r>
        <w:t>Known for strong technical leadership, hands-on problem-solving, and aligning engineering goals with business outcomes. Adept in Agile delivery, performance optimization, DevOps practices, and cloud-native microservices.</w:t>
      </w:r>
    </w:p>
    <w:p w:rsidR="00AB5053" w14:paraId="5B732643" w14:textId="77777777">
      <w:pPr>
        <w:pStyle w:val="Heading1"/>
      </w:pPr>
      <w:r>
        <w:t>Key Competencies</w:t>
      </w:r>
    </w:p>
    <w:p w:rsidRPr="00462357" w:rsidR="00462357" w:rsidP="00462357" w14:paraId="6B8FBCD1" w14:textId="77777777">
      <w:pPr>
        <w:rPr>
          <w:b/>
          <w:bCs/>
          <w:color w:val="548DD4" w:themeColor="text2" w:themeTint="99"/>
          <w:lang w:val="en-IN"/>
        </w:rPr>
      </w:pPr>
      <w:r w:rsidRPr="00462357">
        <w:rPr>
          <w:b/>
          <w:bCs/>
          <w:color w:val="548DD4" w:themeColor="text2" w:themeTint="99"/>
          <w:lang w:val="en-IN"/>
        </w:rPr>
        <w:t>Technical Skill Set</w:t>
      </w:r>
    </w:p>
    <w:p w:rsidRPr="00462357" w:rsidR="00462357" w:rsidP="00462357" w14:paraId="044B8E06" w14:noSpellErr="1" w14:textId="228B5F5D">
      <w:pPr>
        <w:pStyle w:val="ListParagraph"/>
        <w:numPr>
          <w:ilvl w:val="0"/>
          <w:numId w:val="18"/>
        </w:numPr>
        <w:rPr>
          <w:lang w:val="en-IN"/>
        </w:rPr>
      </w:pPr>
      <w:r w:rsidRPr="2B0DF795" w:rsidR="2B0DF795">
        <w:rPr>
          <w:b w:val="1"/>
          <w:bCs w:val="1"/>
          <w:lang w:val="en-IN"/>
        </w:rPr>
        <w:t>Technical Expertise:</w:t>
      </w:r>
      <w:r w:rsidRPr="2B0DF795" w:rsidR="2B0DF795">
        <w:rPr>
          <w:lang w:val="en-IN"/>
        </w:rPr>
        <w:t xml:space="preserve"> Java 8+, </w:t>
      </w:r>
      <w:r w:rsidRPr="2B0DF795" w:rsidR="00AE2A62">
        <w:rPr>
          <w:lang w:val="en-IN"/>
        </w:rPr>
        <w:t xml:space="preserve">Java </w:t>
      </w:r>
      <w:r w:rsidRPr="2B0DF795" w:rsidR="00AE2A62">
        <w:rPr>
          <w:lang w:val="en-IN"/>
        </w:rPr>
        <w:t>17,</w:t>
      </w:r>
      <w:r w:rsidRPr="2B0DF795" w:rsidR="4FB57883">
        <w:rPr>
          <w:lang w:val="en-IN"/>
        </w:rPr>
        <w:t xml:space="preserve"> </w:t>
      </w:r>
      <w:r w:rsidRPr="2B0DF795" w:rsidR="00AE2A62">
        <w:rPr>
          <w:lang w:val="en-IN"/>
        </w:rPr>
        <w:t>Spring</w:t>
      </w:r>
      <w:r w:rsidRPr="2B0DF795" w:rsidR="00AE2A62">
        <w:rPr>
          <w:lang w:val="en-IN"/>
        </w:rPr>
        <w:t xml:space="preserve"> MVC, </w:t>
      </w:r>
      <w:r w:rsidRPr="2B0DF795" w:rsidR="2B0DF795">
        <w:rPr>
          <w:lang w:val="en-IN"/>
        </w:rPr>
        <w:t>Spring Boot, Microservices, RESTful APIs, Hibernate, JUnit (Mockito framework), Struts 1.x+, Apache Camel, Maven, Docker, Kubernetes.</w:t>
      </w:r>
    </w:p>
    <w:p w:rsidRPr="00462357" w:rsidR="00462357" w:rsidP="00462357" w14:paraId="61942577" w14:textId="77777777">
      <w:pPr>
        <w:pStyle w:val="ListParagraph"/>
        <w:numPr>
          <w:ilvl w:val="0"/>
          <w:numId w:val="18"/>
        </w:numPr>
        <w:rPr>
          <w:lang w:val="en-IN"/>
        </w:rPr>
      </w:pPr>
      <w:r w:rsidRPr="00462357">
        <w:rPr>
          <w:b/>
          <w:bCs/>
          <w:lang w:val="en-IN"/>
        </w:rPr>
        <w:t>Databases:</w:t>
      </w:r>
      <w:r w:rsidRPr="00462357">
        <w:rPr>
          <w:lang w:val="en-IN"/>
        </w:rPr>
        <w:t xml:space="preserve"> PostgreSQL, Oracle, MySQL, Elasticsearch, MongoDB.</w:t>
      </w:r>
    </w:p>
    <w:p w:rsidRPr="00462357" w:rsidR="00462357" w:rsidP="00462357" w14:paraId="0B6E234C" w14:textId="77777777">
      <w:pPr>
        <w:pStyle w:val="ListParagraph"/>
        <w:numPr>
          <w:ilvl w:val="0"/>
          <w:numId w:val="18"/>
        </w:numPr>
        <w:rPr>
          <w:lang w:val="en-IN"/>
        </w:rPr>
      </w:pPr>
      <w:r w:rsidRPr="00462357">
        <w:rPr>
          <w:b/>
          <w:bCs/>
          <w:lang w:val="en-IN"/>
        </w:rPr>
        <w:t>DevOps &amp; Tools:</w:t>
      </w:r>
      <w:r w:rsidRPr="00462357">
        <w:rPr>
          <w:lang w:val="en-IN"/>
        </w:rPr>
        <w:t xml:space="preserve"> Git, Jenkins, SonarQube, JIRA, Swagger, Eclipse, IntelliJ, Cucumber, Ansible, Nexus, Jasper Tool, </w:t>
      </w:r>
      <w:r w:rsidRPr="00462357">
        <w:rPr>
          <w:lang w:val="en-IN"/>
        </w:rPr>
        <w:t>GraphQL</w:t>
      </w:r>
      <w:r w:rsidRPr="00462357">
        <w:rPr>
          <w:lang w:val="en-IN"/>
        </w:rPr>
        <w:t>.</w:t>
      </w:r>
    </w:p>
    <w:p w:rsidRPr="00462357" w:rsidR="00462357" w:rsidP="00462357" w14:paraId="1B4CBEA7" w14:textId="77777777">
      <w:pPr>
        <w:pStyle w:val="ListParagraph"/>
        <w:numPr>
          <w:ilvl w:val="0"/>
          <w:numId w:val="18"/>
        </w:numPr>
        <w:rPr>
          <w:lang w:val="en-IN"/>
        </w:rPr>
      </w:pPr>
      <w:r w:rsidRPr="00462357">
        <w:rPr>
          <w:b/>
          <w:bCs/>
          <w:lang w:val="en-IN"/>
        </w:rPr>
        <w:t>Architecture &amp; Practices:</w:t>
      </w:r>
      <w:r w:rsidRPr="00462357">
        <w:rPr>
          <w:lang w:val="en-IN"/>
        </w:rPr>
        <w:t xml:space="preserve"> Microservices, CI/CD, Design Patterns, Agile (Scrum), BDD.</w:t>
      </w:r>
    </w:p>
    <w:p w:rsidRPr="00462357" w:rsidR="00462357" w:rsidP="00462357" w14:paraId="6A3ACE4E" w14:textId="77777777">
      <w:pPr>
        <w:pStyle w:val="ListParagraph"/>
        <w:numPr>
          <w:ilvl w:val="0"/>
          <w:numId w:val="18"/>
        </w:numPr>
        <w:rPr>
          <w:lang w:val="en-IN"/>
        </w:rPr>
      </w:pPr>
      <w:r w:rsidRPr="00462357">
        <w:rPr>
          <w:b/>
          <w:bCs/>
          <w:lang w:val="en-IN"/>
        </w:rPr>
        <w:t>Domain Expertise:</w:t>
      </w:r>
      <w:r w:rsidRPr="00462357">
        <w:rPr>
          <w:lang w:val="en-IN"/>
        </w:rPr>
        <w:t xml:space="preserve"> Banking &amp; Finance (Clearing &amp; Settlement, GDPR, Tri-party REPO), Telecom, Cybersecurity.</w:t>
      </w:r>
    </w:p>
    <w:p w:rsidRPr="00462357" w:rsidR="00462357" w:rsidP="00462357" w14:paraId="6D0964AB" w14:textId="77777777">
      <w:pPr>
        <w:pStyle w:val="ListParagraph"/>
        <w:numPr>
          <w:ilvl w:val="0"/>
          <w:numId w:val="18"/>
        </w:numPr>
        <w:rPr>
          <w:lang w:val="en-IN"/>
        </w:rPr>
      </w:pPr>
      <w:r w:rsidRPr="00462357">
        <w:rPr>
          <w:b/>
          <w:bCs/>
          <w:lang w:val="en-IN"/>
        </w:rPr>
        <w:t>Servers:</w:t>
      </w:r>
      <w:r w:rsidRPr="00462357">
        <w:rPr>
          <w:lang w:val="en-IN"/>
        </w:rPr>
        <w:t xml:space="preserve"> JBoss, Tomcat, WebLogic.</w:t>
      </w:r>
    </w:p>
    <w:p w:rsidRPr="00462357" w:rsidR="00462357" w:rsidP="00462357" w14:paraId="1C67E843" w14:textId="77777777">
      <w:pPr>
        <w:pStyle w:val="ListParagraph"/>
        <w:numPr>
          <w:ilvl w:val="0"/>
          <w:numId w:val="18"/>
        </w:numPr>
        <w:rPr>
          <w:lang w:val="en-IN"/>
        </w:rPr>
      </w:pPr>
      <w:r w:rsidRPr="00462357">
        <w:rPr>
          <w:b/>
          <w:bCs/>
          <w:lang w:val="en-IN"/>
        </w:rPr>
        <w:t>Cloud Platforms:</w:t>
      </w:r>
      <w:r w:rsidRPr="00462357">
        <w:rPr>
          <w:lang w:val="en-IN"/>
        </w:rPr>
        <w:t xml:space="preserve"> AWS, Google Cloud Platform (GCP), Microsoft Azure, AWS Lambda (serverless computing).</w:t>
      </w:r>
    </w:p>
    <w:p w:rsidR="00462357" w:rsidP="00462357" w14:paraId="59461ACB" w14:textId="77777777">
      <w:pPr>
        <w:pStyle w:val="ListParagraph"/>
        <w:numPr>
          <w:ilvl w:val="0"/>
          <w:numId w:val="18"/>
        </w:numPr>
        <w:rPr>
          <w:lang w:val="en-IN"/>
        </w:rPr>
      </w:pPr>
      <w:r w:rsidRPr="00462357">
        <w:rPr>
          <w:b/>
          <w:bCs/>
          <w:lang w:val="en-IN"/>
        </w:rPr>
        <w:t>Operating Systems:</w:t>
      </w:r>
      <w:r w:rsidRPr="00462357">
        <w:rPr>
          <w:lang w:val="en-IN"/>
        </w:rPr>
        <w:t xml:space="preserve"> Linux, Windows, Unix.</w:t>
      </w:r>
    </w:p>
    <w:p w:rsidR="00AE2A62" w:rsidP="00462357" w14:paraId="717ED062" w14:textId="77777777">
      <w:pPr>
        <w:pStyle w:val="ListParagraph"/>
        <w:numPr>
          <w:ilvl w:val="0"/>
          <w:numId w:val="18"/>
        </w:numPr>
        <w:rPr>
          <w:lang w:val="en-IN"/>
        </w:rPr>
      </w:pPr>
      <w:r>
        <w:rPr>
          <w:b/>
          <w:bCs/>
          <w:lang w:val="en-IN"/>
        </w:rPr>
        <w:t>Queue:</w:t>
      </w:r>
      <w:r>
        <w:rPr>
          <w:lang w:val="en-IN"/>
        </w:rPr>
        <w:t xml:space="preserve"> Rabbit MQ, JMS, Kafka</w:t>
      </w:r>
    </w:p>
    <w:p w:rsidRPr="00462357" w:rsidR="00AE2A62" w:rsidP="00462357" w14:paraId="290D3C5C" w14:textId="77777777">
      <w:pPr>
        <w:pStyle w:val="ListParagraph"/>
        <w:numPr>
          <w:ilvl w:val="0"/>
          <w:numId w:val="18"/>
        </w:numPr>
        <w:rPr>
          <w:lang w:val="en-IN"/>
        </w:rPr>
      </w:pPr>
      <w:r>
        <w:rPr>
          <w:b/>
          <w:bCs/>
          <w:lang w:val="en-IN"/>
        </w:rPr>
        <w:t xml:space="preserve">Spring cloud </w:t>
      </w:r>
      <w:r w:rsidR="00D85E47">
        <w:rPr>
          <w:b/>
          <w:bCs/>
          <w:lang w:val="en-IN"/>
        </w:rPr>
        <w:t>integration:</w:t>
      </w:r>
      <w:r>
        <w:rPr>
          <w:lang w:val="en-IN"/>
        </w:rPr>
        <w:t xml:space="preserve"> API Gateway, Spring security.</w:t>
      </w:r>
    </w:p>
    <w:p w:rsidRPr="00462357" w:rsidR="00462357" w:rsidP="00462357" w14:paraId="7BD15987" w14:textId="77777777"/>
    <w:p w:rsidRPr="00240A45" w:rsidR="00240A45" w:rsidP="00240A45" w14:paraId="29649485" w14:textId="77777777">
      <w:pPr>
        <w:rPr>
          <w:lang w:val="en-IN"/>
        </w:rPr>
      </w:pPr>
      <w:r>
        <w:rPr>
          <w:lang w:val="en-IN"/>
        </w:rPr>
        <w:pict w14:anchorId="644AB76C">
          <v:rect id="_x0000_i1025" style="width:0;height:1.5pt" o:hr="t" o:hrstd="t" o:hralign="center" fillcolor="#a0a0a0" stroked="f"/>
        </w:pict>
      </w:r>
    </w:p>
    <w:p w:rsidRPr="00240A45" w:rsidR="00240A45" w:rsidP="00240A45" w14:paraId="12A26B31" w14:textId="77777777"/>
    <w:p w:rsidR="00AB5053" w14:paraId="7BF6E51A" w14:textId="77777777">
      <w:pPr>
        <w:pStyle w:val="Heading1"/>
      </w:pPr>
      <w:r>
        <w:t>Professional Experience</w:t>
      </w:r>
    </w:p>
    <w:p w:rsidR="00AB5053" w14:paraId="49C02063" w14:textId="77777777">
      <w:pPr>
        <w:pStyle w:val="Heading2"/>
      </w:pPr>
      <w:r>
        <w:t>Synechron</w:t>
      </w:r>
      <w:r>
        <w:t xml:space="preserve"> Technologies Pvt. Ltd. – Pune</w:t>
      </w:r>
    </w:p>
    <w:p w:rsidR="00AB5053" w14:paraId="6AA75F3D" w14:textId="77777777">
      <w:r>
        <w:t>Team Lead / Senior Java Developer</w:t>
      </w:r>
      <w:r>
        <w:br/>
      </w:r>
      <w:r>
        <w:t>Dec 2019 – Present</w:t>
      </w:r>
    </w:p>
    <w:p w:rsidR="00AB5053" w14:paraId="31FD88DE" w14:textId="77777777">
      <w:r>
        <w:t>- Led microservices-based transformation projects for HSBC and TransAmerica (Paris3, DDOL), migrating legacy Struts to modern Spring Boot architectures.</w:t>
      </w:r>
      <w:r>
        <w:br/>
      </w:r>
      <w:r>
        <w:t>- Delivered ORC (Omnia Return Calculator) – a high-performance calculator using Spring Boot with Agile practices.</w:t>
      </w:r>
      <w:r>
        <w:br/>
      </w:r>
      <w:r>
        <w:t>- Architected secure, scalable systems ensuring high availability and integration with REST APIs.</w:t>
      </w:r>
    </w:p>
    <w:p w:rsidR="00AB5053" w14:paraId="66788117" w14:textId="77777777">
      <w:pPr>
        <w:pStyle w:val="Heading2"/>
      </w:pPr>
      <w:r>
        <w:t>Vodafone Shared Services – Pune</w:t>
      </w:r>
    </w:p>
    <w:p w:rsidR="00AB5053" w14:paraId="37FD4465" w14:textId="77777777">
      <w:r>
        <w:t>Deputy Manager – Java Development</w:t>
      </w:r>
      <w:r>
        <w:br/>
      </w:r>
      <w:r>
        <w:t>Sep 2017 – Dec 2019</w:t>
      </w:r>
    </w:p>
    <w:p w:rsidR="00AB5053" w14:paraId="0A35A5E5" w14:textId="77777777">
      <w:r>
        <w:t>- Delivered GDPR-compliant systems ensuring data privacy and transparency.</w:t>
      </w:r>
      <w:r>
        <w:br/>
      </w:r>
      <w:r>
        <w:t>- Built “Event Collector” – a high-performance RESTful component using Jersey, Log4J, and Tomcat.</w:t>
      </w:r>
      <w:r>
        <w:br/>
      </w:r>
      <w:r>
        <w:t>- Delivered code with &gt;90% unit test coverage and enforced coding standards using Sonar &amp; PMD.</w:t>
      </w:r>
    </w:p>
    <w:p w:rsidR="00AB5053" w14:paraId="4729F571" w14:textId="77777777">
      <w:pPr>
        <w:pStyle w:val="Heading2"/>
      </w:pPr>
      <w:r>
        <w:t>Benison Technologies – Pune</w:t>
      </w:r>
    </w:p>
    <w:p w:rsidR="00AB5053" w14:paraId="2FB9D32F" w14:textId="77777777">
      <w:r>
        <w:t>Senior Software Engineer</w:t>
      </w:r>
      <w:r>
        <w:br/>
      </w:r>
      <w:r>
        <w:t>Mar 2017 – Jun 2017</w:t>
      </w:r>
    </w:p>
    <w:p w:rsidR="00AB5053" w14:paraId="06E77178" w14:textId="77777777">
      <w:r>
        <w:t xml:space="preserve">- Contributed to the </w:t>
      </w:r>
      <w:r>
        <w:t>RedSeal</w:t>
      </w:r>
      <w:r>
        <w:t xml:space="preserve"> Network Security product, integrating configuration management and vulnerability assessments.</w:t>
      </w:r>
      <w:r>
        <w:br/>
      </w:r>
      <w:r>
        <w:t>- Worked across the product lifecycle including bug identification, feature development, and deployment.</w:t>
      </w:r>
    </w:p>
    <w:p w:rsidR="00AB5053" w14:paraId="77F8AF54" w14:textId="77777777">
      <w:pPr>
        <w:pStyle w:val="Heading2"/>
      </w:pPr>
      <w:r>
        <w:t>Fujitsu Consulting India – Pune</w:t>
      </w:r>
    </w:p>
    <w:p w:rsidR="00AB5053" w14:paraId="1A6B2633" w14:textId="77777777">
      <w:r>
        <w:t>Senior Application Developer</w:t>
      </w:r>
      <w:r>
        <w:br/>
      </w:r>
      <w:r>
        <w:t>Dec 2015 – Jan 2017</w:t>
      </w:r>
    </w:p>
    <w:p w:rsidR="00AB5053" w14:paraId="1BA52F99" w14:textId="77777777">
      <w:r>
        <w:t>- Developed ACT Smartcard SaaS platform using microservices and REST APIs.</w:t>
      </w:r>
      <w:r>
        <w:br/>
      </w:r>
      <w:r>
        <w:t>- Automated deployments via Jenkins and maintained integration documentation via Confluence.</w:t>
      </w:r>
    </w:p>
    <w:p w:rsidR="00AB5053" w14:paraId="2B1FB57C" w14:textId="77777777">
      <w:pPr>
        <w:pStyle w:val="Heading2"/>
      </w:pPr>
      <w:r>
        <w:t>Tata Consultancy Services (TCS) – Pune</w:t>
      </w:r>
    </w:p>
    <w:p w:rsidR="00AB5053" w14:paraId="7A8212A9" w14:textId="77777777">
      <w:r>
        <w:t>Associate Software Engineer</w:t>
      </w:r>
      <w:r>
        <w:br/>
      </w:r>
      <w:r>
        <w:t>Dec 2012 – Dec 2015</w:t>
      </w:r>
    </w:p>
    <w:p w:rsidR="00AB5053" w14:paraId="6B12DB92" w14:textId="77777777">
      <w:r>
        <w:t>- Played a key role in the Neuro Trading Platform (Deutsche Bank) and Data Migration Projects.</w:t>
      </w:r>
      <w:r>
        <w:br/>
      </w:r>
      <w:r>
        <w:t>- Developed and supported batch processing systems with XML/CSV parsing, error handling, and auditing.</w:t>
      </w:r>
      <w:r>
        <w:br/>
      </w:r>
      <w:r>
        <w:t>- Delivered production-ready Java applications with strong focus on quality, scalability, and compliance.</w:t>
      </w:r>
    </w:p>
    <w:p w:rsidR="00AB5053" w14:paraId="22BC81FD" w14:textId="77777777">
      <w:pPr>
        <w:pStyle w:val="Heading1"/>
      </w:pPr>
      <w:r>
        <w:t>Certifications &amp; Additional Highlights</w:t>
      </w:r>
    </w:p>
    <w:p w:rsidR="00AB5053" w14:paraId="34D37A89" w14:textId="77777777">
      <w:r>
        <w:t>- Hands-on expertise with Docker, Kubernetes, Cucumber BDD, and CI/CD pipelines</w:t>
      </w:r>
      <w:r>
        <w:br/>
      </w:r>
      <w:r>
        <w:t>- Experienced in client interaction, requirement analysis, onshore-offshore coordination</w:t>
      </w:r>
      <w:r>
        <w:br/>
      </w:r>
      <w:r>
        <w:t>- Delivered critical BFSI solutions with tight regulatory compliance and agile governance</w:t>
      </w:r>
    </w:p>
    <w:p w:rsidR="00074726" w:rsidP="00074726" w14:paraId="0590CDF9" w14:textId="77777777">
      <w:pPr>
        <w:pStyle w:val="Heading1"/>
      </w:pPr>
      <w:r>
        <w:t>Education</w:t>
      </w:r>
    </w:p>
    <w:p w:rsidR="00074726" w14:paraId="5A3D87D5" w14:textId="77777777"/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14:paraId="2A5ABD43" w14:textId="77777777">
        <w:tblPrEx>
          <w:tblW w:w="0" w:type="auto"/>
          <w:tblLook w:val="04A0"/>
        </w:tblPrEx>
        <w:tc>
          <w:tcPr>
            <w:tcW w:w="2880" w:type="dxa"/>
          </w:tcPr>
          <w:p w:rsidR="00F678DD" w14:paraId="3010B961" w14:textId="77777777">
            <w:r>
              <w:t>Qualification</w:t>
            </w:r>
          </w:p>
        </w:tc>
        <w:tc>
          <w:tcPr>
            <w:tcW w:w="2880" w:type="dxa"/>
          </w:tcPr>
          <w:p w:rsidR="00F678DD" w14:paraId="0CA48F64" w14:textId="77777777">
            <w:r>
              <w:t>Year</w:t>
            </w:r>
          </w:p>
        </w:tc>
        <w:tc>
          <w:tcPr>
            <w:tcW w:w="2880" w:type="dxa"/>
          </w:tcPr>
          <w:p w:rsidR="00F678DD" w14:paraId="201D97F1" w14:textId="77777777">
            <w:r>
              <w:t>Percentage</w:t>
            </w:r>
          </w:p>
        </w:tc>
      </w:tr>
      <w:tr w14:paraId="5075F027" w14:textId="77777777">
        <w:tblPrEx>
          <w:tblW w:w="0" w:type="auto"/>
          <w:tblLook w:val="04A0"/>
        </w:tblPrEx>
        <w:tc>
          <w:tcPr>
            <w:tcW w:w="2880" w:type="dxa"/>
          </w:tcPr>
          <w:p w:rsidR="00F678DD" w14:paraId="761B7C78" w14:textId="77777777">
            <w:r>
              <w:t>10th</w:t>
            </w:r>
          </w:p>
        </w:tc>
        <w:tc>
          <w:tcPr>
            <w:tcW w:w="2880" w:type="dxa"/>
          </w:tcPr>
          <w:p w:rsidR="00F678DD" w14:paraId="1782EC3A" w14:textId="77777777">
            <w:r>
              <w:t>2004</w:t>
            </w:r>
          </w:p>
        </w:tc>
        <w:tc>
          <w:tcPr>
            <w:tcW w:w="2880" w:type="dxa"/>
          </w:tcPr>
          <w:p w:rsidR="00F678DD" w14:paraId="14AD1E73" w14:textId="77777777">
            <w:r>
              <w:t>80%</w:t>
            </w:r>
          </w:p>
        </w:tc>
      </w:tr>
      <w:tr w14:paraId="6582953B" w14:textId="77777777">
        <w:tblPrEx>
          <w:tblW w:w="0" w:type="auto"/>
          <w:tblLook w:val="04A0"/>
        </w:tblPrEx>
        <w:tc>
          <w:tcPr>
            <w:tcW w:w="2880" w:type="dxa"/>
          </w:tcPr>
          <w:p w:rsidR="00F678DD" w14:paraId="578AE1DB" w14:textId="77777777">
            <w:r>
              <w:t>12th</w:t>
            </w:r>
          </w:p>
        </w:tc>
        <w:tc>
          <w:tcPr>
            <w:tcW w:w="2880" w:type="dxa"/>
          </w:tcPr>
          <w:p w:rsidR="00F678DD" w14:paraId="060778A9" w14:textId="77777777">
            <w:r>
              <w:t>2006</w:t>
            </w:r>
          </w:p>
        </w:tc>
        <w:tc>
          <w:tcPr>
            <w:tcW w:w="2880" w:type="dxa"/>
          </w:tcPr>
          <w:p w:rsidR="00F678DD" w14:paraId="67ACA6A9" w14:textId="77777777">
            <w:r>
              <w:t>78%</w:t>
            </w:r>
          </w:p>
        </w:tc>
      </w:tr>
      <w:tr w14:paraId="20F3FBCD" w14:textId="77777777">
        <w:tblPrEx>
          <w:tblW w:w="0" w:type="auto"/>
          <w:tblLook w:val="04A0"/>
        </w:tblPrEx>
        <w:tc>
          <w:tcPr>
            <w:tcW w:w="2880" w:type="dxa"/>
          </w:tcPr>
          <w:p w:rsidR="00F678DD" w14:paraId="5DA3F197" w14:textId="77777777">
            <w:r>
              <w:t>B.Sc</w:t>
            </w:r>
            <w:r>
              <w:t xml:space="preserve"> – D.A.V.V. University</w:t>
            </w:r>
          </w:p>
        </w:tc>
        <w:tc>
          <w:tcPr>
            <w:tcW w:w="2880" w:type="dxa"/>
          </w:tcPr>
          <w:p w:rsidR="00F678DD" w14:paraId="7578230A" w14:textId="77777777">
            <w:r>
              <w:t>2009</w:t>
            </w:r>
          </w:p>
        </w:tc>
        <w:tc>
          <w:tcPr>
            <w:tcW w:w="2880" w:type="dxa"/>
          </w:tcPr>
          <w:p w:rsidR="00F678DD" w14:paraId="1CE53A22" w14:textId="77777777">
            <w:r>
              <w:t>80%</w:t>
            </w:r>
          </w:p>
        </w:tc>
      </w:tr>
      <w:tr w14:paraId="057D3861" w14:textId="77777777">
        <w:tblPrEx>
          <w:tblW w:w="0" w:type="auto"/>
          <w:tblLook w:val="04A0"/>
        </w:tblPrEx>
        <w:tc>
          <w:tcPr>
            <w:tcW w:w="2880" w:type="dxa"/>
          </w:tcPr>
          <w:p w:rsidR="00F678DD" w14:paraId="4B0FABF5" w14:textId="77777777">
            <w:r>
              <w:t>MCA – R.G.P.V. University</w:t>
            </w:r>
          </w:p>
        </w:tc>
        <w:tc>
          <w:tcPr>
            <w:tcW w:w="2880" w:type="dxa"/>
          </w:tcPr>
          <w:p w:rsidR="00F678DD" w14:paraId="3344B098" w14:textId="77777777">
            <w:r>
              <w:t>2012</w:t>
            </w:r>
          </w:p>
        </w:tc>
        <w:tc>
          <w:tcPr>
            <w:tcW w:w="2880" w:type="dxa"/>
          </w:tcPr>
          <w:p w:rsidR="00F678DD" w14:paraId="6D3781D8" w14:textId="77777777">
            <w:r>
              <w:t>80.10%</w:t>
            </w:r>
          </w:p>
        </w:tc>
      </w:tr>
    </w:tbl>
    <w:p w:rsidR="00587602" w14:paraId="2FE88CEC" w14:textId="77777777">
      <w:r>
        <w:pict w14:anchorId="022AD69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6" style="width:1pt;height:1pt;margin-top:0;margin-left:0;position:absolute;z-index:251658240" type="#_x0000_t75">
            <v:imagedata r:id="rId5"/>
          </v:shape>
        </w:pict>
      </w:r>
    </w:p>
    <w:sectPr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81543FC"/>
    <w:multiLevelType w:val="multilevel"/>
    <w:tmpl w:val="9EF4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11F108F"/>
    <w:multiLevelType w:val="multilevel"/>
    <w:tmpl w:val="BEF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E646190"/>
    <w:multiLevelType w:val="multilevel"/>
    <w:tmpl w:val="1F5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75F7AAF"/>
    <w:multiLevelType w:val="multilevel"/>
    <w:tmpl w:val="BC4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E0C0AEC"/>
    <w:multiLevelType w:val="multilevel"/>
    <w:tmpl w:val="3ED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71C50B0"/>
    <w:multiLevelType w:val="multilevel"/>
    <w:tmpl w:val="5B2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C4D46C3"/>
    <w:multiLevelType w:val="multilevel"/>
    <w:tmpl w:val="B17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00E4A72"/>
    <w:multiLevelType w:val="multilevel"/>
    <w:tmpl w:val="770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40665BF"/>
    <w:multiLevelType w:val="hybridMultilevel"/>
    <w:tmpl w:val="5D02B018"/>
    <w:lvl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5"/>
  </w:num>
  <w:num w:numId="13">
    <w:abstractNumId w:val="16"/>
  </w:num>
  <w:num w:numId="14">
    <w:abstractNumId w:val="9"/>
  </w:num>
  <w:num w:numId="15">
    <w:abstractNumId w:val="13"/>
  </w:num>
  <w:num w:numId="16">
    <w:abstractNumId w:val="10"/>
  </w:num>
  <w:num w:numId="17">
    <w:abstractNumId w:val="14"/>
  </w:num>
  <w:num w:numId="18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31EB"/>
    <w:rsid w:val="00034616"/>
    <w:rsid w:val="0006063C"/>
    <w:rsid w:val="00074726"/>
    <w:rsid w:val="0015074B"/>
    <w:rsid w:val="001711F1"/>
    <w:rsid w:val="00240A45"/>
    <w:rsid w:val="0029639D"/>
    <w:rsid w:val="00326F90"/>
    <w:rsid w:val="00462357"/>
    <w:rsid w:val="00587602"/>
    <w:rsid w:val="007A6BFE"/>
    <w:rsid w:val="00AA1D8D"/>
    <w:rsid w:val="00AB5053"/>
    <w:rsid w:val="00AE2A62"/>
    <w:rsid w:val="00B47730"/>
    <w:rsid w:val="00C16012"/>
    <w:rsid w:val="00CB0664"/>
    <w:rsid w:val="00D85E47"/>
    <w:rsid w:val="00F678DD"/>
    <w:rsid w:val="00FC693F"/>
    <w:rsid w:val="04622DE8"/>
    <w:rsid w:val="2B0DF795"/>
    <w:rsid w:val="4FB57883"/>
    <w:rsid w:val="70538E5E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2B33DA6A"/>
  <w14:defaultImageDpi w14:val="300"/>
  <w15:docId w15:val="{6D6DB0A9-A794-44B5-8489-4E6155003B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8" /><Relationship Type="http://schemas.openxmlformats.org/officeDocument/2006/relationships/fontTable" Target="fontTable.xml" Id="rId3" /><Relationship Type="http://schemas.openxmlformats.org/officeDocument/2006/relationships/numbering" Target="numbering.xml" Id="rId7" /><Relationship Type="http://schemas.openxmlformats.org/officeDocument/2006/relationships/webSettings" Target="webSettings.xml" Id="rId2" /><Relationship Type="http://schemas.openxmlformats.org/officeDocument/2006/relationships/settings" Target="settings.xml" Id="rId1" /><Relationship Type="http://schemas.openxmlformats.org/officeDocument/2006/relationships/theme" Target="theme/theme1.xml" Id="rId6" /><Relationship Type="http://schemas.openxmlformats.org/officeDocument/2006/relationships/customXml" Target="../customXml/item4.xml" Id="rId11" /><Relationship Type="http://schemas.openxmlformats.org/officeDocument/2006/relationships/image" Target="https://rdxfootmark.naukri.com/v2/track/openCv?trackingInfo=95a1e9a9f4e08bb8f07635ede1f3afa2134f4b0419514c4847440321091b5b58120b150a10415f5b0d435601514841481f0f2b5613581957545f4d5d4a0e560c0a4257587a4553524f08534e160c120312494a411b0b15416a44564a141a245d4340010b17011547515a0e53580f1b525a4553524f0e5842140c190111485a4f446&amp;docType=docx" TargetMode="Externa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1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24266D-D8C8-44A1-973E-7BC96B01BDA9}"/>
</file>

<file path=customXml/itemProps3.xml><?xml version="1.0" encoding="utf-8"?>
<ds:datastoreItem xmlns:ds="http://schemas.openxmlformats.org/officeDocument/2006/customXml" ds:itemID="{0A758265-F1D5-432A-BE59-B636D09776C3}"/>
</file>

<file path=customXml/itemProps4.xml><?xml version="1.0" encoding="utf-8"?>
<ds:datastoreItem xmlns:ds="http://schemas.openxmlformats.org/officeDocument/2006/customXml" ds:itemID="{9B87F37A-CFEA-4B27-A6DF-A5CAD5952B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Kavya Pamisetty</cp:lastModifiedBy>
  <cp:revision>8</cp:revision>
  <dcterms:created xsi:type="dcterms:W3CDTF">2013-12-23T23:15:00Z</dcterms:created>
  <dcterms:modified xsi:type="dcterms:W3CDTF">2025-09-26T11:24:52Z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