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D7CAD" w14:paraId="34398DA7" w14:textId="77777777">
      <w:pPr>
        <w:spacing w:before="0"/>
        <w:jc w:val="center"/>
      </w:pPr>
      <w:r>
        <w:rPr>
          <w:b/>
          <w:bCs/>
          <w:sz w:val="32"/>
          <w:szCs w:val="32"/>
        </w:rPr>
        <w:t>RESUME</w:t>
      </w:r>
    </w:p>
    <w:p w:rsidR="00ED7CAD" w14:paraId="1EFC1DDB" w14:textId="77777777">
      <w:pPr>
        <w:spacing w:before="0" w:after="20"/>
        <w:jc w:val="center"/>
      </w:pPr>
      <w:r>
        <w:rPr>
          <w:b/>
          <w:bCs/>
          <w:sz w:val="30"/>
          <w:szCs w:val="30"/>
        </w:rPr>
        <w:t>SAMIT SANJAY GANGURDE</w:t>
      </w:r>
    </w:p>
    <w:p w:rsidR="00ED7CAD" w:rsidP="6026ECF8" w14:paraId="49121A66" w14:textId="0255CFC3">
      <w:pPr>
        <w:pStyle w:val="Normal"/>
        <w:spacing w:before="0" w:after="20"/>
        <w:jc w:val="center"/>
      </w:pPr>
      <w:r w:rsidR="6026ECF8">
        <w:rPr/>
        <w:t xml:space="preserve">Phone: </w:t>
      </w:r>
      <w:r w:rsidRPr="6026ECF8" w:rsidR="6026EC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IN"/>
        </w:rPr>
        <w:t>7718833220</w:t>
      </w:r>
      <w:r w:rsidR="6026ECF8">
        <w:rPr/>
        <w:t xml:space="preserve">   |   Email: </w:t>
      </w:r>
      <w:r w:rsidRPr="6026ECF8" w:rsidR="6026EC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IN"/>
        </w:rPr>
        <w:t>gangurdesamit@gmail.com</w:t>
      </w:r>
      <w:r w:rsidRPr="6026ECF8" w:rsidR="6026ECF8">
        <w:rPr>
          <w:color w:val="auto"/>
        </w:rPr>
        <w:t xml:space="preserve"> </w:t>
      </w:r>
      <w:r w:rsidR="6026ECF8">
        <w:rPr/>
        <w:t xml:space="preserve">  |   Location: Mumbai, India</w:t>
      </w:r>
    </w:p>
    <w:p w:rsidR="00ED7CAD" w14:paraId="568B8B9A" w14:textId="77777777">
      <w:pPr>
        <w:pBdr>
          <w:bottom w:val="single" w:color="212121" w:sz="6" w:space="4"/>
        </w:pBdr>
        <w:spacing w:before="0" w:after="60"/>
        <w:jc w:val="center"/>
      </w:pPr>
    </w:p>
    <w:p w:rsidR="00ED7CAD" w14:paraId="427776E6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:rsidR="00ED7CAD" w14:paraId="7C193B3B" w14:textId="77777777">
      <w:pPr>
        <w:spacing w:before="60" w:after="60"/>
      </w:pPr>
      <w:r>
        <w:t>Results-driven Business Transformation &amp; Excellence leader with 11+ years of progressive experience across consulting, manufacturing, logistics, FMCG, pharma retail, and e-commerce sectors. Proven track record of orchestrating enterprise-wide Lean Six Sigma deployments, spearheading end-to-end digital transformation programs (Agentic AI, GenAI, RPA, Copilot), and building large-scale capability pipelines — having trained 500+ practitioners across Black Belt, Green Belt, and Yellow Belt levels. Adept at translating C-suite strategy into measurable operational outcomes, leading cross-functional stakeholder governance, and delivering process excellence for global clients across US and EMEA regions. Seeking Senior Manager / Director / Head of Function roles in Business Excellence, Transformation &amp; Operational Leadership.</w:t>
      </w:r>
    </w:p>
    <w:p w:rsidR="00ED7CAD" w14:paraId="6F0232ED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INDUSTRIES SERVED</w:t>
      </w:r>
    </w:p>
    <w:p w:rsidR="00ED7CAD" w14:paraId="4268AEE6" w14:textId="77777777">
      <w:r>
        <w:t>Consulting  |  Manufacturing  |  Automotive  |  Service  |  FMCG  |  Dental Lab  |  Pharma Retail  |  E-commerce  |  Logistics</w:t>
      </w:r>
    </w:p>
    <w:p w:rsidR="00ED7CAD" w14:paraId="450A90AF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CORE COMPETENCIES</w:t>
      </w:r>
    </w:p>
    <w:tbl>
      <w:tblPr>
        <w:tblW w:w="105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3504"/>
        <w:gridCol w:w="3504"/>
        <w:gridCol w:w="3504"/>
      </w:tblGrid>
      <w:tr w14:paraId="076ECCEA" w14:textId="77777777">
        <w:tblPrEx>
          <w:tblW w:w="10512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415D6F54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Business Transformation &amp; Strategy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3884B69E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Lean Six Sigma (Black Belt LSSBB)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565EA1B7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Change Management &amp; Cultural Transformation</w:t>
            </w:r>
          </w:p>
        </w:tc>
      </w:tr>
      <w:tr w14:paraId="560371E0" w14:textId="77777777">
        <w:tblPrEx>
          <w:tblW w:w="10512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40B7E1E8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Digital Transformation (AI / GenAI / RPA)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69626442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Capability Building &amp; Large-Scale Training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7EAD3627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Process Re-engineering &amp; Waste Elimination</w:t>
            </w:r>
          </w:p>
        </w:tc>
      </w:tr>
      <w:tr w14:paraId="16C20153" w14:textId="77777777">
        <w:tblPrEx>
          <w:tblW w:w="10512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5D347404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Cross-functional Stakeholder Governance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4053AEE5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Performance Dashboards &amp; Analytics (Power BI)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ED7CAD" w14:paraId="6569612E" w14:textId="77777777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 xml:space="preserve">✦ </w:t>
            </w:r>
            <w:r>
              <w:rPr>
                <w:sz w:val="19"/>
                <w:szCs w:val="19"/>
              </w:rPr>
              <w:t>Operational Excellence &amp; Continuous Improvement</w:t>
            </w:r>
          </w:p>
        </w:tc>
      </w:tr>
    </w:tbl>
    <w:p w:rsidR="00ED7CAD" w14:paraId="2BB977F0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CERTIFICATIONS</w:t>
      </w:r>
    </w:p>
    <w:p w:rsidR="00ED7CAD" w14:paraId="053B012A" w14:textId="77777777">
      <w:pPr>
        <w:pStyle w:val="ListParagraph"/>
        <w:numPr>
          <w:ilvl w:val="0"/>
          <w:numId w:val="2"/>
        </w:numPr>
      </w:pPr>
      <w:r>
        <w:t>Lean Six Sigma Black Belt — ISEL</w:t>
      </w:r>
    </w:p>
    <w:p w:rsidR="00ED7CAD" w14:paraId="43A86CF8" w14:textId="77777777">
      <w:pPr>
        <w:pStyle w:val="ListParagraph"/>
        <w:numPr>
          <w:ilvl w:val="0"/>
          <w:numId w:val="2"/>
        </w:numPr>
      </w:pPr>
      <w:r>
        <w:t>Lean Six Sigma Green Belt — Benchmark Six Sigma</w:t>
      </w:r>
    </w:p>
    <w:p w:rsidR="00ED7CAD" w14:paraId="2F692F3A" w14:textId="77777777">
      <w:pPr>
        <w:pStyle w:val="ListParagraph"/>
        <w:numPr>
          <w:ilvl w:val="0"/>
          <w:numId w:val="2"/>
        </w:numPr>
      </w:pPr>
      <w:r>
        <w:t>PMP — PDU Completed (Exam Pending)</w:t>
      </w:r>
    </w:p>
    <w:p w:rsidR="00ED7CAD" w14:paraId="71458255" w14:textId="77777777">
      <w:pPr>
        <w:pStyle w:val="ListParagraph"/>
        <w:numPr>
          <w:ilvl w:val="0"/>
          <w:numId w:val="2"/>
        </w:numPr>
      </w:pPr>
      <w:r>
        <w:t>ISO 9001:2015 Internal Auditor</w:t>
      </w:r>
    </w:p>
    <w:p w:rsidR="00ED7CAD" w14:paraId="12A5F4E9" w14:textId="77777777">
      <w:pPr>
        <w:pStyle w:val="ListParagraph"/>
        <w:numPr>
          <w:ilvl w:val="0"/>
          <w:numId w:val="2"/>
        </w:numPr>
      </w:pPr>
      <w:r>
        <w:t>Business Analytics &amp; Data Mining Modeling Using R</w:t>
      </w:r>
    </w:p>
    <w:p w:rsidR="00ED7CAD" w14:paraId="03B15634" w14:textId="77777777">
      <w:pPr>
        <w:pStyle w:val="ListParagraph"/>
        <w:numPr>
          <w:ilvl w:val="0"/>
          <w:numId w:val="2"/>
        </w:numPr>
      </w:pPr>
      <w:r>
        <w:t>Experience: ISO 14001 (EMS) | IATF 16949 | ISO 22000 (FSMS)</w:t>
      </w:r>
    </w:p>
    <w:p w:rsidR="00ED7CAD" w14:paraId="4544CE46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:rsidR="00ED7CAD" w14:paraId="7BAA34E8" w14:textId="77777777">
      <w:pPr>
        <w:spacing w:before="30" w:after="30"/>
      </w:pPr>
      <w:r>
        <w:rPr>
          <w:b/>
          <w:bCs/>
          <w:color w:val="1F4E79"/>
        </w:rPr>
        <w:t xml:space="preserve">Analytics &amp; Reporting: </w:t>
      </w:r>
      <w:r>
        <w:t>Power BI, MINITAB, Advanced Excel (VBA &amp; Macros), MIS Dashboards</w:t>
      </w:r>
    </w:p>
    <w:p w:rsidR="00ED7CAD" w14:paraId="4BBCB48C" w14:textId="77777777">
      <w:pPr>
        <w:spacing w:before="30" w:after="30"/>
      </w:pPr>
      <w:r>
        <w:rPr>
          <w:b/>
          <w:bCs/>
          <w:color w:val="1F4E79"/>
        </w:rPr>
        <w:t xml:space="preserve">Digital &amp; Automation: </w:t>
      </w:r>
      <w:r>
        <w:t>Agentic AI, Generative AI, UiPath RPA, Copilot Bots, Excel Automation</w:t>
      </w:r>
    </w:p>
    <w:p w:rsidR="00ED7CAD" w14:paraId="216739E6" w14:textId="77777777">
      <w:pPr>
        <w:spacing w:before="30" w:after="30"/>
      </w:pPr>
      <w:r>
        <w:rPr>
          <w:b/>
          <w:bCs/>
          <w:color w:val="1F4E79"/>
        </w:rPr>
        <w:t xml:space="preserve">Lean &amp; Quality Tools: </w:t>
      </w:r>
      <w:r>
        <w:t>VSM, PDCA, Kaizen, 5S, TPM, MOST, Time &amp; Motion Studies, 7 QC Tools</w:t>
      </w:r>
    </w:p>
    <w:p w:rsidR="00ED7CAD" w14:paraId="1024FAA2" w14:textId="77777777">
      <w:pPr>
        <w:spacing w:before="30" w:after="30"/>
      </w:pPr>
      <w:r>
        <w:rPr>
          <w:b/>
          <w:bCs/>
          <w:color w:val="1F4E79"/>
        </w:rPr>
        <w:t xml:space="preserve">Process &amp; Quality Stds: </w:t>
      </w:r>
      <w:r>
        <w:t>APQP, PPAP, 8D, CAPA, 5-Why, FTA, OEE, DMS, SOP Writing</w:t>
      </w:r>
    </w:p>
    <w:p w:rsidR="00ED7CAD" w14:paraId="75AFD6AA" w14:textId="77777777">
      <w:pPr>
        <w:spacing w:before="30" w:after="30"/>
      </w:pPr>
      <w:r>
        <w:rPr>
          <w:b/>
          <w:bCs/>
          <w:color w:val="1F4E79"/>
        </w:rPr>
        <w:t xml:space="preserve">Design Software: </w:t>
      </w:r>
      <w:r>
        <w:t>AutoCAD, CATIA V5</w:t>
      </w:r>
    </w:p>
    <w:p w:rsidR="00ED7CAD" w14:paraId="75CB3256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:rsidR="00ED7CAD" w:rsidP="00004A3E" w14:paraId="0F5713BE" w14:textId="6709D325">
      <w:pPr>
        <w:pStyle w:val="ListParagraph"/>
        <w:numPr>
          <w:ilvl w:val="0"/>
          <w:numId w:val="3"/>
        </w:numPr>
        <w:tabs>
          <w:tab w:val="right" w:pos="10512"/>
        </w:tabs>
        <w:spacing w:before="160" w:after="30"/>
      </w:pPr>
      <w:r w:rsidRPr="00004A3E">
        <w:rPr>
          <w:b/>
          <w:bCs/>
          <w:color w:val="1F4E79"/>
          <w:sz w:val="22"/>
          <w:szCs w:val="22"/>
        </w:rPr>
        <w:t>Accenture Solutions Pvt. Ltd.</w:t>
      </w:r>
      <w:r>
        <w:tab/>
      </w:r>
      <w:r w:rsidR="00004A3E">
        <w:rPr>
          <w:b/>
          <w:bCs/>
        </w:rPr>
        <w:t>Dec</w:t>
      </w:r>
      <w:r w:rsidRPr="00004A3E">
        <w:rPr>
          <w:b/>
          <w:bCs/>
        </w:rPr>
        <w:t xml:space="preserve"> 202</w:t>
      </w:r>
      <w:r w:rsidR="00004A3E">
        <w:rPr>
          <w:b/>
          <w:bCs/>
        </w:rPr>
        <w:t>5</w:t>
      </w:r>
      <w:r w:rsidRPr="00004A3E">
        <w:rPr>
          <w:b/>
          <w:bCs/>
        </w:rPr>
        <w:t xml:space="preserve"> – </w:t>
      </w:r>
      <w:r w:rsidR="00004A3E">
        <w:rPr>
          <w:b/>
          <w:bCs/>
        </w:rPr>
        <w:t>Till Date</w:t>
      </w:r>
    </w:p>
    <w:p w:rsidR="00ED7CAD" w14:paraId="1A9D154D" w14:textId="77777777">
      <w:pPr>
        <w:spacing w:before="0" w:after="50"/>
      </w:pPr>
      <w:r>
        <w:rPr>
          <w:b/>
          <w:bCs/>
          <w:color w:val="4472C4"/>
        </w:rPr>
        <w:t>Associate Manager – Business Transformation (Dec 2025 – Present)  |  Prev: Manager – Business Excellence (Jul 2023 – Nov 2025)</w:t>
      </w:r>
      <w:r>
        <w:rPr>
          <w:color w:val="666666"/>
        </w:rPr>
        <w:t xml:space="preserve">  |  Mumbai</w:t>
      </w:r>
    </w:p>
    <w:p w:rsidR="00ED7CAD" w14:paraId="1746E412" w14:textId="77777777">
      <w:pPr>
        <w:spacing w:before="50" w:after="20"/>
      </w:pPr>
      <w:r>
        <w:rPr>
          <w:b/>
          <w:bCs/>
        </w:rPr>
        <w:t>Key Responsibilities &amp; Achievements:</w:t>
      </w:r>
    </w:p>
    <w:p w:rsidR="00ED7CAD" w14:paraId="15A849C1" w14:textId="77777777">
      <w:pPr>
        <w:pStyle w:val="ListParagraph"/>
        <w:numPr>
          <w:ilvl w:val="0"/>
          <w:numId w:val="2"/>
        </w:numPr>
      </w:pPr>
      <w:r>
        <w:t>Lead multi-country business transformation programs for clients across US and EMEA regions, covering end-to-end Talent &amp; HR domain process redesign and standardization.</w:t>
      </w:r>
    </w:p>
    <w:p w:rsidR="00ED7CAD" w14:paraId="742221F7" w14:textId="77777777">
      <w:pPr>
        <w:pStyle w:val="ListParagraph"/>
        <w:numPr>
          <w:ilvl w:val="0"/>
          <w:numId w:val="2"/>
        </w:numPr>
      </w:pPr>
      <w:r>
        <w:t>Spearhead identification and implementation of digital transformation initiatives leveraging Agentic AI, GenAI, RPA, Copilot Bots, and Excel Macros — driving measurable productivity uplift.</w:t>
      </w:r>
    </w:p>
    <w:p w:rsidR="00ED7CAD" w14:paraId="5C7DEB0D" w14:textId="77777777">
      <w:pPr>
        <w:pStyle w:val="ListParagraph"/>
        <w:numPr>
          <w:ilvl w:val="0"/>
          <w:numId w:val="2"/>
        </w:numPr>
      </w:pPr>
      <w:r>
        <w:t>Own the full automation lifecycle: opportunity scoping, entitlement study, delivery team &amp; client alignment, implementation, and post-go-live stabilization.</w:t>
      </w:r>
    </w:p>
    <w:p w:rsidR="00ED7CAD" w14:paraId="65AF4855" w14:textId="77777777">
      <w:pPr>
        <w:pStyle w:val="ListParagraph"/>
        <w:numPr>
          <w:ilvl w:val="0"/>
          <w:numId w:val="2"/>
        </w:numPr>
      </w:pPr>
      <w:r>
        <w:t>Establish performance governance frameworks — building dashboards and operational reports that enable data-driven decision-making for senior leadership.</w:t>
      </w:r>
    </w:p>
    <w:p w:rsidR="00ED7CAD" w14:paraId="1076D354" w14:textId="77777777">
      <w:pPr>
        <w:pStyle w:val="ListParagraph"/>
        <w:numPr>
          <w:ilvl w:val="0"/>
          <w:numId w:val="2"/>
        </w:numPr>
      </w:pPr>
      <w:r>
        <w:t>Execute business excellence and compliance programs focused on agent productivity optimization, quality monitoring, and turnaround improvement.</w:t>
      </w:r>
    </w:p>
    <w:p w:rsidR="00ED7CAD" w14:paraId="3995E6F4" w14:textId="77777777">
      <w:pPr>
        <w:pStyle w:val="ListParagraph"/>
        <w:numPr>
          <w:ilvl w:val="0"/>
          <w:numId w:val="2"/>
        </w:numPr>
      </w:pPr>
      <w:r>
        <w:t>Collaborate with cross-functional global teams to streamline processes, reduce cycle times, and deliver continuous improvement.</w:t>
      </w:r>
    </w:p>
    <w:p w:rsidR="00ED7CAD" w:rsidP="00004A3E" w14:paraId="46C9E346" w14:textId="0BD2ABCC">
      <w:pPr>
        <w:pStyle w:val="ListParagraph"/>
        <w:numPr>
          <w:ilvl w:val="0"/>
          <w:numId w:val="3"/>
        </w:numPr>
        <w:tabs>
          <w:tab w:val="right" w:pos="10512"/>
        </w:tabs>
        <w:spacing w:before="160" w:after="30"/>
      </w:pPr>
      <w:r w:rsidRPr="00004A3E">
        <w:rPr>
          <w:b/>
          <w:bCs/>
          <w:color w:val="1F4E79"/>
          <w:sz w:val="22"/>
          <w:szCs w:val="22"/>
        </w:rPr>
        <w:t>Mahindra Logistics Limited (MLL)</w:t>
      </w:r>
      <w:r>
        <w:tab/>
      </w:r>
      <w:r w:rsidRPr="00004A3E" w:rsidR="00004A3E">
        <w:rPr>
          <w:b/>
          <w:bCs/>
        </w:rPr>
        <w:t>Jul 2023 – Dec 2025</w:t>
      </w:r>
    </w:p>
    <w:p w:rsidR="00ED7CAD" w14:paraId="4A20DCF4" w14:textId="77777777">
      <w:pPr>
        <w:spacing w:before="0" w:after="50"/>
      </w:pPr>
      <w:r>
        <w:rPr>
          <w:b/>
          <w:bCs/>
          <w:color w:val="4472C4"/>
        </w:rPr>
        <w:t>Manager – Business Excellence</w:t>
      </w:r>
      <w:r>
        <w:rPr>
          <w:color w:val="666666"/>
        </w:rPr>
        <w:t xml:space="preserve">  |  Mumbai</w:t>
      </w:r>
    </w:p>
    <w:p w:rsidR="00ED7CAD" w14:paraId="69C96563" w14:textId="77777777">
      <w:pPr>
        <w:spacing w:before="50" w:after="10"/>
      </w:pPr>
      <w:r>
        <w:rPr>
          <w:b/>
          <w:bCs/>
          <w:color w:val="4472C4"/>
        </w:rPr>
        <w:t>Enterprise Process Excellence:</w:t>
      </w:r>
    </w:p>
    <w:p w:rsidR="00ED7CAD" w14:paraId="6E43849E" w14:textId="77777777">
      <w:pPr>
        <w:pStyle w:val="ListParagraph"/>
        <w:numPr>
          <w:ilvl w:val="0"/>
          <w:numId w:val="2"/>
        </w:numPr>
      </w:pPr>
      <w:r>
        <w:t>Spearheaded enterprise-wide Lean Six Sigma and productivity transformation across all business verticals, partnering directly with Vertical Heads to bridge organizational strategy with ground-level execution.</w:t>
      </w:r>
    </w:p>
    <w:p w:rsidR="00ED7CAD" w14:paraId="2F4392B1" w14:textId="77777777">
      <w:pPr>
        <w:pStyle w:val="ListParagraph"/>
        <w:numPr>
          <w:ilvl w:val="0"/>
          <w:numId w:val="2"/>
        </w:numPr>
      </w:pPr>
      <w:r>
        <w:t>Drove diagnostics, gap assessments, and structured project deployment using Lean and Six Sigma methodologies across MLL's logistics network.</w:t>
      </w:r>
    </w:p>
    <w:p w:rsidR="00ED7CAD" w14:paraId="4E5F5C5A" w14:textId="77777777">
      <w:pPr>
        <w:spacing w:before="50" w:after="10"/>
      </w:pPr>
      <w:r>
        <w:rPr>
          <w:b/>
          <w:bCs/>
          <w:color w:val="4472C4"/>
        </w:rPr>
        <w:t>Capability Building (Scale Achieved — 500+ Practitioners):</w:t>
      </w:r>
    </w:p>
    <w:p w:rsidR="00ED7CAD" w14:paraId="3B66D08C" w14:textId="77777777">
      <w:pPr>
        <w:pStyle w:val="ListParagraph"/>
        <w:numPr>
          <w:ilvl w:val="0"/>
          <w:numId w:val="2"/>
        </w:numPr>
      </w:pPr>
      <w:r>
        <w:t>Architected and led MLL's largest-ever practitioner capability program: Master Black Belts (20+), Green Belts (100+), Yellow Belts (400+).</w:t>
      </w:r>
    </w:p>
    <w:p w:rsidR="00ED7CAD" w14:paraId="725B5B41" w14:textId="77777777">
      <w:pPr>
        <w:pStyle w:val="ListParagraph"/>
        <w:numPr>
          <w:ilvl w:val="0"/>
          <w:numId w:val="2"/>
        </w:numPr>
      </w:pPr>
      <w:r>
        <w:t>Designed training content, review presentations, and Excel-based tools to simplify Lean/Six Sigma adoption for frontline employees.</w:t>
      </w:r>
    </w:p>
    <w:p w:rsidR="00ED7CAD" w14:paraId="35C8C8FF" w14:textId="77777777">
      <w:pPr>
        <w:pStyle w:val="ListParagraph"/>
        <w:numPr>
          <w:ilvl w:val="0"/>
          <w:numId w:val="2"/>
        </w:numPr>
      </w:pPr>
      <w:r>
        <w:t>Mentored project teams and individual belt practitioners through full project lifecycle — from problem definition to benefit realization.</w:t>
      </w:r>
    </w:p>
    <w:p w:rsidR="00ED7CAD" w14:paraId="72D3A631" w14:textId="77777777">
      <w:pPr>
        <w:pStyle w:val="ListParagraph"/>
        <w:numPr>
          <w:ilvl w:val="0"/>
          <w:numId w:val="2"/>
        </w:numPr>
      </w:pPr>
      <w:r>
        <w:t>Designed a no-cost E-Learning platform using Microsoft Sites to enable Yellow Belt self-paced learning — replacing the need for a paid LMS.</w:t>
      </w:r>
    </w:p>
    <w:p w:rsidR="00ED7CAD" w14:paraId="3C9B918C" w14:textId="77777777">
      <w:pPr>
        <w:spacing w:before="50" w:after="10"/>
      </w:pPr>
      <w:r>
        <w:rPr>
          <w:b/>
          <w:bCs/>
          <w:color w:val="4472C4"/>
        </w:rPr>
        <w:t>Stakeholder Governance &amp; Digital Enablement:</w:t>
      </w:r>
    </w:p>
    <w:p w:rsidR="00ED7CAD" w14:paraId="372B897E" w14:textId="77777777">
      <w:pPr>
        <w:pStyle w:val="ListParagraph"/>
        <w:numPr>
          <w:ilvl w:val="0"/>
          <w:numId w:val="2"/>
        </w:numPr>
      </w:pPr>
      <w:r>
        <w:t>Facilitated executive-level project governance reviews with Vertical Heads, Business Heads, Cluster Heads, and Site Leads — ensuring business alignment and benefit realization accountability.</w:t>
      </w:r>
    </w:p>
    <w:p w:rsidR="00ED7CAD" w14:paraId="1C467440" w14:textId="77777777">
      <w:pPr>
        <w:pStyle w:val="ListParagraph"/>
        <w:numPr>
          <w:ilvl w:val="0"/>
          <w:numId w:val="2"/>
        </w:numPr>
      </w:pPr>
      <w:r>
        <w:t>Designed Power BI dashboards, visual MIS reports, and leadership review decks for multi-level organizational visibility.</w:t>
      </w:r>
    </w:p>
    <w:p w:rsidR="00ED7CAD" w14:paraId="55E68E0B" w14:textId="77777777">
      <w:pPr>
        <w:pStyle w:val="ListParagraph"/>
        <w:numPr>
          <w:ilvl w:val="0"/>
          <w:numId w:val="2"/>
        </w:numPr>
      </w:pPr>
      <w:r>
        <w:t>Deployed integrated KPI monitoring Excel solution with Dashboard and CAPA tracking, providing site-level performance visibility to central leadership.</w:t>
      </w:r>
    </w:p>
    <w:p w:rsidR="00ED7CAD" w14:paraId="08E43130" w14:textId="77777777">
      <w:pPr>
        <w:pStyle w:val="ListParagraph"/>
        <w:numPr>
          <w:ilvl w:val="0"/>
          <w:numId w:val="2"/>
        </w:numPr>
      </w:pPr>
      <w:r>
        <w:t>Applied Daily Management System (DMS) concepts to enable ground-level performance tracking and rapid-response issue resolution.</w:t>
      </w:r>
    </w:p>
    <w:p w:rsidR="00ED7CAD" w14:paraId="353FB536" w14:textId="77777777">
      <w:pPr>
        <w:pStyle w:val="ListParagraph"/>
        <w:numPr>
          <w:ilvl w:val="0"/>
          <w:numId w:val="2"/>
        </w:numPr>
      </w:pPr>
      <w:r>
        <w:t>Delivered multiple process automation initiatives using Excel VBA, reducing manual effort significantly.</w:t>
      </w:r>
    </w:p>
    <w:p w:rsidR="00ED7CAD" w:rsidP="00004A3E" w14:paraId="6817A9FD" w14:textId="5E4D8588">
      <w:pPr>
        <w:pStyle w:val="ListParagraph"/>
        <w:numPr>
          <w:ilvl w:val="0"/>
          <w:numId w:val="3"/>
        </w:numPr>
        <w:tabs>
          <w:tab w:val="right" w:pos="10512"/>
        </w:tabs>
        <w:spacing w:before="160" w:after="30"/>
      </w:pPr>
      <w:r w:rsidRPr="00004A3E">
        <w:rPr>
          <w:b/>
          <w:bCs/>
          <w:color w:val="1F4E79"/>
          <w:sz w:val="22"/>
          <w:szCs w:val="22"/>
        </w:rPr>
        <w:t>Wellness Forever Medicare Pvt. Ltd.</w:t>
      </w:r>
      <w:r>
        <w:tab/>
      </w:r>
      <w:r w:rsidRPr="00004A3E">
        <w:rPr>
          <w:b/>
          <w:bCs/>
        </w:rPr>
        <w:t>Oct 2021 – Jul 2023</w:t>
      </w:r>
    </w:p>
    <w:p w:rsidR="00ED7CAD" w14:paraId="6EE132C9" w14:textId="77777777">
      <w:pPr>
        <w:spacing w:before="0" w:after="50"/>
      </w:pPr>
      <w:r>
        <w:rPr>
          <w:b/>
          <w:bCs/>
          <w:color w:val="4472C4"/>
        </w:rPr>
        <w:t>Asst. Manager – Operational Excellence (Director's Office)</w:t>
      </w:r>
      <w:r>
        <w:rPr>
          <w:color w:val="666666"/>
        </w:rPr>
        <w:t xml:space="preserve">  |  Mumbai</w:t>
      </w:r>
    </w:p>
    <w:p w:rsidR="00ED7CAD" w14:paraId="50664E17" w14:textId="77777777">
      <w:pPr>
        <w:pStyle w:val="ListParagraph"/>
        <w:numPr>
          <w:ilvl w:val="0"/>
          <w:numId w:val="2"/>
        </w:numPr>
      </w:pPr>
      <w:r>
        <w:t>Drove end-to-end digital transformation and business process improvement as part of the Director's Office, with direct accountability to senior leadership for project outcomes.</w:t>
      </w:r>
    </w:p>
    <w:p w:rsidR="00ED7CAD" w14:paraId="7FCEB8F8" w14:textId="77777777">
      <w:pPr>
        <w:pStyle w:val="ListParagraph"/>
        <w:numPr>
          <w:ilvl w:val="0"/>
          <w:numId w:val="2"/>
        </w:numPr>
      </w:pPr>
      <w:r>
        <w:t>Led 8 high-impact transformation projects across pharma retail and e-commerce operations, including Mobile Application for Pharma Retail Ecom, WABA Bot for multi-user-journey marketing automation, and Last Mile Delivery improvement (Lean Six Sigma).</w:t>
      </w:r>
    </w:p>
    <w:p w:rsidR="00ED7CAD" w14:paraId="389B0286" w14:textId="77777777">
      <w:pPr>
        <w:pStyle w:val="ListParagraph"/>
        <w:numPr>
          <w:ilvl w:val="0"/>
          <w:numId w:val="2"/>
        </w:numPr>
      </w:pPr>
      <w:r>
        <w:t>Executed full-cycle process re-engineering (As-Is analysis → To-Be design → pilot → implementation) for multiple operational processes.</w:t>
      </w:r>
    </w:p>
    <w:p w:rsidR="00ED7CAD" w14:paraId="2DBC8F0B" w14:textId="77777777">
      <w:pPr>
        <w:pStyle w:val="ListParagraph"/>
        <w:numPr>
          <w:ilvl w:val="0"/>
          <w:numId w:val="2"/>
        </w:numPr>
      </w:pPr>
      <w:r>
        <w:t>Automated the end-to-end salary processing flow from HRMS to Accounting, eliminating manual intervention and reducing payroll cycle time.</w:t>
      </w:r>
    </w:p>
    <w:p w:rsidR="00ED7CAD" w14:paraId="35C873F6" w14:textId="77777777">
      <w:pPr>
        <w:pStyle w:val="ListParagraph"/>
        <w:numPr>
          <w:ilvl w:val="0"/>
          <w:numId w:val="2"/>
        </w:numPr>
      </w:pPr>
      <w:r>
        <w:t>Established Simian Lab — an Automation Lab initiative (Quality Kiosk) — to institutionalize innovation within the organization.</w:t>
      </w:r>
    </w:p>
    <w:p w:rsidR="00ED7CAD" w14:paraId="66156B79" w14:textId="77777777">
      <w:pPr>
        <w:pStyle w:val="ListParagraph"/>
        <w:numPr>
          <w:ilvl w:val="0"/>
          <w:numId w:val="2"/>
        </w:numPr>
      </w:pPr>
      <w:r>
        <w:t>Improved platform search (App &amp; Web) and Order Management System (OMS), directly enhancing customer experience metrics.</w:t>
      </w:r>
    </w:p>
    <w:p w:rsidR="00ED7CAD" w14:paraId="5EC8E941" w14:textId="77777777">
      <w:pPr>
        <w:pStyle w:val="ListParagraph"/>
        <w:numPr>
          <w:ilvl w:val="0"/>
          <w:numId w:val="2"/>
        </w:numPr>
      </w:pPr>
      <w:r>
        <w:t>Collaborated with L&amp;D to develop process training content and coordinated training execution as program coordinator.</w:t>
      </w:r>
    </w:p>
    <w:p w:rsidR="00ED7CAD" w:rsidP="00004A3E" w14:paraId="5CA95CD2" w14:textId="0F6B9A6D">
      <w:pPr>
        <w:pStyle w:val="ListParagraph"/>
        <w:numPr>
          <w:ilvl w:val="0"/>
          <w:numId w:val="3"/>
        </w:numPr>
        <w:tabs>
          <w:tab w:val="right" w:pos="10512"/>
        </w:tabs>
        <w:spacing w:before="160" w:after="30"/>
      </w:pPr>
      <w:r w:rsidRPr="00004A3E">
        <w:rPr>
          <w:b/>
          <w:bCs/>
          <w:color w:val="1F4E79"/>
          <w:sz w:val="22"/>
          <w:szCs w:val="22"/>
        </w:rPr>
        <w:t>Paradigm Services Pvt. Ltd.</w:t>
      </w:r>
      <w:r>
        <w:tab/>
      </w:r>
      <w:r w:rsidRPr="00004A3E">
        <w:rPr>
          <w:b/>
          <w:bCs/>
        </w:rPr>
        <w:t>Nov 2018 – Oct 2021</w:t>
      </w:r>
    </w:p>
    <w:p w:rsidR="00ED7CAD" w14:paraId="685AC7F1" w14:textId="77777777">
      <w:pPr>
        <w:spacing w:before="0" w:after="50"/>
      </w:pPr>
      <w:r>
        <w:rPr>
          <w:b/>
          <w:bCs/>
          <w:color w:val="4472C4"/>
        </w:rPr>
        <w:t>Sr. Consultant – Operational Excellence</w:t>
      </w:r>
      <w:r>
        <w:rPr>
          <w:color w:val="666666"/>
        </w:rPr>
        <w:t xml:space="preserve">  |  Client Sites</w:t>
      </w:r>
    </w:p>
    <w:p w:rsidR="00ED7CAD" w14:paraId="7DB558B7" w14:textId="77777777">
      <w:pPr>
        <w:pStyle w:val="ListParagraph"/>
        <w:numPr>
          <w:ilvl w:val="0"/>
          <w:numId w:val="2"/>
        </w:numPr>
      </w:pPr>
      <w:r>
        <w:t>Led and mentored cross-functional operational excellence teams at multiple client plant locations across FMCG, manufacturing, and service sectors.</w:t>
      </w:r>
    </w:p>
    <w:p w:rsidR="00ED7CAD" w14:paraId="31196176" w14:textId="77777777">
      <w:pPr>
        <w:pStyle w:val="ListParagraph"/>
        <w:numPr>
          <w:ilvl w:val="0"/>
          <w:numId w:val="2"/>
        </w:numPr>
      </w:pPr>
      <w:r>
        <w:t>Delivered 6 Lean Six Sigma projects, 1 Kaizen implementation, and multiple diagnostic studies — producing documented productivity and quality improvements.</w:t>
      </w:r>
    </w:p>
    <w:p w:rsidR="00ED7CAD" w14:paraId="35BCC4CF" w14:textId="77777777">
      <w:pPr>
        <w:pStyle w:val="ListParagraph"/>
        <w:numPr>
          <w:ilvl w:val="0"/>
          <w:numId w:val="2"/>
        </w:numPr>
      </w:pPr>
      <w:r>
        <w:t>Conducted Lean/Six Sigma Site Maturity Assessments and developed tailored improvement roadmaps, driving sustained cultural and process change.</w:t>
      </w:r>
    </w:p>
    <w:p w:rsidR="00ED7CAD" w14:paraId="25D703FB" w14:textId="77777777">
      <w:pPr>
        <w:pStyle w:val="ListParagraph"/>
        <w:numPr>
          <w:ilvl w:val="0"/>
          <w:numId w:val="2"/>
        </w:numPr>
      </w:pPr>
      <w:r>
        <w:t>Facilitated certification training programs in Lean, Six Sigma (Yellow &amp; Green Belt), VSM, Process Mapping, Kaizen, TPM, 5S, and MIS for client workforces.</w:t>
      </w:r>
    </w:p>
    <w:p w:rsidR="00ED7CAD" w14:paraId="44C0724D" w14:textId="77777777">
      <w:pPr>
        <w:pStyle w:val="ListParagraph"/>
        <w:numPr>
          <w:ilvl w:val="0"/>
          <w:numId w:val="2"/>
        </w:numPr>
      </w:pPr>
      <w:r>
        <w:t>Managed end-to-end project planning, stakeholder reporting, and delivery tracking across multiple concurrent client engagements.</w:t>
      </w:r>
    </w:p>
    <w:p w:rsidR="00ED7CAD" w14:paraId="25EDBDB4" w14:textId="77777777">
      <w:pPr>
        <w:pStyle w:val="ListParagraph"/>
        <w:numPr>
          <w:ilvl w:val="0"/>
          <w:numId w:val="2"/>
        </w:numPr>
      </w:pPr>
      <w:r>
        <w:t>Supported market research, monthly MIS reporting, and statistical analysis using MINITAB for FMCG sector clients.</w:t>
      </w:r>
    </w:p>
    <w:p w:rsidR="00ED7CAD" w14:paraId="2C93720A" w14:textId="77777777">
      <w:pPr>
        <w:pStyle w:val="ListParagraph"/>
        <w:numPr>
          <w:ilvl w:val="0"/>
          <w:numId w:val="2"/>
        </w:numPr>
      </w:pPr>
      <w:r>
        <w:t>Gained foundational experience in Robotic Process Automation (RPA) using UiPath.</w:t>
      </w:r>
    </w:p>
    <w:p w:rsidR="00ED7CAD" w:rsidP="00004A3E" w14:paraId="2F8AC6B2" w14:textId="4C4DFAD3">
      <w:pPr>
        <w:pStyle w:val="ListParagraph"/>
        <w:numPr>
          <w:ilvl w:val="0"/>
          <w:numId w:val="3"/>
        </w:numPr>
        <w:tabs>
          <w:tab w:val="right" w:pos="10512"/>
        </w:tabs>
        <w:spacing w:before="160" w:after="30"/>
      </w:pPr>
      <w:r w:rsidRPr="00004A3E">
        <w:rPr>
          <w:b/>
          <w:bCs/>
          <w:color w:val="1F4E79"/>
          <w:sz w:val="22"/>
          <w:szCs w:val="22"/>
        </w:rPr>
        <w:t>Fairfield Manufacturing Co.</w:t>
      </w:r>
      <w:r>
        <w:tab/>
      </w:r>
      <w:r w:rsidRPr="00004A3E">
        <w:rPr>
          <w:b/>
          <w:bCs/>
        </w:rPr>
        <w:t>Aug 2014 – Nov 2018</w:t>
      </w:r>
    </w:p>
    <w:p w:rsidR="00ED7CAD" w14:paraId="79F56511" w14:textId="77777777">
      <w:pPr>
        <w:spacing w:before="0" w:after="50"/>
      </w:pPr>
      <w:r>
        <w:rPr>
          <w:b/>
          <w:bCs/>
          <w:color w:val="4472C4"/>
        </w:rPr>
        <w:t>Mechanical Engineer (Manufacturing)</w:t>
      </w:r>
      <w:r>
        <w:rPr>
          <w:color w:val="666666"/>
        </w:rPr>
        <w:t xml:space="preserve">  |  Pune</w:t>
      </w:r>
    </w:p>
    <w:p w:rsidR="00ED7CAD" w14:paraId="5633252D" w14:textId="77777777">
      <w:pPr>
        <w:pStyle w:val="ListParagraph"/>
        <w:numPr>
          <w:ilvl w:val="0"/>
          <w:numId w:val="2"/>
        </w:numPr>
      </w:pPr>
      <w:r>
        <w:t>Led APQP &amp; PPAP documentation, and implemented QMS ISO 9001 and EMS ISO 14001 systems, maintaining zero non-conformance across annual audits.</w:t>
      </w:r>
    </w:p>
    <w:p w:rsidR="00ED7CAD" w14:paraId="03260DB0" w14:textId="77777777">
      <w:pPr>
        <w:pStyle w:val="ListParagraph"/>
        <w:numPr>
          <w:ilvl w:val="0"/>
          <w:numId w:val="2"/>
        </w:numPr>
      </w:pPr>
      <w:r>
        <w:t>Executed Lean Six Sigma project on Electroplating Process Improvement — achieving process parameter optimization, rejection reduction, layout standardization, and COPQ reduction.</w:t>
      </w:r>
    </w:p>
    <w:p w:rsidR="00ED7CAD" w14:paraId="65E7C059" w14:textId="77777777">
      <w:pPr>
        <w:pStyle w:val="ListParagraph"/>
        <w:numPr>
          <w:ilvl w:val="0"/>
          <w:numId w:val="2"/>
        </w:numPr>
      </w:pPr>
      <w:r>
        <w:t>Implemented Lean, TPM, 5S, Poka-yoke, and OEE measurement systems on the shop floor, driving continuous improvement culture.</w:t>
      </w:r>
    </w:p>
    <w:p w:rsidR="00ED7CAD" w14:paraId="06CB0502" w14:textId="77777777">
      <w:pPr>
        <w:pStyle w:val="ListParagraph"/>
        <w:numPr>
          <w:ilvl w:val="0"/>
          <w:numId w:val="2"/>
        </w:numPr>
      </w:pPr>
      <w:r>
        <w:t>Conducted supplier quality audits, CFT-led root cause analysis (8D, 5-Why, FTA, CAPA), and implemented countermeasures for in-house and customer-end defects.</w:t>
      </w:r>
    </w:p>
    <w:p w:rsidR="00ED7CAD" w14:paraId="358BCCB5" w14:textId="77777777">
      <w:pPr>
        <w:pStyle w:val="ListParagraph"/>
        <w:numPr>
          <w:ilvl w:val="0"/>
          <w:numId w:val="2"/>
        </w:numPr>
      </w:pPr>
      <w:r>
        <w:t>Managed new product development from concept to production layout, including prototype development and new line setup.</w:t>
      </w:r>
    </w:p>
    <w:p w:rsidR="00ED7CAD" w14:paraId="4F391152" w14:textId="77777777">
      <w:pPr>
        <w:pStyle w:val="ListParagraph"/>
        <w:numPr>
          <w:ilvl w:val="0"/>
          <w:numId w:val="2"/>
        </w:numPr>
      </w:pPr>
      <w:r>
        <w:t>Handled plant capacity planning, sheet metal part costing, and design work using CATIA and AutoCAD.</w:t>
      </w:r>
    </w:p>
    <w:p w:rsidR="00ED7CAD" w14:paraId="5B5A6143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ACADEMIC QUALIFICATIONS</w:t>
      </w:r>
    </w:p>
    <w:tbl>
      <w:tblPr>
        <w:tblW w:w="105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3680"/>
        <w:gridCol w:w="3679"/>
        <w:gridCol w:w="1787"/>
        <w:gridCol w:w="1366"/>
      </w:tblGrid>
      <w:tr w14:paraId="3A4ADB49" w14:textId="77777777">
        <w:tblPrEx>
          <w:tblW w:w="10512" w:type="dxa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rPr>
          <w:tblHeader/>
        </w:trPr>
        <w:tc>
          <w:tcPr>
            <w:tcW w:w="3679" w:type="dxa"/>
            <w:tcBorders>
              <w:top w:val="single" w:color="1F4E79" w:sz="4" w:space="0"/>
              <w:left w:val="nil"/>
              <w:bottom w:val="single" w:color="1F4E79" w:sz="4" w:space="0"/>
              <w:right w:val="nil"/>
            </w:tcBorders>
            <w:shd w:val="clear" w:color="auto" w:fill="E9EF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35522573" w14:textId="77777777">
            <w:r>
              <w:rPr>
                <w:b/>
                <w:bCs/>
                <w:color w:val="1F4E79"/>
              </w:rPr>
              <w:t>Qualification</w:t>
            </w:r>
          </w:p>
        </w:tc>
        <w:tc>
          <w:tcPr>
            <w:tcW w:w="3679" w:type="dxa"/>
            <w:tcBorders>
              <w:top w:val="single" w:color="1F4E79" w:sz="4" w:space="0"/>
              <w:left w:val="nil"/>
              <w:bottom w:val="single" w:color="1F4E79" w:sz="4" w:space="0"/>
              <w:right w:val="nil"/>
            </w:tcBorders>
            <w:shd w:val="clear" w:color="auto" w:fill="E9EF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2B738C03" w14:textId="77777777">
            <w:r>
              <w:rPr>
                <w:b/>
                <w:bCs/>
                <w:color w:val="1F4E79"/>
              </w:rPr>
              <w:t>Institution</w:t>
            </w:r>
          </w:p>
        </w:tc>
        <w:tc>
          <w:tcPr>
            <w:tcW w:w="1787" w:type="dxa"/>
            <w:tcBorders>
              <w:top w:val="single" w:color="1F4E79" w:sz="4" w:space="0"/>
              <w:left w:val="nil"/>
              <w:bottom w:val="single" w:color="1F4E79" w:sz="4" w:space="0"/>
              <w:right w:val="nil"/>
            </w:tcBorders>
            <w:shd w:val="clear" w:color="auto" w:fill="E9EF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0ACF23C3" w14:textId="77777777">
            <w:r>
              <w:rPr>
                <w:b/>
                <w:bCs/>
                <w:color w:val="1F4E79"/>
              </w:rPr>
              <w:t>Year</w:t>
            </w:r>
          </w:p>
        </w:tc>
        <w:tc>
          <w:tcPr>
            <w:tcW w:w="1366" w:type="dxa"/>
            <w:tcBorders>
              <w:top w:val="single" w:color="1F4E79" w:sz="4" w:space="0"/>
              <w:left w:val="nil"/>
              <w:bottom w:val="single" w:color="1F4E79" w:sz="4" w:space="0"/>
              <w:right w:val="nil"/>
            </w:tcBorders>
            <w:shd w:val="clear" w:color="auto" w:fill="E9EF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479BAD0E" w14:textId="77777777">
            <w:r>
              <w:rPr>
                <w:b/>
                <w:bCs/>
                <w:color w:val="1F4E79"/>
              </w:rPr>
              <w:t>Result</w:t>
            </w:r>
          </w:p>
        </w:tc>
      </w:tr>
      <w:tr w14:paraId="04565F3D" w14:textId="77777777">
        <w:tblPrEx>
          <w:tblW w:w="10512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3679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64CB5A41" w14:textId="77777777">
            <w:r>
              <w:t>B.E. (Mechanical Engineering)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68526E8A" w14:textId="77777777">
            <w:r>
              <w:t>Dr. D.Y. Patil College of Engineering, Pune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3D6798CC" w14:textId="77777777">
            <w:r>
              <w:t>2010 – 2014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4A5D9CD4" w14:textId="77777777">
            <w:r>
              <w:t>61.53%</w:t>
            </w:r>
          </w:p>
        </w:tc>
      </w:tr>
      <w:tr w14:paraId="2A70F884" w14:textId="77777777">
        <w:tblPrEx>
          <w:tblW w:w="10512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3679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0090620F" w14:textId="77777777">
            <w:r>
              <w:t>12th Science – Electronics (HSC)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3E0E8415" w14:textId="77777777">
            <w:r>
              <w:t>Sharadashram Jr. College of Voc. Science, Dadar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4DEE0108" w14:textId="77777777">
            <w:r>
              <w:t>2008 – 2010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CCCCCC" w:sz="2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3EAA6852" w14:textId="77777777">
            <w:r>
              <w:t>74.50%</w:t>
            </w:r>
          </w:p>
        </w:tc>
      </w:tr>
      <w:tr w14:paraId="421348F7" w14:textId="77777777">
        <w:tblPrEx>
          <w:tblW w:w="10512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3679" w:type="dxa"/>
            <w:tcBorders>
              <w:top w:val="nil"/>
              <w:left w:val="nil"/>
              <w:bottom w:val="single" w:color="1F4E79" w:sz="4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4AFABAEA" w14:textId="77777777">
            <w:r>
              <w:t>10th (SSC)</w:t>
            </w:r>
          </w:p>
        </w:tc>
        <w:tc>
          <w:tcPr>
            <w:tcW w:w="3679" w:type="dxa"/>
            <w:tcBorders>
              <w:top w:val="nil"/>
              <w:left w:val="nil"/>
              <w:bottom w:val="single" w:color="1F4E79" w:sz="4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0FE1907B" w14:textId="77777777">
            <w:r>
              <w:t>Sharadashram Vidya Mandir, Dadar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1F4E79" w:sz="4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5B70809F" w14:textId="77777777">
            <w:r>
              <w:t>2008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1F4E79" w:sz="4" w:space="0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D7CAD" w14:paraId="0603279C" w14:textId="77777777">
            <w:r>
              <w:t>79.53%</w:t>
            </w:r>
          </w:p>
        </w:tc>
      </w:tr>
    </w:tbl>
    <w:p w:rsidR="00ED7CAD" w14:paraId="78E2F588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PERSONAL DETAILS</w:t>
      </w:r>
    </w:p>
    <w:p w:rsidR="00ED7CAD" w14:paraId="35F25F63" w14:textId="77777777">
      <w:pPr>
        <w:spacing w:before="30" w:after="30"/>
      </w:pPr>
      <w:r>
        <w:rPr>
          <w:b/>
          <w:bCs/>
          <w:color w:val="1F4E79"/>
        </w:rPr>
        <w:t xml:space="preserve">Date of Birth: </w:t>
      </w:r>
      <w:r>
        <w:t>2nd December 1992</w:t>
      </w:r>
    </w:p>
    <w:p w:rsidR="00ED7CAD" w14:paraId="2E4231E8" w14:textId="77777777">
      <w:pPr>
        <w:spacing w:before="30" w:after="30"/>
      </w:pPr>
      <w:r>
        <w:rPr>
          <w:b/>
          <w:bCs/>
          <w:color w:val="1F4E79"/>
        </w:rPr>
        <w:t xml:space="preserve">Gender: </w:t>
      </w:r>
      <w:r>
        <w:t>Male</w:t>
      </w:r>
    </w:p>
    <w:p w:rsidR="00ED7CAD" w14:paraId="3C815C0F" w14:textId="77777777">
      <w:pPr>
        <w:spacing w:before="30" w:after="30"/>
      </w:pPr>
      <w:r>
        <w:rPr>
          <w:b/>
          <w:bCs/>
          <w:color w:val="1F4E79"/>
        </w:rPr>
        <w:t xml:space="preserve">Permanent Address: </w:t>
      </w:r>
      <w:r>
        <w:t>Ganesh Wadi, New Mill Road, Kurla (W), Mumbai – 400070</w:t>
      </w:r>
    </w:p>
    <w:p w:rsidR="00ED7CAD" w14:paraId="49B58FEE" w14:textId="77777777">
      <w:pPr>
        <w:spacing w:before="30" w:after="30"/>
      </w:pPr>
      <w:r>
        <w:rPr>
          <w:b/>
          <w:bCs/>
          <w:color w:val="1F4E79"/>
        </w:rPr>
        <w:t xml:space="preserve">Languages Known: </w:t>
      </w:r>
      <w:r>
        <w:t>English, Hindi, Marathi</w:t>
      </w:r>
    </w:p>
    <w:p w:rsidR="00ED7CAD" w14:paraId="555F6730" w14:textId="77777777">
      <w:pPr>
        <w:spacing w:before="30" w:after="30"/>
      </w:pPr>
      <w:r>
        <w:rPr>
          <w:b/>
          <w:bCs/>
          <w:color w:val="1F4E79"/>
        </w:rPr>
        <w:t xml:space="preserve">Hobbies: </w:t>
      </w:r>
      <w:r>
        <w:t>Reading, Exploring New Places, Adventure Sports</w:t>
      </w:r>
    </w:p>
    <w:p w:rsidR="00ED7CAD" w14:paraId="48069273" w14:textId="77777777">
      <w:pPr>
        <w:pBdr>
          <w:bottom w:val="thick" w:color="1F4E79" w:sz="8" w:space="2"/>
        </w:pBdr>
        <w:spacing w:before="160" w:after="80"/>
      </w:pPr>
      <w:r>
        <w:rPr>
          <w:b/>
          <w:bCs/>
          <w:color w:val="1F4E79"/>
          <w:sz w:val="22"/>
          <w:szCs w:val="22"/>
        </w:rPr>
        <w:t>DECLARATION</w:t>
      </w:r>
    </w:p>
    <w:p w:rsidR="00ED7CAD" w14:paraId="3F2D22D7" w14:textId="77777777">
      <w:pPr>
        <w:spacing w:before="60" w:after="20"/>
      </w:pPr>
      <w:r>
        <w:t>I hereby declare that the above information is true to the best of my knowledge and belief.</w:t>
      </w:r>
    </w:p>
    <w:p w:rsidR="00ED7CAD" w14:paraId="419E5C82" w14:textId="77777777">
      <w:pPr>
        <w:tabs>
          <w:tab w:val="right" w:pos="10512"/>
        </w:tabs>
        <w:spacing w:before="60" w:after="0"/>
      </w:pPr>
      <w:r>
        <w:t>Place: Mumbai</w:t>
      </w:r>
      <w:r>
        <w:tab/>
      </w:r>
      <w:r>
        <w:rPr>
          <w:b/>
          <w:bCs/>
        </w:rPr>
        <w:t>Samit Sanjay Gangurde</w:t>
      </w:r>
      <w:r>
        <w:pict w14:anchorId="2B1A268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4"/>
          </v:shape>
        </w:pict>
      </w:r>
    </w:p>
    <w:sectPr>
      <w:pgSz w:w="12240" w:h="15840" w:orient="portrait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7875D2"/>
    <w:multiLevelType w:val="hybridMultilevel"/>
    <w:tmpl w:val="A7ECBDB4"/>
    <w:lvl w:ilvl="0">
      <w:start w:val="1"/>
      <w:numFmt w:val="bullet"/>
      <w:lvlText w:val="•"/>
      <w:lvlJc w:val="left"/>
      <w:pPr>
        <w:spacing w:before="30" w:after="30"/>
        <w:ind w:left="480" w:hanging="240"/>
      </w:pPr>
      <w:rPr>
        <w:rFonts w:ascii="Arial" w:hAnsi="Arial" w:eastAsia="Arial" w:cs="Arial"/>
        <w:sz w:val="20"/>
        <w:szCs w:val="20"/>
      </w:rPr>
    </w:lvl>
    <w:lvl w:ilvl="1">
      <w:start w:val="1"/>
      <w:numFmt w:val="bullet"/>
      <w:lvlText w:val="○"/>
      <w:lvlJc w:val="left"/>
      <w:pPr>
        <w:spacing w:before="20" w:after="20"/>
        <w:ind w:left="840" w:hanging="240"/>
      </w:pPr>
      <w:rPr>
        <w:rFonts w:ascii="Arial" w:hAnsi="Arial" w:eastAsia="Arial" w:cs="Arial"/>
        <w:sz w:val="20"/>
        <w:szCs w:val="20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28946B20"/>
    <w:multiLevelType w:val="hybridMultilevel"/>
    <w:tmpl w:val="CD82842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6176CA7"/>
    <w:multiLevelType w:val="hybridMultilevel"/>
    <w:tmpl w:val="5D4A74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AD"/>
    <w:rsid w:val="00004A3E"/>
    <w:rsid w:val="007A0A83"/>
    <w:rsid w:val="00ED7CAD"/>
    <w:rsid w:val="6026ECF8"/>
    <w:rsid w:val="7657BAD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4B24D52"/>
  <w15:docId w15:val="{7EF47ABF-DFEF-4CB0-85DB-95DEB9F64C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12121"/>
        <w:lang w:val="en-IN" w:eastAsia="en-IN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image" Target="https://rdxfootmark.naukri.com/v2/track/openCv?trackingInfo=8fbeac761ac97ad19b4fc0d150a382e9134f4b0419514c4847440321091b5b58120b17031840595e0d435601514841481f0f2b5613581957545f4d5d4a0e560c0a4257587a4553524f08534e160c120312494a411b0b15416a44564a141a245d434001011801164751580a4356014a4857034b4a550f554d110f170118474a106&amp;docType=docx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8248DE-4879-4E62-AB3F-3E74EB175F60}"/>
</file>

<file path=customXml/itemProps2.xml><?xml version="1.0" encoding="utf-8"?>
<ds:datastoreItem xmlns:ds="http://schemas.openxmlformats.org/officeDocument/2006/customXml" ds:itemID="{264E661F-E9AF-4842-8B0E-77F942A519FA}"/>
</file>

<file path=customXml/itemProps3.xml><?xml version="1.0" encoding="utf-8"?>
<ds:datastoreItem xmlns:ds="http://schemas.openxmlformats.org/officeDocument/2006/customXml" ds:itemID="{F1850CD5-6678-4050-B25C-6CCD28D586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Chyna Ponnamma</cp:lastModifiedBy>
  <cp:revision>3</cp:revision>
  <dcterms:created xsi:type="dcterms:W3CDTF">2026-06-22T06:00:00Z</dcterms:created>
  <dcterms:modified xsi:type="dcterms:W3CDTF">2026-06-23T07:23:54Z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0b9f57fe-ed79-43c8-bfe8-fc1afb875979</vt:lpwstr>
  </property>
  <property fmtid="{D5CDD505-2E9C-101B-9397-08002B2CF9AE}" pid="3" name="ContentTypeId">
    <vt:lpwstr>0x0101002A915219D706AD49BD9FD697C2734D69</vt:lpwstr>
  </property>
</Properties>
</file>